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842"/>
        <w:gridCol w:w="5670"/>
        <w:gridCol w:w="2127"/>
      </w:tblGrid>
      <w:tr w:rsidR="00EE37BE" w:rsidRPr="00EA3BEE" w14:paraId="422EDB5B" w14:textId="77777777" w:rsidTr="00AE60D6">
        <w:trPr>
          <w:trHeight w:val="1530"/>
          <w:jc w:val="center"/>
        </w:trPr>
        <w:tc>
          <w:tcPr>
            <w:tcW w:w="1842" w:type="dxa"/>
            <w:shd w:val="clear" w:color="auto" w:fill="156082" w:themeFill="accent1"/>
          </w:tcPr>
          <w:p w14:paraId="029D3099" w14:textId="77777777" w:rsidR="00EE37BE" w:rsidRDefault="00EE37BE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  <w:p w14:paraId="635E0345" w14:textId="77777777" w:rsidR="00EE37BE" w:rsidRDefault="00EE37BE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28B055EC" w14:textId="77777777" w:rsidR="00EE37BE" w:rsidRPr="00EA3BEE" w:rsidRDefault="00EE37BE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06</w:t>
            </w:r>
          </w:p>
        </w:tc>
        <w:tc>
          <w:tcPr>
            <w:tcW w:w="5670" w:type="dxa"/>
            <w:shd w:val="clear" w:color="auto" w:fill="156082" w:themeFill="accent1"/>
          </w:tcPr>
          <w:p w14:paraId="0FDCFFC7" w14:textId="77777777" w:rsidR="00EE37BE" w:rsidRDefault="00EE37BE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eastAsia="Times New Roman" w:hAnsi="Arial" w:cs="Arabic Transparent"/>
                <w:b/>
                <w:bCs/>
                <w:color w:val="70AD47"/>
                <w:spacing w:val="10"/>
                <w:sz w:val="72"/>
                <w:szCs w:val="72"/>
                <w:rtl/>
                <w:lang w:val="fr-FR"/>
              </w:rPr>
            </w:pPr>
            <w:r>
              <w:rPr>
                <w:rFonts w:ascii="Arial" w:eastAsia="Times New Roman" w:hAnsi="Arial" w:cs="Arabic Transparent" w:hint="cs"/>
                <w:b/>
                <w:bCs/>
                <w:color w:val="70AD47"/>
                <w:spacing w:val="10"/>
                <w:sz w:val="72"/>
                <w:szCs w:val="72"/>
                <w:rtl/>
                <w:lang w:val="fr-FR"/>
              </w:rPr>
              <w:t>العروض التقديمية02</w:t>
            </w:r>
          </w:p>
          <w:p w14:paraId="2C4D1BE2" w14:textId="77777777" w:rsidR="00EE37BE" w:rsidRPr="0007662C" w:rsidRDefault="00EE37BE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</w:pPr>
            <w:r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  <w:t>Power point</w:t>
            </w:r>
          </w:p>
        </w:tc>
        <w:tc>
          <w:tcPr>
            <w:tcW w:w="2127" w:type="dxa"/>
            <w:shd w:val="clear" w:color="auto" w:fill="156082" w:themeFill="accent1"/>
          </w:tcPr>
          <w:p w14:paraId="2533757C" w14:textId="77777777" w:rsidR="00EE37BE" w:rsidRPr="00EA3BEE" w:rsidRDefault="00EE37BE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5A249182" w14:textId="77777777" w:rsidR="00DF6D6E" w:rsidRDefault="00DF6D6E">
      <w:pPr>
        <w:rPr>
          <w:rtl/>
        </w:rPr>
      </w:pPr>
    </w:p>
    <w:p w14:paraId="1E8C0BD5" w14:textId="77777777" w:rsidR="00EE37BE" w:rsidRDefault="00EE37BE" w:rsidP="00EE37BE">
      <w:pPr>
        <w:rPr>
          <w:rFonts w:ascii="ae_AlMateen" w:hAnsi="ae_AlMateen" w:cs="ae_AlMateen"/>
          <w:b/>
          <w:bCs/>
          <w:sz w:val="32"/>
          <w:szCs w:val="32"/>
          <w:rtl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>
        <w:rPr>
          <w:rFonts w:ascii="ae_AlMateen" w:hAnsi="ae_AlMateen" w:cs="ae_AlMateen" w:hint="cs"/>
          <w:b/>
          <w:bCs/>
          <w:sz w:val="32"/>
          <w:szCs w:val="32"/>
          <w:rtl/>
        </w:rPr>
        <w:t>ربط الشرائح و الملفات بروابط تشعبية</w:t>
      </w:r>
    </w:p>
    <w:p w14:paraId="7DAEBB13" w14:textId="59DA2DA4" w:rsidR="00EE37BE" w:rsidRDefault="00EE37BE" w:rsidP="00EE37BE">
      <w:pPr>
        <w:rPr>
          <w:rFonts w:ascii="Arial" w:eastAsia="Times New Roman" w:hAnsi="Arial"/>
          <w:b/>
          <w:bCs/>
          <w:sz w:val="28"/>
          <w:szCs w:val="28"/>
          <w:rtl/>
          <w:lang w:val="fr-FR" w:bidi="ar-DZ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F74AE" wp14:editId="38EF92A9">
                <wp:simplePos x="0" y="0"/>
                <wp:positionH relativeFrom="margin">
                  <wp:posOffset>3049905</wp:posOffset>
                </wp:positionH>
                <wp:positionV relativeFrom="paragraph">
                  <wp:posOffset>260985</wp:posOffset>
                </wp:positionV>
                <wp:extent cx="2767965" cy="500380"/>
                <wp:effectExtent l="19050" t="19050" r="13335" b="13970"/>
                <wp:wrapNone/>
                <wp:docPr id="6149" name="Text Box 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1A0C" w14:textId="77777777" w:rsidR="00EE37BE" w:rsidRPr="005B07CE" w:rsidRDefault="00EE37BE" w:rsidP="00EE37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إضافة ارتباطات تشعبية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F74AE" id="_x0000_t202" coordsize="21600,21600" o:spt="202" path="m,l,21600r21600,l21600,xe">
                <v:stroke joinstyle="miter"/>
                <v:path gradientshapeok="t" o:connecttype="rect"/>
              </v:shapetype>
              <v:shape id="Text Box 6149" o:spid="_x0000_s1026" type="#_x0000_t202" style="position:absolute;left:0;text-align:left;margin-left:240.15pt;margin-top:20.55pt;width:217.9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" fillcolor="#5b9bd5" strokecolor="windowText" strokeweight="3pt">
                <v:textbox>
                  <w:txbxContent>
                    <w:p w14:paraId="047C1A0C" w14:textId="77777777" w:rsidR="00EE37BE" w:rsidRPr="005B07CE" w:rsidRDefault="00EE37BE" w:rsidP="00EE37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إضافة ارتباطات تشعبية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الإنطلاق:</w:t>
      </w:r>
      <w:r w:rsidRPr="00311A05">
        <w:rPr>
          <w:rFonts w:ascii="ae_AlMateen" w:hAnsi="ae_AlMateen" w:cs="ae_AlMateen" w:hint="cs"/>
          <w:b/>
          <w:bCs/>
          <w:sz w:val="28"/>
          <w:szCs w:val="28"/>
          <w:rtl/>
          <w:lang w:val="fr-FR" w:bidi="ar-DZ"/>
        </w:rPr>
        <w:t>هل يمكننا تصفح مختلف الشرائح بواسطة شريحة واحدة؟كيف ذلك؟</w:t>
      </w:r>
    </w:p>
    <w:p w14:paraId="334BB9CB" w14:textId="77777777" w:rsidR="00EE37BE" w:rsidRPr="00311A05" w:rsidRDefault="00EE37BE" w:rsidP="00EE37BE">
      <w:pPr>
        <w:rPr>
          <w:rFonts w:ascii="Arial" w:eastAsia="Times New Roman" w:hAnsi="Arial"/>
          <w:b/>
          <w:bCs/>
          <w:sz w:val="28"/>
          <w:szCs w:val="28"/>
          <w:rtl/>
          <w:lang w:val="fr-FR" w:bidi="ar-DZ"/>
        </w:rPr>
      </w:pPr>
    </w:p>
    <w:p w14:paraId="7B237E2E" w14:textId="77777777" w:rsidR="00EE37BE" w:rsidRDefault="00EE37BE" w:rsidP="00EE37BE">
      <w:pPr>
        <w:spacing w:before="245" w:after="245" w:line="384" w:lineRule="atLeast"/>
      </w:pPr>
      <w:r>
        <w:rPr>
          <w:rFonts w:ascii="Arial" w:eastAsia="Times New Roman" w:hAnsi="Arial" w:cs="Times New Roman"/>
          <w:sz w:val="28"/>
          <w:szCs w:val="28"/>
          <w:rtl/>
        </w:rPr>
        <w:t>يمكنك استخدام الارتباطات التشعبية للتنقل من شريحة إلى أخرى أو إلى موقع عبر الشبكة أو الإنترنت أو حتى إلى ملف أو برنامج آخر تمامًا</w:t>
      </w:r>
      <w:r>
        <w:rPr>
          <w:rFonts w:ascii="Arial" w:eastAsia="Times New Roman" w:hAnsi="Arial"/>
          <w:sz w:val="28"/>
          <w:szCs w:val="28"/>
          <w:rtl/>
        </w:rPr>
        <w:t>.</w:t>
      </w:r>
    </w:p>
    <w:p w14:paraId="1BAC97F5" w14:textId="77777777" w:rsidR="00EE37BE" w:rsidRDefault="00EE37BE" w:rsidP="00EE37BE">
      <w:pPr>
        <w:numPr>
          <w:ilvl w:val="0"/>
          <w:numId w:val="2"/>
        </w:numPr>
        <w:tabs>
          <w:tab w:val="left" w:pos="720"/>
        </w:tabs>
        <w:suppressAutoHyphens/>
        <w:autoSpaceDN w:val="0"/>
        <w:spacing w:before="109" w:after="109" w:line="384" w:lineRule="atLeast"/>
        <w:ind w:left="449" w:right="458"/>
        <w:textAlignment w:val="baseline"/>
      </w:pPr>
      <w:r>
        <w:rPr>
          <w:rFonts w:ascii="Arial" w:eastAsia="Times New Roman" w:hAnsi="Arial" w:cs="Times New Roman"/>
          <w:sz w:val="28"/>
          <w:szCs w:val="28"/>
          <w:rtl/>
        </w:rPr>
        <w:t>قم بتحديد النص الذي تريد النقر فوقه لتنشيط الارتباط التشعبي</w:t>
      </w:r>
      <w:r>
        <w:rPr>
          <w:rFonts w:ascii="Arial" w:eastAsia="Times New Roman" w:hAnsi="Arial"/>
          <w:sz w:val="28"/>
          <w:szCs w:val="28"/>
          <w:rtl/>
        </w:rPr>
        <w:t xml:space="preserve">. </w:t>
      </w:r>
    </w:p>
    <w:p w14:paraId="474E658D" w14:textId="77777777" w:rsidR="00EE37BE" w:rsidRDefault="00EE37BE" w:rsidP="00EE37BE">
      <w:pPr>
        <w:spacing w:before="245" w:after="245" w:line="384" w:lineRule="atLeast"/>
        <w:ind w:left="449" w:right="458"/>
      </w:pPr>
      <w:r>
        <w:rPr>
          <w:rFonts w:ascii="Arial" w:eastAsia="Times New Roman" w:hAnsi="Arial" w:cs="Times New Roman"/>
          <w:sz w:val="28"/>
          <w:szCs w:val="28"/>
          <w:rtl/>
        </w:rPr>
        <w:t xml:space="preserve">أو بدلاً من ذلك، يمكنك تحديد كائن </w:t>
      </w:r>
      <w:r>
        <w:rPr>
          <w:rFonts w:ascii="Arial" w:eastAsia="Times New Roman" w:hAnsi="Arial"/>
          <w:sz w:val="28"/>
          <w:szCs w:val="28"/>
          <w:rtl/>
        </w:rPr>
        <w:t>(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جزء من قصاصة فنية، على سبيل المثال، أو رسم </w:t>
      </w:r>
      <w:r>
        <w:rPr>
          <w:rFonts w:ascii="Arial" w:eastAsia="Times New Roman" w:hAnsi="Arial"/>
          <w:sz w:val="28"/>
          <w:szCs w:val="28"/>
        </w:rPr>
        <w:t>SmartArt</w:t>
      </w:r>
      <w:r>
        <w:rPr>
          <w:rFonts w:ascii="Arial" w:eastAsia="Times New Roman" w:hAnsi="Arial"/>
          <w:sz w:val="28"/>
          <w:szCs w:val="28"/>
          <w:rtl/>
        </w:rPr>
        <w:t>).</w:t>
      </w:r>
    </w:p>
    <w:p w14:paraId="259A9A02" w14:textId="77777777" w:rsidR="00EE37BE" w:rsidRDefault="00EE37BE" w:rsidP="00EE37BE">
      <w:pPr>
        <w:numPr>
          <w:ilvl w:val="0"/>
          <w:numId w:val="1"/>
        </w:numPr>
        <w:tabs>
          <w:tab w:val="left" w:pos="720"/>
        </w:tabs>
        <w:suppressAutoHyphens/>
        <w:autoSpaceDN w:val="0"/>
        <w:spacing w:before="109" w:after="109" w:line="384" w:lineRule="atLeast"/>
        <w:ind w:left="449" w:right="458"/>
        <w:textAlignment w:val="baseline"/>
      </w:pPr>
      <w:r>
        <w:rPr>
          <w:rFonts w:ascii="Arial" w:eastAsia="Times New Roman" w:hAnsi="Arial" w:cs="Times New Roman"/>
          <w:sz w:val="28"/>
          <w:szCs w:val="28"/>
          <w:rtl/>
        </w:rPr>
        <w:t xml:space="preserve">من علامة التبويب </w:t>
      </w:r>
      <w:r>
        <w:rPr>
          <w:rFonts w:ascii="Arial" w:eastAsia="Times New Roman" w:hAnsi="Arial"/>
          <w:b/>
          <w:bCs/>
          <w:sz w:val="28"/>
          <w:szCs w:val="28"/>
        </w:rPr>
        <w:t>insertion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، وفي المجموعة </w:t>
      </w:r>
      <w:r>
        <w:rPr>
          <w:rFonts w:ascii="Arial" w:eastAsia="Times New Roman" w:hAnsi="Arial"/>
          <w:b/>
          <w:bCs/>
          <w:sz w:val="28"/>
          <w:szCs w:val="28"/>
        </w:rPr>
        <w:t>Liens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، انقر فوق </w:t>
      </w:r>
      <w:r>
        <w:rPr>
          <w:rFonts w:ascii="Arial" w:eastAsia="Times New Roman" w:hAnsi="Arial"/>
          <w:b/>
          <w:bCs/>
          <w:sz w:val="28"/>
          <w:szCs w:val="28"/>
        </w:rPr>
        <w:t xml:space="preserve">Lien </w:t>
      </w:r>
      <w:proofErr w:type="spellStart"/>
      <w:r>
        <w:rPr>
          <w:rFonts w:ascii="Arial" w:eastAsia="Times New Roman" w:hAnsi="Arial"/>
          <w:b/>
          <w:bCs/>
          <w:sz w:val="28"/>
          <w:szCs w:val="28"/>
        </w:rPr>
        <w:t>Hypertexte</w:t>
      </w:r>
      <w:proofErr w:type="spellEnd"/>
      <w:r>
        <w:rPr>
          <w:rFonts w:ascii="Arial" w:eastAsia="Times New Roman" w:hAnsi="Arial"/>
          <w:sz w:val="28"/>
          <w:szCs w:val="28"/>
          <w:rtl/>
        </w:rPr>
        <w:t xml:space="preserve">. </w:t>
      </w:r>
      <w:r>
        <w:rPr>
          <w:noProof/>
          <w:rtl/>
          <w:lang w:val="fr-FR" w:eastAsia="fr-FR"/>
        </w:rPr>
        <w:drawing>
          <wp:inline distT="0" distB="0" distL="0" distR="0" wp14:anchorId="04684809" wp14:editId="2FA043BB">
            <wp:extent cx="839967" cy="1063959"/>
            <wp:effectExtent l="0" t="0" r="0" b="2841"/>
            <wp:docPr id="452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967" cy="10639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712F2A7" w14:textId="77777777" w:rsidR="00EE37BE" w:rsidRDefault="00EE37BE" w:rsidP="00EE37BE">
      <w:pPr>
        <w:numPr>
          <w:ilvl w:val="0"/>
          <w:numId w:val="1"/>
        </w:numPr>
        <w:tabs>
          <w:tab w:val="left" w:pos="720"/>
        </w:tabs>
        <w:suppressAutoHyphens/>
        <w:autoSpaceDN w:val="0"/>
        <w:spacing w:before="109" w:after="109" w:line="384" w:lineRule="atLeast"/>
        <w:ind w:left="449" w:right="458"/>
        <w:textAlignment w:val="baseline"/>
      </w:pPr>
      <w:r>
        <w:rPr>
          <w:rFonts w:ascii="Arial" w:eastAsia="Times New Roman" w:hAnsi="Arial" w:cs="Times New Roman"/>
          <w:sz w:val="28"/>
          <w:szCs w:val="28"/>
          <w:rtl/>
        </w:rPr>
        <w:t xml:space="preserve">في مربع الحوار </w:t>
      </w:r>
      <w:r>
        <w:rPr>
          <w:rFonts w:ascii="Arial" w:eastAsia="Times New Roman" w:hAnsi="Arial"/>
          <w:b/>
          <w:bCs/>
          <w:sz w:val="28"/>
          <w:szCs w:val="28"/>
        </w:rPr>
        <w:t xml:space="preserve">Insertion lien </w:t>
      </w:r>
      <w:proofErr w:type="spellStart"/>
      <w:r>
        <w:rPr>
          <w:rFonts w:ascii="Arial" w:eastAsia="Times New Roman" w:hAnsi="Arial"/>
          <w:b/>
          <w:bCs/>
          <w:sz w:val="28"/>
          <w:szCs w:val="28"/>
        </w:rPr>
        <w:t>hypertexte</w:t>
      </w:r>
      <w:proofErr w:type="spellEnd"/>
      <w:r>
        <w:rPr>
          <w:rFonts w:ascii="Arial" w:eastAsia="Times New Roman" w:hAnsi="Arial" w:cs="Times New Roman"/>
          <w:sz w:val="28"/>
          <w:szCs w:val="28"/>
          <w:rtl/>
        </w:rPr>
        <w:t>، انقر فوق الزر المناسب للبحث عن الملف</w:t>
      </w:r>
      <w:r>
        <w:rPr>
          <w:rFonts w:ascii="Arial" w:eastAsia="Times New Roman" w:hAnsi="Arial"/>
          <w:sz w:val="28"/>
          <w:szCs w:val="28"/>
          <w:rtl/>
        </w:rPr>
        <w:t xml:space="preserve"> (</w:t>
      </w:r>
      <w:r>
        <w:rPr>
          <w:rFonts w:ascii="Arial" w:eastAsia="Times New Roman" w:hAnsi="Arial" w:cs="Times New Roman"/>
          <w:sz w:val="28"/>
          <w:szCs w:val="28"/>
          <w:rtl/>
        </w:rPr>
        <w:t>أي المكان حيث يأخذك هذا الارتباط</w:t>
      </w:r>
      <w:r>
        <w:rPr>
          <w:rFonts w:ascii="Arial" w:eastAsia="Times New Roman" w:hAnsi="Arial"/>
          <w:sz w:val="28"/>
          <w:szCs w:val="28"/>
          <w:rtl/>
        </w:rPr>
        <w:t xml:space="preserve">). </w:t>
      </w:r>
    </w:p>
    <w:p w14:paraId="6CF3C5C9" w14:textId="77777777" w:rsidR="00EE37BE" w:rsidRDefault="00EE37BE" w:rsidP="00EE37BE">
      <w:pPr>
        <w:numPr>
          <w:ilvl w:val="0"/>
          <w:numId w:val="1"/>
        </w:numPr>
        <w:tabs>
          <w:tab w:val="left" w:pos="720"/>
        </w:tabs>
        <w:suppressAutoHyphens/>
        <w:autoSpaceDN w:val="0"/>
        <w:spacing w:before="109" w:after="109" w:line="384" w:lineRule="atLeast"/>
        <w:ind w:left="449" w:right="458"/>
        <w:textAlignment w:val="baseline"/>
      </w:pPr>
      <w:r>
        <w:rPr>
          <w:rFonts w:ascii="Arial" w:eastAsia="Times New Roman" w:hAnsi="Arial" w:cs="Times New Roman"/>
          <w:sz w:val="28"/>
          <w:szCs w:val="28"/>
          <w:rtl/>
        </w:rPr>
        <w:t xml:space="preserve">ابحث عن موضع الملف ثم انقر فوقه،  ثم انقر فوق </w:t>
      </w:r>
      <w:r>
        <w:rPr>
          <w:rFonts w:ascii="Arial" w:eastAsia="Times New Roman" w:hAnsi="Arial" w:cs="Times New Roman"/>
          <w:b/>
          <w:bCs/>
          <w:sz w:val="28"/>
          <w:szCs w:val="28"/>
          <w:rtl/>
        </w:rPr>
        <w:t>موافق</w:t>
      </w:r>
      <w:r>
        <w:rPr>
          <w:rFonts w:ascii="Arial" w:eastAsia="Times New Roman" w:hAnsi="Arial"/>
          <w:sz w:val="28"/>
          <w:szCs w:val="28"/>
          <w:rtl/>
        </w:rPr>
        <w:t xml:space="preserve">. </w:t>
      </w:r>
    </w:p>
    <w:p w14:paraId="5EF7970B" w14:textId="77777777" w:rsidR="00EE37BE" w:rsidRDefault="00EE37BE" w:rsidP="00EE37BE">
      <w:pPr>
        <w:pStyle w:val="ListPara"/>
        <w:jc w:val="center"/>
      </w:pPr>
      <w:r>
        <w:rPr>
          <w:rFonts w:ascii="Times New Roman" w:hAnsi="Times New Roman" w:cs="Times New Roman"/>
          <w:noProof/>
          <w:sz w:val="28"/>
          <w:szCs w:val="28"/>
          <w:rtl/>
          <w:lang w:val="fr-FR" w:eastAsia="fr-FR" w:bidi="ar-SA"/>
        </w:rPr>
        <w:drawing>
          <wp:inline distT="0" distB="0" distL="0" distR="0" wp14:anchorId="32533B32" wp14:editId="3E12B3F9">
            <wp:extent cx="914400" cy="1143000"/>
            <wp:effectExtent l="0" t="0" r="0" b="0"/>
            <wp:docPr id="453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6A77E8" w14:textId="77777777" w:rsidR="00EE37BE" w:rsidRDefault="00EE37BE" w:rsidP="00EE37BE">
      <w:pPr>
        <w:rPr>
          <w:lang w:bidi="ar-DZ"/>
        </w:rPr>
      </w:pPr>
    </w:p>
    <w:p w14:paraId="1E86E33D" w14:textId="77777777" w:rsidR="00EE37BE" w:rsidRDefault="00EE37BE" w:rsidP="00EE37BE">
      <w:pPr>
        <w:rPr>
          <w:rtl/>
          <w:lang w:bidi="ar-DZ"/>
        </w:rPr>
      </w:pPr>
    </w:p>
    <w:p w14:paraId="37C85A7A" w14:textId="77777777" w:rsidR="00EE37BE" w:rsidRDefault="00EE37BE" w:rsidP="00EE37BE">
      <w:pPr>
        <w:rPr>
          <w:rtl/>
          <w:lang w:bidi="ar-DZ"/>
        </w:rPr>
      </w:pPr>
    </w:p>
    <w:p w14:paraId="1C43C075" w14:textId="77777777" w:rsidR="00EE37BE" w:rsidRDefault="00EE37BE" w:rsidP="00EE37BE">
      <w:pPr>
        <w:rPr>
          <w:rtl/>
          <w:lang w:bidi="ar-DZ"/>
        </w:rPr>
      </w:pPr>
    </w:p>
    <w:p w14:paraId="6E3AFC94" w14:textId="77777777" w:rsidR="00EE37BE" w:rsidRDefault="00EE37BE" w:rsidP="00EE37BE">
      <w:pPr>
        <w:rPr>
          <w:rtl/>
          <w:lang w:bidi="ar-DZ"/>
        </w:rPr>
      </w:pPr>
    </w:p>
    <w:p w14:paraId="67F89CD2" w14:textId="77777777" w:rsidR="00EE37BE" w:rsidRDefault="00EE37BE" w:rsidP="00EE37BE">
      <w:pPr>
        <w:rPr>
          <w:rtl/>
          <w:lang w:bidi="ar-DZ"/>
        </w:rPr>
      </w:pPr>
    </w:p>
    <w:p w14:paraId="47A50339" w14:textId="77777777" w:rsidR="00EE37BE" w:rsidRDefault="00EE37BE" w:rsidP="00EE37BE">
      <w:pPr>
        <w:rPr>
          <w:rtl/>
          <w:lang w:bidi="ar-DZ"/>
        </w:rPr>
      </w:pPr>
    </w:p>
    <w:p w14:paraId="207980DE" w14:textId="77777777" w:rsidR="00EE37BE" w:rsidRDefault="00EE37BE" w:rsidP="00EE37BE">
      <w:pPr>
        <w:rPr>
          <w:rtl/>
          <w:lang w:bidi="ar-DZ"/>
        </w:rPr>
      </w:pPr>
      <w:r>
        <w:rPr>
          <w:noProof/>
          <w:lang w:val="fr-FR" w:eastAsia="fr-FR"/>
        </w:rPr>
        <w:drawing>
          <wp:inline distT="0" distB="0" distL="0" distR="0" wp14:anchorId="6E8F23E2" wp14:editId="0460796F">
            <wp:extent cx="5762625" cy="2676525"/>
            <wp:effectExtent l="0" t="0" r="9525" b="9525"/>
            <wp:docPr id="212" name="Imag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9259" w14:textId="77777777" w:rsidR="00EE37BE" w:rsidRDefault="00EE37BE" w:rsidP="00EE37BE">
      <w:pPr>
        <w:rPr>
          <w:rtl/>
          <w:lang w:bidi="ar-DZ"/>
        </w:rPr>
      </w:pPr>
    </w:p>
    <w:p w14:paraId="4CD121CB" w14:textId="77777777" w:rsidR="00EE37BE" w:rsidRDefault="00EE37BE"/>
    <w:sectPr w:rsidR="00EE37B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8FD90" w14:textId="77777777" w:rsidR="00E472F0" w:rsidRDefault="00E472F0" w:rsidP="00EE37BE">
      <w:pPr>
        <w:spacing w:after="0" w:line="240" w:lineRule="auto"/>
      </w:pPr>
      <w:r>
        <w:separator/>
      </w:r>
    </w:p>
  </w:endnote>
  <w:endnote w:type="continuationSeparator" w:id="0">
    <w:p w14:paraId="3ACA60B1" w14:textId="77777777" w:rsidR="00E472F0" w:rsidRDefault="00E472F0" w:rsidP="00EE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4CCB" w14:textId="77777777" w:rsidR="00E472F0" w:rsidRDefault="00E472F0" w:rsidP="00EE37BE">
      <w:pPr>
        <w:spacing w:after="0" w:line="240" w:lineRule="auto"/>
      </w:pPr>
      <w:r>
        <w:separator/>
      </w:r>
    </w:p>
  </w:footnote>
  <w:footnote w:type="continuationSeparator" w:id="0">
    <w:p w14:paraId="00AD4001" w14:textId="77777777" w:rsidR="00E472F0" w:rsidRDefault="00E472F0" w:rsidP="00EE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8719C" w14:textId="77777777" w:rsidR="00EE37BE" w:rsidRPr="007644B6" w:rsidRDefault="00EE37BE" w:rsidP="00EE37BE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3D88F693" w14:textId="77777777" w:rsidR="00EE37BE" w:rsidRDefault="00EE37BE">
    <w:pPr>
      <w:pStyle w:val="Header"/>
      <w:rPr>
        <w:rtl/>
      </w:rPr>
    </w:pPr>
  </w:p>
  <w:p w14:paraId="430B2950" w14:textId="77777777" w:rsidR="00EE37BE" w:rsidRDefault="00EE3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2136"/>
    <w:multiLevelType w:val="hybridMultilevel"/>
    <w:tmpl w:val="6AC46B74"/>
    <w:lvl w:ilvl="0" w:tplc="FF286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61DC5"/>
    <w:multiLevelType w:val="multilevel"/>
    <w:tmpl w:val="9E4A2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74324623">
    <w:abstractNumId w:val="1"/>
  </w:num>
  <w:num w:numId="2" w16cid:durableId="871502955">
    <w:abstractNumId w:val="1"/>
    <w:lvlOverride w:ilvl="0">
      <w:startOverride w:val="1"/>
    </w:lvlOverride>
  </w:num>
  <w:num w:numId="3" w16cid:durableId="13468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6E"/>
    <w:rsid w:val="00994C89"/>
    <w:rsid w:val="00DF6D6E"/>
    <w:rsid w:val="00E472F0"/>
    <w:rsid w:val="00E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6B7A"/>
  <w15:chartTrackingRefBased/>
  <w15:docId w15:val="{60CDEDFF-FA0D-422D-B818-ECF57801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BE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D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EE37BE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E37BE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">
    <w:name w:val="List Para"/>
    <w:rsid w:val="00EE37BE"/>
    <w:pPr>
      <w:tabs>
        <w:tab w:val="left" w:pos="480"/>
      </w:tabs>
      <w:suppressAutoHyphens/>
      <w:autoSpaceDE w:val="0"/>
      <w:autoSpaceDN w:val="0"/>
      <w:bidi/>
      <w:snapToGrid w:val="0"/>
      <w:spacing w:before="30" w:after="0" w:line="240" w:lineRule="auto"/>
      <w:ind w:left="475"/>
      <w:textAlignment w:val="baseline"/>
    </w:pPr>
    <w:rPr>
      <w:rFonts w:ascii="Arial" w:eastAsia="Times" w:hAnsi="Arial" w:cs="Arabic Transparent"/>
      <w:color w:val="000000"/>
      <w:kern w:val="0"/>
      <w:sz w:val="20"/>
      <w:szCs w:val="22"/>
      <w:lang w:val="en-US" w:bidi="ar-EG"/>
      <w14:ligatures w14:val="none"/>
    </w:rPr>
  </w:style>
  <w:style w:type="paragraph" w:styleId="Header">
    <w:name w:val="header"/>
    <w:basedOn w:val="Normal"/>
    <w:link w:val="HeaderChar"/>
    <w:unhideWhenUsed/>
    <w:rsid w:val="00EE3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BE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37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BE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2025-07-09T11:47:00Z</dcterms:created>
  <dcterms:modified xsi:type="dcterms:W3CDTF">2025-07-09T11:49:00Z</dcterms:modified>
</cp:coreProperties>
</file>