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773"/>
        <w:gridCol w:w="2256"/>
        <w:gridCol w:w="2880"/>
        <w:gridCol w:w="2303"/>
        <w:gridCol w:w="3040"/>
      </w:tblGrid>
      <w:tr w:rsidR="001D1C4D" w:rsidRPr="00AA35A2" w14:paraId="09951F67" w14:textId="77777777" w:rsidTr="00E96FB6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9951F61" w14:textId="6FAFCFED" w:rsidR="001D1C4D" w:rsidRPr="00E96FB6" w:rsidRDefault="00E96FB6" w:rsidP="00E96FB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  </w:t>
            </w:r>
            <w:r w:rsidR="001D1C4D"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773" w:type="dxa"/>
          </w:tcPr>
          <w:p w14:paraId="09951F62" w14:textId="77777777" w:rsidR="001D1C4D" w:rsidRPr="00E96FB6" w:rsidRDefault="001D1C4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256" w:type="dxa"/>
            <w:shd w:val="clear" w:color="auto" w:fill="BDD6EE" w:themeFill="accent1" w:themeFillTint="66"/>
          </w:tcPr>
          <w:p w14:paraId="09951F63" w14:textId="77777777" w:rsidR="001D1C4D" w:rsidRPr="00E96FB6" w:rsidRDefault="001D1C4D" w:rsidP="00E96FB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9951F64" w14:textId="77777777" w:rsidR="001D1C4D" w:rsidRPr="00E96FB6" w:rsidRDefault="001D1C4D" w:rsidP="001D1C4D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9951F65" w14:textId="77777777" w:rsidR="001D1C4D" w:rsidRPr="00E96FB6" w:rsidRDefault="001D1C4D" w:rsidP="00E96FB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09951F66" w14:textId="385BE8AB" w:rsidR="001D1C4D" w:rsidRPr="00E96FB6" w:rsidRDefault="001D1C4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E96FB6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أربوات</w:t>
            </w:r>
            <w:proofErr w:type="spellEnd"/>
          </w:p>
        </w:tc>
      </w:tr>
      <w:tr w:rsidR="001D1C4D" w:rsidRPr="00AA35A2" w14:paraId="09951F6E" w14:textId="77777777" w:rsidTr="00E96FB6">
        <w:trPr>
          <w:trHeight w:val="418"/>
        </w:trPr>
        <w:tc>
          <w:tcPr>
            <w:tcW w:w="1207" w:type="dxa"/>
            <w:shd w:val="clear" w:color="auto" w:fill="BDD6EE" w:themeFill="accent1" w:themeFillTint="66"/>
          </w:tcPr>
          <w:p w14:paraId="09951F68" w14:textId="77777777" w:rsidR="001D1C4D" w:rsidRPr="00E96FB6" w:rsidRDefault="001D1C4D" w:rsidP="00E96FB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773" w:type="dxa"/>
          </w:tcPr>
          <w:p w14:paraId="09951F69" w14:textId="77777777" w:rsidR="001D1C4D" w:rsidRPr="00E96FB6" w:rsidRDefault="001D1C4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256" w:type="dxa"/>
            <w:shd w:val="clear" w:color="auto" w:fill="BDD6EE" w:themeFill="accent1" w:themeFillTint="66"/>
          </w:tcPr>
          <w:p w14:paraId="09951F6A" w14:textId="77777777" w:rsidR="001D1C4D" w:rsidRPr="00E96FB6" w:rsidRDefault="001D1C4D" w:rsidP="00E96FB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9951F6B" w14:textId="77777777" w:rsidR="001D1C4D" w:rsidRPr="00E96FB6" w:rsidRDefault="001D1C4D" w:rsidP="001D1C4D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المتصفح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9951F6C" w14:textId="77777777" w:rsidR="001D1C4D" w:rsidRPr="00E96FB6" w:rsidRDefault="001D1C4D" w:rsidP="00E96FB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09951F6D" w14:textId="1C17FEB0" w:rsidR="001D1C4D" w:rsidRPr="00E96FB6" w:rsidRDefault="00E96FB6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lang w:val="fr-FR"/>
              </w:rPr>
              <w:t>2024</w:t>
            </w:r>
            <w:r w:rsidR="001D1C4D"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 w:rsidRPr="00E96FB6">
              <w:rPr>
                <w:rFonts w:ascii="29LT Azer" w:hAnsi="29LT Azer" w:cs="29LT Azer"/>
                <w:sz w:val="28"/>
                <w:szCs w:val="28"/>
                <w:lang w:val="fr-FR"/>
              </w:rPr>
              <w:t>2025</w:t>
            </w:r>
          </w:p>
        </w:tc>
      </w:tr>
      <w:tr w:rsidR="001D1C4D" w:rsidRPr="00AA35A2" w14:paraId="09951F75" w14:textId="77777777" w:rsidTr="00E96FB6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9951F6F" w14:textId="77777777" w:rsidR="001D1C4D" w:rsidRPr="00E96FB6" w:rsidRDefault="001D1C4D" w:rsidP="00E96FB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773" w:type="dxa"/>
          </w:tcPr>
          <w:p w14:paraId="09951F70" w14:textId="77777777" w:rsidR="001D1C4D" w:rsidRPr="00E96FB6" w:rsidRDefault="001D1C4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256" w:type="dxa"/>
            <w:shd w:val="clear" w:color="auto" w:fill="BDD6EE" w:themeFill="accent1" w:themeFillTint="66"/>
          </w:tcPr>
          <w:p w14:paraId="09951F71" w14:textId="77777777" w:rsidR="001D1C4D" w:rsidRPr="00E96FB6" w:rsidRDefault="001D1C4D" w:rsidP="00E96FB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9951F72" w14:textId="77777777" w:rsidR="001D1C4D" w:rsidRPr="00E96FB6" w:rsidRDefault="001D1C4D" w:rsidP="001D1C4D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المتصفح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9951F73" w14:textId="77777777" w:rsidR="001D1C4D" w:rsidRPr="00E96FB6" w:rsidRDefault="001D1C4D" w:rsidP="00E96FB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09951F74" w14:textId="77777777" w:rsidR="001D1C4D" w:rsidRPr="00E96FB6" w:rsidRDefault="001D1C4D" w:rsidP="001D1C4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01 </w:t>
            </w:r>
            <w:proofErr w:type="spellStart"/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1D1C4D" w:rsidRPr="00AA35A2" w14:paraId="09951F78" w14:textId="77777777" w:rsidTr="00E96FB6">
        <w:trPr>
          <w:trHeight w:val="750"/>
        </w:trPr>
        <w:tc>
          <w:tcPr>
            <w:tcW w:w="3980" w:type="dxa"/>
            <w:gridSpan w:val="2"/>
            <w:shd w:val="clear" w:color="auto" w:fill="BDD6EE" w:themeFill="accent1" w:themeFillTint="66"/>
            <w:vAlign w:val="center"/>
          </w:tcPr>
          <w:p w14:paraId="09951F76" w14:textId="77777777" w:rsidR="001D1C4D" w:rsidRPr="00C824B6" w:rsidRDefault="001D1C4D" w:rsidP="001D1C4D">
            <w:pPr>
              <w:bidi/>
              <w:jc w:val="center"/>
              <w:rPr>
                <w:rFonts w:ascii="ae_AlMothnna" w:hAnsi="ae_AlMothnna" w:cs="ae_AlMothnna"/>
                <w:u w:val="single"/>
                <w:rtl/>
                <w:lang w:val="fr-FR"/>
              </w:rPr>
            </w:pPr>
            <w:r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479" w:type="dxa"/>
            <w:gridSpan w:val="4"/>
            <w:vAlign w:val="center"/>
          </w:tcPr>
          <w:p w14:paraId="09951F77" w14:textId="77777777" w:rsidR="001D1C4D" w:rsidRPr="00E96FB6" w:rsidRDefault="001D1C4D" w:rsidP="001D1C4D">
            <w:pPr>
              <w:bidi/>
              <w:ind w:left="397"/>
              <w:rPr>
                <w:rFonts w:ascii="Droid Arabic Kufi" w:hAnsi="Droid Arabic Kufi" w:cs="Droid Arabic Kufi"/>
                <w:sz w:val="28"/>
                <w:szCs w:val="28"/>
                <w:lang w:val="fr-FR"/>
              </w:rPr>
            </w:pPr>
            <w:r w:rsidRPr="00E96FB6">
              <w:rPr>
                <w:rFonts w:ascii="Droid Arabic Kufi" w:hAnsi="Droid Arabic Kufi" w:cs="Droid Arabic Kufi"/>
                <w:color w:val="000000" w:themeColor="text1"/>
                <w:sz w:val="28"/>
                <w:szCs w:val="28"/>
                <w:rtl/>
              </w:rPr>
              <w:t>يتمكن من التعرف على خصائص المتصفح</w:t>
            </w:r>
          </w:p>
        </w:tc>
      </w:tr>
    </w:tbl>
    <w:p w14:paraId="09951F79" w14:textId="77777777" w:rsidR="00275AAD" w:rsidRPr="000938A0" w:rsidRDefault="00275AAD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1190"/>
        <w:gridCol w:w="2824"/>
        <w:gridCol w:w="3671"/>
        <w:gridCol w:w="1335"/>
        <w:gridCol w:w="1981"/>
        <w:gridCol w:w="3516"/>
      </w:tblGrid>
      <w:tr w:rsidR="00AA35A2" w:rsidRPr="004E256D" w14:paraId="09951F80" w14:textId="77777777" w:rsidTr="00E96FB6">
        <w:trPr>
          <w:trHeight w:val="865"/>
        </w:trPr>
        <w:tc>
          <w:tcPr>
            <w:tcW w:w="1192" w:type="dxa"/>
            <w:shd w:val="clear" w:color="auto" w:fill="BDD6EE" w:themeFill="accent1" w:themeFillTint="66"/>
            <w:vAlign w:val="center"/>
          </w:tcPr>
          <w:p w14:paraId="09951F7A" w14:textId="77777777" w:rsidR="00AA35A2" w:rsidRPr="00E96FB6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835" w:type="dxa"/>
            <w:shd w:val="clear" w:color="auto" w:fill="BDD6EE" w:themeFill="accent1" w:themeFillTint="66"/>
            <w:vAlign w:val="center"/>
          </w:tcPr>
          <w:p w14:paraId="09951F7B" w14:textId="77777777" w:rsidR="00AA35A2" w:rsidRPr="00E96FB6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14:paraId="09951F7C" w14:textId="77777777" w:rsidR="00AA35A2" w:rsidRPr="00E96FB6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288" w:type="dxa"/>
            <w:shd w:val="clear" w:color="auto" w:fill="BDD6EE" w:themeFill="accent1" w:themeFillTint="66"/>
            <w:vAlign w:val="center"/>
          </w:tcPr>
          <w:p w14:paraId="09951F7D" w14:textId="38F9BA9E" w:rsidR="00AA35A2" w:rsidRPr="00E96FB6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09951F7E" w14:textId="77777777" w:rsidR="00AA35A2" w:rsidRPr="00E96FB6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531" w:type="dxa"/>
            <w:shd w:val="clear" w:color="auto" w:fill="BDD6EE" w:themeFill="accent1" w:themeFillTint="66"/>
            <w:vAlign w:val="center"/>
          </w:tcPr>
          <w:p w14:paraId="09951F7F" w14:textId="77777777" w:rsidR="00AA35A2" w:rsidRPr="00E96FB6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E96FB6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203449" w:rsidRPr="00E96FB6" w14:paraId="09951F8D" w14:textId="77777777" w:rsidTr="00E96FB6">
        <w:trPr>
          <w:trHeight w:val="2599"/>
        </w:trPr>
        <w:tc>
          <w:tcPr>
            <w:tcW w:w="1192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9951F81" w14:textId="77777777" w:rsidR="00203449" w:rsidRPr="00E96FB6" w:rsidRDefault="00B25A6C" w:rsidP="00E96FB6">
            <w:pPr>
              <w:pStyle w:val="ListParagraph"/>
              <w:tabs>
                <w:tab w:val="right" w:pos="240"/>
              </w:tabs>
              <w:bidi/>
              <w:ind w:left="13"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>15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9951F82" w14:textId="77777777" w:rsidR="00B25A6C" w:rsidRPr="00E96FB6" w:rsidRDefault="00B25A6C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على أهمية 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المتصفح والطرق المساعدة على التصفح.</w:t>
            </w:r>
          </w:p>
          <w:p w14:paraId="09951F83" w14:textId="77777777" w:rsidR="00203449" w:rsidRPr="00E96FB6" w:rsidRDefault="00203449" w:rsidP="00E96FB6">
            <w:pPr>
              <w:bidi/>
              <w:rPr>
                <w:rFonts w:ascii="29LT Azer" w:hAnsi="29LT Azer" w:cs="29LT Azer"/>
                <w:sz w:val="28"/>
                <w:szCs w:val="28"/>
                <w:lang w:val="fr-FR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09951F84" w14:textId="77777777" w:rsidR="00B25A6C" w:rsidRPr="00E96FB6" w:rsidRDefault="00B25A6C" w:rsidP="00E96FB6">
            <w:pPr>
              <w:bidi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09951F85" w14:textId="08C95816" w:rsidR="005B634F" w:rsidRPr="00E96FB6" w:rsidRDefault="005B634F" w:rsidP="00E96FB6">
            <w:pPr>
              <w:pStyle w:val="ListParagraph"/>
              <w:tabs>
                <w:tab w:val="right" w:pos="254"/>
              </w:tabs>
              <w:bidi/>
              <w:spacing w:before="120"/>
              <w:ind w:left="176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عندما تريد الولوج إلى شبكة الأنترنت فإنك تحتاج لأدوات تساعدك على الانتقال بين مواقع وعناوين الشبكة، طرق ووسائل تساعدك على البحث على المعلومات </w:t>
            </w:r>
            <w:proofErr w:type="spellStart"/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التيتريد</w:t>
            </w:r>
            <w:proofErr w:type="spellEnd"/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الحصول عليها.</w:t>
            </w:r>
          </w:p>
          <w:p w14:paraId="09951F86" w14:textId="77777777" w:rsidR="00203449" w:rsidRPr="00E96FB6" w:rsidRDefault="005B634F" w:rsidP="00E96FB6">
            <w:pPr>
              <w:bidi/>
              <w:ind w:left="176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فما الأدوات والطرق التي تساعدك على القيام بذلك؟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9951F87" w14:textId="679114EF" w:rsidR="00203449" w:rsidRPr="00E96FB6" w:rsidRDefault="001A3940" w:rsidP="00E96FB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9951F88" w14:textId="77777777" w:rsidR="00B25A6C" w:rsidRPr="00E96FB6" w:rsidRDefault="00B25A6C" w:rsidP="00E96FB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السبورة.</w:t>
            </w:r>
          </w:p>
          <w:p w14:paraId="09951F89" w14:textId="77777777" w:rsidR="005B44CB" w:rsidRPr="00E96FB6" w:rsidRDefault="00193E2C" w:rsidP="00E96FB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دفتر المحاولات</w:t>
            </w:r>
          </w:p>
        </w:tc>
        <w:tc>
          <w:tcPr>
            <w:tcW w:w="3531" w:type="dxa"/>
            <w:tcBorders>
              <w:bottom w:val="single" w:sz="4" w:space="0" w:color="auto"/>
            </w:tcBorders>
            <w:vAlign w:val="center"/>
          </w:tcPr>
          <w:p w14:paraId="09951F8A" w14:textId="77777777" w:rsidR="00203449" w:rsidRPr="00E96FB6" w:rsidRDefault="005B634F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اذكر البرامج التي تحتاجها</w:t>
            </w:r>
            <w:r w:rsidR="00B72EBF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8B" w14:textId="77777777" w:rsidR="00B72EBF" w:rsidRPr="00E96FB6" w:rsidRDefault="005B634F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هي الطرق التي تسهل عليك عملية البحث</w:t>
            </w:r>
            <w:r w:rsidR="00B72EBF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8C" w14:textId="77777777" w:rsidR="00203449" w:rsidRPr="00E96FB6" w:rsidRDefault="00B72EBF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أعط 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أمثلة عن ذلك.</w:t>
            </w:r>
          </w:p>
        </w:tc>
      </w:tr>
      <w:tr w:rsidR="00F84C92" w:rsidRPr="00E96FB6" w14:paraId="09951FA0" w14:textId="77777777" w:rsidTr="00E96FB6">
        <w:trPr>
          <w:trHeight w:val="2644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9951F8E" w14:textId="77777777" w:rsidR="00F84C92" w:rsidRPr="00E96FB6" w:rsidRDefault="00B82FA7" w:rsidP="00E96FB6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8F" w14:textId="77777777" w:rsidR="00F84C92" w:rsidRPr="00E96FB6" w:rsidRDefault="007F1824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</w:t>
            </w:r>
            <w:r w:rsidR="006A1D52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على </w:t>
            </w:r>
            <w:r w:rsidR="00E95A0C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مفهوم </w:t>
            </w:r>
            <w:r w:rsidR="001D1C4D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الأنترنت</w:t>
            </w:r>
            <w:r w:rsidR="008E67A3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0" w14:textId="77777777" w:rsidR="00F84C92" w:rsidRPr="00E96FB6" w:rsidRDefault="007F1824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</w:t>
            </w:r>
            <w:r w:rsidR="001D1C4D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مفهوم المتصفح</w:t>
            </w:r>
            <w:r w:rsidR="00E95A0C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1" w14:textId="77777777" w:rsidR="001D1C4D" w:rsidRPr="00E96FB6" w:rsidRDefault="001D1C4D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يتعرف على مميزاته وطرق العمل به.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0F632" w14:textId="57787304" w:rsidR="00E96FB6" w:rsidRPr="00E96FB6" w:rsidRDefault="00E96FB6" w:rsidP="00E96FB6">
            <w:pPr>
              <w:bidi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/>
              </w:rPr>
            </w:pPr>
            <w:r w:rsidRPr="00E96FB6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val="fr-FR"/>
              </w:rPr>
              <w:t>بناء التعلمات:</w:t>
            </w:r>
          </w:p>
          <w:p w14:paraId="09951F92" w14:textId="62B5DA34" w:rsidR="008E67A3" w:rsidRPr="00E96FB6" w:rsidRDefault="00B72EBF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تعريف </w:t>
            </w:r>
            <w:r w:rsidR="00B82FA7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الأنترنت</w:t>
            </w:r>
            <w:r w:rsidR="008E67A3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3" w14:textId="77777777" w:rsidR="00CC221E" w:rsidRPr="00E96FB6" w:rsidRDefault="00B82FA7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تعريف المتصفح</w:t>
            </w:r>
            <w:r w:rsidR="00CC221E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4" w14:textId="77777777" w:rsidR="007F1824" w:rsidRPr="00E96FB6" w:rsidRDefault="00B82FA7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مميزاته وفوائده.</w:t>
            </w:r>
          </w:p>
          <w:p w14:paraId="09951F95" w14:textId="77777777" w:rsidR="00F84C92" w:rsidRPr="00E96FB6" w:rsidRDefault="00B82FA7" w:rsidP="00E96FB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طرق ووسائل البحث في الأنترنت</w:t>
            </w:r>
            <w:r w:rsidR="00DB305A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96" w14:textId="77777777" w:rsidR="00F84C92" w:rsidRPr="00E96FB6" w:rsidRDefault="00F84C92" w:rsidP="00E96FB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الطريقة </w:t>
            </w: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الحوارية</w:t>
            </w:r>
            <w:r w:rsidR="00CC221E"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97" w14:textId="77777777" w:rsidR="009F0FEF" w:rsidRPr="00E96FB6" w:rsidRDefault="00DB305A" w:rsidP="00E96FB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</w:t>
            </w:r>
            <w:r w:rsidR="009F0FEF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8" w14:textId="77777777" w:rsidR="009F0FEF" w:rsidRPr="00E96FB6" w:rsidRDefault="00B82FA7" w:rsidP="00E96FB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المتصفح</w:t>
            </w:r>
            <w:r w:rsidR="009F0FEF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9" w14:textId="77777777" w:rsidR="00F84C92" w:rsidRPr="00E96FB6" w:rsidRDefault="00B82FA7" w:rsidP="00E96FB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محرك البحث</w:t>
            </w:r>
            <w:r w:rsidR="007F1824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9951F9A" w14:textId="21F55A62" w:rsidR="00B82FA7" w:rsidRPr="00E96FB6" w:rsidRDefault="00B82FA7" w:rsidP="00E96FB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المفضلة</w:t>
            </w:r>
          </w:p>
          <w:p w14:paraId="09951F9B" w14:textId="77777777" w:rsidR="00B82FA7" w:rsidRPr="00E96FB6" w:rsidRDefault="00B82FA7" w:rsidP="00E96FB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آثار البحث.</w:t>
            </w:r>
          </w:p>
        </w:tc>
        <w:tc>
          <w:tcPr>
            <w:tcW w:w="3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9C" w14:textId="77777777" w:rsidR="00CF114F" w:rsidRPr="00E96FB6" w:rsidRDefault="00E95A0C" w:rsidP="00E96FB6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proofErr w:type="spellStart"/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إعط</w:t>
            </w:r>
            <w:proofErr w:type="spellEnd"/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أمثلة عن </w:t>
            </w:r>
            <w:r w:rsidR="00B82FA7"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متصفحات تعرفها</w:t>
            </w:r>
          </w:p>
          <w:p w14:paraId="09951F9D" w14:textId="77777777" w:rsidR="00B82FA7" w:rsidRPr="00E96FB6" w:rsidRDefault="00B82FA7" w:rsidP="00E96FB6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proofErr w:type="spellStart"/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إعط</w:t>
            </w:r>
            <w:proofErr w:type="spellEnd"/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أمثلة عن محركات بحث.</w:t>
            </w:r>
          </w:p>
          <w:p w14:paraId="09951F9E" w14:textId="77777777" w:rsidR="00B82FA7" w:rsidRPr="00E96FB6" w:rsidRDefault="00B82FA7" w:rsidP="00E96FB6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كيف يمكن العودة لعناوين تم زيارتها</w:t>
            </w:r>
          </w:p>
          <w:p w14:paraId="09951F9F" w14:textId="77777777" w:rsidR="00B82FA7" w:rsidRPr="00E96FB6" w:rsidRDefault="00B82FA7" w:rsidP="00E96FB6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كيف يمكن حفظ عناوين مفضلة</w:t>
            </w:r>
          </w:p>
        </w:tc>
      </w:tr>
    </w:tbl>
    <w:p w14:paraId="09951FA1" w14:textId="77777777" w:rsidR="000613FA" w:rsidRDefault="000613FA">
      <w:pPr>
        <w:rPr>
          <w:rtl/>
          <w:lang w:val="fr-FR"/>
        </w:rPr>
      </w:pPr>
    </w:p>
    <w:p w14:paraId="09951FA2" w14:textId="77777777" w:rsidR="000613FA" w:rsidRDefault="000613FA">
      <w:pPr>
        <w:rPr>
          <w:rtl/>
          <w:lang w:val="fr-FR"/>
        </w:rPr>
      </w:pPr>
    </w:p>
    <w:p w14:paraId="09951FA3" w14:textId="77777777" w:rsidR="000613FA" w:rsidRDefault="000613FA">
      <w:pPr>
        <w:rPr>
          <w:lang w:val="fr-FR"/>
        </w:rPr>
        <w:sectPr w:rsidR="000613FA" w:rsidSect="00BB1B52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F977D0" w14:paraId="09951FA9" w14:textId="77777777" w:rsidTr="00E96FB6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9951FA4" w14:textId="77777777" w:rsidR="000613FA" w:rsidRPr="00E96FB6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951FA5" w14:textId="4D4D4778" w:rsidR="000613FA" w:rsidRPr="00E96FB6" w:rsidRDefault="00E96FB6" w:rsidP="005C63CC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>2024</w:t>
            </w:r>
            <w:r w:rsidR="000613FA" w:rsidRPr="00E96FB6">
              <w:rPr>
                <w:rFonts w:ascii="29LT Azer" w:hAnsi="29LT Azer" w:cs="29LT Azer"/>
                <w:sz w:val="28"/>
                <w:szCs w:val="28"/>
                <w:rtl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09951FA6" w14:textId="77777777" w:rsidR="000613FA" w:rsidRPr="00E96FB6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9951FA7" w14:textId="77777777" w:rsidR="000613FA" w:rsidRPr="00E96FB6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951FA8" w14:textId="77777777" w:rsidR="000613FA" w:rsidRPr="00E96FB6" w:rsidRDefault="005B634F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>تقنيات الويب</w:t>
            </w:r>
          </w:p>
        </w:tc>
      </w:tr>
      <w:tr w:rsidR="000613FA" w:rsidRPr="00F977D0" w14:paraId="09951FAF" w14:textId="77777777" w:rsidTr="00E96FB6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9951FAA" w14:textId="77777777" w:rsidR="000613FA" w:rsidRPr="00E96FB6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9951FAB" w14:textId="77777777" w:rsidR="000613FA" w:rsidRPr="00E96FB6" w:rsidRDefault="000613FA" w:rsidP="001E5AA5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1FAC" w14:textId="77777777" w:rsidR="000613FA" w:rsidRPr="00E96FB6" w:rsidRDefault="005B634F" w:rsidP="001E5AA5">
            <w:pPr>
              <w:bidi/>
              <w:jc w:val="center"/>
              <w:rPr>
                <w:rFonts w:ascii="Droid Arabic Kufi" w:hAnsi="Droid Arabic Kufi" w:cs="Droid Arabic Kufi"/>
                <w:b/>
                <w:bCs/>
                <w:sz w:val="36"/>
                <w:szCs w:val="36"/>
              </w:rPr>
            </w:pPr>
            <w:r w:rsidRPr="00E96FB6">
              <w:rPr>
                <w:rFonts w:ascii="Droid Arabic Kufi" w:hAnsi="Droid Arabic Kufi" w:cs="Droid Arabic Kufi"/>
                <w:b/>
                <w:bCs/>
                <w:sz w:val="28"/>
                <w:szCs w:val="28"/>
                <w:rtl/>
              </w:rPr>
              <w:t>المتصفح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9951FAD" w14:textId="77777777" w:rsidR="000613FA" w:rsidRPr="00E96FB6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9951FAE" w14:textId="77777777" w:rsidR="000613FA" w:rsidRPr="00E96FB6" w:rsidRDefault="005B634F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>المتصفح</w:t>
            </w:r>
          </w:p>
        </w:tc>
      </w:tr>
      <w:tr w:rsidR="000613FA" w:rsidRPr="00F977D0" w14:paraId="09951FB5" w14:textId="77777777" w:rsidTr="00E96FB6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9951FB0" w14:textId="77777777" w:rsidR="000613FA" w:rsidRPr="00E96FB6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51FB1" w14:textId="77777777" w:rsidR="000613FA" w:rsidRPr="00E96FB6" w:rsidRDefault="000613FA" w:rsidP="00A3750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1FB2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9951FB3" w14:textId="77777777" w:rsidR="000613FA" w:rsidRPr="00E96FB6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9951FB4" w14:textId="77777777" w:rsidR="000613FA" w:rsidRPr="00E96FB6" w:rsidRDefault="00297FEE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درس</w:t>
            </w:r>
          </w:p>
        </w:tc>
      </w:tr>
      <w:tr w:rsidR="000613FA" w:rsidRPr="00F977D0" w14:paraId="09951FBB" w14:textId="77777777" w:rsidTr="00E96FB6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9951FB6" w14:textId="77777777" w:rsidR="000613FA" w:rsidRPr="00E96FB6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51FB7" w14:textId="77777777" w:rsidR="000613FA" w:rsidRPr="00E96FB6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 xml:space="preserve">1 </w:t>
            </w:r>
            <w:proofErr w:type="spellStart"/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1FB8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9951FB9" w14:textId="77777777" w:rsidR="000613FA" w:rsidRPr="00E96FB6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96FB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9951FBA" w14:textId="77777777" w:rsidR="000613FA" w:rsidRPr="00E96FB6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</w:rPr>
            </w:pPr>
          </w:p>
        </w:tc>
      </w:tr>
      <w:tr w:rsidR="00E105B7" w:rsidRPr="00F977D0" w14:paraId="09951FD4" w14:textId="77777777" w:rsidTr="00B95DF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7056A8" w14:textId="77777777" w:rsidR="00E96FB6" w:rsidRPr="00E96FB6" w:rsidRDefault="007D2BB3" w:rsidP="00E96FB6">
            <w:pPr>
              <w:pStyle w:val="ListParagraph"/>
              <w:shd w:val="clear" w:color="auto" w:fill="9CC2E5" w:themeFill="accent1" w:themeFillTint="99"/>
              <w:tabs>
                <w:tab w:val="right" w:pos="254"/>
              </w:tabs>
              <w:bidi/>
              <w:spacing w:before="240" w:line="276" w:lineRule="auto"/>
              <w:ind w:left="391" w:right="4143"/>
              <w:rPr>
                <w:rFonts w:ascii="29LT Azer" w:hAnsi="29LT Azer" w:cs="29LT Azer"/>
                <w:b/>
                <w:bCs/>
                <w:sz w:val="36"/>
                <w:szCs w:val="36"/>
                <w:u w:val="single"/>
                <w:rtl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  <w:t>الإشكالية</w:t>
            </w:r>
            <w:r w:rsidRPr="00E96FB6">
              <w:rPr>
                <w:rFonts w:ascii="29LT Azer" w:hAnsi="29LT Azer" w:cs="29LT Azer"/>
                <w:b/>
                <w:bCs/>
                <w:sz w:val="36"/>
                <w:szCs w:val="36"/>
                <w:u w:val="single"/>
                <w:rtl/>
              </w:rPr>
              <w:t xml:space="preserve">: </w:t>
            </w:r>
          </w:p>
          <w:p w14:paraId="09951FBC" w14:textId="11A05883" w:rsidR="005C63CC" w:rsidRPr="00E96FB6" w:rsidRDefault="005C63CC" w:rsidP="00E96FB6">
            <w:pPr>
              <w:pStyle w:val="ListParagraph"/>
              <w:tabs>
                <w:tab w:val="right" w:pos="254"/>
              </w:tabs>
              <w:bidi/>
              <w:spacing w:before="120"/>
              <w:ind w:left="176" w:right="609"/>
              <w:jc w:val="both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عندما تريد الولوج إلى شبكة الأنترنت فإنك تحتاج لأدوات تساعدك على الانتقال بين مواقع وعناوين الشبكة، إضافة إلى طرق ووسائل تساعدك على البحث على المعلومات التي تريد الحصول </w:t>
            </w:r>
            <w:proofErr w:type="spellStart"/>
            <w:proofErr w:type="gramStart"/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عليها.فما</w:t>
            </w:r>
            <w:proofErr w:type="spellEnd"/>
            <w:proofErr w:type="gramEnd"/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الأدوات والطرق التي تساعدك على القيام بذلك؟</w:t>
            </w:r>
          </w:p>
          <w:p w14:paraId="09951FBD" w14:textId="77777777" w:rsidR="005C63CC" w:rsidRPr="00E96FB6" w:rsidRDefault="005C63CC" w:rsidP="005C63CC">
            <w:pPr>
              <w:pStyle w:val="ListParagraph"/>
              <w:tabs>
                <w:tab w:val="right" w:pos="254"/>
              </w:tabs>
              <w:bidi/>
              <w:spacing w:before="120"/>
              <w:ind w:left="176"/>
              <w:rPr>
                <w:rFonts w:ascii="29LT Azer" w:hAnsi="29LT Azer" w:cs="29LT Azer"/>
                <w:sz w:val="8"/>
                <w:szCs w:val="8"/>
                <w:lang w:val="fr-FR" w:bidi="ar-DZ"/>
              </w:rPr>
            </w:pPr>
          </w:p>
          <w:p w14:paraId="2FC9D881" w14:textId="77777777" w:rsidR="00E96FB6" w:rsidRPr="00E96FB6" w:rsidRDefault="005B634F" w:rsidP="00E96FB6">
            <w:pPr>
              <w:pStyle w:val="01"/>
              <w:numPr>
                <w:ilvl w:val="1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 w:hanging="360"/>
              <w:rPr>
                <w:rFonts w:ascii="29LT Azer" w:hAnsi="29LT Azer" w:cs="29LT Azer"/>
                <w:b w:val="0"/>
                <w:bCs w:val="0"/>
                <w:sz w:val="28"/>
                <w:szCs w:val="28"/>
                <w:u w:val="none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>تعريف</w:t>
            </w:r>
            <w:r w:rsidRPr="00E96FB6">
              <w:rPr>
                <w:rFonts w:ascii="29LT Azer" w:hAnsi="29LT Azer" w:cs="29LT Azer"/>
                <w:sz w:val="28"/>
                <w:szCs w:val="28"/>
              </w:rPr>
              <w:t xml:space="preserve"> </w:t>
            </w:r>
            <w:r w:rsidR="00F6156F" w:rsidRPr="00E96FB6">
              <w:rPr>
                <w:rFonts w:ascii="29LT Azer" w:hAnsi="29LT Azer" w:cs="29LT Azer"/>
                <w:sz w:val="28"/>
                <w:szCs w:val="28"/>
                <w:rtl/>
              </w:rPr>
              <w:t xml:space="preserve">الأنترنت: </w:t>
            </w:r>
          </w:p>
          <w:p w14:paraId="09951FBE" w14:textId="071AF230" w:rsidR="005B634F" w:rsidRPr="00E96FB6" w:rsidRDefault="00F6156F" w:rsidP="00E96FB6">
            <w:pPr>
              <w:pStyle w:val="ListParagraph"/>
              <w:tabs>
                <w:tab w:val="right" w:pos="254"/>
              </w:tabs>
              <w:bidi/>
              <w:spacing w:before="240"/>
              <w:ind w:left="811" w:right="609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تسمى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بالشبكة العنكبوتية وهي شبكة اتصالات عالمية تسمح بتبادل المعلومات بين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</w:t>
            </w:r>
            <w:hyperlink r:id="rId8" w:tooltip="شبكة حاسوبية" w:history="1">
              <w:r w:rsidR="005B634F" w:rsidRPr="00E96FB6">
                <w:rPr>
                  <w:rFonts w:ascii="29LT Azer" w:hAnsi="29LT Azer" w:cs="29LT Azer"/>
                  <w:sz w:val="28"/>
                  <w:szCs w:val="28"/>
                  <w:rtl/>
                  <w:lang w:val="fr-FR" w:bidi="ar-DZ"/>
                </w:rPr>
                <w:t>شبكات أصغر</w:t>
              </w:r>
            </w:hyperlink>
            <w:r w:rsidR="005B634F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تتصل من خلالها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</w:t>
            </w:r>
            <w:hyperlink r:id="rId9" w:tooltip="حاسوب" w:history="1">
              <w:r w:rsidR="005B634F" w:rsidRPr="00E96FB6">
                <w:rPr>
                  <w:rFonts w:ascii="29LT Azer" w:hAnsi="29LT Azer" w:cs="29LT Azer"/>
                  <w:sz w:val="28"/>
                  <w:szCs w:val="28"/>
                  <w:rtl/>
                  <w:lang w:val="fr-FR" w:bidi="ar-DZ"/>
                </w:rPr>
                <w:t>الحواسيب</w:t>
              </w:r>
            </w:hyperlink>
            <w:r w:rsidR="005B634F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حول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 </w:t>
            </w:r>
            <w:hyperlink r:id="rId10" w:tooltip="العالم" w:history="1">
              <w:r w:rsidR="005B634F" w:rsidRPr="00E96FB6">
                <w:rPr>
                  <w:rFonts w:ascii="29LT Azer" w:hAnsi="29LT Azer" w:cs="29LT Azer"/>
                  <w:sz w:val="28"/>
                  <w:szCs w:val="28"/>
                  <w:rtl/>
                  <w:lang w:val="fr-FR" w:bidi="ar-DZ"/>
                </w:rPr>
                <w:t>العالم</w:t>
              </w:r>
            </w:hyperlink>
            <w:r w:rsidR="005B634F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. </w:t>
            </w:r>
          </w:p>
          <w:p w14:paraId="6ED5B69A" w14:textId="77777777" w:rsidR="00E96FB6" w:rsidRDefault="005B634F" w:rsidP="00E96FB6">
            <w:pPr>
              <w:pStyle w:val="01"/>
              <w:numPr>
                <w:ilvl w:val="1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 w:hanging="360"/>
              <w:rPr>
                <w:rFonts w:ascii="29LT Azer" w:hAnsi="29LT Azer" w:cs="29LT Azer"/>
                <w:sz w:val="28"/>
                <w:szCs w:val="28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 xml:space="preserve">تعريف المتصفح: </w:t>
            </w:r>
          </w:p>
          <w:p w14:paraId="09951FBF" w14:textId="6D83A820" w:rsidR="005B634F" w:rsidRPr="00E96FB6" w:rsidRDefault="005B634F" w:rsidP="00E96FB6">
            <w:pPr>
              <w:pStyle w:val="ListParagraph"/>
              <w:tabs>
                <w:tab w:val="right" w:pos="254"/>
              </w:tabs>
              <w:bidi/>
              <w:spacing w:before="240"/>
              <w:ind w:left="811" w:right="609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هو </w:t>
            </w:r>
            <w:r w:rsidRPr="00E96FB6"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 w:bidi="ar-DZ"/>
              </w:rPr>
              <w:t>برنامج</w:t>
            </w: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يسمح بعرض النصوص والصور على شكل صفحة ويب، ويتيح للمستخدم ا</w:t>
            </w:r>
            <w:r w:rsidR="00883027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لوصول إلى المعلومة المرغوب فيها، أهمها </w:t>
            </w:r>
            <w:r w:rsidR="00591FA1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Edge</w:t>
            </w:r>
            <w:r w:rsidR="003463AC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, Opera</w:t>
            </w:r>
            <w:r w:rsidR="00883027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،</w:t>
            </w:r>
            <w:r w:rsidR="00883027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Google chrome</w:t>
            </w:r>
            <w:r w:rsidR="00883027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،</w:t>
            </w:r>
            <w:r w:rsidR="00883027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Mozilla Firefox</w:t>
            </w:r>
          </w:p>
          <w:p w14:paraId="09951FC0" w14:textId="77777777" w:rsidR="00A72467" w:rsidRPr="00E96FB6" w:rsidRDefault="00A72467" w:rsidP="00A72467">
            <w:pPr>
              <w:pStyle w:val="ListParagraph"/>
              <w:tabs>
                <w:tab w:val="right" w:pos="254"/>
              </w:tabs>
              <w:bidi/>
              <w:spacing w:before="240"/>
              <w:ind w:left="1171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</w:p>
          <w:p w14:paraId="6904F0E9" w14:textId="77777777" w:rsidR="00E96FB6" w:rsidRDefault="005B634F" w:rsidP="004C5EA7">
            <w:pPr>
              <w:pStyle w:val="ListParagraph"/>
              <w:numPr>
                <w:ilvl w:val="0"/>
                <w:numId w:val="5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/>
              <w:ind w:right="5712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مميزاتها: </w:t>
            </w:r>
          </w:p>
          <w:p w14:paraId="09951FC1" w14:textId="17CB3034" w:rsidR="005B634F" w:rsidRPr="00E96FB6" w:rsidRDefault="005B634F" w:rsidP="00E96FB6">
            <w:pPr>
              <w:pStyle w:val="ListParagraph"/>
              <w:tabs>
                <w:tab w:val="right" w:pos="254"/>
              </w:tabs>
              <w:bidi/>
              <w:spacing w:before="240"/>
              <w:ind w:left="1171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تختلف المتصفحات عن بعضها البعض بـــــ:</w:t>
            </w:r>
          </w:p>
          <w:p w14:paraId="09951FC2" w14:textId="77777777" w:rsidR="005B634F" w:rsidRPr="00E96FB6" w:rsidRDefault="005B634F" w:rsidP="00F02AD9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993"/>
                <w:tab w:val="right" w:pos="1577"/>
              </w:tabs>
              <w:bidi/>
              <w:spacing w:line="192" w:lineRule="auto"/>
              <w:ind w:firstLine="198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سرعة الإبحار. </w:t>
            </w:r>
          </w:p>
          <w:p w14:paraId="09951FC3" w14:textId="77777777" w:rsidR="005B634F" w:rsidRPr="00E96FB6" w:rsidRDefault="005B634F" w:rsidP="00F02AD9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993"/>
                <w:tab w:val="right" w:pos="1577"/>
              </w:tabs>
              <w:bidi/>
              <w:spacing w:line="192" w:lineRule="auto"/>
              <w:ind w:firstLine="198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الأمان وقوة التصدي للمخاطر الالكترونية.</w:t>
            </w:r>
          </w:p>
          <w:p w14:paraId="09951FC4" w14:textId="77777777" w:rsidR="005B634F" w:rsidRPr="00E96FB6" w:rsidRDefault="005B634F" w:rsidP="00F02AD9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993"/>
                <w:tab w:val="right" w:pos="1577"/>
              </w:tabs>
              <w:bidi/>
              <w:spacing w:line="192" w:lineRule="auto"/>
              <w:ind w:firstLine="198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عدم استهلاك الذاكرة.  </w:t>
            </w:r>
          </w:p>
          <w:p w14:paraId="09951FC5" w14:textId="77777777" w:rsidR="005B634F" w:rsidRPr="00E96FB6" w:rsidRDefault="005B634F" w:rsidP="004C5EA7">
            <w:pPr>
              <w:pStyle w:val="ListParagraph"/>
              <w:numPr>
                <w:ilvl w:val="0"/>
                <w:numId w:val="5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/>
              <w:ind w:right="5712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فوائد استعمال المتصفح:</w:t>
            </w:r>
          </w:p>
          <w:p w14:paraId="09951FC6" w14:textId="77777777" w:rsidR="005B634F" w:rsidRPr="00E96FB6" w:rsidRDefault="005B634F" w:rsidP="00F02AD9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993"/>
                <w:tab w:val="right" w:pos="1577"/>
              </w:tabs>
              <w:bidi/>
              <w:spacing w:line="192" w:lineRule="auto"/>
              <w:ind w:firstLine="198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الوصول إلى المعلومات.</w:t>
            </w:r>
          </w:p>
          <w:p w14:paraId="09951FC7" w14:textId="77777777" w:rsidR="005B634F" w:rsidRPr="00E96FB6" w:rsidRDefault="005B634F" w:rsidP="00F02AD9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993"/>
                <w:tab w:val="right" w:pos="1577"/>
              </w:tabs>
              <w:bidi/>
              <w:spacing w:line="192" w:lineRule="auto"/>
              <w:ind w:firstLine="198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الانتقال عبر صفحات المواقع عبر الروابط الشعبية.</w:t>
            </w:r>
          </w:p>
          <w:p w14:paraId="09951FC8" w14:textId="77777777" w:rsidR="005B634F" w:rsidRDefault="005B634F" w:rsidP="00F02AD9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993"/>
                <w:tab w:val="right" w:pos="1577"/>
              </w:tabs>
              <w:bidi/>
              <w:spacing w:line="192" w:lineRule="auto"/>
              <w:ind w:firstLine="198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تسهيل عملية التصفح.</w:t>
            </w:r>
          </w:p>
          <w:p w14:paraId="422B2AF6" w14:textId="77777777" w:rsidR="00E96FB6" w:rsidRPr="00E96FB6" w:rsidRDefault="00E96FB6" w:rsidP="00E96FB6">
            <w:pPr>
              <w:pStyle w:val="ListParagraph"/>
              <w:tabs>
                <w:tab w:val="right" w:pos="254"/>
                <w:tab w:val="right" w:pos="993"/>
                <w:tab w:val="right" w:pos="1577"/>
              </w:tabs>
              <w:bidi/>
              <w:spacing w:line="192" w:lineRule="auto"/>
              <w:ind w:left="1309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</w:p>
          <w:p w14:paraId="09951FC9" w14:textId="77777777" w:rsidR="005B634F" w:rsidRPr="00E96FB6" w:rsidRDefault="00A72467" w:rsidP="00E96FB6">
            <w:pPr>
              <w:pStyle w:val="01"/>
              <w:numPr>
                <w:ilvl w:val="1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 w:hanging="360"/>
              <w:rPr>
                <w:rFonts w:ascii="29LT Azer" w:hAnsi="29LT Azer" w:cs="29LT Azer"/>
                <w:b w:val="0"/>
                <w:bCs w:val="0"/>
                <w:sz w:val="28"/>
                <w:szCs w:val="28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</w:rPr>
              <w:t>و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rtl/>
              </w:rPr>
              <w:t xml:space="preserve">سائل </w:t>
            </w:r>
            <w:r w:rsidR="0083467C" w:rsidRPr="00E96FB6">
              <w:rPr>
                <w:rFonts w:ascii="29LT Azer" w:hAnsi="29LT Azer" w:cs="29LT Azer"/>
                <w:sz w:val="28"/>
                <w:szCs w:val="28"/>
                <w:rtl/>
              </w:rPr>
              <w:t xml:space="preserve">وطرق </w:t>
            </w:r>
            <w:r w:rsidR="005B634F" w:rsidRPr="00E96FB6">
              <w:rPr>
                <w:rFonts w:ascii="29LT Azer" w:hAnsi="29LT Azer" w:cs="29LT Azer"/>
                <w:sz w:val="28"/>
                <w:szCs w:val="28"/>
                <w:rtl/>
              </w:rPr>
              <w:t>البحث باستعمال المتصفح:</w:t>
            </w:r>
          </w:p>
          <w:p w14:paraId="579DC886" w14:textId="77777777" w:rsidR="00E96FB6" w:rsidRPr="00E96FB6" w:rsidRDefault="00CD52F8" w:rsidP="00D263A2">
            <w:pPr>
              <w:pStyle w:val="ListParagraph"/>
              <w:numPr>
                <w:ilvl w:val="0"/>
                <w:numId w:val="9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/>
              <w:ind w:right="5712"/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تخصيص الواجهة</w:t>
            </w: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 </w:t>
            </w:r>
            <w:r w:rsidR="00BA09D6"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Page </w:t>
            </w:r>
            <w:proofErr w:type="gramStart"/>
            <w:r w:rsidR="00BA09D6"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d’accueil </w:t>
            </w:r>
            <w:r w:rsidR="00BA09D6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:</w:t>
            </w:r>
            <w:proofErr w:type="gramEnd"/>
            <w:r w:rsidR="00BA09D6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ي</w:t>
            </w:r>
          </w:p>
          <w:p w14:paraId="09951FCA" w14:textId="13DE70E5" w:rsidR="00CD52F8" w:rsidRPr="00E96FB6" w:rsidRDefault="00BA09D6" w:rsidP="00E96FB6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1171"/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مكن تخصيص صفحة أو موقع معين ليظهر عند بدء تشغيل المتصفح.</w:t>
            </w:r>
          </w:p>
          <w:p w14:paraId="09951FCB" w14:textId="77777777" w:rsidR="005B634F" w:rsidRPr="00E96FB6" w:rsidRDefault="005B634F" w:rsidP="00D263A2">
            <w:pPr>
              <w:pStyle w:val="ListParagraph"/>
              <w:numPr>
                <w:ilvl w:val="0"/>
                <w:numId w:val="9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/>
              <w:ind w:right="5712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الصفحات المفضلة</w:t>
            </w:r>
            <w:r w:rsidR="00F6156F"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 </w:t>
            </w:r>
            <w:proofErr w:type="gramStart"/>
            <w:r w:rsidR="00F6156F"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 xml:space="preserve">Favoris </w:t>
            </w: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  <w:proofErr w:type="gramEnd"/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9951FCC" w14:textId="77777777" w:rsidR="005B634F" w:rsidRDefault="005B634F" w:rsidP="005B634F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811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هي خاصية تسمح بحفظ عناوين المواقع المفضلة والتي يمكن الدخول إليها لاحقاً في قائمة تسمى "</w:t>
            </w: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  <w:t>المفضلة</w:t>
            </w: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lang w:val="fr-FR" w:bidi="ar-DZ"/>
              </w:rPr>
              <w:t xml:space="preserve"> Favoris </w:t>
            </w: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"، وذلك لاستعمالها مرة أخرى دون اللجوء إلى البحث عنها مرة أخرى.</w:t>
            </w:r>
          </w:p>
          <w:p w14:paraId="3C257D5E" w14:textId="77777777" w:rsidR="00E96FB6" w:rsidRDefault="00E96FB6" w:rsidP="00E96FB6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811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1CE01714" w14:textId="77777777" w:rsidR="00E96FB6" w:rsidRPr="00E96FB6" w:rsidRDefault="00E96FB6" w:rsidP="00E96FB6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811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09951FCD" w14:textId="77777777" w:rsidR="00F6156F" w:rsidRPr="00E96FB6" w:rsidRDefault="00F6156F" w:rsidP="00D263A2">
            <w:pPr>
              <w:pStyle w:val="ListParagraph"/>
              <w:numPr>
                <w:ilvl w:val="0"/>
                <w:numId w:val="9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/>
              <w:ind w:right="5712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آثار التصفح </w:t>
            </w: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  <w:t>Historique</w:t>
            </w: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:</w:t>
            </w: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9951FCE" w14:textId="77777777" w:rsidR="00F6156F" w:rsidRDefault="00F6156F" w:rsidP="00912C16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811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هي خاصية تسمح </w:t>
            </w:r>
            <w:r w:rsidR="00912C16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بحفظ عناوين المواقع التي تم زيارتها سابقاً لتسهيل العودة إليها من خلال قائمة لهذه العناوين مرتبة ترتيباً زمنيا</w:t>
            </w: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56235DC" w14:textId="77777777" w:rsidR="00E96FB6" w:rsidRDefault="00E96FB6" w:rsidP="00E96FB6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811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09951FCF" w14:textId="77777777" w:rsidR="005B634F" w:rsidRPr="00E96FB6" w:rsidRDefault="005B634F" w:rsidP="00D263A2">
            <w:pPr>
              <w:pStyle w:val="ListParagraph"/>
              <w:numPr>
                <w:ilvl w:val="0"/>
                <w:numId w:val="9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/>
              <w:ind w:right="5712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E96FB6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محركات البحث:</w:t>
            </w:r>
          </w:p>
          <w:p w14:paraId="09951FD0" w14:textId="17F1D468" w:rsidR="005B634F" w:rsidRPr="00E96FB6" w:rsidRDefault="005B634F" w:rsidP="00E96FB6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780" w:right="467"/>
              <w:jc w:val="both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هو </w:t>
            </w:r>
            <w:r w:rsidR="00912C16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موقع </w:t>
            </w:r>
            <w:r w:rsidR="002665E2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ي</w:t>
            </w:r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سمح للمتصفح بالبحث عن المعلومة وإيجاد مصادرها في شبكة الأنترنت</w:t>
            </w:r>
            <w:proofErr w:type="gramStart"/>
            <w:r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، </w:t>
            </w:r>
            <w:r w:rsidR="0083467C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،</w:t>
            </w:r>
            <w:proofErr w:type="gramEnd"/>
            <w:r w:rsidR="0083467C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وأشهر هذه المحركات </w:t>
            </w:r>
            <w:r w:rsidR="0083467C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Google, Yahoo, Altavista, Voila</w:t>
            </w:r>
            <w:r w:rsidR="002665E2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وظهرت مؤخرا محركات ذكية </w:t>
            </w:r>
            <w:r w:rsidR="00591FA1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أو ما يسمى </w:t>
            </w:r>
            <w:proofErr w:type="spellStart"/>
            <w:r w:rsidR="00591FA1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بربوت</w:t>
            </w:r>
            <w:proofErr w:type="spellEnd"/>
            <w:r w:rsidR="00591FA1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الدردشة مثل </w:t>
            </w:r>
            <w:proofErr w:type="spellStart"/>
            <w:r w:rsidR="00591FA1" w:rsidRPr="00E96FB6">
              <w:rPr>
                <w:rFonts w:ascii="29LT Azer" w:hAnsi="29LT Azer" w:cs="29LT Azer"/>
                <w:sz w:val="28"/>
                <w:szCs w:val="28"/>
                <w:lang w:val="fr-FR" w:bidi="ar-DZ"/>
              </w:rPr>
              <w:t>ChatGpt</w:t>
            </w:r>
            <w:proofErr w:type="spellEnd"/>
            <w:r w:rsidR="00591FA1" w:rsidRPr="00E96FB6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22E817F8" w14:textId="01E65CFA" w:rsidR="00683244" w:rsidRPr="00E96FB6" w:rsidRDefault="00683244" w:rsidP="00683244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78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09951FD1" w14:textId="77777777" w:rsidR="0034643F" w:rsidRPr="00E96FB6" w:rsidRDefault="0034643F" w:rsidP="0034643F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78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09951FD2" w14:textId="77777777" w:rsidR="0034643F" w:rsidRDefault="0034643F" w:rsidP="0034643F">
            <w:pPr>
              <w:pStyle w:val="ListParagraph"/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left="780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</w:p>
          <w:p w14:paraId="09951FD3" w14:textId="77777777" w:rsidR="00B93514" w:rsidRPr="004F06C9" w:rsidRDefault="00B93514" w:rsidP="004F06C9">
            <w:pPr>
              <w:tabs>
                <w:tab w:val="right" w:pos="254"/>
                <w:tab w:val="right" w:pos="535"/>
                <w:tab w:val="right" w:pos="776"/>
                <w:tab w:val="right" w:pos="918"/>
                <w:tab w:val="right" w:pos="1041"/>
              </w:tabs>
              <w:bidi/>
              <w:spacing w:before="240"/>
              <w:ind w:right="459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</w:p>
        </w:tc>
      </w:tr>
      <w:bookmarkEnd w:id="0"/>
      <w:bookmarkEnd w:id="1"/>
    </w:tbl>
    <w:p w14:paraId="09951FD5" w14:textId="77777777" w:rsidR="00CF20C7" w:rsidRDefault="00CF20C7">
      <w:pPr>
        <w:rPr>
          <w:lang w:val="fr-FR"/>
        </w:rPr>
        <w:sectPr w:rsidR="00CF20C7" w:rsidSect="00BB1B52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D60FE6" w:rsidRPr="00A57440" w14:paraId="09951FDC" w14:textId="77777777" w:rsidTr="00EC16AB">
        <w:trPr>
          <w:trHeight w:val="438"/>
        </w:trPr>
        <w:tc>
          <w:tcPr>
            <w:tcW w:w="1207" w:type="dxa"/>
          </w:tcPr>
          <w:p w14:paraId="09951FD6" w14:textId="77777777" w:rsidR="00D60FE6" w:rsidRPr="00A57440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09951FD7" w14:textId="77777777" w:rsidR="00D60FE6" w:rsidRPr="00A57440" w:rsidRDefault="00D60FE6" w:rsidP="00EC16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09951FD8" w14:textId="77777777" w:rsidR="00D60FE6" w:rsidRPr="00A57440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مذكرة درس تطبيقي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9951FD9" w14:textId="77777777" w:rsidR="00D60FE6" w:rsidRPr="00A57440" w:rsidRDefault="00A57440" w:rsidP="00A5744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A57440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ال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م</w:t>
            </w:r>
            <w:r w:rsidRPr="00A57440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تصفح</w:t>
            </w:r>
          </w:p>
        </w:tc>
        <w:tc>
          <w:tcPr>
            <w:tcW w:w="2303" w:type="dxa"/>
          </w:tcPr>
          <w:p w14:paraId="09951FDA" w14:textId="77777777" w:rsidR="00D60FE6" w:rsidRPr="00A57440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09951FDB" w14:textId="77777777" w:rsidR="00D60FE6" w:rsidRPr="00A57440" w:rsidRDefault="00D60FE6" w:rsidP="00EC16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ثانوية الشيخ بوعمامة</w:t>
            </w:r>
          </w:p>
        </w:tc>
      </w:tr>
      <w:tr w:rsidR="00D60FE6" w:rsidRPr="00A57440" w14:paraId="09951FE3" w14:textId="77777777" w:rsidTr="00EC16AB">
        <w:trPr>
          <w:trHeight w:val="418"/>
        </w:trPr>
        <w:tc>
          <w:tcPr>
            <w:tcW w:w="1207" w:type="dxa"/>
          </w:tcPr>
          <w:p w14:paraId="09951FDD" w14:textId="77777777" w:rsidR="00D60FE6" w:rsidRPr="00A57440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09951FDE" w14:textId="77777777" w:rsidR="00D60FE6" w:rsidRPr="00A57440" w:rsidRDefault="00D60FE6" w:rsidP="00EC16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09951FDF" w14:textId="77777777" w:rsidR="00D60FE6" w:rsidRPr="00A57440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9951FE0" w14:textId="77777777" w:rsidR="00D60FE6" w:rsidRPr="00A57440" w:rsidRDefault="00A57440" w:rsidP="00A57440">
            <w:pPr>
              <w:tabs>
                <w:tab w:val="left" w:pos="669"/>
                <w:tab w:val="center" w:pos="133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val="fr-FR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</w:tcPr>
          <w:p w14:paraId="09951FE1" w14:textId="77777777" w:rsidR="00D60FE6" w:rsidRPr="00A57440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09951FE2" w14:textId="77777777" w:rsidR="00D60FE6" w:rsidRPr="00A57440" w:rsidRDefault="00A57440" w:rsidP="00A57440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2019</w:t>
            </w:r>
            <w:r w:rsidR="00D60FE6"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-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2020</w:t>
            </w:r>
          </w:p>
        </w:tc>
      </w:tr>
      <w:tr w:rsidR="00D60FE6" w:rsidRPr="00A57440" w14:paraId="09951FEA" w14:textId="77777777" w:rsidTr="00EC16AB">
        <w:trPr>
          <w:trHeight w:val="438"/>
        </w:trPr>
        <w:tc>
          <w:tcPr>
            <w:tcW w:w="1207" w:type="dxa"/>
          </w:tcPr>
          <w:p w14:paraId="09951FE4" w14:textId="77777777" w:rsidR="00D60FE6" w:rsidRPr="00A57440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09951FE5" w14:textId="77777777" w:rsidR="00D60FE6" w:rsidRPr="00A57440" w:rsidRDefault="00D60FE6" w:rsidP="00EC16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09951FE6" w14:textId="77777777" w:rsidR="00D60FE6" w:rsidRPr="00A57440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9951FE7" w14:textId="77777777" w:rsidR="00D60FE6" w:rsidRPr="00A57440" w:rsidRDefault="00A57440" w:rsidP="00EC16A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المتصفح</w:t>
            </w:r>
          </w:p>
        </w:tc>
        <w:tc>
          <w:tcPr>
            <w:tcW w:w="2303" w:type="dxa"/>
          </w:tcPr>
          <w:p w14:paraId="09951FE8" w14:textId="77777777" w:rsidR="00D60FE6" w:rsidRPr="00A57440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09951FE9" w14:textId="77777777" w:rsidR="00D60FE6" w:rsidRPr="00A57440" w:rsidRDefault="00D60FE6" w:rsidP="00EC16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 w:rsidRPr="00A57440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01</w:t>
            </w:r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 xml:space="preserve"> </w:t>
            </w:r>
            <w:proofErr w:type="spellStart"/>
            <w:r w:rsidRPr="00A57440"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  <w:t>ســا</w:t>
            </w:r>
            <w:proofErr w:type="spellEnd"/>
          </w:p>
        </w:tc>
      </w:tr>
      <w:tr w:rsidR="00D60FE6" w:rsidRPr="00CE6D48" w14:paraId="09951FED" w14:textId="77777777" w:rsidTr="00EC16AB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09951FEB" w14:textId="77777777" w:rsidR="00D60FE6" w:rsidRPr="00A57440" w:rsidRDefault="00D60FE6" w:rsidP="00EC16AB">
            <w:pPr>
              <w:bidi/>
              <w:jc w:val="center"/>
              <w:rPr>
                <w:rFonts w:ascii="ae_AlMothnna" w:hAnsi="ae_AlMothnna" w:cs="ae_AlMothnna"/>
                <w:u w:val="single"/>
                <w:rtl/>
                <w:lang w:val="fr-FR"/>
              </w:rPr>
            </w:pPr>
            <w:r w:rsidRPr="00A57440">
              <w:rPr>
                <w:rFonts w:ascii="ae_AlMothnna" w:hAnsi="ae_AlMothnna" w:cs="ae_AlMothnna" w:hint="cs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09951FEC" w14:textId="77777777" w:rsidR="00D60FE6" w:rsidRPr="00A57440" w:rsidRDefault="00D60FE6" w:rsidP="00A57440">
            <w:pPr>
              <w:bidi/>
              <w:ind w:left="397"/>
              <w:rPr>
                <w:rFonts w:ascii="Arabic Typesetting" w:hAnsi="Arabic Typesetting" w:cs="Arabic Typesetting"/>
                <w:lang w:val="fr-FR"/>
              </w:rPr>
            </w:pPr>
            <w:r w:rsidRPr="00A57440"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 xml:space="preserve">يتعرف </w:t>
            </w:r>
            <w:r w:rsidR="00A57440">
              <w:rPr>
                <w:rFonts w:ascii="Arabic Typesetting" w:hAnsi="Arabic Typesetting" w:cs="Arabic Typesetting" w:hint="cs"/>
                <w:color w:val="000000" w:themeColor="text1"/>
                <w:sz w:val="36"/>
                <w:szCs w:val="36"/>
                <w:rtl/>
              </w:rPr>
              <w:t>طريقة استعمال المتصفح</w:t>
            </w:r>
          </w:p>
        </w:tc>
      </w:tr>
    </w:tbl>
    <w:p w14:paraId="09951FEE" w14:textId="77777777" w:rsidR="00D60FE6" w:rsidRPr="00CE6D48" w:rsidRDefault="00D60FE6" w:rsidP="00D60FE6">
      <w:pPr>
        <w:rPr>
          <w:sz w:val="6"/>
          <w:szCs w:val="6"/>
          <w:highlight w:val="yellow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398"/>
        <w:gridCol w:w="3025"/>
        <w:gridCol w:w="2281"/>
        <w:gridCol w:w="2207"/>
        <w:gridCol w:w="2835"/>
      </w:tblGrid>
      <w:tr w:rsidR="00D60FE6" w:rsidRPr="007D4928" w14:paraId="09951FF5" w14:textId="77777777" w:rsidTr="007D4928">
        <w:trPr>
          <w:trHeight w:val="865"/>
        </w:trPr>
        <w:tc>
          <w:tcPr>
            <w:tcW w:w="771" w:type="dxa"/>
            <w:vAlign w:val="center"/>
          </w:tcPr>
          <w:p w14:paraId="09951FEF" w14:textId="77777777" w:rsidR="00D60FE6" w:rsidRPr="007D4928" w:rsidRDefault="00D60FE6" w:rsidP="00EC16AB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7D4928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398" w:type="dxa"/>
            <w:vAlign w:val="center"/>
          </w:tcPr>
          <w:p w14:paraId="09951FF0" w14:textId="77777777" w:rsidR="00D60FE6" w:rsidRPr="007D4928" w:rsidRDefault="00D60FE6" w:rsidP="00EC16AB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7D4928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3025" w:type="dxa"/>
            <w:vAlign w:val="center"/>
          </w:tcPr>
          <w:p w14:paraId="09951FF1" w14:textId="77777777" w:rsidR="00D60FE6" w:rsidRPr="007D4928" w:rsidRDefault="00D60FE6" w:rsidP="00EC16AB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7D4928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 xml:space="preserve">السير المنهجي </w:t>
            </w:r>
            <w:r w:rsidRPr="007D4928">
              <w:rPr>
                <w:rFonts w:ascii="ae_AlArabiya" w:hAnsi="ae_AlArabiya" w:cs="ae_AlArabiya" w:hint="cs"/>
                <w:sz w:val="28"/>
                <w:szCs w:val="28"/>
                <w:rtl/>
                <w:lang w:val="fr-FR"/>
              </w:rPr>
              <w:t>للحصة</w:t>
            </w:r>
          </w:p>
        </w:tc>
        <w:tc>
          <w:tcPr>
            <w:tcW w:w="2281" w:type="dxa"/>
            <w:vAlign w:val="center"/>
          </w:tcPr>
          <w:p w14:paraId="09951FF2" w14:textId="77777777" w:rsidR="00D60FE6" w:rsidRPr="007D4928" w:rsidRDefault="00D60FE6" w:rsidP="00EC16AB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7D4928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2207" w:type="dxa"/>
            <w:vAlign w:val="center"/>
          </w:tcPr>
          <w:p w14:paraId="09951FF3" w14:textId="77777777" w:rsidR="00D60FE6" w:rsidRPr="007D4928" w:rsidRDefault="00D60FE6" w:rsidP="00EC16AB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7D4928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2835" w:type="dxa"/>
            <w:vAlign w:val="center"/>
          </w:tcPr>
          <w:p w14:paraId="09951FF4" w14:textId="77777777" w:rsidR="00D60FE6" w:rsidRPr="007D4928" w:rsidRDefault="00D60FE6" w:rsidP="00EC16AB">
            <w:pPr>
              <w:bidi/>
              <w:jc w:val="center"/>
              <w:rPr>
                <w:rFonts w:ascii="ae_AlArabiya" w:hAnsi="ae_AlArabiya" w:cs="ae_AlArabiya"/>
                <w:sz w:val="28"/>
                <w:szCs w:val="28"/>
                <w:lang w:val="fr-FR"/>
              </w:rPr>
            </w:pPr>
            <w:r w:rsidRPr="007D4928">
              <w:rPr>
                <w:rFonts w:ascii="ae_AlArabiya" w:hAnsi="ae_AlArabiya" w:cs="ae_AlArabiya"/>
                <w:sz w:val="28"/>
                <w:szCs w:val="28"/>
                <w:rtl/>
                <w:lang w:val="fr-FR"/>
              </w:rPr>
              <w:t>التقويم</w:t>
            </w:r>
            <w:r w:rsidRPr="007D4928">
              <w:rPr>
                <w:rFonts w:ascii="ae_AlArabiya" w:hAnsi="ae_AlArabiya" w:cs="ae_AlArabiya" w:hint="cs"/>
                <w:sz w:val="28"/>
                <w:szCs w:val="28"/>
                <w:rtl/>
                <w:lang w:val="fr-FR"/>
              </w:rPr>
              <w:t xml:space="preserve"> المرحلي</w:t>
            </w:r>
          </w:p>
        </w:tc>
      </w:tr>
      <w:tr w:rsidR="00D60FE6" w:rsidRPr="00CE6D48" w14:paraId="09952005" w14:textId="77777777" w:rsidTr="007D4928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F6" w14:textId="77777777" w:rsidR="00D60FE6" w:rsidRPr="007D4928" w:rsidRDefault="00D60FE6" w:rsidP="00EC16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20</w:t>
            </w: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F7" w14:textId="77777777" w:rsidR="00D60FE6" w:rsidRPr="007D4928" w:rsidRDefault="00D60FE6" w:rsidP="00EC16AB">
            <w:pPr>
              <w:tabs>
                <w:tab w:val="right" w:pos="162"/>
              </w:tabs>
              <w:bidi/>
              <w:ind w:left="162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التمكن من استعمال واجهة البرنامج.</w:t>
            </w:r>
          </w:p>
          <w:p w14:paraId="09951FF8" w14:textId="77777777" w:rsidR="00D60FE6" w:rsidRPr="007D4928" w:rsidRDefault="00D60FE6" w:rsidP="00EC16AB">
            <w:pPr>
              <w:tabs>
                <w:tab w:val="right" w:pos="240"/>
              </w:tabs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</w:p>
        </w:tc>
        <w:tc>
          <w:tcPr>
            <w:tcW w:w="3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F9" w14:textId="77777777" w:rsidR="00D60FE6" w:rsidRPr="007D4928" w:rsidRDefault="00D6612E" w:rsidP="007D492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شرح طريقة استعمال</w:t>
            </w:r>
            <w:r w:rsidR="007D4928"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المتصفح:</w:t>
            </w: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</w:t>
            </w:r>
          </w:p>
          <w:p w14:paraId="09951FFA" w14:textId="77777777" w:rsidR="00D60FE6" w:rsidRPr="007D4928" w:rsidRDefault="007D4928" w:rsidP="007D4928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طريقة البحث باستعمال محرك بحث</w:t>
            </w:r>
            <w:r w:rsidRPr="007D4928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 xml:space="preserve"> google</w:t>
            </w: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>.</w:t>
            </w:r>
          </w:p>
          <w:p w14:paraId="09951FFB" w14:textId="77777777" w:rsidR="007D4928" w:rsidRPr="007D4928" w:rsidRDefault="007D4928" w:rsidP="007D4928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طريقة حفظ موقع في القائمة المفضلة.</w:t>
            </w:r>
          </w:p>
          <w:p w14:paraId="09951FFC" w14:textId="77777777" w:rsidR="007D4928" w:rsidRPr="007D4928" w:rsidRDefault="007D4928" w:rsidP="007D4928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طريقة العودة إلى موقع تم زيارته سابقا باستعمال آثار التصفح.</w:t>
            </w:r>
          </w:p>
          <w:p w14:paraId="09951FFD" w14:textId="77777777" w:rsidR="007D4928" w:rsidRPr="007D4928" w:rsidRDefault="007D4928" w:rsidP="007D4928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طريقة تغيير واجهة المتصفح.</w:t>
            </w:r>
          </w:p>
        </w:tc>
        <w:tc>
          <w:tcPr>
            <w:tcW w:w="2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FE" w14:textId="77777777" w:rsidR="00D60FE6" w:rsidRPr="007D4928" w:rsidRDefault="007D4928" w:rsidP="00F02AD9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الطريقة </w:t>
            </w:r>
            <w:proofErr w:type="spellStart"/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الإلقائية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1FFF" w14:textId="77777777" w:rsidR="00D60FE6" w:rsidRPr="007D4928" w:rsidRDefault="00D60FE6" w:rsidP="007D492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256"/>
              </w:tabs>
              <w:bidi/>
              <w:ind w:hanging="720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الحاسوب.</w:t>
            </w:r>
          </w:p>
          <w:p w14:paraId="09952000" w14:textId="77777777" w:rsidR="00D60FE6" w:rsidRDefault="00D60FE6" w:rsidP="007D492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256"/>
              </w:tabs>
              <w:bidi/>
              <w:ind w:hanging="720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برنامج </w:t>
            </w:r>
            <w:proofErr w:type="spellStart"/>
            <w:r w:rsidR="007D4928"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Netsupport</w:t>
            </w:r>
            <w:proofErr w:type="spellEnd"/>
            <w:r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09952001" w14:textId="77777777" w:rsidR="007D4928" w:rsidRPr="007D4928" w:rsidRDefault="007D4928" w:rsidP="007D492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256"/>
              </w:tabs>
              <w:bidi/>
              <w:ind w:hanging="720"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 w:bidi="ar-DZ"/>
              </w:rPr>
              <w:t xml:space="preserve">متصفح </w:t>
            </w:r>
            <w:r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  <w:t>Mozilla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52002" w14:textId="77777777" w:rsidR="00D60FE6" w:rsidRDefault="007D4928" w:rsidP="007D4928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كيف ندخل إلى موقع باستعمال عنوانه الالكتروني في شريط العناوين</w:t>
            </w:r>
            <w:r w:rsidR="00D60FE6" w:rsidRPr="007D492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؟</w:t>
            </w:r>
          </w:p>
          <w:p w14:paraId="09952003" w14:textId="77777777" w:rsidR="007D4928" w:rsidRPr="007D4928" w:rsidRDefault="007D4928" w:rsidP="007D4928">
            <w:pPr>
              <w:bidi/>
              <w:rPr>
                <w:rFonts w:ascii="Arabic Typesetting" w:hAnsi="Arabic Typesetting" w:cs="Arabic Typesetting"/>
                <w:sz w:val="32"/>
                <w:szCs w:val="32"/>
                <w:lang w:val="fr-FR" w:bidi="ar-DZ"/>
              </w:rPr>
            </w:pPr>
          </w:p>
          <w:p w14:paraId="09952004" w14:textId="77777777" w:rsidR="007D4928" w:rsidRPr="007D4928" w:rsidRDefault="007D4928" w:rsidP="007D4928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D60FE6" w:rsidRPr="00044641" w14:paraId="0995200F" w14:textId="77777777" w:rsidTr="007D4928">
        <w:trPr>
          <w:trHeight w:val="85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09952006" w14:textId="77777777" w:rsidR="00D60FE6" w:rsidRPr="00CE6D48" w:rsidRDefault="00D60FE6" w:rsidP="00EC16A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highlight w:val="yellow"/>
                <w:rtl/>
                <w:lang w:val="fr-FR"/>
              </w:rPr>
            </w:pP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/>
              </w:rPr>
              <w:t>35</w:t>
            </w:r>
          </w:p>
        </w:tc>
        <w:tc>
          <w:tcPr>
            <w:tcW w:w="3398" w:type="dxa"/>
            <w:tcBorders>
              <w:top w:val="single" w:sz="4" w:space="0" w:color="auto"/>
            </w:tcBorders>
            <w:vAlign w:val="center"/>
          </w:tcPr>
          <w:p w14:paraId="09952007" w14:textId="77777777" w:rsidR="00D60FE6" w:rsidRPr="00CE6D48" w:rsidRDefault="00D60FE6" w:rsidP="00F02AD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rPr>
                <w:rFonts w:ascii="Arabic Typesetting" w:hAnsi="Arabic Typesetting" w:cs="Arabic Typesetting"/>
                <w:sz w:val="32"/>
                <w:szCs w:val="32"/>
                <w:highlight w:val="yellow"/>
                <w:rtl/>
                <w:lang w:bidi="ar-DZ"/>
              </w:rPr>
            </w:pP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bidi="ar-DZ"/>
              </w:rPr>
              <w:t xml:space="preserve">الوصول إلى حل الخوارزمية بعد تنفيذ الخوارزمية </w:t>
            </w: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 w:bidi="ar-DZ"/>
              </w:rPr>
              <w:t>(حساب المعدل السنوي)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09952008" w14:textId="77777777" w:rsidR="00D60FE6" w:rsidRPr="00CE6D48" w:rsidRDefault="00D60FE6" w:rsidP="00EC16AB">
            <w:pPr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</w:pP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/>
              </w:rPr>
              <w:t>تقويم تحصيلي: كتابة خوارزمية حساب المعدل السنوي باستعمال برنامج</w:t>
            </w:r>
            <w:r w:rsidRPr="00CE6D48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  <w:t xml:space="preserve"> </w:t>
            </w:r>
            <w:proofErr w:type="spellStart"/>
            <w:proofErr w:type="gramStart"/>
            <w:r w:rsidRPr="00CE6D48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  <w:t>Algobox</w:t>
            </w:r>
            <w:proofErr w:type="spellEnd"/>
            <w:r w:rsidRPr="00CE6D48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  <w:t xml:space="preserve"> </w:t>
            </w: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/>
              </w:rPr>
              <w:t>.</w:t>
            </w:r>
            <w:proofErr w:type="gramEnd"/>
          </w:p>
        </w:tc>
        <w:tc>
          <w:tcPr>
            <w:tcW w:w="2281" w:type="dxa"/>
            <w:tcBorders>
              <w:top w:val="single" w:sz="4" w:space="0" w:color="auto"/>
            </w:tcBorders>
            <w:vAlign w:val="center"/>
          </w:tcPr>
          <w:p w14:paraId="09952009" w14:textId="77777777" w:rsidR="00D60FE6" w:rsidRPr="00CE6D48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0995200A" w14:textId="77777777" w:rsidR="00D60FE6" w:rsidRPr="00CE6D48" w:rsidRDefault="00D60FE6" w:rsidP="00EC16AB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Arabic Typesetting" w:hAnsi="Arabic Typesetting" w:cs="Arabic Typesetting"/>
                <w:sz w:val="32"/>
                <w:szCs w:val="32"/>
                <w:highlight w:val="yellow"/>
                <w:rtl/>
                <w:lang w:bidi="ar-DZ"/>
              </w:rPr>
            </w:pP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bidi="ar-DZ"/>
              </w:rPr>
              <w:t xml:space="preserve">الحاسوب (برنامج </w:t>
            </w:r>
            <w:proofErr w:type="spellStart"/>
            <w:r w:rsidRPr="00CE6D48">
              <w:rPr>
                <w:rFonts w:ascii="Arabic Typesetting" w:hAnsi="Arabic Typesetting" w:cs="Arabic Typesetting"/>
                <w:sz w:val="32"/>
                <w:szCs w:val="32"/>
                <w:highlight w:val="yellow"/>
                <w:lang w:val="fr-FR" w:bidi="ar-DZ"/>
              </w:rPr>
              <w:t>ALgobox</w:t>
            </w:r>
            <w:proofErr w:type="spellEnd"/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bidi="ar-DZ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0995200B" w14:textId="77777777" w:rsidR="00D60FE6" w:rsidRPr="00CE6D48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highlight w:val="yellow"/>
                <w:rtl/>
                <w:lang w:val="fr-FR" w:bidi="ar-DZ"/>
              </w:rPr>
            </w:pP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 w:bidi="ar-DZ"/>
              </w:rPr>
              <w:t xml:space="preserve">وضع </w:t>
            </w:r>
            <w:proofErr w:type="spellStart"/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 w:bidi="ar-DZ"/>
              </w:rPr>
              <w:t>إسم</w:t>
            </w:r>
            <w:proofErr w:type="spellEnd"/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 w:bidi="ar-DZ"/>
              </w:rPr>
              <w:t xml:space="preserve"> للخوارزمية؟ </w:t>
            </w:r>
          </w:p>
          <w:p w14:paraId="0995200C" w14:textId="77777777" w:rsidR="00D60FE6" w:rsidRPr="00CE6D48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highlight w:val="yellow"/>
                <w:rtl/>
                <w:lang w:val="fr-FR" w:bidi="ar-DZ"/>
              </w:rPr>
            </w:pP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 w:bidi="ar-DZ"/>
              </w:rPr>
              <w:t>إضافة متغيرات وثوابت؟</w:t>
            </w:r>
          </w:p>
          <w:p w14:paraId="0995200D" w14:textId="77777777" w:rsidR="00D60FE6" w:rsidRPr="00CE6D48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highlight w:val="yellow"/>
                <w:rtl/>
                <w:lang w:val="fr-FR" w:bidi="ar-DZ"/>
              </w:rPr>
            </w:pP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 w:bidi="ar-DZ"/>
              </w:rPr>
              <w:t>إضافة التعليمات المطلوبة؟</w:t>
            </w:r>
          </w:p>
          <w:p w14:paraId="0995200E" w14:textId="77777777" w:rsidR="00D60FE6" w:rsidRPr="0068316C" w:rsidRDefault="00D60FE6" w:rsidP="00EC16A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 w:bidi="ar-DZ"/>
              </w:rPr>
            </w:pPr>
            <w:r w:rsidRPr="00CE6D48">
              <w:rPr>
                <w:rFonts w:ascii="Arabic Typesetting" w:hAnsi="Arabic Typesetting" w:cs="Arabic Typesetting" w:hint="cs"/>
                <w:sz w:val="32"/>
                <w:szCs w:val="32"/>
                <w:highlight w:val="yellow"/>
                <w:rtl/>
                <w:lang w:val="fr-FR" w:bidi="ar-DZ"/>
              </w:rPr>
              <w:t>التنفيذ والوصول إلى الحل؟</w:t>
            </w:r>
          </w:p>
        </w:tc>
      </w:tr>
    </w:tbl>
    <w:p w14:paraId="09952010" w14:textId="77777777" w:rsidR="000613FA" w:rsidRPr="00044641" w:rsidRDefault="000613FA">
      <w:pPr>
        <w:rPr>
          <w:highlight w:val="yellow"/>
        </w:rPr>
      </w:pPr>
    </w:p>
    <w:p w14:paraId="09952011" w14:textId="77777777" w:rsidR="004A5DFC" w:rsidRPr="00044641" w:rsidRDefault="004A5DFC" w:rsidP="004A5DFC">
      <w:pPr>
        <w:rPr>
          <w:highlight w:val="yellow"/>
          <w:lang w:val="fr-FR"/>
        </w:rPr>
        <w:sectPr w:rsidR="004A5DFC" w:rsidRPr="00044641" w:rsidSect="00BB1B52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3467" w:type="dxa"/>
        <w:jc w:val="center"/>
        <w:tblLayout w:type="fixed"/>
        <w:tblLook w:val="04A0" w:firstRow="1" w:lastRow="0" w:firstColumn="1" w:lastColumn="0" w:noHBand="0" w:noVBand="1"/>
      </w:tblPr>
      <w:tblGrid>
        <w:gridCol w:w="1931"/>
        <w:gridCol w:w="3178"/>
        <w:gridCol w:w="1554"/>
        <w:gridCol w:w="3118"/>
        <w:gridCol w:w="3686"/>
      </w:tblGrid>
      <w:tr w:rsidR="006C772D" w:rsidRPr="001378D9" w14:paraId="09952017" w14:textId="77777777" w:rsidTr="00CE6D48">
        <w:trPr>
          <w:trHeight w:val="417"/>
          <w:jc w:val="center"/>
        </w:trPr>
        <w:tc>
          <w:tcPr>
            <w:tcW w:w="193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2012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31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952013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2018</w:t>
            </w: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-</w:t>
            </w: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2019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2014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الموضوع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2015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المجال</w:t>
            </w:r>
          </w:p>
        </w:tc>
        <w:tc>
          <w:tcPr>
            <w:tcW w:w="368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952016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مدخل إلى البرمجة</w:t>
            </w:r>
          </w:p>
        </w:tc>
      </w:tr>
      <w:tr w:rsidR="006C772D" w:rsidRPr="001378D9" w14:paraId="0995201D" w14:textId="77777777" w:rsidTr="00CE6D48">
        <w:trPr>
          <w:trHeight w:val="409"/>
          <w:jc w:val="center"/>
        </w:trPr>
        <w:tc>
          <w:tcPr>
            <w:tcW w:w="19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2018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المادة</w:t>
            </w:r>
          </w:p>
        </w:tc>
        <w:tc>
          <w:tcPr>
            <w:tcW w:w="317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9952019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معلوماتية</w:t>
            </w:r>
          </w:p>
        </w:tc>
        <w:tc>
          <w:tcPr>
            <w:tcW w:w="1554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201A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مدخل إلى الخوارزمية</w:t>
            </w:r>
          </w:p>
        </w:tc>
        <w:tc>
          <w:tcPr>
            <w:tcW w:w="311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201B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الوحدة</w:t>
            </w:r>
          </w:p>
        </w:tc>
        <w:tc>
          <w:tcPr>
            <w:tcW w:w="3686" w:type="dxa"/>
            <w:tcBorders>
              <w:right w:val="single" w:sz="12" w:space="0" w:color="auto"/>
            </w:tcBorders>
            <w:vAlign w:val="center"/>
          </w:tcPr>
          <w:p w14:paraId="0995201C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مدخل إلى الخوارزمية</w:t>
            </w:r>
          </w:p>
        </w:tc>
      </w:tr>
      <w:tr w:rsidR="006C772D" w:rsidRPr="001378D9" w14:paraId="09952023" w14:textId="77777777" w:rsidTr="00CE6D48">
        <w:trPr>
          <w:trHeight w:val="414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201E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القسم</w:t>
            </w:r>
          </w:p>
        </w:tc>
        <w:tc>
          <w:tcPr>
            <w:tcW w:w="3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5201F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أولى علوم</w:t>
            </w: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15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2020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311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2021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النشاط</w:t>
            </w:r>
          </w:p>
        </w:tc>
        <w:tc>
          <w:tcPr>
            <w:tcW w:w="3686" w:type="dxa"/>
            <w:tcBorders>
              <w:right w:val="single" w:sz="12" w:space="0" w:color="auto"/>
            </w:tcBorders>
            <w:vAlign w:val="center"/>
          </w:tcPr>
          <w:p w14:paraId="09952022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1378D9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حصة تطبيقية</w:t>
            </w:r>
          </w:p>
        </w:tc>
      </w:tr>
      <w:tr w:rsidR="006C772D" w:rsidRPr="001378D9" w14:paraId="09952029" w14:textId="77777777" w:rsidTr="00CE6D48">
        <w:trPr>
          <w:trHeight w:val="232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2024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المدة</w:t>
            </w:r>
          </w:p>
        </w:tc>
        <w:tc>
          <w:tcPr>
            <w:tcW w:w="3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52025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1 </w:t>
            </w:r>
            <w:proofErr w:type="spellStart"/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ســا</w:t>
            </w:r>
            <w:proofErr w:type="spellEnd"/>
          </w:p>
        </w:tc>
        <w:tc>
          <w:tcPr>
            <w:tcW w:w="155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52026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31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952027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1378D9">
              <w:rPr>
                <w:rFonts w:ascii="Arabic Typesetting" w:hAnsi="Arabic Typesetting" w:cs="Arabic Typesetting"/>
                <w:sz w:val="36"/>
                <w:szCs w:val="36"/>
                <w:rtl/>
              </w:rPr>
              <w:t>رقم المذكرة</w:t>
            </w:r>
          </w:p>
        </w:tc>
        <w:tc>
          <w:tcPr>
            <w:tcW w:w="368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952028" w14:textId="77777777" w:rsidR="006C772D" w:rsidRPr="001378D9" w:rsidRDefault="006C772D" w:rsidP="00EC16AB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CE6D48" w:rsidRPr="001378D9" w14:paraId="09952031" w14:textId="77777777" w:rsidTr="00CE6D48">
        <w:trPr>
          <w:trHeight w:val="7012"/>
          <w:jc w:val="center"/>
        </w:trPr>
        <w:tc>
          <w:tcPr>
            <w:tcW w:w="13467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95202A" w14:textId="77777777" w:rsidR="00CE6D48" w:rsidRDefault="00CE6D48" w:rsidP="00EC16AB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 xml:space="preserve">التطبيق: </w:t>
            </w:r>
          </w:p>
          <w:p w14:paraId="0995202B" w14:textId="77777777" w:rsidR="00CE6D48" w:rsidRPr="00CE6D48" w:rsidRDefault="00CE6D48" w:rsidP="00CE6D48">
            <w:pPr>
              <w:pStyle w:val="ListParagraph"/>
              <w:numPr>
                <w:ilvl w:val="0"/>
                <w:numId w:val="7"/>
              </w:numPr>
              <w:tabs>
                <w:tab w:val="right" w:pos="254"/>
                <w:tab w:val="right" w:pos="1242"/>
              </w:tabs>
              <w:bidi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 w:rsidRPr="00CE6D48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قم بفتح المتصفح.</w:t>
            </w:r>
          </w:p>
          <w:p w14:paraId="0995202C" w14:textId="77777777" w:rsidR="00CE6D48" w:rsidRPr="00CE6D48" w:rsidRDefault="00CE6D48" w:rsidP="00CE6D48">
            <w:pPr>
              <w:pStyle w:val="ListParagraph"/>
              <w:numPr>
                <w:ilvl w:val="0"/>
                <w:numId w:val="7"/>
              </w:numPr>
              <w:tabs>
                <w:tab w:val="right" w:pos="254"/>
                <w:tab w:val="right" w:pos="1242"/>
              </w:tabs>
              <w:bidi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 w:rsidRPr="00CE6D48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أدخل إلى محرك البحث </w:t>
            </w:r>
            <w:r w:rsidRPr="00CE6D48"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>google</w:t>
            </w:r>
            <w:r w:rsidRPr="00CE6D48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.</w:t>
            </w:r>
          </w:p>
          <w:p w14:paraId="0995202D" w14:textId="77777777" w:rsidR="00CE6D48" w:rsidRPr="00CE6D48" w:rsidRDefault="00CE6D48" w:rsidP="00CE6D48">
            <w:pPr>
              <w:pStyle w:val="ListParagraph"/>
              <w:numPr>
                <w:ilvl w:val="0"/>
                <w:numId w:val="7"/>
              </w:numPr>
              <w:tabs>
                <w:tab w:val="right" w:pos="254"/>
                <w:tab w:val="right" w:pos="1242"/>
              </w:tabs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fr-FR" w:bidi="ar-DZ"/>
              </w:rPr>
            </w:pPr>
            <w:proofErr w:type="spellStart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إبحث</w:t>
            </w:r>
            <w:proofErr w:type="spell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عن موقع لتحميل الفروض الاختبارات الخاصة بالأولى ثانوي.</w:t>
            </w:r>
          </w:p>
          <w:p w14:paraId="0995202E" w14:textId="77777777" w:rsidR="00CE6D48" w:rsidRPr="00CE6D48" w:rsidRDefault="00CE6D48" w:rsidP="00CE6D48">
            <w:pPr>
              <w:pStyle w:val="ListParagraph"/>
              <w:numPr>
                <w:ilvl w:val="0"/>
                <w:numId w:val="7"/>
              </w:numPr>
              <w:tabs>
                <w:tab w:val="right" w:pos="254"/>
                <w:tab w:val="right" w:pos="1242"/>
              </w:tabs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اختر الموقع </w:t>
            </w:r>
            <w:proofErr w:type="gramStart"/>
            <w:r w:rsidRPr="00CE6D48"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>https://www.dzexams.com</w:t>
            </w:r>
            <w:r w:rsidRPr="00CE6D48"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  <w:t>/</w:t>
            </w:r>
            <w:r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ثم</w:t>
            </w:r>
            <w:proofErr w:type="gram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احفظه في القائمة المفضلة.</w:t>
            </w:r>
          </w:p>
          <w:p w14:paraId="0995202F" w14:textId="77777777" w:rsidR="00CE6D48" w:rsidRDefault="00CE6D48" w:rsidP="00CE6D48">
            <w:pPr>
              <w:pStyle w:val="ListParagraph"/>
              <w:numPr>
                <w:ilvl w:val="0"/>
                <w:numId w:val="7"/>
              </w:numPr>
              <w:tabs>
                <w:tab w:val="right" w:pos="254"/>
                <w:tab w:val="right" w:pos="1242"/>
              </w:tabs>
              <w:bidi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 w:rsidRPr="00CE6D48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تصفح الموقع وابحث عن الرابط لتحميل فروض </w:t>
            </w:r>
            <w:proofErr w:type="spellStart"/>
            <w:r w:rsidRPr="00CE6D48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وإختبارات</w:t>
            </w:r>
            <w:proofErr w:type="spellEnd"/>
            <w:r w:rsidRPr="00CE6D48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مادة المعلوماتية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.</w:t>
            </w:r>
          </w:p>
          <w:p w14:paraId="09952030" w14:textId="77777777" w:rsidR="00A321CA" w:rsidRPr="00CE6D48" w:rsidRDefault="00CE6D48" w:rsidP="00A321CA">
            <w:pPr>
              <w:pStyle w:val="ListParagraph"/>
              <w:numPr>
                <w:ilvl w:val="0"/>
                <w:numId w:val="7"/>
              </w:numPr>
              <w:tabs>
                <w:tab w:val="right" w:pos="254"/>
                <w:tab w:val="right" w:pos="1242"/>
              </w:tabs>
              <w:bidi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قم بتحميل </w:t>
            </w:r>
            <w:proofErr w:type="gramStart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ثلاثة</w:t>
            </w:r>
            <w:proofErr w:type="gram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</w:t>
            </w:r>
            <w:r w:rsidR="00A321CA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مستندات لفروض أو اختبارات.</w:t>
            </w:r>
          </w:p>
        </w:tc>
      </w:tr>
    </w:tbl>
    <w:p w14:paraId="09952032" w14:textId="77777777" w:rsidR="00A5425D" w:rsidRDefault="00A5425D" w:rsidP="000B410C"/>
    <w:sectPr w:rsidR="00A5425D" w:rsidSect="00BB1B52">
      <w:pgSz w:w="15840" w:h="12240" w:orient="landscape"/>
      <w:pgMar w:top="1134" w:right="709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01843" w14:textId="77777777" w:rsidR="001E5F3A" w:rsidRDefault="001E5F3A" w:rsidP="00CE272D">
      <w:pPr>
        <w:spacing w:after="0" w:line="240" w:lineRule="auto"/>
      </w:pPr>
      <w:r>
        <w:separator/>
      </w:r>
    </w:p>
  </w:endnote>
  <w:endnote w:type="continuationSeparator" w:id="0">
    <w:p w14:paraId="2A004436" w14:textId="77777777" w:rsidR="001E5F3A" w:rsidRDefault="001E5F3A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ae_AlMothnna">
    <w:panose1 w:val="020B0803030604020204"/>
    <w:charset w:val="00"/>
    <w:family w:val="swiss"/>
    <w:pitch w:val="variable"/>
    <w:sig w:usb0="800020AF" w:usb1="C000204A" w:usb2="00000008" w:usb3="00000000" w:csb0="00000041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ae_AlArabiya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40B30" w14:textId="77777777" w:rsidR="001E5F3A" w:rsidRDefault="001E5F3A" w:rsidP="00CE272D">
      <w:pPr>
        <w:spacing w:after="0" w:line="240" w:lineRule="auto"/>
      </w:pPr>
      <w:r>
        <w:separator/>
      </w:r>
    </w:p>
  </w:footnote>
  <w:footnote w:type="continuationSeparator" w:id="0">
    <w:p w14:paraId="1528884C" w14:textId="77777777" w:rsidR="001E5F3A" w:rsidRDefault="001E5F3A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24A8"/>
    <w:multiLevelType w:val="hybridMultilevel"/>
    <w:tmpl w:val="FEEE8C84"/>
    <w:lvl w:ilvl="0" w:tplc="A87AE198">
      <w:start w:val="1"/>
      <w:numFmt w:val="arabicAbjad"/>
      <w:lvlText w:val="%1-"/>
      <w:lvlJc w:val="left"/>
      <w:pPr>
        <w:ind w:left="11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91" w:hanging="360"/>
      </w:pPr>
    </w:lvl>
    <w:lvl w:ilvl="2" w:tplc="040C001B" w:tentative="1">
      <w:start w:val="1"/>
      <w:numFmt w:val="lowerRoman"/>
      <w:lvlText w:val="%3."/>
      <w:lvlJc w:val="right"/>
      <w:pPr>
        <w:ind w:left="2611" w:hanging="180"/>
      </w:pPr>
    </w:lvl>
    <w:lvl w:ilvl="3" w:tplc="040C000F" w:tentative="1">
      <w:start w:val="1"/>
      <w:numFmt w:val="decimal"/>
      <w:lvlText w:val="%4."/>
      <w:lvlJc w:val="left"/>
      <w:pPr>
        <w:ind w:left="3331" w:hanging="360"/>
      </w:pPr>
    </w:lvl>
    <w:lvl w:ilvl="4" w:tplc="040C0019" w:tentative="1">
      <w:start w:val="1"/>
      <w:numFmt w:val="lowerLetter"/>
      <w:lvlText w:val="%5."/>
      <w:lvlJc w:val="left"/>
      <w:pPr>
        <w:ind w:left="4051" w:hanging="360"/>
      </w:pPr>
    </w:lvl>
    <w:lvl w:ilvl="5" w:tplc="040C001B" w:tentative="1">
      <w:start w:val="1"/>
      <w:numFmt w:val="lowerRoman"/>
      <w:lvlText w:val="%6."/>
      <w:lvlJc w:val="right"/>
      <w:pPr>
        <w:ind w:left="4771" w:hanging="180"/>
      </w:pPr>
    </w:lvl>
    <w:lvl w:ilvl="6" w:tplc="040C000F" w:tentative="1">
      <w:start w:val="1"/>
      <w:numFmt w:val="decimal"/>
      <w:lvlText w:val="%7."/>
      <w:lvlJc w:val="left"/>
      <w:pPr>
        <w:ind w:left="5491" w:hanging="360"/>
      </w:pPr>
    </w:lvl>
    <w:lvl w:ilvl="7" w:tplc="040C0019" w:tentative="1">
      <w:start w:val="1"/>
      <w:numFmt w:val="lowerLetter"/>
      <w:lvlText w:val="%8."/>
      <w:lvlJc w:val="left"/>
      <w:pPr>
        <w:ind w:left="6211" w:hanging="360"/>
      </w:pPr>
    </w:lvl>
    <w:lvl w:ilvl="8" w:tplc="040C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1E4028EB"/>
    <w:multiLevelType w:val="hybridMultilevel"/>
    <w:tmpl w:val="F0F8F02C"/>
    <w:lvl w:ilvl="0" w:tplc="040C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308B76B9"/>
    <w:multiLevelType w:val="hybridMultilevel"/>
    <w:tmpl w:val="500C33E4"/>
    <w:lvl w:ilvl="0" w:tplc="64822F2E">
      <w:start w:val="1"/>
      <w:numFmt w:val="arabicAbjad"/>
      <w:lvlText w:val="%1-"/>
      <w:lvlJc w:val="left"/>
      <w:pPr>
        <w:ind w:left="117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91" w:hanging="360"/>
      </w:pPr>
    </w:lvl>
    <w:lvl w:ilvl="2" w:tplc="040C001B" w:tentative="1">
      <w:start w:val="1"/>
      <w:numFmt w:val="lowerRoman"/>
      <w:lvlText w:val="%3."/>
      <w:lvlJc w:val="right"/>
      <w:pPr>
        <w:ind w:left="2611" w:hanging="180"/>
      </w:pPr>
    </w:lvl>
    <w:lvl w:ilvl="3" w:tplc="040C000F" w:tentative="1">
      <w:start w:val="1"/>
      <w:numFmt w:val="decimal"/>
      <w:lvlText w:val="%4."/>
      <w:lvlJc w:val="left"/>
      <w:pPr>
        <w:ind w:left="3331" w:hanging="360"/>
      </w:pPr>
    </w:lvl>
    <w:lvl w:ilvl="4" w:tplc="040C0019" w:tentative="1">
      <w:start w:val="1"/>
      <w:numFmt w:val="lowerLetter"/>
      <w:lvlText w:val="%5."/>
      <w:lvlJc w:val="left"/>
      <w:pPr>
        <w:ind w:left="4051" w:hanging="360"/>
      </w:pPr>
    </w:lvl>
    <w:lvl w:ilvl="5" w:tplc="040C001B" w:tentative="1">
      <w:start w:val="1"/>
      <w:numFmt w:val="lowerRoman"/>
      <w:lvlText w:val="%6."/>
      <w:lvlJc w:val="right"/>
      <w:pPr>
        <w:ind w:left="4771" w:hanging="180"/>
      </w:pPr>
    </w:lvl>
    <w:lvl w:ilvl="6" w:tplc="040C000F" w:tentative="1">
      <w:start w:val="1"/>
      <w:numFmt w:val="decimal"/>
      <w:lvlText w:val="%7."/>
      <w:lvlJc w:val="left"/>
      <w:pPr>
        <w:ind w:left="5491" w:hanging="360"/>
      </w:pPr>
    </w:lvl>
    <w:lvl w:ilvl="7" w:tplc="040C0019" w:tentative="1">
      <w:start w:val="1"/>
      <w:numFmt w:val="lowerLetter"/>
      <w:lvlText w:val="%8."/>
      <w:lvlJc w:val="left"/>
      <w:pPr>
        <w:ind w:left="6211" w:hanging="360"/>
      </w:pPr>
    </w:lvl>
    <w:lvl w:ilvl="8" w:tplc="040C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3" w15:restartNumberingAfterBreak="0">
    <w:nsid w:val="382F1DA2"/>
    <w:multiLevelType w:val="hybridMultilevel"/>
    <w:tmpl w:val="500C33E4"/>
    <w:lvl w:ilvl="0" w:tplc="FFFFFFFF">
      <w:start w:val="1"/>
      <w:numFmt w:val="arabicAbjad"/>
      <w:lvlText w:val="%1-"/>
      <w:lvlJc w:val="left"/>
      <w:pPr>
        <w:ind w:left="1171" w:hanging="360"/>
      </w:pPr>
      <w:rPr>
        <w:rFonts w:hint="default"/>
        <w:b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891" w:hanging="360"/>
      </w:pPr>
    </w:lvl>
    <w:lvl w:ilvl="2" w:tplc="FFFFFFFF" w:tentative="1">
      <w:start w:val="1"/>
      <w:numFmt w:val="lowerRoman"/>
      <w:lvlText w:val="%3."/>
      <w:lvlJc w:val="right"/>
      <w:pPr>
        <w:ind w:left="2611" w:hanging="180"/>
      </w:pPr>
    </w:lvl>
    <w:lvl w:ilvl="3" w:tplc="FFFFFFFF" w:tentative="1">
      <w:start w:val="1"/>
      <w:numFmt w:val="decimal"/>
      <w:lvlText w:val="%4."/>
      <w:lvlJc w:val="left"/>
      <w:pPr>
        <w:ind w:left="3331" w:hanging="360"/>
      </w:pPr>
    </w:lvl>
    <w:lvl w:ilvl="4" w:tplc="FFFFFFFF" w:tentative="1">
      <w:start w:val="1"/>
      <w:numFmt w:val="lowerLetter"/>
      <w:lvlText w:val="%5."/>
      <w:lvlJc w:val="left"/>
      <w:pPr>
        <w:ind w:left="4051" w:hanging="360"/>
      </w:pPr>
    </w:lvl>
    <w:lvl w:ilvl="5" w:tplc="FFFFFFFF" w:tentative="1">
      <w:start w:val="1"/>
      <w:numFmt w:val="lowerRoman"/>
      <w:lvlText w:val="%6."/>
      <w:lvlJc w:val="right"/>
      <w:pPr>
        <w:ind w:left="4771" w:hanging="180"/>
      </w:pPr>
    </w:lvl>
    <w:lvl w:ilvl="6" w:tplc="FFFFFFFF" w:tentative="1">
      <w:start w:val="1"/>
      <w:numFmt w:val="decimal"/>
      <w:lvlText w:val="%7."/>
      <w:lvlJc w:val="left"/>
      <w:pPr>
        <w:ind w:left="5491" w:hanging="360"/>
      </w:pPr>
    </w:lvl>
    <w:lvl w:ilvl="7" w:tplc="FFFFFFFF" w:tentative="1">
      <w:start w:val="1"/>
      <w:numFmt w:val="lowerLetter"/>
      <w:lvlText w:val="%8."/>
      <w:lvlJc w:val="left"/>
      <w:pPr>
        <w:ind w:left="6211" w:hanging="360"/>
      </w:pPr>
    </w:lvl>
    <w:lvl w:ilvl="8" w:tplc="FFFFFFFF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" w15:restartNumberingAfterBreak="0">
    <w:nsid w:val="41F9357C"/>
    <w:multiLevelType w:val="hybridMultilevel"/>
    <w:tmpl w:val="F0B877B0"/>
    <w:lvl w:ilvl="0" w:tplc="960265D4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5" w15:restartNumberingAfterBreak="0">
    <w:nsid w:val="4CE82E93"/>
    <w:multiLevelType w:val="multilevel"/>
    <w:tmpl w:val="F15CE2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u w:val="single"/>
      </w:rPr>
    </w:lvl>
    <w:lvl w:ilvl="1">
      <w:start w:val="1"/>
      <w:numFmt w:val="decimal"/>
      <w:lvlText w:val="%2-"/>
      <w:lvlJc w:val="left"/>
      <w:pPr>
        <w:ind w:left="811" w:hanging="420"/>
      </w:pPr>
      <w:rPr>
        <w:rFonts w:ascii="Arabic Typesetting" w:eastAsiaTheme="minorHAnsi" w:hAnsi="Arabic Typesetting" w:cs="Arabic Typesetting"/>
        <w:b/>
        <w:u w:val="single"/>
      </w:rPr>
    </w:lvl>
    <w:lvl w:ilvl="2">
      <w:start w:val="1"/>
      <w:numFmt w:val="decimal"/>
      <w:lvlText w:val="%1.%2.%3"/>
      <w:lvlJc w:val="left"/>
      <w:pPr>
        <w:ind w:left="1502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225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264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33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378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453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5288" w:hanging="2160"/>
      </w:pPr>
      <w:rPr>
        <w:rFonts w:hint="default"/>
        <w:b/>
        <w:u w:val="single"/>
      </w:rPr>
    </w:lvl>
  </w:abstractNum>
  <w:abstractNum w:abstractNumId="6" w15:restartNumberingAfterBreak="0">
    <w:nsid w:val="4F122D9C"/>
    <w:multiLevelType w:val="hybridMultilevel"/>
    <w:tmpl w:val="675826B0"/>
    <w:lvl w:ilvl="0" w:tplc="B6543102">
      <w:start w:val="2019"/>
      <w:numFmt w:val="bullet"/>
      <w:lvlText w:val="-"/>
      <w:lvlJc w:val="left"/>
      <w:pPr>
        <w:ind w:left="367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7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57522B8D"/>
    <w:multiLevelType w:val="hybridMultilevel"/>
    <w:tmpl w:val="7C460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581540">
    <w:abstractNumId w:val="8"/>
  </w:num>
  <w:num w:numId="2" w16cid:durableId="372929027">
    <w:abstractNumId w:val="7"/>
  </w:num>
  <w:num w:numId="3" w16cid:durableId="2140996570">
    <w:abstractNumId w:val="5"/>
  </w:num>
  <w:num w:numId="4" w16cid:durableId="543906959">
    <w:abstractNumId w:val="1"/>
  </w:num>
  <w:num w:numId="5" w16cid:durableId="24454855">
    <w:abstractNumId w:val="2"/>
  </w:num>
  <w:num w:numId="6" w16cid:durableId="233007708">
    <w:abstractNumId w:val="0"/>
  </w:num>
  <w:num w:numId="7" w16cid:durableId="980161326">
    <w:abstractNumId w:val="4"/>
  </w:num>
  <w:num w:numId="8" w16cid:durableId="679546149">
    <w:abstractNumId w:val="6"/>
  </w:num>
  <w:num w:numId="9" w16cid:durableId="24924259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ar-SA" w:vendorID="64" w:dllVersion="0" w:nlCheck="1" w:checkStyle="0"/>
  <w:activeWritingStyle w:appName="MSWord" w:lang="ar-DZ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A60"/>
    <w:rsid w:val="0000660A"/>
    <w:rsid w:val="0000663D"/>
    <w:rsid w:val="00011827"/>
    <w:rsid w:val="00021F08"/>
    <w:rsid w:val="00024AF0"/>
    <w:rsid w:val="00042AB6"/>
    <w:rsid w:val="000442A9"/>
    <w:rsid w:val="00044641"/>
    <w:rsid w:val="000447F1"/>
    <w:rsid w:val="000613FA"/>
    <w:rsid w:val="00082B45"/>
    <w:rsid w:val="00091813"/>
    <w:rsid w:val="000938A0"/>
    <w:rsid w:val="00093CDB"/>
    <w:rsid w:val="00095139"/>
    <w:rsid w:val="000A0A5F"/>
    <w:rsid w:val="000B410C"/>
    <w:rsid w:val="000D575D"/>
    <w:rsid w:val="000E72A7"/>
    <w:rsid w:val="000F0144"/>
    <w:rsid w:val="000F553D"/>
    <w:rsid w:val="00100489"/>
    <w:rsid w:val="001033E8"/>
    <w:rsid w:val="001145ED"/>
    <w:rsid w:val="00115A55"/>
    <w:rsid w:val="00120D2C"/>
    <w:rsid w:val="0015276C"/>
    <w:rsid w:val="00171A65"/>
    <w:rsid w:val="00171ADA"/>
    <w:rsid w:val="0017302A"/>
    <w:rsid w:val="00176191"/>
    <w:rsid w:val="001761DE"/>
    <w:rsid w:val="00180E32"/>
    <w:rsid w:val="00182A73"/>
    <w:rsid w:val="00193E2C"/>
    <w:rsid w:val="001A01EB"/>
    <w:rsid w:val="001A02FB"/>
    <w:rsid w:val="001A3940"/>
    <w:rsid w:val="001A7A67"/>
    <w:rsid w:val="001B2D7B"/>
    <w:rsid w:val="001D1C4D"/>
    <w:rsid w:val="001D51BC"/>
    <w:rsid w:val="001D7076"/>
    <w:rsid w:val="001D72C2"/>
    <w:rsid w:val="001E36F5"/>
    <w:rsid w:val="001E5AA5"/>
    <w:rsid w:val="001E5F3A"/>
    <w:rsid w:val="00203449"/>
    <w:rsid w:val="002102B9"/>
    <w:rsid w:val="00213433"/>
    <w:rsid w:val="00215563"/>
    <w:rsid w:val="00216623"/>
    <w:rsid w:val="00216EE8"/>
    <w:rsid w:val="00223D28"/>
    <w:rsid w:val="00251D27"/>
    <w:rsid w:val="00253886"/>
    <w:rsid w:val="00253FC4"/>
    <w:rsid w:val="002663E2"/>
    <w:rsid w:val="002665E2"/>
    <w:rsid w:val="0026769E"/>
    <w:rsid w:val="00275AAD"/>
    <w:rsid w:val="002804A4"/>
    <w:rsid w:val="00284180"/>
    <w:rsid w:val="00286371"/>
    <w:rsid w:val="00286FE8"/>
    <w:rsid w:val="002916F7"/>
    <w:rsid w:val="00291711"/>
    <w:rsid w:val="00292EB9"/>
    <w:rsid w:val="0029419C"/>
    <w:rsid w:val="00297FEE"/>
    <w:rsid w:val="002A6FD8"/>
    <w:rsid w:val="002A7491"/>
    <w:rsid w:val="002B6DD1"/>
    <w:rsid w:val="002B75C3"/>
    <w:rsid w:val="002D39EB"/>
    <w:rsid w:val="002F1606"/>
    <w:rsid w:val="003055FE"/>
    <w:rsid w:val="00305A6E"/>
    <w:rsid w:val="00307BA1"/>
    <w:rsid w:val="00322A31"/>
    <w:rsid w:val="00323D00"/>
    <w:rsid w:val="003346BF"/>
    <w:rsid w:val="003463AC"/>
    <w:rsid w:val="0034643F"/>
    <w:rsid w:val="00347D58"/>
    <w:rsid w:val="00356336"/>
    <w:rsid w:val="00364213"/>
    <w:rsid w:val="00371D54"/>
    <w:rsid w:val="0038626C"/>
    <w:rsid w:val="003A5104"/>
    <w:rsid w:val="003C232B"/>
    <w:rsid w:val="003E5309"/>
    <w:rsid w:val="003E7345"/>
    <w:rsid w:val="003F1682"/>
    <w:rsid w:val="004041DC"/>
    <w:rsid w:val="00422739"/>
    <w:rsid w:val="004301E2"/>
    <w:rsid w:val="00434667"/>
    <w:rsid w:val="0043680A"/>
    <w:rsid w:val="0046318D"/>
    <w:rsid w:val="004674CB"/>
    <w:rsid w:val="00481B85"/>
    <w:rsid w:val="00496DEE"/>
    <w:rsid w:val="004A232A"/>
    <w:rsid w:val="004A49F8"/>
    <w:rsid w:val="004A5889"/>
    <w:rsid w:val="004A5DFC"/>
    <w:rsid w:val="004B2DEC"/>
    <w:rsid w:val="004B4B19"/>
    <w:rsid w:val="004B52F4"/>
    <w:rsid w:val="004C2ACF"/>
    <w:rsid w:val="004C5EA7"/>
    <w:rsid w:val="004D4B06"/>
    <w:rsid w:val="004D7F22"/>
    <w:rsid w:val="004E256D"/>
    <w:rsid w:val="004F06C9"/>
    <w:rsid w:val="00502E6C"/>
    <w:rsid w:val="00507D3A"/>
    <w:rsid w:val="0051117A"/>
    <w:rsid w:val="005259F5"/>
    <w:rsid w:val="00532275"/>
    <w:rsid w:val="005723AC"/>
    <w:rsid w:val="0057262A"/>
    <w:rsid w:val="00572883"/>
    <w:rsid w:val="00575AC8"/>
    <w:rsid w:val="00575C9C"/>
    <w:rsid w:val="00577AF4"/>
    <w:rsid w:val="0058662E"/>
    <w:rsid w:val="00590D4D"/>
    <w:rsid w:val="00591A04"/>
    <w:rsid w:val="00591FA1"/>
    <w:rsid w:val="00594435"/>
    <w:rsid w:val="005A2D1C"/>
    <w:rsid w:val="005A6E5D"/>
    <w:rsid w:val="005B44CB"/>
    <w:rsid w:val="005B5D18"/>
    <w:rsid w:val="005B634F"/>
    <w:rsid w:val="005C63CC"/>
    <w:rsid w:val="005D14FF"/>
    <w:rsid w:val="005D3906"/>
    <w:rsid w:val="005D49AA"/>
    <w:rsid w:val="005E02F0"/>
    <w:rsid w:val="005E176F"/>
    <w:rsid w:val="005F1127"/>
    <w:rsid w:val="0060620D"/>
    <w:rsid w:val="00631BB7"/>
    <w:rsid w:val="006655BA"/>
    <w:rsid w:val="00682E61"/>
    <w:rsid w:val="00683244"/>
    <w:rsid w:val="00685C7E"/>
    <w:rsid w:val="00693AA2"/>
    <w:rsid w:val="006A1D52"/>
    <w:rsid w:val="006A7E08"/>
    <w:rsid w:val="006B5A32"/>
    <w:rsid w:val="006C5D32"/>
    <w:rsid w:val="006C652B"/>
    <w:rsid w:val="006C772D"/>
    <w:rsid w:val="006D3F77"/>
    <w:rsid w:val="007130A7"/>
    <w:rsid w:val="00727859"/>
    <w:rsid w:val="00730574"/>
    <w:rsid w:val="007478BB"/>
    <w:rsid w:val="007732A5"/>
    <w:rsid w:val="00781689"/>
    <w:rsid w:val="00792302"/>
    <w:rsid w:val="007937C0"/>
    <w:rsid w:val="00797F3B"/>
    <w:rsid w:val="007A2206"/>
    <w:rsid w:val="007A464A"/>
    <w:rsid w:val="007A4A33"/>
    <w:rsid w:val="007A6FAF"/>
    <w:rsid w:val="007D2BB3"/>
    <w:rsid w:val="007D3719"/>
    <w:rsid w:val="007D4928"/>
    <w:rsid w:val="007D4D36"/>
    <w:rsid w:val="007F1824"/>
    <w:rsid w:val="00811EF6"/>
    <w:rsid w:val="00816EDB"/>
    <w:rsid w:val="00821775"/>
    <w:rsid w:val="008239B9"/>
    <w:rsid w:val="00825B35"/>
    <w:rsid w:val="0083467C"/>
    <w:rsid w:val="008379CB"/>
    <w:rsid w:val="00851101"/>
    <w:rsid w:val="0086055A"/>
    <w:rsid w:val="00861F32"/>
    <w:rsid w:val="008678E6"/>
    <w:rsid w:val="0087123A"/>
    <w:rsid w:val="008773D0"/>
    <w:rsid w:val="00881094"/>
    <w:rsid w:val="00881D15"/>
    <w:rsid w:val="00883027"/>
    <w:rsid w:val="00892425"/>
    <w:rsid w:val="00894878"/>
    <w:rsid w:val="008A1A5F"/>
    <w:rsid w:val="008A70C5"/>
    <w:rsid w:val="008B4867"/>
    <w:rsid w:val="008B778E"/>
    <w:rsid w:val="008C5612"/>
    <w:rsid w:val="008D73A9"/>
    <w:rsid w:val="008E67A3"/>
    <w:rsid w:val="008F08C1"/>
    <w:rsid w:val="008F2C3E"/>
    <w:rsid w:val="00900AB6"/>
    <w:rsid w:val="00912C16"/>
    <w:rsid w:val="009167D0"/>
    <w:rsid w:val="009277CF"/>
    <w:rsid w:val="0093083E"/>
    <w:rsid w:val="00931807"/>
    <w:rsid w:val="00935B5C"/>
    <w:rsid w:val="009536D4"/>
    <w:rsid w:val="00971451"/>
    <w:rsid w:val="009811F3"/>
    <w:rsid w:val="00985068"/>
    <w:rsid w:val="00986FD9"/>
    <w:rsid w:val="009907EF"/>
    <w:rsid w:val="00995C71"/>
    <w:rsid w:val="00996B10"/>
    <w:rsid w:val="009A5BDF"/>
    <w:rsid w:val="009D6B86"/>
    <w:rsid w:val="009F0FEF"/>
    <w:rsid w:val="009F1A18"/>
    <w:rsid w:val="00A26751"/>
    <w:rsid w:val="00A321CA"/>
    <w:rsid w:val="00A3593B"/>
    <w:rsid w:val="00A37509"/>
    <w:rsid w:val="00A54037"/>
    <w:rsid w:val="00A5425D"/>
    <w:rsid w:val="00A57440"/>
    <w:rsid w:val="00A60FE9"/>
    <w:rsid w:val="00A66755"/>
    <w:rsid w:val="00A72467"/>
    <w:rsid w:val="00A73243"/>
    <w:rsid w:val="00A80221"/>
    <w:rsid w:val="00A81343"/>
    <w:rsid w:val="00A82F3A"/>
    <w:rsid w:val="00A8384B"/>
    <w:rsid w:val="00A93138"/>
    <w:rsid w:val="00AA35A2"/>
    <w:rsid w:val="00AA3638"/>
    <w:rsid w:val="00AB0E1A"/>
    <w:rsid w:val="00AB1E21"/>
    <w:rsid w:val="00AC1469"/>
    <w:rsid w:val="00AD5087"/>
    <w:rsid w:val="00AE1789"/>
    <w:rsid w:val="00AF67C9"/>
    <w:rsid w:val="00B171DC"/>
    <w:rsid w:val="00B25A6C"/>
    <w:rsid w:val="00B268D4"/>
    <w:rsid w:val="00B32138"/>
    <w:rsid w:val="00B360C0"/>
    <w:rsid w:val="00B428B5"/>
    <w:rsid w:val="00B52118"/>
    <w:rsid w:val="00B54AF8"/>
    <w:rsid w:val="00B71CD6"/>
    <w:rsid w:val="00B72EBF"/>
    <w:rsid w:val="00B82FA7"/>
    <w:rsid w:val="00B8639B"/>
    <w:rsid w:val="00B93514"/>
    <w:rsid w:val="00B942C2"/>
    <w:rsid w:val="00B95DF2"/>
    <w:rsid w:val="00BA055D"/>
    <w:rsid w:val="00BA09D6"/>
    <w:rsid w:val="00BB1691"/>
    <w:rsid w:val="00BB1B52"/>
    <w:rsid w:val="00BC69FF"/>
    <w:rsid w:val="00BD4A3B"/>
    <w:rsid w:val="00BD4E22"/>
    <w:rsid w:val="00BE79BA"/>
    <w:rsid w:val="00BF3D8C"/>
    <w:rsid w:val="00BF5447"/>
    <w:rsid w:val="00C21C7B"/>
    <w:rsid w:val="00C22432"/>
    <w:rsid w:val="00C243AB"/>
    <w:rsid w:val="00C42A8B"/>
    <w:rsid w:val="00C508C1"/>
    <w:rsid w:val="00C65978"/>
    <w:rsid w:val="00C7293F"/>
    <w:rsid w:val="00C824B6"/>
    <w:rsid w:val="00C879B3"/>
    <w:rsid w:val="00C90C2D"/>
    <w:rsid w:val="00CA6FFE"/>
    <w:rsid w:val="00CC221E"/>
    <w:rsid w:val="00CC282D"/>
    <w:rsid w:val="00CD52F8"/>
    <w:rsid w:val="00CD6D2C"/>
    <w:rsid w:val="00CE114F"/>
    <w:rsid w:val="00CE272D"/>
    <w:rsid w:val="00CE3BD1"/>
    <w:rsid w:val="00CE50A5"/>
    <w:rsid w:val="00CE6D48"/>
    <w:rsid w:val="00CF114F"/>
    <w:rsid w:val="00CF20C7"/>
    <w:rsid w:val="00CF73A5"/>
    <w:rsid w:val="00D06169"/>
    <w:rsid w:val="00D129EE"/>
    <w:rsid w:val="00D263A2"/>
    <w:rsid w:val="00D46AD3"/>
    <w:rsid w:val="00D54A28"/>
    <w:rsid w:val="00D600B7"/>
    <w:rsid w:val="00D60496"/>
    <w:rsid w:val="00D60FE6"/>
    <w:rsid w:val="00D6612E"/>
    <w:rsid w:val="00D910D1"/>
    <w:rsid w:val="00D91F53"/>
    <w:rsid w:val="00D92797"/>
    <w:rsid w:val="00D940EE"/>
    <w:rsid w:val="00DB305A"/>
    <w:rsid w:val="00DB6560"/>
    <w:rsid w:val="00DC2FD8"/>
    <w:rsid w:val="00DE019A"/>
    <w:rsid w:val="00DF50FD"/>
    <w:rsid w:val="00DF6419"/>
    <w:rsid w:val="00DF79DB"/>
    <w:rsid w:val="00E01DF1"/>
    <w:rsid w:val="00E0521B"/>
    <w:rsid w:val="00E07F62"/>
    <w:rsid w:val="00E105B7"/>
    <w:rsid w:val="00E13AA5"/>
    <w:rsid w:val="00E1525E"/>
    <w:rsid w:val="00E153F1"/>
    <w:rsid w:val="00E259AD"/>
    <w:rsid w:val="00E30F1E"/>
    <w:rsid w:val="00E450B5"/>
    <w:rsid w:val="00E54CEF"/>
    <w:rsid w:val="00E5614C"/>
    <w:rsid w:val="00E631C8"/>
    <w:rsid w:val="00E822F9"/>
    <w:rsid w:val="00E8281E"/>
    <w:rsid w:val="00E95A0C"/>
    <w:rsid w:val="00E96FB6"/>
    <w:rsid w:val="00EA04D9"/>
    <w:rsid w:val="00EA3972"/>
    <w:rsid w:val="00EA6F44"/>
    <w:rsid w:val="00EC78A0"/>
    <w:rsid w:val="00ED5F5F"/>
    <w:rsid w:val="00EE1220"/>
    <w:rsid w:val="00EF12DC"/>
    <w:rsid w:val="00F02AD9"/>
    <w:rsid w:val="00F1282A"/>
    <w:rsid w:val="00F2433A"/>
    <w:rsid w:val="00F269ED"/>
    <w:rsid w:val="00F301A4"/>
    <w:rsid w:val="00F30E27"/>
    <w:rsid w:val="00F408AC"/>
    <w:rsid w:val="00F42103"/>
    <w:rsid w:val="00F45B58"/>
    <w:rsid w:val="00F536C9"/>
    <w:rsid w:val="00F6156F"/>
    <w:rsid w:val="00F84C92"/>
    <w:rsid w:val="00F977D0"/>
    <w:rsid w:val="00FA47CD"/>
    <w:rsid w:val="00FB012D"/>
    <w:rsid w:val="00FB162F"/>
    <w:rsid w:val="00FB4405"/>
    <w:rsid w:val="00FC034D"/>
    <w:rsid w:val="00FC13CF"/>
    <w:rsid w:val="00FD2899"/>
    <w:rsid w:val="00FE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51F61"/>
  <w15:docId w15:val="{694562D3-719C-419D-BF5C-D0B049E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96FB6"/>
  </w:style>
  <w:style w:type="paragraph" w:customStyle="1" w:styleId="01">
    <w:name w:val="عنوان 01"/>
    <w:basedOn w:val="ListParagraph"/>
    <w:link w:val="01Car"/>
    <w:qFormat/>
    <w:rsid w:val="00E96FB6"/>
    <w:pPr>
      <w:tabs>
        <w:tab w:val="right" w:pos="254"/>
      </w:tabs>
      <w:bidi/>
      <w:spacing w:before="240" w:after="0" w:line="276" w:lineRule="auto"/>
      <w:ind w:left="0" w:right="459"/>
    </w:pPr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character" w:customStyle="1" w:styleId="01Car">
    <w:name w:val="عنوان 01 Car"/>
    <w:basedOn w:val="ListParagraphChar"/>
    <w:link w:val="01"/>
    <w:rsid w:val="00E96FB6"/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wikipedia.org/wiki/%D8%B4%D8%A8%D9%83%D8%A9_%D8%AD%D8%A7%D8%B3%D9%88%D8%A8%D9%8A%D8%A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.wikipedia.org/wiki/%D8%A7%D9%84%D8%B9%D8%A7%D9%84%D9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.wikipedia.org/wiki/%D8%AD%D8%A7%D8%B3%D9%88%D8%A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84FB0-6477-4F50-9DB2-2D408E52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8288</TotalTime>
  <Pages>5</Pages>
  <Words>695</Words>
  <Characters>3823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21</cp:revision>
  <cp:lastPrinted>2025-04-05T19:53:00Z</cp:lastPrinted>
  <dcterms:created xsi:type="dcterms:W3CDTF">2019-02-11T11:08:00Z</dcterms:created>
  <dcterms:modified xsi:type="dcterms:W3CDTF">2025-04-05T19:55:00Z</dcterms:modified>
</cp:coreProperties>
</file>