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211"/>
        <w:gridCol w:w="6130"/>
        <w:gridCol w:w="5103"/>
      </w:tblGrid>
      <w:tr w:rsidR="00837927" w:rsidRPr="00AB10A0" w:rsidTr="005B5663">
        <w:trPr>
          <w:trHeight w:val="2266"/>
        </w:trPr>
        <w:tc>
          <w:tcPr>
            <w:tcW w:w="5211" w:type="dxa"/>
            <w:shd w:val="clear" w:color="auto" w:fill="FDE9D9" w:themeFill="accent6" w:themeFillTint="33"/>
          </w:tcPr>
          <w:p w:rsidR="00837927" w:rsidRPr="00FD077C" w:rsidRDefault="00837927" w:rsidP="006A0FEC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الثاني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rtl/>
              </w:rPr>
              <w:t>:</w:t>
            </w:r>
            <w:r w:rsidR="006A0FEC" w:rsidRPr="006A0FEC">
              <w:rPr>
                <w:rFonts w:ascii="Sakkal Majalla" w:hAnsi="Sakkal Majalla" w:cs="Sakkal Majalla" w:hint="cs"/>
                <w:b/>
                <w:bCs/>
                <w:rtl/>
              </w:rPr>
              <w:t xml:space="preserve">المكتبية </w:t>
            </w:r>
          </w:p>
          <w:p w:rsidR="00837927" w:rsidRPr="005B5663" w:rsidRDefault="00837927" w:rsidP="005B5663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68189D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5B5663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="006A0FEC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 </w:t>
            </w:r>
            <w:r w:rsidR="006A0F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معالج النصوص</w:t>
            </w:r>
            <w:r w:rsidR="001216A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-1-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إن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أمكن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.</w:t>
            </w:r>
          </w:p>
          <w:p w:rsidR="0068189D" w:rsidRPr="005B5663" w:rsidRDefault="005B5663" w:rsidP="005B5663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المصدر أو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  الانترنت + الكتاب المدرسي + مذكرات أساتذة في نفس المادة</w:t>
            </w:r>
          </w:p>
        </w:tc>
        <w:tc>
          <w:tcPr>
            <w:tcW w:w="6130" w:type="dxa"/>
          </w:tcPr>
          <w:p w:rsidR="00837927" w:rsidRPr="00AB10A0" w:rsidRDefault="00124DCF" w:rsidP="00837927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1.45pt;margin-top:1.55pt;width:299.15pt;height:106.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7F729A" w:rsidRDefault="00124DCF" w:rsidP="006A0FEC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 w:rsidRPr="00124DCF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7.75pt;height:33.7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تطبيقية"/>
                            </v:shape>
                          </w:pict>
                        </w:r>
                        <w:r w:rsidR="00E62363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الوحدة التعل</w:t>
                        </w:r>
                        <w:r w:rsidR="009F1F50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ي</w:t>
                        </w:r>
                        <w:r w:rsidR="009F1F50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م</w:t>
                        </w:r>
                        <w:r w:rsidR="00AB10A0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ة </w:t>
                        </w:r>
                        <w:r w:rsidR="005B5663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r w:rsidR="006A0FEC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 معالج لنصوص 1</w:t>
                        </w:r>
                        <w:r w:rsidR="005B5663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</w:p>
                      <w:p w:rsidR="00B907C9" w:rsidRPr="00B907C9" w:rsidRDefault="00B907C9" w:rsidP="001F4445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 w:rsidRPr="00B907C9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val="fr-FR"/>
                          </w:rPr>
                          <w:t>الجزء</w:t>
                        </w:r>
                        <w:r w:rsidR="001F4445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lang w:val="fr-FR"/>
                          </w:rPr>
                          <w:t>1</w:t>
                        </w:r>
                      </w:p>
                      <w:p w:rsidR="00837927" w:rsidRPr="005B5663" w:rsidRDefault="00837927" w:rsidP="005B5663">
                        <w:pPr>
                          <w:bidi/>
                          <w:jc w:val="both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9F1F50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الأستاذ:</w:t>
            </w:r>
            <w:r w:rsidRPr="009F1F50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</w:rPr>
              <w:t>سعاد بوترعي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Pr="009F1F5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سنة أولى ثانوي </w:t>
            </w:r>
          </w:p>
          <w:p w:rsidR="005B5663" w:rsidRDefault="00837927" w:rsidP="006A0FEC">
            <w:pPr>
              <w:bidi/>
              <w:rPr>
                <w:rFonts w:ascii="Traditional Arabic" w:hAnsi="Traditional Arabic" w:cs="Traditional Arabic"/>
                <w:b/>
                <w:bCs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5B5663" w:rsidRPr="00FD077C">
              <w:rPr>
                <w:rFonts w:ascii="Sakkal Majalla" w:hAnsi="Sakkal Majalla" w:cs="Sakkal Majalla"/>
                <w:b/>
                <w:bCs/>
                <w:rtl/>
                <w:lang w:bidi="ar-DZ"/>
              </w:rPr>
              <w:t xml:space="preserve"> </w:t>
            </w:r>
            <w:r w:rsidR="006A0FEC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6A0FEC" w:rsidRPr="009F1F5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يتحكم في تحرير وثيقة متكاملة </w:t>
            </w:r>
          </w:p>
          <w:p w:rsidR="006A0FEC" w:rsidRDefault="006A0FEC" w:rsidP="006A0FEC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color w:val="00B0F0"/>
                <w:sz w:val="28"/>
                <w:szCs w:val="28"/>
                <w:rtl/>
                <w:lang w:bidi="ar-DZ"/>
              </w:rPr>
              <w:t>ا</w:t>
            </w:r>
            <w:r w:rsidRPr="0068189D">
              <w:rPr>
                <w:rFonts w:ascii="Sakkal Majalla" w:hAnsi="Sakkal Majalla" w:cs="Sakkal Majalla"/>
                <w:bCs/>
                <w:color w:val="00B0F0"/>
                <w:sz w:val="28"/>
                <w:szCs w:val="28"/>
                <w:rtl/>
                <w:lang w:bidi="ar-DZ"/>
              </w:rPr>
              <w:t>لمــــــــدة</w:t>
            </w:r>
            <w:r w:rsidRPr="0068189D">
              <w:rPr>
                <w:rFonts w:ascii="Sakkal Majalla" w:hAnsi="Sakkal Majalla" w:cs="Sakkal Majalla"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68189D">
              <w:rPr>
                <w:rFonts w:ascii="Sakkal Majalla" w:hAnsi="Sakkal Majalla" w:cs="Sakkal Majalla"/>
                <w:bCs/>
                <w:sz w:val="28"/>
                <w:szCs w:val="28"/>
              </w:rPr>
              <w:t xml:space="preserve"> </w:t>
            </w:r>
            <w:r>
              <w:rPr>
                <w:rFonts w:ascii="Sakkal Majalla" w:hAnsi="Sakkal Majalla" w:cs="Sakkal Majalla"/>
                <w:sz w:val="28"/>
                <w:szCs w:val="28"/>
              </w:rPr>
              <w:t>1</w:t>
            </w:r>
            <w:r w:rsidRPr="00FD077C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ساعة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  </w:t>
            </w:r>
          </w:p>
          <w:p w:rsidR="0068189D" w:rsidRPr="005B5663" w:rsidRDefault="0068189D" w:rsidP="006A0FEC">
            <w:pPr>
              <w:bidi/>
              <w:rPr>
                <w:rFonts w:ascii="Traditional Arabic" w:hAnsi="Traditional Arabic" w:cs="Traditional Arabic"/>
              </w:rPr>
            </w:pP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650472</wp:posOffset>
            </wp:positionH>
            <wp:positionV relativeFrom="paragraph">
              <wp:posOffset>-2477376</wp:posOffset>
            </wp:positionV>
            <wp:extent cx="7593902" cy="10690698"/>
            <wp:effectExtent l="1562100" t="0" r="1550098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02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159"/>
        <w:gridCol w:w="1499"/>
        <w:gridCol w:w="1796"/>
        <w:gridCol w:w="2531"/>
        <w:gridCol w:w="2758"/>
        <w:gridCol w:w="2541"/>
        <w:gridCol w:w="1484"/>
      </w:tblGrid>
      <w:tr w:rsidR="00232190" w:rsidRPr="00F172E0" w:rsidTr="009F1F50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159" w:type="dxa"/>
            <w:vMerge w:val="restart"/>
            <w:shd w:val="clear" w:color="auto" w:fill="FABF8F" w:themeFill="accent6" w:themeFillTint="99"/>
          </w:tcPr>
          <w:p w:rsidR="0068189D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  <w:p w:rsidR="00232190" w:rsidRPr="0068189D" w:rsidRDefault="00232190" w:rsidP="0068189D">
            <w:pPr>
              <w:bidi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8584" w:type="dxa"/>
            <w:gridSpan w:val="4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541" w:type="dxa"/>
            <w:vMerge w:val="restart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BD4B4" w:themeFill="accent6" w:themeFillTint="66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7F729A" w:rsidRPr="00F172E0" w:rsidTr="009F1F50">
        <w:tc>
          <w:tcPr>
            <w:tcW w:w="891" w:type="dxa"/>
            <w:vMerge/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159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</w:t>
            </w:r>
          </w:p>
          <w:p w:rsidR="007F729A" w:rsidRPr="00F172E0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المستعملة</w:t>
            </w:r>
          </w:p>
        </w:tc>
        <w:tc>
          <w:tcPr>
            <w:tcW w:w="1796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أسئلة الدرس</w:t>
            </w:r>
          </w:p>
        </w:tc>
        <w:tc>
          <w:tcPr>
            <w:tcW w:w="2531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758" w:type="dxa"/>
            <w:shd w:val="clear" w:color="auto" w:fill="C6D9F1" w:themeFill="tex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541" w:type="dxa"/>
            <w:vMerge/>
            <w:shd w:val="clear" w:color="auto" w:fill="FDE9D9" w:themeFill="accent6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7F729A" w:rsidRPr="00F172E0" w:rsidTr="009F1F50">
        <w:trPr>
          <w:trHeight w:val="1296"/>
        </w:trPr>
        <w:tc>
          <w:tcPr>
            <w:tcW w:w="891" w:type="dxa"/>
            <w:vMerge w:val="restart"/>
          </w:tcPr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10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159" w:type="dxa"/>
            <w:vMerge w:val="restart"/>
            <w:tcBorders>
              <w:top w:val="single" w:sz="4" w:space="0" w:color="auto"/>
            </w:tcBorders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بناء الآراء و الأفكار و وجهات النظر</w:t>
            </w: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تعلم آداب الحوار </w:t>
            </w:r>
          </w:p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777FA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Default="006A0FEC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Default="009F1F50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كيف يتم تشغيل برنامج معالج </w:t>
            </w:r>
            <w:r w:rsidR="006A0FEC" w:rsidRPr="009F1F5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النصوص؟</w:t>
            </w:r>
          </w:p>
          <w:p w:rsidR="009F1F50" w:rsidRPr="009F1F50" w:rsidRDefault="009F1F50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F1F50" w:rsidRPr="00B05640" w:rsidRDefault="009F1F50" w:rsidP="009F1F5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31" w:type="dxa"/>
            <w:shd w:val="clear" w:color="auto" w:fill="auto"/>
          </w:tcPr>
          <w:p w:rsidR="007F729A" w:rsidRPr="00B05640" w:rsidRDefault="007F729A" w:rsidP="009A129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الجلوس </w:t>
            </w:r>
          </w:p>
          <w:p w:rsidR="007F729A" w:rsidRPr="00F172E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758" w:type="dxa"/>
            <w:shd w:val="clear" w:color="auto" w:fill="auto"/>
          </w:tcPr>
          <w:p w:rsidR="007F729A" w:rsidRPr="00B0564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7F729A" w:rsidRPr="0068189D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E623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ن(المجال-الوحدة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–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الكفاءة</w:t>
            </w:r>
            <w:r w:rsidR="0068189D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+ </w:t>
            </w:r>
            <w:r w:rsidR="0068189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الأهداف التعليمية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541" w:type="dxa"/>
            <w:vMerge w:val="restart"/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197665" w:rsidRDefault="00197665" w:rsidP="0019766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التذكير </w:t>
            </w:r>
            <w:r w:rsidR="006A0F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بالدرس النظري </w:t>
            </w:r>
          </w:p>
          <w:p w:rsidR="006A0FEC" w:rsidRDefault="006A0FEC" w:rsidP="006A0FEC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برنامج معالج النصوص </w:t>
            </w:r>
          </w:p>
          <w:p w:rsidR="007F729A" w:rsidRPr="00232190" w:rsidRDefault="007F729A" w:rsidP="004F7C0A">
            <w:pPr>
              <w:pStyle w:val="Paragraphedeliste"/>
              <w:bidi/>
              <w:ind w:left="360"/>
              <w:rPr>
                <w:rtl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7F729A" w:rsidRPr="00F172E0" w:rsidTr="009F1F50">
        <w:trPr>
          <w:trHeight w:val="70"/>
        </w:trPr>
        <w:tc>
          <w:tcPr>
            <w:tcW w:w="891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159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طريقة المناقشة </w:t>
            </w: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531" w:type="dxa"/>
            <w:shd w:val="clear" w:color="auto" w:fill="auto"/>
          </w:tcPr>
          <w:p w:rsidR="007F729A" w:rsidRDefault="007F729A" w:rsidP="00BD7835">
            <w:pPr>
              <w:bidi/>
              <w:jc w:val="both"/>
              <w:rPr>
                <w:rFonts w:ascii="Sakkal Majalla" w:hAnsi="Sakkal Majalla" w:cs="Sakkal Majalla"/>
                <w:b/>
                <w:bCs/>
              </w:rPr>
            </w:pPr>
          </w:p>
          <w:p w:rsidR="007F729A" w:rsidRPr="00F172E0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7F729A" w:rsidRPr="00F95660" w:rsidRDefault="007F729A" w:rsidP="006A0FEC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 </w:t>
            </w:r>
            <w:r w:rsidR="00197665"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A0F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معالج النصوص</w:t>
            </w:r>
          </w:p>
        </w:tc>
        <w:tc>
          <w:tcPr>
            <w:tcW w:w="2758" w:type="dxa"/>
            <w:shd w:val="clear" w:color="auto" w:fill="auto"/>
          </w:tcPr>
          <w:p w:rsidR="007F729A" w:rsidRPr="00AB1E97" w:rsidRDefault="007F729A" w:rsidP="00AB1E97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77FA0" w:rsidRDefault="00A264CF" w:rsidP="00E34E1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يطلب من المتعلمون تشغيل الجهاز و الانتباه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لتذكير بالدرس النظري</w:t>
            </w:r>
          </w:p>
          <w:p w:rsidR="007F729A" w:rsidRDefault="007F729A" w:rsidP="00777FA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بالدرس السابق للحصة النظرية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6A0FEC" w:rsidRPr="007F729A" w:rsidRDefault="006A0FEC" w:rsidP="006A0FEC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Pr="00197665" w:rsidRDefault="007F729A" w:rsidP="006A0FEC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</w:p>
          <w:p w:rsid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197665" w:rsidRP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1" w:type="dxa"/>
            <w:vMerge/>
            <w:shd w:val="clear" w:color="auto" w:fill="auto"/>
          </w:tcPr>
          <w:p w:rsidR="007F729A" w:rsidRPr="00E92B1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الانطلاق  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14" w:type="dxa"/>
        <w:tblLook w:val="04A0"/>
      </w:tblPr>
      <w:tblGrid>
        <w:gridCol w:w="970"/>
        <w:gridCol w:w="1677"/>
        <w:gridCol w:w="1760"/>
        <w:gridCol w:w="1437"/>
        <w:gridCol w:w="2486"/>
        <w:gridCol w:w="3936"/>
        <w:gridCol w:w="2325"/>
        <w:gridCol w:w="1323"/>
      </w:tblGrid>
      <w:tr w:rsidR="00A264CF" w:rsidTr="009F1F50">
        <w:trPr>
          <w:trHeight w:val="7927"/>
        </w:trPr>
        <w:tc>
          <w:tcPr>
            <w:tcW w:w="970" w:type="dxa"/>
            <w:tcBorders>
              <w:bottom w:val="single" w:sz="4" w:space="0" w:color="auto"/>
            </w:tcBorders>
          </w:tcPr>
          <w:p w:rsidR="00A264CF" w:rsidRDefault="00A264CF" w:rsidP="009F1F50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40د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A264CF" w:rsidRDefault="00A264CF" w:rsidP="009F1F50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-1713230</wp:posOffset>
                  </wp:positionV>
                  <wp:extent cx="7614920" cy="10687050"/>
                  <wp:effectExtent l="1562100" t="0" r="1529080" b="0"/>
                  <wp:wrapNone/>
                  <wp:docPr id="1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1492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264CF" w:rsidRDefault="00A264CF" w:rsidP="009F1F50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A264CF" w:rsidRPr="00AF557D" w:rsidRDefault="00A264CF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طرح الأسئلة</w:t>
            </w:r>
          </w:p>
          <w:p w:rsidR="00A264CF" w:rsidRPr="0056553E" w:rsidRDefault="00A264CF" w:rsidP="009F1F50">
            <w:pPr>
              <w:rPr>
                <w:rFonts w:ascii="Traditional Arabic" w:hAnsi="Traditional Arabic" w:cs="Traditional Arabic"/>
              </w:rPr>
            </w:pPr>
          </w:p>
          <w:p w:rsidR="00A264CF" w:rsidRPr="00AF557D" w:rsidRDefault="00A264CF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</w:rPr>
            </w:pPr>
            <w:r w:rsidRPr="00AF557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</w:t>
            </w: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لاستماع</w:t>
            </w:r>
          </w:p>
          <w:p w:rsidR="00A264CF" w:rsidRDefault="00A264CF" w:rsidP="009F1F50">
            <w:pPr>
              <w:rPr>
                <w:rFonts w:ascii="Traditional Arabic" w:hAnsi="Traditional Arabic" w:cs="Traditional Arabic"/>
              </w:rPr>
            </w:pPr>
          </w:p>
          <w:p w:rsidR="00A264CF" w:rsidRPr="00E65A52" w:rsidRDefault="00A264CF" w:rsidP="009F1F5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A264CF" w:rsidRDefault="00A264CF" w:rsidP="009F1F5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-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التركيز </w:t>
            </w:r>
          </w:p>
          <w:p w:rsidR="00A264CF" w:rsidRPr="0056553E" w:rsidRDefault="00A264CF" w:rsidP="009F1F5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A264CF" w:rsidRDefault="00A264CF" w:rsidP="009F1F50">
            <w:pPr>
              <w:tabs>
                <w:tab w:val="left" w:pos="1363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الفهم</w:t>
            </w:r>
          </w:p>
          <w:p w:rsidR="00A264CF" w:rsidRPr="0056553E" w:rsidRDefault="00A264CF" w:rsidP="009F1F50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</w:rPr>
            </w:pPr>
          </w:p>
        </w:tc>
        <w:tc>
          <w:tcPr>
            <w:tcW w:w="1760" w:type="dxa"/>
            <w:tcBorders>
              <w:bottom w:val="single" w:sz="4" w:space="0" w:color="auto"/>
              <w:right w:val="single" w:sz="4" w:space="0" w:color="auto"/>
            </w:tcBorders>
          </w:tcPr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Pr="000A32B7" w:rsidRDefault="00A264CF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التعلم الذاتي</w:t>
            </w:r>
            <w:r w:rsidRPr="000A32B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264CF" w:rsidRPr="0056553E" w:rsidRDefault="00A264CF" w:rsidP="009F1F50">
            <w:pPr>
              <w:pStyle w:val="Paragraphedeliste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1437" w:type="dxa"/>
            <w:tcBorders>
              <w:left w:val="single" w:sz="4" w:space="0" w:color="auto"/>
              <w:bottom w:val="single" w:sz="4" w:space="0" w:color="auto"/>
            </w:tcBorders>
          </w:tcPr>
          <w:p w:rsidR="00A264CF" w:rsidRDefault="00A264CF" w:rsidP="009F1F50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EA05A5" w:rsidRPr="00EA05A5" w:rsidRDefault="00A264CF" w:rsidP="009F1F50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اطلب من احد المتعلمون قراءة الانشطة </w:t>
            </w:r>
          </w:p>
          <w:p w:rsidR="00A264CF" w:rsidRDefault="00A264CF" w:rsidP="009F1F50">
            <w:pPr>
              <w:pStyle w:val="Paragraphedeliste"/>
              <w:bidi/>
              <w:ind w:left="360"/>
              <w:jc w:val="both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 w:rsidRPr="00EA05A5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المقدمة </w:t>
            </w:r>
          </w:p>
          <w:p w:rsidR="00EA05A5" w:rsidRPr="0009511E" w:rsidRDefault="00EA05A5" w:rsidP="009F1F50">
            <w:p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</w:p>
          <w:p w:rsidR="00F67258" w:rsidRPr="007F729A" w:rsidRDefault="00A264CF" w:rsidP="009F1F50">
            <w:pPr>
              <w:bidi/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/>
                <w:noProof/>
              </w:rPr>
              <w:t xml:space="preserve">- </w:t>
            </w: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اطلب من المتعلم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ن  </w:t>
            </w:r>
            <w:r w:rsidR="00F67258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val="en-US" w:bidi="ar-DZ"/>
              </w:rPr>
              <w:t xml:space="preserve">الشروع في تطبيق النشاط على الحاسوب </w:t>
            </w:r>
          </w:p>
          <w:p w:rsidR="00A264CF" w:rsidRPr="007F729A" w:rsidRDefault="00A264CF" w:rsidP="009F1F50">
            <w:pPr>
              <w:bidi/>
              <w:rPr>
                <w:rFonts w:ascii="Traditional Arabic" w:hAnsi="Traditional Arabic" w:cs="Traditional Arabic"/>
                <w:noProof/>
              </w:rPr>
            </w:pPr>
          </w:p>
        </w:tc>
        <w:tc>
          <w:tcPr>
            <w:tcW w:w="2486" w:type="dxa"/>
            <w:tcBorders>
              <w:bottom w:val="single" w:sz="4" w:space="0" w:color="auto"/>
            </w:tcBorders>
          </w:tcPr>
          <w:p w:rsidR="00A264CF" w:rsidRDefault="00A264CF" w:rsidP="009F1F50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7F729A">
              <w:rPr>
                <w:rFonts w:asciiTheme="minorBidi" w:hAnsiTheme="minorBidi" w:cstheme="minorBidi"/>
                <w:color w:val="FF0000"/>
                <w:sz w:val="24"/>
                <w:rtl/>
              </w:rPr>
              <w:t xml:space="preserve"> </w:t>
            </w:r>
          </w:p>
          <w:p w:rsidR="00A264CF" w:rsidRDefault="00A264CF" w:rsidP="009F1F50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A264CF" w:rsidRPr="00777FA0" w:rsidRDefault="00A264CF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ينفذ تعليمات المعلم </w:t>
            </w:r>
          </w:p>
          <w:p w:rsidR="00A264CF" w:rsidRDefault="00A264CF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تشغيل الحاسوب</w:t>
            </w:r>
          </w:p>
          <w:p w:rsidR="00A264CF" w:rsidRDefault="00A264CF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فتح برنامج  </w:t>
            </w:r>
            <w:r w:rsidR="00F67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معالج النصوص</w:t>
            </w:r>
          </w:p>
          <w:p w:rsidR="00A264CF" w:rsidRDefault="00A264CF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يشرع 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في تطبيق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الإعمال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004F4" w:rsidRDefault="005004F4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يطبق وفي كل مرة  يطرح عليه</w:t>
            </w:r>
          </w:p>
          <w:p w:rsidR="005004F4" w:rsidRDefault="005004F4" w:rsidP="009F1F5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سؤال يحاول </w:t>
            </w:r>
            <w:r w:rsidR="005B39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شفاهيا </w:t>
            </w:r>
          </w:p>
          <w:p w:rsidR="005B392B" w:rsidRPr="005B626F" w:rsidRDefault="005B392B" w:rsidP="009F1F5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 على السبورة</w:t>
            </w:r>
          </w:p>
          <w:p w:rsidR="00A264CF" w:rsidRPr="005B626F" w:rsidRDefault="00A264CF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يتبادل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الأفكار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بينهم </w:t>
            </w:r>
          </w:p>
          <w:p w:rsidR="00A264CF" w:rsidRPr="005B626F" w:rsidRDefault="00A264CF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يساعد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 المتقدمين  ف</w:t>
            </w:r>
            <w:r w:rsidR="00EA05A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ي العمل التطبيقي  زميله  </w:t>
            </w:r>
            <w:r w:rsidR="00EA05A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المتأخ</w:t>
            </w:r>
            <w:r w:rsidR="00EA05A5"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</w:t>
            </w:r>
          </w:p>
          <w:p w:rsidR="00A264CF" w:rsidRPr="00E62363" w:rsidRDefault="00A264CF" w:rsidP="009F1F5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  <w:p w:rsidR="00A264CF" w:rsidRPr="005B626F" w:rsidRDefault="00A264CF" w:rsidP="009F1F50">
            <w:pPr>
              <w:pStyle w:val="Paragraphedeliste"/>
              <w:bidi/>
              <w:ind w:left="360"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936" w:type="dxa"/>
            <w:tcBorders>
              <w:bottom w:val="single" w:sz="4" w:space="0" w:color="auto"/>
            </w:tcBorders>
          </w:tcPr>
          <w:p w:rsidR="00F67258" w:rsidRDefault="00F67258" w:rsidP="009F1F50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A5714B" w:rsidRPr="001216AA" w:rsidRDefault="001216AA" w:rsidP="009F1F50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4"/>
                <w:szCs w:val="28"/>
                <w:lang w:bidi="ar-DZ"/>
              </w:rPr>
            </w:pPr>
            <w:r w:rsidRPr="001216AA">
              <w:rPr>
                <w:rFonts w:ascii="Sakkal Majalla" w:hAnsi="Sakkal Majalla" w:cs="Sakkal Majalla"/>
                <w:sz w:val="24"/>
                <w:szCs w:val="28"/>
                <w:rtl/>
                <w:lang w:bidi="ar-DZ"/>
              </w:rPr>
              <w:t xml:space="preserve">توزيع  تطبيق على المتعلمون </w:t>
            </w:r>
          </w:p>
          <w:p w:rsidR="00A264CF" w:rsidRDefault="00A264CF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يراقب الأستاذ أعمال التلاميذ ويقوم بالتوجيه  في حالة الخطأ </w:t>
            </w:r>
          </w:p>
          <w:p w:rsidR="00F67258" w:rsidRPr="00A5714B" w:rsidRDefault="00F67258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</w:pPr>
            <w:r w:rsidRPr="00F67258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نشاط1:</w:t>
            </w:r>
          </w:p>
          <w:p w:rsidR="00F67258" w:rsidRPr="00A5714B" w:rsidRDefault="00F67258" w:rsidP="009F1F50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A5714B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المطلوب</w:t>
            </w:r>
          </w:p>
          <w:p w:rsidR="00F67258" w:rsidRPr="00A5714B" w:rsidRDefault="00F67258" w:rsidP="009F1F50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5714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قم بالتنسيق الوثيقة حتى تتحصل على نفس الوثيقة التي قدمت إليك مراعيا المعطيات التالية :</w:t>
            </w:r>
          </w:p>
          <w:p w:rsidR="00F67258" w:rsidRPr="00F67258" w:rsidRDefault="00F67258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67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الكفاءة القاعدية وعدل حجم الخط إلى (20) ونوعه </w:t>
            </w:r>
            <w:r w:rsidRPr="00F67258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Microsoft Uighur</w:t>
            </w:r>
          </w:p>
          <w:p w:rsidR="00F67258" w:rsidRPr="00F67258" w:rsidRDefault="00F67258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67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حجم الخط بالنسبة إلى العناوين (16)  نوعه </w:t>
            </w:r>
            <w:r w:rsidRPr="00F67258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Times New Roman</w:t>
            </w:r>
          </w:p>
          <w:p w:rsidR="00A5714B" w:rsidRPr="009F1F50" w:rsidRDefault="00F67258" w:rsidP="009F1F50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67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حجم الخط بالنسبة إلى الفقرات (14) نوعه </w:t>
            </w:r>
            <w:r w:rsidRPr="00F67258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Times New Roman</w:t>
            </w:r>
            <w:r w:rsidRPr="00F67258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 w:rsidR="00A5714B" w:rsidRPr="009F1F50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</w:t>
            </w:r>
            <w:r w:rsidRPr="009F1F50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>)</w:t>
            </w:r>
          </w:p>
          <w:p w:rsidR="00A5714B" w:rsidRDefault="00A5714B" w:rsidP="009F1F50">
            <w:pPr>
              <w:rPr>
                <w:rtl/>
                <w:lang w:val="en-US" w:eastAsia="en-US" w:bidi="ar-DZ"/>
              </w:rPr>
            </w:pPr>
          </w:p>
          <w:p w:rsidR="00A5714B" w:rsidRDefault="00A5714B" w:rsidP="009F1F50">
            <w:pPr>
              <w:rPr>
                <w:rtl/>
                <w:lang w:val="en-US" w:eastAsia="en-US" w:bidi="ar-DZ"/>
              </w:rPr>
            </w:pPr>
          </w:p>
          <w:p w:rsidR="00A5714B" w:rsidRDefault="00A5714B" w:rsidP="009F1F50">
            <w:pPr>
              <w:rPr>
                <w:rtl/>
                <w:lang w:val="en-US" w:eastAsia="en-US" w:bidi="ar-DZ"/>
              </w:rPr>
            </w:pPr>
          </w:p>
          <w:p w:rsidR="00A264CF" w:rsidRPr="00A5714B" w:rsidRDefault="00A264CF" w:rsidP="009F1F50">
            <w:pPr>
              <w:ind w:right="110"/>
              <w:jc w:val="right"/>
              <w:rPr>
                <w:rtl/>
                <w:lang w:val="en-US" w:eastAsia="en-US" w:bidi="ar-DZ"/>
              </w:rPr>
            </w:pP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A264CF" w:rsidRPr="007F729A" w:rsidRDefault="00A264CF" w:rsidP="009F1F50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197665" w:rsidRDefault="00197665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 w:rsidRPr="00E92B16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>التعرف على</w:t>
            </w:r>
            <w:r w:rsidR="00F67258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كيفية  تشغيل </w:t>
            </w:r>
            <w:r w:rsidRPr="00E92B16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برنامج </w:t>
            </w:r>
          </w:p>
          <w:p w:rsidR="00197665" w:rsidRDefault="00F67258" w:rsidP="009F1F50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معالج النصوص </w:t>
            </w:r>
          </w:p>
          <w:p w:rsidR="00F67258" w:rsidRDefault="00F67258" w:rsidP="009F1F50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  <w:p w:rsidR="00F67258" w:rsidRDefault="00F67258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التعرف على واجهة البرنامج </w:t>
            </w:r>
          </w:p>
          <w:p w:rsidR="00197665" w:rsidRPr="00F67258" w:rsidRDefault="00197665" w:rsidP="009F1F50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1216AA" w:rsidRDefault="00197665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>تطبيقات على البرنامج</w:t>
            </w:r>
          </w:p>
          <w:p w:rsidR="001216AA" w:rsidRPr="001216AA" w:rsidRDefault="001216AA" w:rsidP="009F1F50">
            <w:pPr>
              <w:pStyle w:val="Paragraphedeliste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  <w:p w:rsidR="001216AA" w:rsidRDefault="001216AA" w:rsidP="009F1F50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 التنسيق </w:t>
            </w:r>
          </w:p>
          <w:p w:rsidR="00197665" w:rsidRPr="001216AA" w:rsidRDefault="001216AA" w:rsidP="009F1F50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 w:rsidRPr="001216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وثيقة </w:t>
            </w:r>
            <w:r w:rsidR="00197665" w:rsidRPr="001216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على برنامج معالج النصوص </w:t>
            </w:r>
          </w:p>
          <w:p w:rsidR="00197665" w:rsidRDefault="00197665" w:rsidP="009F1F50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Default="00A264CF" w:rsidP="009F1F50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9F1F50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9F1F50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Pr="00E92B16" w:rsidRDefault="00A264CF" w:rsidP="009F1F50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264CF" w:rsidRDefault="00A264CF" w:rsidP="009F1F50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9F1F50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A264CF" w:rsidRPr="0056553E" w:rsidRDefault="00A264CF" w:rsidP="009F1F50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9F1F50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9F1F50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9F1F50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AF3F1E" w:rsidRDefault="00A264CF" w:rsidP="009F1F5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A264CF" w:rsidRPr="0056553E" w:rsidRDefault="00A264CF" w:rsidP="009F1F50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9F1F50" w:rsidTr="009F1F50">
        <w:trPr>
          <w:trHeight w:val="1815"/>
        </w:trPr>
        <w:tc>
          <w:tcPr>
            <w:tcW w:w="970" w:type="dxa"/>
            <w:vMerge w:val="restart"/>
            <w:tcBorders>
              <w:top w:val="single" w:sz="4" w:space="0" w:color="auto"/>
            </w:tcBorders>
          </w:tcPr>
          <w:p w:rsidR="009F1F50" w:rsidRDefault="009F1F50" w:rsidP="009F1F50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</w:tcBorders>
          </w:tcPr>
          <w:p w:rsidR="009F1F50" w:rsidRDefault="009F1F50" w:rsidP="009F1F50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- التطبيق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F1F50" w:rsidRDefault="009F1F50" w:rsidP="009F1F50">
            <w:pPr>
              <w:pStyle w:val="Paragraphedeliste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التعلم التعاوني</w:t>
            </w:r>
          </w:p>
        </w:tc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F1F50" w:rsidRDefault="009F1F50" w:rsidP="009F1F50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2486" w:type="dxa"/>
            <w:vMerge w:val="restart"/>
            <w:tcBorders>
              <w:top w:val="single" w:sz="4" w:space="0" w:color="auto"/>
            </w:tcBorders>
          </w:tcPr>
          <w:p w:rsidR="009F1F50" w:rsidRPr="00A5714B" w:rsidRDefault="009F1F50" w:rsidP="009F1F50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3E7C17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 xml:space="preserve">محاولة الإجابة على </w:t>
            </w:r>
            <w:r w:rsidRPr="003E7C17"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>أ</w:t>
            </w:r>
            <w:r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 xml:space="preserve">سئلة الأستاذ </w:t>
            </w:r>
          </w:p>
        </w:tc>
        <w:tc>
          <w:tcPr>
            <w:tcW w:w="3936" w:type="dxa"/>
            <w:vMerge w:val="restart"/>
            <w:tcBorders>
              <w:top w:val="single" w:sz="4" w:space="0" w:color="auto"/>
            </w:tcBorders>
          </w:tcPr>
          <w:p w:rsidR="009F1F50" w:rsidRPr="00A5714B" w:rsidRDefault="009F1F50" w:rsidP="009F1F50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5714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تصحيح التطبيق أمام التلاميذ  على جهاز العرض </w:t>
            </w:r>
          </w:p>
          <w:p w:rsidR="009F1F50" w:rsidRPr="00BA47A6" w:rsidRDefault="009F1F50" w:rsidP="009F1F50">
            <w:pPr>
              <w:pStyle w:val="Sansinterligne"/>
              <w:rPr>
                <w:rFonts w:asciiTheme="minorBidi" w:hAnsiTheme="minorBidi" w:cstheme="minorBidi"/>
                <w:sz w:val="24"/>
                <w:rtl/>
                <w:lang w:bidi="ar-DZ"/>
              </w:rPr>
            </w:pPr>
          </w:p>
          <w:p w:rsidR="009F1F50" w:rsidRPr="00EA05A5" w:rsidRDefault="009F1F50" w:rsidP="009F1F50">
            <w:pPr>
              <w:pStyle w:val="Sansinterligne"/>
              <w:ind w:left="165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F1F50" w:rsidRPr="00EA05A5" w:rsidRDefault="009F1F50" w:rsidP="009F1F50">
            <w:pPr>
              <w:pStyle w:val="Sansinterligne"/>
              <w:rPr>
                <w:rFonts w:asciiTheme="minorBidi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</w:p>
          <w:p w:rsidR="009F1F50" w:rsidRDefault="009F1F50" w:rsidP="009F1F50">
            <w:pPr>
              <w:pStyle w:val="Sansinterligne"/>
              <w:rPr>
                <w:color w:val="FF0000"/>
                <w:lang w:bidi="ar-DZ"/>
              </w:rPr>
            </w:pPr>
          </w:p>
        </w:tc>
        <w:tc>
          <w:tcPr>
            <w:tcW w:w="2325" w:type="dxa"/>
            <w:vMerge w:val="restart"/>
            <w:tcBorders>
              <w:top w:val="single" w:sz="4" w:space="0" w:color="auto"/>
            </w:tcBorders>
          </w:tcPr>
          <w:p w:rsidR="009F1F50" w:rsidRPr="007F729A" w:rsidRDefault="009F1F50" w:rsidP="009F1F50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تقيم الكفاءة 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9F1F50" w:rsidRDefault="009F1F50" w:rsidP="009F1F50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  <w:p w:rsidR="009F1F50" w:rsidRDefault="009F1F50" w:rsidP="009F1F50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F1F50" w:rsidRDefault="009F1F50" w:rsidP="009F1F50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</w:tc>
      </w:tr>
      <w:tr w:rsidR="009F1F50" w:rsidTr="009F1F50">
        <w:trPr>
          <w:trHeight w:val="479"/>
        </w:trPr>
        <w:tc>
          <w:tcPr>
            <w:tcW w:w="970" w:type="dxa"/>
            <w:vMerge/>
          </w:tcPr>
          <w:p w:rsidR="009F1F50" w:rsidRDefault="009F1F50" w:rsidP="009F1F50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</w:tc>
        <w:tc>
          <w:tcPr>
            <w:tcW w:w="1677" w:type="dxa"/>
            <w:vMerge/>
          </w:tcPr>
          <w:p w:rsidR="009F1F50" w:rsidRDefault="009F1F50" w:rsidP="009F1F50">
            <w:pPr>
              <w:tabs>
                <w:tab w:val="left" w:pos="1363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F1F50" w:rsidRDefault="009F1F50" w:rsidP="009F1F50">
            <w:pPr>
              <w:pStyle w:val="Paragraphedeliste"/>
              <w:numPr>
                <w:ilvl w:val="0"/>
                <w:numId w:val="4"/>
              </w:numPr>
              <w:bidi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  <w:tc>
          <w:tcPr>
            <w:tcW w:w="143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F1F50" w:rsidRDefault="009F1F50" w:rsidP="009F1F50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2486" w:type="dxa"/>
            <w:vMerge/>
            <w:tcBorders>
              <w:bottom w:val="single" w:sz="4" w:space="0" w:color="auto"/>
            </w:tcBorders>
          </w:tcPr>
          <w:p w:rsidR="009F1F50" w:rsidRPr="003E7C17" w:rsidRDefault="009F1F50" w:rsidP="009F1F50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b/>
                <w:sz w:val="28"/>
                <w:szCs w:val="28"/>
                <w:rtl/>
              </w:rPr>
            </w:pPr>
          </w:p>
        </w:tc>
        <w:tc>
          <w:tcPr>
            <w:tcW w:w="3936" w:type="dxa"/>
            <w:vMerge/>
            <w:tcBorders>
              <w:bottom w:val="single" w:sz="4" w:space="0" w:color="auto"/>
            </w:tcBorders>
          </w:tcPr>
          <w:p w:rsidR="009F1F50" w:rsidRPr="00A5714B" w:rsidRDefault="009F1F50" w:rsidP="009F1F50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325" w:type="dxa"/>
            <w:vMerge/>
            <w:tcBorders>
              <w:bottom w:val="single" w:sz="4" w:space="0" w:color="auto"/>
            </w:tcBorders>
          </w:tcPr>
          <w:p w:rsidR="009F1F50" w:rsidRDefault="009F1F50" w:rsidP="009F1F50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1F50" w:rsidRPr="00AF3F1E" w:rsidRDefault="009F1F50" w:rsidP="009F1F50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232190" w:rsidRDefault="00232190" w:rsidP="007F729A">
      <w:pPr>
        <w:jc w:val="right"/>
        <w:rPr>
          <w:rFonts w:ascii="Traditional Arabic" w:hAnsi="Traditional Arabic" w:cs="Traditional Arabic"/>
          <w:noProof/>
          <w:rtl/>
        </w:rPr>
      </w:pPr>
    </w:p>
    <w:p w:rsidR="00027758" w:rsidRPr="00FD077C" w:rsidRDefault="00FD077C" w:rsidP="00FD077C">
      <w:pPr>
        <w:ind w:right="5940"/>
        <w:jc w:val="right"/>
        <w:rPr>
          <w:rtl/>
        </w:rPr>
        <w:sectPr w:rsidR="00027758" w:rsidRPr="00FD077C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</w:p>
    <w:p w:rsidR="008F5B8B" w:rsidRPr="0068189D" w:rsidRDefault="008F5B8B" w:rsidP="0068189D">
      <w:pPr>
        <w:tabs>
          <w:tab w:val="left" w:pos="12225"/>
        </w:tabs>
      </w:pPr>
    </w:p>
    <w:sectPr w:rsidR="008F5B8B" w:rsidRPr="0068189D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A32" w:rsidRDefault="003E6A32" w:rsidP="007B08D9">
      <w:pPr>
        <w:spacing w:after="0" w:line="240" w:lineRule="auto"/>
      </w:pPr>
      <w:r>
        <w:separator/>
      </w:r>
    </w:p>
  </w:endnote>
  <w:endnote w:type="continuationSeparator" w:id="1">
    <w:p w:rsidR="003E6A32" w:rsidRDefault="003E6A32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A32" w:rsidRDefault="003E6A32" w:rsidP="007B08D9">
      <w:pPr>
        <w:spacing w:after="0" w:line="240" w:lineRule="auto"/>
      </w:pPr>
      <w:r>
        <w:separator/>
      </w:r>
    </w:p>
  </w:footnote>
  <w:footnote w:type="continuationSeparator" w:id="1">
    <w:p w:rsidR="003E6A32" w:rsidRDefault="003E6A32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D8" w:rsidRDefault="006931D8">
    <w:pPr>
      <w:pStyle w:val="En-tte"/>
    </w:pPr>
  </w:p>
  <w:p w:rsidR="006931D8" w:rsidRDefault="006931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E1B7A"/>
    <w:multiLevelType w:val="hybridMultilevel"/>
    <w:tmpl w:val="AA88C1E0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F6E61"/>
    <w:multiLevelType w:val="hybridMultilevel"/>
    <w:tmpl w:val="372033C0"/>
    <w:lvl w:ilvl="0" w:tplc="A2064132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77BA6E8B"/>
    <w:multiLevelType w:val="hybridMultilevel"/>
    <w:tmpl w:val="83165D8E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473D42"/>
    <w:multiLevelType w:val="hybridMultilevel"/>
    <w:tmpl w:val="6E1CCBC4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27758"/>
    <w:rsid w:val="0009511E"/>
    <w:rsid w:val="000A32B7"/>
    <w:rsid w:val="000E42E6"/>
    <w:rsid w:val="001216AA"/>
    <w:rsid w:val="00124DCF"/>
    <w:rsid w:val="00197665"/>
    <w:rsid w:val="001D0F16"/>
    <w:rsid w:val="001F4445"/>
    <w:rsid w:val="00232190"/>
    <w:rsid w:val="00260927"/>
    <w:rsid w:val="00271CAA"/>
    <w:rsid w:val="00292C59"/>
    <w:rsid w:val="002B3297"/>
    <w:rsid w:val="002E3F75"/>
    <w:rsid w:val="0031747C"/>
    <w:rsid w:val="003E6A32"/>
    <w:rsid w:val="003E7777"/>
    <w:rsid w:val="003E7C17"/>
    <w:rsid w:val="003F59E1"/>
    <w:rsid w:val="00423C97"/>
    <w:rsid w:val="00433AF6"/>
    <w:rsid w:val="00490006"/>
    <w:rsid w:val="004A6B46"/>
    <w:rsid w:val="004C0302"/>
    <w:rsid w:val="005004F4"/>
    <w:rsid w:val="00530481"/>
    <w:rsid w:val="005337CD"/>
    <w:rsid w:val="0053584B"/>
    <w:rsid w:val="0056553E"/>
    <w:rsid w:val="005B392B"/>
    <w:rsid w:val="005B5663"/>
    <w:rsid w:val="005B626F"/>
    <w:rsid w:val="0068189D"/>
    <w:rsid w:val="006931D8"/>
    <w:rsid w:val="006A0FEC"/>
    <w:rsid w:val="006A673D"/>
    <w:rsid w:val="006D2498"/>
    <w:rsid w:val="00713343"/>
    <w:rsid w:val="00771A6C"/>
    <w:rsid w:val="00772A4F"/>
    <w:rsid w:val="00777FA0"/>
    <w:rsid w:val="007B08D9"/>
    <w:rsid w:val="007F729A"/>
    <w:rsid w:val="008212C4"/>
    <w:rsid w:val="0083073A"/>
    <w:rsid w:val="00837927"/>
    <w:rsid w:val="00876E41"/>
    <w:rsid w:val="0088174B"/>
    <w:rsid w:val="008F133C"/>
    <w:rsid w:val="008F5B8B"/>
    <w:rsid w:val="00932810"/>
    <w:rsid w:val="00970D67"/>
    <w:rsid w:val="009A1291"/>
    <w:rsid w:val="009A485B"/>
    <w:rsid w:val="009D61D0"/>
    <w:rsid w:val="009F1F50"/>
    <w:rsid w:val="00A264CF"/>
    <w:rsid w:val="00A26CFF"/>
    <w:rsid w:val="00A304F2"/>
    <w:rsid w:val="00A5714B"/>
    <w:rsid w:val="00A770AB"/>
    <w:rsid w:val="00A86868"/>
    <w:rsid w:val="00AB10A0"/>
    <w:rsid w:val="00AB1E97"/>
    <w:rsid w:val="00AE6D02"/>
    <w:rsid w:val="00AF3F1E"/>
    <w:rsid w:val="00AF4203"/>
    <w:rsid w:val="00AF557D"/>
    <w:rsid w:val="00B16C34"/>
    <w:rsid w:val="00B83CEC"/>
    <w:rsid w:val="00B907C9"/>
    <w:rsid w:val="00C022AB"/>
    <w:rsid w:val="00D223B1"/>
    <w:rsid w:val="00D2483A"/>
    <w:rsid w:val="00D44ACD"/>
    <w:rsid w:val="00D62740"/>
    <w:rsid w:val="00D854B6"/>
    <w:rsid w:val="00DB6F76"/>
    <w:rsid w:val="00DF18AF"/>
    <w:rsid w:val="00E34E1A"/>
    <w:rsid w:val="00E62363"/>
    <w:rsid w:val="00E92B16"/>
    <w:rsid w:val="00EA05A5"/>
    <w:rsid w:val="00EB4EFC"/>
    <w:rsid w:val="00F02005"/>
    <w:rsid w:val="00F67258"/>
    <w:rsid w:val="00FD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3905-49AB-466B-B4FE-1FA9B92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13</TotalTime>
  <Pages>4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5</cp:revision>
  <dcterms:created xsi:type="dcterms:W3CDTF">2024-03-31T10:46:00Z</dcterms:created>
  <dcterms:modified xsi:type="dcterms:W3CDTF">2024-03-31T20:31:00Z</dcterms:modified>
</cp:coreProperties>
</file>