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="-1168" w:tblpY="-1308"/>
        <w:tblW w:w="16444" w:type="dxa"/>
        <w:tblLook w:val="04A0"/>
      </w:tblPr>
      <w:tblGrid>
        <w:gridCol w:w="5211"/>
        <w:gridCol w:w="6130"/>
        <w:gridCol w:w="5103"/>
      </w:tblGrid>
      <w:tr w:rsidR="00837927" w:rsidRPr="00AB10A0" w:rsidTr="005B5663">
        <w:trPr>
          <w:trHeight w:val="2266"/>
        </w:trPr>
        <w:tc>
          <w:tcPr>
            <w:tcW w:w="5211" w:type="dxa"/>
            <w:shd w:val="clear" w:color="auto" w:fill="FDE9D9" w:themeFill="accent6" w:themeFillTint="33"/>
          </w:tcPr>
          <w:p w:rsidR="00837927" w:rsidRPr="00FD077C" w:rsidRDefault="00837927" w:rsidP="006A0FEC">
            <w:pPr>
              <w:jc w:val="right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المــــجال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  <w:lang w:bidi="ar-DZ"/>
              </w:rPr>
              <w:t>التعلمي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 xml:space="preserve"> الثاني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rtl/>
              </w:rPr>
              <w:t>:</w:t>
            </w:r>
            <w:r w:rsidR="006A0FEC" w:rsidRPr="006A0FEC">
              <w:rPr>
                <w:rFonts w:ascii="Sakkal Majalla" w:hAnsi="Sakkal Majalla" w:cs="Sakkal Majalla" w:hint="cs"/>
                <w:b/>
                <w:bCs/>
                <w:rtl/>
              </w:rPr>
              <w:t xml:space="preserve">المكتبية </w:t>
            </w:r>
          </w:p>
          <w:p w:rsidR="00837927" w:rsidRPr="005B5663" w:rsidRDefault="00837927" w:rsidP="001A5E04">
            <w:pPr>
              <w:bidi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</w:t>
            </w:r>
            <w:r w:rsidR="0068189D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 xml:space="preserve">ـــــوحدة الـــــتعليمية </w:t>
            </w:r>
            <w:r w:rsidR="007F729A" w:rsidRPr="007F729A">
              <w:rPr>
                <w:rFonts w:ascii="Sakkal Majalla" w:hAnsi="Sakkal Majalla" w:cs="Sakkal Majalla" w:hint="cs"/>
                <w:b/>
                <w:bCs/>
                <w:color w:val="00B0F0"/>
                <w:sz w:val="28"/>
                <w:szCs w:val="28"/>
                <w:rtl/>
                <w:lang w:bidi="ar-DZ"/>
              </w:rPr>
              <w:t>:</w:t>
            </w:r>
            <w:r w:rsidR="007F729A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B5663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="006A0FEC"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 w:bidi="ar-DZ"/>
              </w:rPr>
              <w:t xml:space="preserve">  </w:t>
            </w:r>
            <w:r w:rsidR="001A5E0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US" w:bidi="ar-DZ"/>
              </w:rPr>
              <w:t>معالج النصوص- 1-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الـــــــــــــوسائل المـــــــــستعملة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سبورة بیضاء + قلم خاص+ الكتاب المدرسي + جهاز العرض الرقمي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إن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</w:t>
            </w:r>
            <w:r w:rsidR="004C0302" w:rsidRPr="006A0FE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</w:rPr>
              <w:t>أمكن</w:t>
            </w:r>
            <w:r w:rsidRPr="006A0FE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+ حاسوب</w:t>
            </w:r>
            <w:r w:rsidRPr="00FD077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.</w:t>
            </w:r>
          </w:p>
          <w:p w:rsidR="0068189D" w:rsidRPr="005B5663" w:rsidRDefault="005B5663" w:rsidP="005B5663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 w:rsidRPr="007E0BBF">
              <w:rPr>
                <w:rFonts w:ascii="Traditional Arabic" w:hAnsi="Traditional Arabic" w:cs="Traditional Arabic" w:hint="cs"/>
                <w:b/>
                <w:bCs/>
                <w:color w:val="00B0F0"/>
                <w:rtl/>
                <w:lang w:bidi="ar-DZ"/>
              </w:rPr>
              <w:t>المصدر أو المراجع</w:t>
            </w:r>
            <w:r w:rsidRPr="009D3C5A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DZ"/>
              </w:rPr>
              <w:t>:  الانترنت + الكتاب المدرسي + مذكرات أساتذة في نفس المادة</w:t>
            </w:r>
          </w:p>
        </w:tc>
        <w:tc>
          <w:tcPr>
            <w:tcW w:w="6130" w:type="dxa"/>
          </w:tcPr>
          <w:p w:rsidR="00837927" w:rsidRPr="00AB10A0" w:rsidRDefault="006C3C8E" w:rsidP="00837927">
            <w:pPr>
              <w:rPr>
                <w:rFonts w:ascii="Traditional Arabic" w:hAnsi="Traditional Arabic" w:cs="Traditional Arabic"/>
              </w:rPr>
            </w:pPr>
            <w:r>
              <w:rPr>
                <w:rFonts w:ascii="Traditional Arabic" w:hAnsi="Traditional Arabic" w:cs="Traditional Arabic"/>
                <w:noProof/>
              </w:rPr>
              <w:pict>
                <v:roundrect id="Rectangle à coins arrondis 1" o:spid="_x0000_s1026" style="position:absolute;margin-left:-1.45pt;margin-top:1.55pt;width:299.15pt;height:106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" fillcolor="#fde9d9 [665]" strokecolor="#f79646 [3209]" strokeweight="5pt">
                  <v:stroke linestyle="thickThin" joinstyle="miter" endcap="square"/>
                  <v:shadow color="#868686"/>
                  <v:textbox style="mso-next-textbox:#Rectangle à coins arrondis 1">
                    <w:txbxContent>
                      <w:p w:rsidR="007F729A" w:rsidRDefault="006C3C8E" w:rsidP="001A5E04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6C3C8E">
                          <w:rPr>
                            <w:rFonts w:ascii="Amiri" w:hAnsi="Amiri" w:cs="Amiri"/>
                            <w:color w:val="00B0F0"/>
                            <w:sz w:val="36"/>
                            <w:szCs w:val="36"/>
                            <w:lang w:bidi="ar-DZ"/>
                          </w:rPr>
                          <w:pict>
                            <v:shapetype id="_x0000_t136" coordsize="21600,21600" o:spt="136" adj="10800" path="m@7,l@8,m@5,21600l@6,21600e">
                              <v:formulas>
                                <v:f eqn="sum #0 0 10800"/>
                                <v:f eqn="prod #0 2 1"/>
                                <v:f eqn="sum 21600 0 @1"/>
                                <v:f eqn="sum 0 0 @2"/>
                                <v:f eqn="sum 21600 0 @3"/>
                                <v:f eqn="if @0 @3 0"/>
                                <v:f eqn="if @0 21600 @1"/>
                                <v:f eqn="if @0 0 @2"/>
                                <v:f eqn="if @0 @4 21600"/>
                                <v:f eqn="mid @5 @6"/>
                                <v:f eqn="mid @8 @5"/>
                                <v:f eqn="mid @7 @8"/>
                                <v:f eqn="mid @6 @7"/>
                                <v:f eqn="sum @6 0 @5"/>
                              </v:formulas>
                              <v:path textpathok="t" o:connecttype="custom" o:connectlocs="@9,0;@10,10800;@11,21600;@12,10800" o:connectangles="270,180,90,0"/>
                              <v:textpath on="t" fitshape="t"/>
                              <v:handles>
                                <v:h position="#0,bottomRight" xrange="6629,14971"/>
                              </v:handles>
                              <o:lock v:ext="edit" text="t" shapetype="t"/>
                            </v:shapetype>
                            <v:shape id="_x0000_i1025" type="#_x0000_t136" style="width:237.75pt;height:33.75pt" fillcolor="#369" strokecolor="#b6dde8 [1304]">
                              <v:shadow on="t" color="#b2b2b2" opacity="52429f" offset="3pt"/>
                              <v:textpath style="font-family:&quot;Times New Roman&quot;;v-text-kern:t" trim="t" fitpath="t" string="مذكرة تربوية  تطبيقية"/>
                            </v:shape>
                          </w:pict>
                        </w:r>
                        <w:r w:rsidR="00E62363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الوحدة التعل</w:t>
                        </w:r>
                        <w:r w:rsidR="00AB10A0" w:rsidRPr="007F729A"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 xml:space="preserve">مية </w:t>
                        </w:r>
                        <w:r w:rsidR="005B5663">
                          <w:rPr>
                            <w:rFonts w:ascii="Sakkal Majalla" w:hAnsi="Sakkal Majalla" w:cs="Sakkal Majalla"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6A0FEC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061CD5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1A5E04">
                          <w:rPr>
                            <w:rFonts w:ascii="Sakkal Majalla" w:hAnsi="Sakkal Majalla" w:cs="Sakkal Majalla" w:hint="cs"/>
                            <w:b/>
                            <w:bCs/>
                            <w:color w:val="00B0F0"/>
                            <w:sz w:val="28"/>
                            <w:szCs w:val="28"/>
                            <w:rtl/>
                            <w:lang w:val="fr-FR"/>
                          </w:rPr>
                          <w:t>معالج النصوص-1-</w:t>
                        </w:r>
                      </w:p>
                      <w:p w:rsidR="001A5E04" w:rsidRPr="001A5E04" w:rsidRDefault="001A5E04" w:rsidP="001A5E04">
                        <w:pPr>
                          <w:pStyle w:val="Paragraphedeliste"/>
                          <w:bidi/>
                          <w:ind w:left="360"/>
                          <w:jc w:val="center"/>
                          <w:rPr>
                            <w:rFonts w:ascii="Sakkal Majalla" w:hAnsi="Sakkal Majalla" w:cs="Sakkal Majalla"/>
                            <w:b/>
                            <w:bCs/>
                            <w:color w:val="FF0000"/>
                            <w:rtl/>
                            <w:lang w:val="fr-FR"/>
                          </w:rPr>
                        </w:pPr>
                        <w:r w:rsidRPr="001A5E04">
                          <w:rPr>
                            <w:rFonts w:ascii="Amiri" w:hAnsi="Amiri" w:cs="Amiri" w:hint="cs"/>
                            <w:color w:val="FF0000"/>
                            <w:sz w:val="28"/>
                            <w:szCs w:val="28"/>
                            <w:rtl/>
                            <w:lang w:bidi="ar-DZ"/>
                          </w:rPr>
                          <w:t>الجزء 3</w:t>
                        </w:r>
                      </w:p>
                      <w:p w:rsidR="00837927" w:rsidRPr="005B5663" w:rsidRDefault="00837927" w:rsidP="005B5663">
                        <w:pPr>
                          <w:bidi/>
                          <w:jc w:val="both"/>
                          <w:rPr>
                            <w:rFonts w:ascii="Traditional Arabic" w:hAnsi="Traditional Arabic" w:cs="Traditional Arabic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  <w:p w:rsidR="00837927" w:rsidRPr="00AB10A0" w:rsidRDefault="00837927" w:rsidP="00837927">
            <w:pPr>
              <w:rPr>
                <w:rFonts w:ascii="Traditional Arabic" w:hAnsi="Traditional Arabic" w:cs="Traditional Arabic"/>
              </w:rPr>
            </w:pPr>
          </w:p>
        </w:tc>
        <w:tc>
          <w:tcPr>
            <w:tcW w:w="5103" w:type="dxa"/>
            <w:shd w:val="clear" w:color="auto" w:fill="FDE9D9" w:themeFill="accent6" w:themeFillTint="33"/>
          </w:tcPr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color w:val="C00000"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8"/>
                <w:szCs w:val="28"/>
                <w:rtl/>
              </w:rPr>
              <w:t>المادة: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معلوماتية.</w:t>
            </w:r>
          </w:p>
          <w:p w:rsidR="00837927" w:rsidRPr="00FD077C" w:rsidRDefault="00837927" w:rsidP="00837927">
            <w:pPr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الأستاذ</w:t>
            </w:r>
            <w:r w:rsidR="001A5E04">
              <w:rPr>
                <w:rFonts w:ascii="Sakkal Majalla" w:hAnsi="Sakkal Majalla" w:cs="Sakkal Majalla" w:hint="cs"/>
                <w:b/>
                <w:bCs/>
                <w:color w:val="00B0F0"/>
                <w:sz w:val="24"/>
                <w:szCs w:val="24"/>
                <w:rtl/>
              </w:rPr>
              <w:t>ة</w:t>
            </w: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سعاد بوترعي.</w:t>
            </w:r>
          </w:p>
          <w:p w:rsidR="00837927" w:rsidRPr="00FD077C" w:rsidRDefault="00837927" w:rsidP="001A5E04">
            <w:pPr>
              <w:jc w:val="right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المستوى:</w:t>
            </w:r>
            <w:r w:rsidRPr="00FD077C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 xml:space="preserve"> سنة أولى ثانوي </w:t>
            </w:r>
          </w:p>
          <w:p w:rsidR="005B5663" w:rsidRDefault="00837927" w:rsidP="00061CD5">
            <w:pPr>
              <w:bidi/>
              <w:rPr>
                <w:rFonts w:ascii="Traditional Arabic" w:hAnsi="Traditional Arabic" w:cs="Traditional Arabic"/>
                <w:b/>
                <w:bCs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color w:val="00B0F0"/>
                <w:sz w:val="24"/>
                <w:szCs w:val="24"/>
                <w:rtl/>
              </w:rPr>
              <w:t>الـــــــكفاءة المــــــــستهدفة</w:t>
            </w:r>
            <w:r w:rsidRPr="00FD077C"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</w:rPr>
              <w:t>:</w:t>
            </w:r>
            <w:r w:rsidR="005B5663" w:rsidRPr="00FD077C">
              <w:rPr>
                <w:rFonts w:ascii="Sakkal Majalla" w:hAnsi="Sakkal Majalla" w:cs="Sakkal Majalla"/>
                <w:b/>
                <w:bCs/>
                <w:rtl/>
                <w:lang w:bidi="ar-DZ"/>
              </w:rPr>
              <w:t xml:space="preserve"> </w:t>
            </w:r>
            <w:r w:rsidR="006A0FEC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 w:rsidR="001A5E04" w:rsidRPr="009F1F50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يتحكم في تحرير وثيقة متكاملة</w:t>
            </w: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color w:val="00B0F0"/>
                <w:sz w:val="28"/>
                <w:szCs w:val="28"/>
                <w:rtl/>
                <w:lang w:bidi="ar-DZ"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color w:val="00B0F0"/>
                <w:sz w:val="28"/>
                <w:szCs w:val="28"/>
                <w:rtl/>
                <w:lang w:bidi="ar-DZ"/>
              </w:rPr>
              <w:t>ا</w:t>
            </w:r>
            <w:r w:rsidRPr="0068189D">
              <w:rPr>
                <w:rFonts w:ascii="Sakkal Majalla" w:hAnsi="Sakkal Majalla" w:cs="Sakkal Majalla"/>
                <w:bCs/>
                <w:color w:val="00B0F0"/>
                <w:sz w:val="28"/>
                <w:szCs w:val="28"/>
                <w:rtl/>
                <w:lang w:bidi="ar-DZ"/>
              </w:rPr>
              <w:t>لمــــــــدة</w:t>
            </w:r>
            <w:r w:rsidRPr="0068189D">
              <w:rPr>
                <w:rFonts w:ascii="Sakkal Majalla" w:hAnsi="Sakkal Majalla" w:cs="Sakkal Majalla"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68189D">
              <w:rPr>
                <w:rFonts w:ascii="Sakkal Majalla" w:hAnsi="Sakkal Majalla" w:cs="Sakkal Majalla"/>
                <w:bCs/>
                <w:sz w:val="28"/>
                <w:szCs w:val="28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</w:rPr>
              <w:t>1</w:t>
            </w:r>
            <w:r w:rsidRPr="00FD077C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ساعة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   </w:t>
            </w:r>
          </w:p>
          <w:p w:rsidR="0068189D" w:rsidRPr="005B5663" w:rsidRDefault="0068189D" w:rsidP="006A0FEC">
            <w:pPr>
              <w:bidi/>
              <w:rPr>
                <w:rFonts w:ascii="Traditional Arabic" w:hAnsi="Traditional Arabic" w:cs="Traditional Arabic"/>
              </w:rPr>
            </w:pPr>
          </w:p>
        </w:tc>
      </w:tr>
    </w:tbl>
    <w:p w:rsidR="00232190" w:rsidRPr="00AB10A0" w:rsidRDefault="00232190">
      <w:pPr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645000</wp:posOffset>
            </wp:positionH>
            <wp:positionV relativeFrom="paragraph">
              <wp:posOffset>-2488724</wp:posOffset>
            </wp:positionV>
            <wp:extent cx="7593965" cy="10721660"/>
            <wp:effectExtent l="1581150" t="0" r="1569085" b="0"/>
            <wp:wrapNone/>
            <wp:docPr id="2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3965" cy="1072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margin" w:tblpXSpec="center" w:tblpY="342"/>
        <w:tblW w:w="15659" w:type="dxa"/>
        <w:tblLook w:val="04A0"/>
      </w:tblPr>
      <w:tblGrid>
        <w:gridCol w:w="891"/>
        <w:gridCol w:w="2216"/>
        <w:gridCol w:w="1499"/>
        <w:gridCol w:w="1339"/>
        <w:gridCol w:w="2803"/>
        <w:gridCol w:w="2817"/>
        <w:gridCol w:w="2610"/>
        <w:gridCol w:w="1484"/>
      </w:tblGrid>
      <w:tr w:rsidR="00232190" w:rsidRPr="00F172E0" w:rsidTr="0068189D">
        <w:tc>
          <w:tcPr>
            <w:tcW w:w="891" w:type="dxa"/>
            <w:vMerge w:val="restart"/>
            <w:shd w:val="clear" w:color="auto" w:fill="FABF8F" w:themeFill="accent6" w:themeFillTint="99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الوقت </w:t>
            </w:r>
          </w:p>
        </w:tc>
        <w:tc>
          <w:tcPr>
            <w:tcW w:w="2216" w:type="dxa"/>
            <w:vMerge w:val="restart"/>
            <w:shd w:val="clear" w:color="auto" w:fill="FABF8F" w:themeFill="accent6" w:themeFillTint="99"/>
          </w:tcPr>
          <w:p w:rsidR="0068189D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المهارات</w:t>
            </w:r>
          </w:p>
          <w:p w:rsidR="00232190" w:rsidRPr="0068189D" w:rsidRDefault="00232190" w:rsidP="0068189D">
            <w:pPr>
              <w:bidi/>
              <w:rPr>
                <w:rFonts w:ascii="Sakkal Majalla" w:hAnsi="Sakkal Majalla" w:cs="Sakkal Majalla"/>
                <w:sz w:val="36"/>
                <w:szCs w:val="36"/>
              </w:rPr>
            </w:pPr>
          </w:p>
        </w:tc>
        <w:tc>
          <w:tcPr>
            <w:tcW w:w="8458" w:type="dxa"/>
            <w:gridSpan w:val="4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الأنشطة</w:t>
            </w:r>
          </w:p>
        </w:tc>
        <w:tc>
          <w:tcPr>
            <w:tcW w:w="2610" w:type="dxa"/>
            <w:vMerge w:val="restart"/>
            <w:shd w:val="clear" w:color="auto" w:fill="FDE9D9" w:themeFill="accent6" w:themeFillTint="33"/>
          </w:tcPr>
          <w:p w:rsidR="00232190" w:rsidRPr="00F172E0" w:rsidRDefault="00232190" w:rsidP="00BD7835">
            <w:pPr>
              <w:bidi/>
              <w:ind w:right="64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السير المنهجي للوحدة</w:t>
            </w:r>
          </w:p>
        </w:tc>
        <w:tc>
          <w:tcPr>
            <w:tcW w:w="1484" w:type="dxa"/>
            <w:vMerge w:val="restart"/>
            <w:shd w:val="clear" w:color="auto" w:fill="FBD4B4" w:themeFill="accent6" w:themeFillTint="66"/>
          </w:tcPr>
          <w:p w:rsidR="00232190" w:rsidRPr="00F172E0" w:rsidRDefault="00232190" w:rsidP="00BD7835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المراحل التعليمية </w:t>
            </w:r>
          </w:p>
        </w:tc>
      </w:tr>
      <w:tr w:rsidR="007F729A" w:rsidRPr="00F172E0" w:rsidTr="0068189D">
        <w:tc>
          <w:tcPr>
            <w:tcW w:w="891" w:type="dxa"/>
            <w:vMerge/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  <w:shd w:val="clear" w:color="auto" w:fill="FABF8F" w:themeFill="accent6" w:themeFillTint="99"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الاستراتيجيات</w:t>
            </w:r>
          </w:p>
          <w:p w:rsidR="007F729A" w:rsidRPr="00F172E0" w:rsidRDefault="007F729A" w:rsidP="005004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المستعملة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FDE9D9" w:themeFill="accent6" w:themeFillTint="33"/>
          </w:tcPr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val="en-US" w:bidi="ar-DZ"/>
              </w:rPr>
              <w:t>أسئلة الدرس</w:t>
            </w:r>
          </w:p>
        </w:tc>
        <w:tc>
          <w:tcPr>
            <w:tcW w:w="2803" w:type="dxa"/>
            <w:tcBorders>
              <w:left w:val="single" w:sz="4" w:space="0" w:color="auto"/>
            </w:tcBorders>
            <w:shd w:val="clear" w:color="auto" w:fill="F2DBDB" w:themeFill="accen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المتعلم</w:t>
            </w:r>
          </w:p>
        </w:tc>
        <w:tc>
          <w:tcPr>
            <w:tcW w:w="2817" w:type="dxa"/>
            <w:shd w:val="clear" w:color="auto" w:fill="C6D9F1" w:themeFill="text2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دور المعلم</w:t>
            </w:r>
          </w:p>
        </w:tc>
        <w:tc>
          <w:tcPr>
            <w:tcW w:w="2610" w:type="dxa"/>
            <w:vMerge/>
            <w:shd w:val="clear" w:color="auto" w:fill="FDE9D9" w:themeFill="accent6" w:themeFillTint="33"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  <w:tc>
          <w:tcPr>
            <w:tcW w:w="1484" w:type="dxa"/>
            <w:vMerge/>
          </w:tcPr>
          <w:p w:rsidR="007F729A" w:rsidRPr="00F172E0" w:rsidRDefault="007F729A" w:rsidP="00BD7835">
            <w:pPr>
              <w:bidi/>
              <w:jc w:val="right"/>
              <w:rPr>
                <w:rFonts w:ascii="Sakkal Majalla" w:hAnsi="Sakkal Majalla" w:cs="Sakkal Majalla"/>
                <w:b/>
                <w:bCs/>
              </w:rPr>
            </w:pPr>
          </w:p>
        </w:tc>
      </w:tr>
      <w:tr w:rsidR="007F729A" w:rsidRPr="00F172E0" w:rsidTr="0068189D">
        <w:trPr>
          <w:trHeight w:val="1296"/>
        </w:trPr>
        <w:tc>
          <w:tcPr>
            <w:tcW w:w="891" w:type="dxa"/>
            <w:vMerge w:val="restart"/>
          </w:tcPr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10</w:t>
            </w:r>
            <w:r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  <w:r w:rsidRPr="00F172E0">
              <w:rPr>
                <w:rFonts w:ascii="Sakkal Majalla" w:hAnsi="Sakkal Majalla" w:cs="Sakkal Majalla"/>
                <w:b/>
                <w:bCs/>
                <w:rtl/>
              </w:rPr>
              <w:t>د</w:t>
            </w: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490006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</w:tc>
        <w:tc>
          <w:tcPr>
            <w:tcW w:w="2216" w:type="dxa"/>
            <w:vMerge w:val="restart"/>
            <w:tcBorders>
              <w:top w:val="single" w:sz="4" w:space="0" w:color="auto"/>
            </w:tcBorders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Default="007F729A" w:rsidP="00BD7835">
            <w:pPr>
              <w:pStyle w:val="Paragraphedeliste"/>
              <w:bidi/>
              <w:ind w:left="36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بناء الآراء و الأفكار و وجهات النظر</w:t>
            </w:r>
          </w:p>
          <w:p w:rsidR="007F729A" w:rsidRPr="00E62363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E6236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تعلم آداب الحوار </w:t>
            </w:r>
          </w:p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شخصية قيادة ديمقراطية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3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777FA0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Default="007F729A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Default="006A0FEC" w:rsidP="006A0FEC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6A0FEC" w:rsidRPr="00B05640" w:rsidRDefault="006A0FEC" w:rsidP="00061CD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كيف يتم تشغيل برنامج </w:t>
            </w:r>
            <w:r w:rsidR="00061C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المجدول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2803" w:type="dxa"/>
            <w:shd w:val="clear" w:color="auto" w:fill="auto"/>
          </w:tcPr>
          <w:p w:rsidR="007F729A" w:rsidRPr="00B05640" w:rsidRDefault="007F729A" w:rsidP="009A1291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الجلوس </w:t>
            </w:r>
          </w:p>
          <w:p w:rsidR="007F729A" w:rsidRPr="00F172E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التركيز ولانتباه</w:t>
            </w:r>
          </w:p>
        </w:tc>
        <w:tc>
          <w:tcPr>
            <w:tcW w:w="2817" w:type="dxa"/>
            <w:shd w:val="clear" w:color="auto" w:fill="auto"/>
          </w:tcPr>
          <w:p w:rsidR="007F729A" w:rsidRPr="00B05640" w:rsidRDefault="007F729A" w:rsidP="00BD783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تنظيف السبورة</w:t>
            </w:r>
          </w:p>
          <w:p w:rsidR="007F729A" w:rsidRPr="0068189D" w:rsidRDefault="007F729A" w:rsidP="00BD7835">
            <w:pPr>
              <w:bidi/>
              <w:rPr>
                <w:rFonts w:ascii="Sakkal Majalla" w:hAnsi="Sakkal Majalla" w:cs="Sakkal Majalla"/>
                <w:b/>
                <w:bCs/>
                <w:rtl/>
                <w:lang w:val="en-US" w:bidi="ar-DZ"/>
              </w:rPr>
            </w:pP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كتابة العن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</w:t>
            </w:r>
            <w:r w:rsidR="00E6236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و</w:t>
            </w:r>
            <w:r w:rsidR="00E62363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ن(المجال-الوحدة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–</w:t>
            </w:r>
            <w:r w:rsidRPr="00B0564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الكفاءة</w:t>
            </w:r>
            <w:r w:rsidR="0068189D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 xml:space="preserve">+ </w:t>
            </w:r>
            <w:r w:rsidR="0068189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الأهداف التعليمية</w:t>
            </w: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)</w:t>
            </w:r>
          </w:p>
        </w:tc>
        <w:tc>
          <w:tcPr>
            <w:tcW w:w="2610" w:type="dxa"/>
            <w:vMerge w:val="restart"/>
          </w:tcPr>
          <w:p w:rsidR="007F729A" w:rsidRDefault="007F729A" w:rsidP="00BD7835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7F729A" w:rsidRDefault="007F729A" w:rsidP="00232190">
            <w:pPr>
              <w:rPr>
                <w:rtl/>
                <w:lang w:val="en-US"/>
              </w:rPr>
            </w:pPr>
          </w:p>
          <w:p w:rsidR="00197665" w:rsidRDefault="00197665" w:rsidP="00197665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التذكير </w:t>
            </w:r>
            <w:r w:rsidR="006A0F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بالدرس النظري </w:t>
            </w:r>
          </w:p>
          <w:p w:rsidR="006A0FEC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برنامج معالج النصوص </w:t>
            </w:r>
          </w:p>
          <w:p w:rsidR="007F729A" w:rsidRPr="00232190" w:rsidRDefault="007F729A" w:rsidP="004F7C0A">
            <w:pPr>
              <w:pStyle w:val="Paragraphedeliste"/>
              <w:bidi/>
              <w:ind w:left="360"/>
              <w:rPr>
                <w:rtl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مرحلة التحضير</w:t>
            </w:r>
          </w:p>
        </w:tc>
      </w:tr>
      <w:tr w:rsidR="007F729A" w:rsidRPr="00F172E0" w:rsidTr="00197665">
        <w:trPr>
          <w:trHeight w:val="70"/>
        </w:trPr>
        <w:tc>
          <w:tcPr>
            <w:tcW w:w="891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216" w:type="dxa"/>
            <w:vMerge/>
          </w:tcPr>
          <w:p w:rsidR="007F729A" w:rsidRPr="00F172E0" w:rsidRDefault="007F729A" w:rsidP="00BD7835">
            <w:pPr>
              <w:bidi/>
              <w:jc w:val="center"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  <w:r w:rsidRPr="007F729A">
              <w:rPr>
                <w:rFonts w:ascii="Sakkal Majalla" w:hAnsi="Sakkal Majalla" w:cs="Sakkal Majalla" w:hint="cs"/>
                <w:b/>
                <w:bCs/>
                <w:rtl/>
              </w:rPr>
              <w:t xml:space="preserve"> </w:t>
            </w:r>
          </w:p>
          <w:p w:rsidR="007F729A" w:rsidRP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sz w:val="18"/>
                <w:szCs w:val="18"/>
              </w:rPr>
            </w:pPr>
          </w:p>
          <w:p w:rsidR="007F729A" w:rsidRPr="00F172E0" w:rsidRDefault="007F729A" w:rsidP="007F729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طريقة المناقشة </w:t>
            </w: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1339" w:type="dxa"/>
            <w:vMerge/>
            <w:tcBorders>
              <w:left w:val="single" w:sz="4" w:space="0" w:color="auto"/>
            </w:tcBorders>
            <w:shd w:val="clear" w:color="auto" w:fill="auto"/>
          </w:tcPr>
          <w:p w:rsidR="007F729A" w:rsidRPr="00F172E0" w:rsidRDefault="007F729A" w:rsidP="007F729A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</w:tc>
        <w:tc>
          <w:tcPr>
            <w:tcW w:w="2803" w:type="dxa"/>
            <w:shd w:val="clear" w:color="auto" w:fill="auto"/>
          </w:tcPr>
          <w:p w:rsidR="007F729A" w:rsidRDefault="007F729A" w:rsidP="00BD7835">
            <w:pPr>
              <w:bidi/>
              <w:jc w:val="both"/>
              <w:rPr>
                <w:rFonts w:ascii="Sakkal Majalla" w:hAnsi="Sakkal Majalla" w:cs="Sakkal Majalla"/>
                <w:b/>
                <w:bCs/>
              </w:rPr>
            </w:pPr>
          </w:p>
          <w:p w:rsidR="007F729A" w:rsidRPr="00F172E0" w:rsidRDefault="007F729A" w:rsidP="007F729A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F172E0">
              <w:rPr>
                <w:rFonts w:ascii="Sakkal Majalla" w:hAnsi="Sakkal Majalla" w:cs="Sakkal Majalla"/>
                <w:b/>
                <w:bCs/>
                <w:rtl/>
              </w:rPr>
              <w:t>-</w:t>
            </w:r>
            <w:r w:rsidRPr="00F172E0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إجابات متوقعة</w:t>
            </w:r>
          </w:p>
          <w:p w:rsidR="007F729A" w:rsidRPr="00F95660" w:rsidRDefault="007F729A" w:rsidP="006A0FEC">
            <w:pPr>
              <w:bidi/>
              <w:jc w:val="both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/>
                <w:b/>
                <w:bCs/>
              </w:rPr>
              <w:t>-</w:t>
            </w:r>
            <w:r>
              <w:rPr>
                <w:rFonts w:ascii="Sakkal Majalla" w:hAnsi="Sakkal Majalla" w:cs="Sakkal Majalla" w:hint="cs"/>
                <w:b/>
                <w:bCs/>
                <w:rtl/>
                <w:lang w:val="en-US" w:bidi="ar-DZ"/>
              </w:rPr>
              <w:t xml:space="preserve"> </w:t>
            </w:r>
            <w:r w:rsidR="00197665" w:rsidRPr="00E92B1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61CD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 xml:space="preserve"> المجدول</w:t>
            </w:r>
          </w:p>
        </w:tc>
        <w:tc>
          <w:tcPr>
            <w:tcW w:w="2817" w:type="dxa"/>
            <w:shd w:val="clear" w:color="auto" w:fill="auto"/>
          </w:tcPr>
          <w:p w:rsidR="007F729A" w:rsidRPr="00AB1E97" w:rsidRDefault="007F729A" w:rsidP="00AB1E97">
            <w:pPr>
              <w:bidi/>
              <w:rPr>
                <w:rFonts w:ascii="Sakkal Majalla" w:hAnsi="Sakkal Majalla" w:cs="Sakkal Majalla"/>
                <w:b/>
                <w:bCs/>
              </w:rPr>
            </w:pPr>
          </w:p>
          <w:p w:rsidR="00777FA0" w:rsidRDefault="00A264CF" w:rsidP="00E34E1A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يطلب من المتعلمون تشغيل الجهاز و الانتباه</w:t>
            </w:r>
          </w:p>
          <w:p w:rsidR="00A264CF" w:rsidRDefault="00A264CF" w:rsidP="00A264CF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لتذكير بالدرس النظري</w:t>
            </w:r>
          </w:p>
          <w:p w:rsidR="007F729A" w:rsidRDefault="007F729A" w:rsidP="00777FA0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7F729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من يذكرنا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بالدرس السابق للحصة النظرية </w:t>
            </w:r>
            <w:r w:rsidR="00A264C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؟</w:t>
            </w:r>
          </w:p>
          <w:p w:rsidR="006A0FEC" w:rsidRPr="007F729A" w:rsidRDefault="006A0FEC" w:rsidP="006A0FEC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</w:p>
          <w:p w:rsidR="007F729A" w:rsidRPr="00197665" w:rsidRDefault="007F729A" w:rsidP="006A0FEC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  <w:p w:rsidR="00197665" w:rsidRPr="00197665" w:rsidRDefault="00197665" w:rsidP="0019766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F729A" w:rsidRPr="00E92B16" w:rsidRDefault="007F729A" w:rsidP="007F729A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</w:p>
        </w:tc>
        <w:tc>
          <w:tcPr>
            <w:tcW w:w="1484" w:type="dxa"/>
            <w:shd w:val="clear" w:color="auto" w:fill="DAEEF3" w:themeFill="accent5" w:themeFillTint="33"/>
          </w:tcPr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rtl/>
              </w:rPr>
            </w:pPr>
          </w:p>
          <w:p w:rsidR="007F729A" w:rsidRPr="00F172E0" w:rsidRDefault="007F729A" w:rsidP="00BD7835">
            <w:pPr>
              <w:bidi/>
              <w:ind w:right="4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F172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مرحلة الانطلاق  </w:t>
            </w:r>
          </w:p>
        </w:tc>
      </w:tr>
    </w:tbl>
    <w:p w:rsidR="00232190" w:rsidRDefault="00232190" w:rsidP="00490006">
      <w:pPr>
        <w:ind w:right="440"/>
        <w:rPr>
          <w:rFonts w:ascii="Traditional Arabic" w:hAnsi="Traditional Arabic" w:cs="Traditional Arabic"/>
          <w:noProof/>
          <w:rtl/>
        </w:rPr>
        <w:sectPr w:rsidR="00232190" w:rsidSect="00837927">
          <w:headerReference w:type="default" r:id="rId9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pPr w:leftFromText="141" w:rightFromText="141" w:vertAnchor="text" w:horzAnchor="margin" w:tblpXSpec="center" w:tblpY="-1002"/>
        <w:tblW w:w="15914" w:type="dxa"/>
        <w:tblLook w:val="04A0"/>
      </w:tblPr>
      <w:tblGrid>
        <w:gridCol w:w="970"/>
        <w:gridCol w:w="1677"/>
        <w:gridCol w:w="1760"/>
        <w:gridCol w:w="1437"/>
        <w:gridCol w:w="2486"/>
        <w:gridCol w:w="3936"/>
        <w:gridCol w:w="2325"/>
        <w:gridCol w:w="1323"/>
      </w:tblGrid>
      <w:tr w:rsidR="00A264CF" w:rsidTr="00A5714B">
        <w:trPr>
          <w:trHeight w:val="7927"/>
        </w:trPr>
        <w:tc>
          <w:tcPr>
            <w:tcW w:w="970" w:type="dxa"/>
            <w:tcBorders>
              <w:bottom w:val="single" w:sz="4" w:space="0" w:color="auto"/>
            </w:tcBorders>
          </w:tcPr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40د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A264CF" w:rsidRDefault="00A264CF" w:rsidP="00A5714B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555625</wp:posOffset>
                  </wp:positionH>
                  <wp:positionV relativeFrom="paragraph">
                    <wp:posOffset>-1713230</wp:posOffset>
                  </wp:positionV>
                  <wp:extent cx="7614920" cy="10687050"/>
                  <wp:effectExtent l="1562100" t="0" r="1529080" b="0"/>
                  <wp:wrapNone/>
                  <wp:docPr id="1" name="Image 1" descr="Design sans titre_20240120_150851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sign sans titre_20240120_150851_000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14920" cy="10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A264CF" w:rsidRDefault="00A264CF" w:rsidP="00A5714B">
            <w:pPr>
              <w:rPr>
                <w:rFonts w:ascii="Traditional Arabic" w:hAnsi="Traditional Arabic" w:cs="Traditional Arabic"/>
                <w:b/>
                <w:bCs/>
                <w:noProof/>
              </w:rPr>
            </w:pPr>
          </w:p>
          <w:p w:rsidR="00A264CF" w:rsidRPr="00AF557D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</w:pP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طرح الأسئلة</w:t>
            </w:r>
          </w:p>
          <w:p w:rsidR="00A264CF" w:rsidRPr="0056553E" w:rsidRDefault="00A264CF" w:rsidP="00A5714B">
            <w:pPr>
              <w:rPr>
                <w:rFonts w:ascii="Traditional Arabic" w:hAnsi="Traditional Arabic" w:cs="Traditional Arabic"/>
              </w:rPr>
            </w:pPr>
          </w:p>
          <w:p w:rsidR="00A264CF" w:rsidRPr="00AF557D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</w:rPr>
            </w:pPr>
            <w:r w:rsidRPr="00AF557D">
              <w:rPr>
                <w:rFonts w:ascii="Traditional Arabic" w:hAnsi="Traditional Arabic" w:cs="Traditional Arabic" w:hint="cs"/>
                <w:sz w:val="28"/>
                <w:szCs w:val="28"/>
                <w:rtl/>
                <w:lang w:bidi="ar-DZ"/>
              </w:rPr>
              <w:t>ا</w:t>
            </w:r>
            <w:r w:rsidRPr="00AF557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لاستماع</w:t>
            </w:r>
          </w:p>
          <w:p w:rsidR="00A264CF" w:rsidRDefault="00A264CF" w:rsidP="00A5714B">
            <w:pPr>
              <w:rPr>
                <w:rFonts w:ascii="Traditional Arabic" w:hAnsi="Traditional Arabic" w:cs="Traditional Arabic"/>
              </w:rPr>
            </w:pPr>
          </w:p>
          <w:p w:rsidR="00A264CF" w:rsidRPr="00E65A52" w:rsidRDefault="00A264CF" w:rsidP="00A5714B">
            <w:pPr>
              <w:pStyle w:val="Paragraphedeliste"/>
              <w:numPr>
                <w:ilvl w:val="0"/>
                <w:numId w:val="5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التذكر </w:t>
            </w:r>
          </w:p>
          <w:p w:rsidR="00A264CF" w:rsidRDefault="00A264CF" w:rsidP="00A5714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-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التركيز </w:t>
            </w:r>
          </w:p>
          <w:p w:rsidR="00A264CF" w:rsidRPr="0056553E" w:rsidRDefault="00A264CF" w:rsidP="00A5714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56553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الانتباه</w:t>
            </w:r>
          </w:p>
          <w:p w:rsidR="00A264CF" w:rsidRDefault="00A264CF" w:rsidP="00A5714B">
            <w:pPr>
              <w:tabs>
                <w:tab w:val="left" w:pos="1363"/>
              </w:tabs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- </w:t>
            </w:r>
            <w:r w:rsidRPr="00E65A52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الفهم</w:t>
            </w:r>
          </w:p>
          <w:p w:rsidR="00A264CF" w:rsidRPr="0056553E" w:rsidRDefault="00A264CF" w:rsidP="00A5714B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</w:rPr>
            </w:pPr>
          </w:p>
        </w:tc>
        <w:tc>
          <w:tcPr>
            <w:tcW w:w="1760" w:type="dxa"/>
            <w:tcBorders>
              <w:bottom w:val="single" w:sz="4" w:space="0" w:color="auto"/>
              <w:right w:val="single" w:sz="4" w:space="0" w:color="auto"/>
            </w:tcBorders>
          </w:tcPr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</w:p>
          <w:p w:rsidR="00A264CF" w:rsidRPr="0056553E" w:rsidRDefault="00C56AAA" w:rsidP="00C56AAA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</w:rPr>
            </w:pPr>
            <w:r>
              <w:rPr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  <w:t>التعلم التعاوني</w:t>
            </w: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</w:tcBorders>
          </w:tcPr>
          <w:p w:rsidR="00A264CF" w:rsidRDefault="00A264CF" w:rsidP="00A5714B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  <w:p w:rsidR="00EA05A5" w:rsidRPr="00EA05A5" w:rsidRDefault="00A264CF" w:rsidP="00A5714B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</w:rPr>
            </w:pPr>
            <w:r w:rsidRPr="00271C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اطلب من احد المتعلمون قراءة الانشطة </w:t>
            </w:r>
          </w:p>
          <w:p w:rsidR="00A264CF" w:rsidRDefault="00A264CF" w:rsidP="00A5714B">
            <w:pPr>
              <w:pStyle w:val="Paragraphedeliste"/>
              <w:bidi/>
              <w:ind w:left="360"/>
              <w:jc w:val="both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</w:rPr>
            </w:pPr>
            <w:r w:rsidRPr="00EA05A5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</w:rPr>
              <w:t xml:space="preserve">المقدمة </w:t>
            </w:r>
          </w:p>
          <w:p w:rsidR="00EA05A5" w:rsidRPr="0009511E" w:rsidRDefault="00EA05A5" w:rsidP="00A5714B">
            <w:pPr>
              <w:bidi/>
              <w:jc w:val="both"/>
              <w:rPr>
                <w:rFonts w:ascii="Traditional Arabic" w:hAnsi="Traditional Arabic" w:cs="Traditional Arabic"/>
                <w:b/>
                <w:bCs/>
                <w:noProof/>
                <w:sz w:val="24"/>
                <w:szCs w:val="24"/>
                <w:rtl/>
              </w:rPr>
            </w:pPr>
          </w:p>
          <w:p w:rsidR="00F67258" w:rsidRPr="007F729A" w:rsidRDefault="00A264CF" w:rsidP="00A5714B">
            <w:pPr>
              <w:bidi/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/>
                <w:noProof/>
              </w:rPr>
              <w:t xml:space="preserve">- </w:t>
            </w:r>
            <w:r>
              <w:rPr>
                <w:rFonts w:ascii="Traditional Arabic" w:hAnsi="Traditional Arabic" w:cs="Traditional Arabic" w:hint="cs"/>
                <w:noProof/>
                <w:rtl/>
              </w:rPr>
              <w:t xml:space="preserve"> </w:t>
            </w:r>
            <w:r w:rsidRPr="007F729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>اطلب من المتعلم</w:t>
            </w: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</w:rPr>
              <w:t>و</w:t>
            </w:r>
            <w:r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ن  </w:t>
            </w:r>
            <w:r w:rsidR="00F67258"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val="en-US" w:bidi="ar-DZ"/>
              </w:rPr>
              <w:t xml:space="preserve">الشروع في تطبيق النشاط على الحاسوب </w:t>
            </w:r>
          </w:p>
          <w:p w:rsidR="00A264CF" w:rsidRPr="007F729A" w:rsidRDefault="00A264CF" w:rsidP="00A5714B">
            <w:pPr>
              <w:bidi/>
              <w:rPr>
                <w:rFonts w:ascii="Traditional Arabic" w:hAnsi="Traditional Arabic" w:cs="Traditional Arabic"/>
                <w:noProof/>
              </w:rPr>
            </w:pP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:rsidR="00A264CF" w:rsidRDefault="00A264CF" w:rsidP="00A5714B">
            <w:pPr>
              <w:pStyle w:val="Sansinterligne"/>
              <w:ind w:left="360"/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7F729A">
              <w:rPr>
                <w:rFonts w:asciiTheme="minorBidi" w:hAnsiTheme="minorBidi" w:cstheme="minorBidi"/>
                <w:color w:val="FF0000"/>
                <w:sz w:val="24"/>
                <w:rtl/>
              </w:rPr>
              <w:t xml:space="preserve"> </w:t>
            </w:r>
          </w:p>
          <w:p w:rsidR="00A264CF" w:rsidRDefault="00A264CF" w:rsidP="00A5714B">
            <w:pPr>
              <w:jc w:val="right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</w:p>
          <w:p w:rsidR="00A264CF" w:rsidRPr="00777FA0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ينفذ تعليمات المعلم </w:t>
            </w:r>
          </w:p>
          <w:p w:rsidR="00A264CF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تشغيل الحاسوب</w:t>
            </w:r>
          </w:p>
          <w:p w:rsidR="00A264CF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فتح برنامج  </w:t>
            </w:r>
            <w:r w:rsid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معالج النصوص</w:t>
            </w:r>
          </w:p>
          <w:p w:rsidR="00A264CF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يشرع 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في تطبيق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الإعمال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004F4" w:rsidRDefault="005004F4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يطبق وفي كل مرة  يطرح عليه</w:t>
            </w:r>
          </w:p>
          <w:p w:rsidR="005004F4" w:rsidRDefault="005004F4" w:rsidP="00A5714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سؤال يحاول </w:t>
            </w:r>
            <w:r w:rsidR="005B392B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الإجابة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  شفاهيا </w:t>
            </w:r>
          </w:p>
          <w:p w:rsidR="005B392B" w:rsidRPr="005B626F" w:rsidRDefault="005B392B" w:rsidP="00A5714B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أو على السبورة</w:t>
            </w:r>
          </w:p>
          <w:p w:rsidR="00A264CF" w:rsidRPr="005B626F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يتبادل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ن </w:t>
            </w:r>
            <w:r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الأفكار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 بينهم </w:t>
            </w:r>
          </w:p>
          <w:p w:rsidR="00A264CF" w:rsidRPr="005B626F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يساعد المتعلم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و</w:t>
            </w:r>
            <w:r w:rsidRPr="005B626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ن المتقدمين  ف</w:t>
            </w:r>
            <w:r w:rsidR="00EA05A5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 xml:space="preserve">ي العمل التطبيقي  زميله  </w:t>
            </w:r>
            <w:r w:rsidR="00EA05A5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المتأخ</w:t>
            </w:r>
            <w:r w:rsidR="00EA05A5" w:rsidRPr="005B626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ر</w:t>
            </w:r>
          </w:p>
          <w:p w:rsidR="00A264CF" w:rsidRPr="00E62363" w:rsidRDefault="00A264CF" w:rsidP="00A5714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en-US"/>
              </w:rPr>
            </w:pPr>
          </w:p>
          <w:p w:rsidR="00A264CF" w:rsidRPr="005B626F" w:rsidRDefault="00A264CF" w:rsidP="00A5714B">
            <w:pPr>
              <w:pStyle w:val="Paragraphedeliste"/>
              <w:bidi/>
              <w:ind w:left="360" w:right="360"/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3936" w:type="dxa"/>
            <w:tcBorders>
              <w:bottom w:val="single" w:sz="4" w:space="0" w:color="auto"/>
            </w:tcBorders>
          </w:tcPr>
          <w:p w:rsidR="00F67258" w:rsidRDefault="00F67258" w:rsidP="00A5714B">
            <w:pPr>
              <w:pStyle w:val="Sansinterligne"/>
              <w:rPr>
                <w:color w:val="FF0000"/>
                <w:rtl/>
                <w:lang w:bidi="ar-DZ"/>
              </w:rPr>
            </w:pPr>
          </w:p>
          <w:p w:rsidR="00A5714B" w:rsidRPr="001216AA" w:rsidRDefault="001216AA" w:rsidP="001216AA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4"/>
                <w:szCs w:val="28"/>
                <w:lang w:bidi="ar-DZ"/>
              </w:rPr>
            </w:pPr>
            <w:r w:rsidRPr="001216AA">
              <w:rPr>
                <w:rFonts w:ascii="Sakkal Majalla" w:hAnsi="Sakkal Majalla" w:cs="Sakkal Majalla"/>
                <w:sz w:val="24"/>
                <w:szCs w:val="28"/>
                <w:rtl/>
                <w:lang w:bidi="ar-DZ"/>
              </w:rPr>
              <w:t xml:space="preserve">توزيع  تطبيق على المتعلمون </w:t>
            </w:r>
          </w:p>
          <w:p w:rsidR="00A264CF" w:rsidRDefault="00A264CF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 xml:space="preserve">يراقب الأستاذ أعمال التلاميذ ويقوم بالتوجيه  في حالة الخطأ </w:t>
            </w:r>
          </w:p>
          <w:p w:rsidR="00F67258" w:rsidRPr="00A5714B" w:rsidRDefault="00F67258" w:rsidP="00BE617D">
            <w:pPr>
              <w:pStyle w:val="Paragraphedeliste"/>
              <w:bidi/>
              <w:ind w:left="360"/>
              <w:rPr>
                <w:rFonts w:ascii="Sakkal Majalla" w:hAnsi="Sakkal Majalla" w:cs="Sakkal Majalla"/>
                <w:b/>
                <w:bCs/>
                <w:sz w:val="28"/>
                <w:szCs w:val="28"/>
                <w:highlight w:val="yellow"/>
                <w:rtl/>
              </w:rPr>
            </w:pPr>
            <w:r w:rsidRPr="00F67258">
              <w:rPr>
                <w:rFonts w:ascii="Sakkal Majalla" w:hAnsi="Sakkal Majalla" w:cs="Sakkal Majalla" w:hint="cs"/>
                <w:b/>
                <w:bCs/>
                <w:sz w:val="28"/>
                <w:szCs w:val="28"/>
                <w:highlight w:val="yellow"/>
                <w:rtl/>
              </w:rPr>
              <w:t>نشاط1:</w:t>
            </w:r>
          </w:p>
          <w:p w:rsidR="00BE617D" w:rsidRPr="00C56AAA" w:rsidRDefault="00F67258" w:rsidP="00BE617D">
            <w:pPr>
              <w:bidi/>
              <w:spacing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</w:rPr>
            </w:pPr>
            <w:r w:rsidRPr="00C56AAA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</w:rPr>
              <w:t>المطلوب</w:t>
            </w:r>
          </w:p>
          <w:p w:rsidR="00C56AAA" w:rsidRDefault="00C56AAA" w:rsidP="00C56AAA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val="en-CA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-</w:t>
            </w:r>
            <w:r w:rsidRPr="00BE617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CA" w:bidi="ar-DZ"/>
              </w:rPr>
              <w:t xml:space="preserve"> حافظ على نفس التنسيق الموجود على الوثيقة المقدمة </w:t>
            </w:r>
            <w:r w:rsidRPr="00BE617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en-CA" w:bidi="ar-DZ"/>
              </w:rPr>
              <w:t>إليك</w:t>
            </w:r>
          </w:p>
          <w:p w:rsidR="00230EF7" w:rsidRPr="00230EF7" w:rsidRDefault="00230EF7" w:rsidP="00230EF7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230E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اكتب الأبيات الشعرية التي قالها الإمام الشافعي</w:t>
            </w:r>
          </w:p>
          <w:p w:rsidR="00230EF7" w:rsidRPr="00230EF7" w:rsidRDefault="00230EF7" w:rsidP="00230EF7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230E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قم بفاصل سطر ابتداء من كلمة من خلال هذه القصيدة </w:t>
            </w:r>
          </w:p>
          <w:p w:rsidR="00230EF7" w:rsidRPr="00230EF7" w:rsidRDefault="00230EF7" w:rsidP="00230EF7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230E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قم بإضافة صفحة أخرى واكتب فيها " الصفحة الثانية "</w:t>
            </w:r>
          </w:p>
          <w:p w:rsidR="00230EF7" w:rsidRPr="00230EF7" w:rsidRDefault="00230EF7" w:rsidP="00230EF7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230E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اجعل صفحة الثانية أفقية </w:t>
            </w:r>
          </w:p>
          <w:p w:rsidR="00230EF7" w:rsidRPr="00230EF7" w:rsidRDefault="00230EF7" w:rsidP="00230EF7">
            <w:pPr>
              <w:pStyle w:val="Paragraphedeliste"/>
              <w:numPr>
                <w:ilvl w:val="0"/>
                <w:numId w:val="10"/>
              </w:num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230E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قم بإضافة صفحة ثالثة واكتب فيها " الصفحة الثالثة "  </w:t>
            </w:r>
          </w:p>
          <w:p w:rsidR="00A264CF" w:rsidRPr="00A5714B" w:rsidRDefault="00230EF7" w:rsidP="00230EF7">
            <w:pPr>
              <w:bidi/>
              <w:rPr>
                <w:rtl/>
                <w:lang w:eastAsia="en-US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6 .</w:t>
            </w:r>
            <w:r w:rsidRPr="00230EF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اجعل صفحة الثالثة عمودية</w:t>
            </w:r>
          </w:p>
        </w:tc>
        <w:tc>
          <w:tcPr>
            <w:tcW w:w="2325" w:type="dxa"/>
            <w:tcBorders>
              <w:bottom w:val="single" w:sz="4" w:space="0" w:color="auto"/>
            </w:tcBorders>
          </w:tcPr>
          <w:p w:rsidR="00A264CF" w:rsidRPr="007F729A" w:rsidRDefault="00A264CF" w:rsidP="00A5714B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7F729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197665" w:rsidRDefault="00F67258" w:rsidP="00A5714B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تشغيل </w:t>
            </w:r>
            <w:r w:rsidR="00197665" w:rsidRPr="00E92B16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برنامج </w:t>
            </w:r>
          </w:p>
          <w:p w:rsidR="00F67258" w:rsidRDefault="00061CD5" w:rsidP="00A5714B">
            <w:pPr>
              <w:pStyle w:val="Paragraphedeliste"/>
              <w:bidi/>
              <w:ind w:left="360"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المجدول </w:t>
            </w:r>
          </w:p>
          <w:p w:rsidR="001A5E04" w:rsidRDefault="001A5E04" w:rsidP="001A5E04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كتابة وتنسيق ابيات شعرية </w:t>
            </w:r>
          </w:p>
          <w:p w:rsidR="001A5E04" w:rsidRDefault="001A5E04" w:rsidP="001A5E04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fr-FR" w:bidi="ar-DZ"/>
              </w:rPr>
            </w:pPr>
          </w:p>
          <w:p w:rsidR="001A5E04" w:rsidRPr="001A5E04" w:rsidRDefault="001A5E04" w:rsidP="001A5E04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ادراج فاصل سطر </w:t>
            </w:r>
          </w:p>
          <w:p w:rsidR="001A5E04" w:rsidRPr="001A5E04" w:rsidRDefault="001A5E04" w:rsidP="001A5E04">
            <w:pPr>
              <w:pStyle w:val="Paragraphedeliste"/>
              <w:bidi/>
              <w:ind w:left="360"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1A5E04" w:rsidRPr="001A5E04" w:rsidRDefault="001A5E04" w:rsidP="001A5E04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ادراج فاصل صفحة </w:t>
            </w:r>
          </w:p>
          <w:p w:rsidR="001A5E04" w:rsidRPr="001A5E04" w:rsidRDefault="001A5E04" w:rsidP="001A5E04">
            <w:pPr>
              <w:pStyle w:val="Paragraphedeliste"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val="fr-FR"/>
              </w:rPr>
            </w:pPr>
          </w:p>
          <w:p w:rsidR="001A5E04" w:rsidRPr="001A5E04" w:rsidRDefault="001A5E04" w:rsidP="001A5E04">
            <w:pPr>
              <w:pStyle w:val="Paragraphedeliste"/>
              <w:bidi/>
              <w:ind w:left="360"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1A5E04" w:rsidRPr="001A5E04" w:rsidRDefault="001A5E04" w:rsidP="001A5E04">
            <w:pPr>
              <w:pStyle w:val="Paragraphedeliste"/>
              <w:numPr>
                <w:ilvl w:val="0"/>
                <w:numId w:val="1"/>
              </w:numPr>
              <w:bidi/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lang w:val="fr-F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ادراج فاصل مقطعي </w:t>
            </w:r>
          </w:p>
          <w:p w:rsidR="001A5E04" w:rsidRPr="00C56AAA" w:rsidRDefault="001A5E04" w:rsidP="001A5E04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A44E82" w:rsidRPr="00C56AAA" w:rsidRDefault="00A44E82" w:rsidP="001A5E04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  <w:p w:rsidR="00A264CF" w:rsidRPr="00A44E82" w:rsidRDefault="001216AA" w:rsidP="00A44E82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 w:rsidRPr="001216AA"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 </w:t>
            </w:r>
          </w:p>
          <w:p w:rsidR="00A264CF" w:rsidRPr="00E92B16" w:rsidRDefault="00A264CF" w:rsidP="00A5714B">
            <w:pPr>
              <w:pStyle w:val="Paragraphedeliste"/>
              <w:bidi/>
              <w:ind w:left="360"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lang w:val="fr-FR"/>
              </w:rPr>
            </w:pP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A264CF" w:rsidRDefault="00A264CF" w:rsidP="00A5714B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noProof/>
                <w:rtl/>
              </w:rPr>
            </w:pPr>
          </w:p>
          <w:p w:rsidR="00A264CF" w:rsidRDefault="00A264CF" w:rsidP="00A5714B">
            <w:pPr>
              <w:jc w:val="right"/>
              <w:rPr>
                <w:rFonts w:ascii="Traditional Arabic" w:hAnsi="Traditional Arabic" w:cs="Traditional Arabic"/>
                <w:noProof/>
                <w:rtl/>
                <w:lang w:val="en-US" w:bidi="ar-DZ"/>
              </w:rPr>
            </w:pPr>
          </w:p>
          <w:p w:rsidR="00A264CF" w:rsidRPr="0056553E" w:rsidRDefault="00A264CF" w:rsidP="00A5714B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5714B">
            <w:pPr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56553E" w:rsidRDefault="00A264CF" w:rsidP="00A5714B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Default="00A264CF" w:rsidP="00A5714B">
            <w:pPr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  <w:p w:rsidR="00A264CF" w:rsidRPr="00AF3F1E" w:rsidRDefault="00A264CF" w:rsidP="00A5714B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en-US" w:bidi="ar-DZ"/>
              </w:rPr>
              <w:t>مرحلة البناء</w:t>
            </w:r>
          </w:p>
          <w:p w:rsidR="00A264CF" w:rsidRPr="0056553E" w:rsidRDefault="00A264CF" w:rsidP="00A5714B">
            <w:pPr>
              <w:tabs>
                <w:tab w:val="left" w:pos="1026"/>
              </w:tabs>
              <w:jc w:val="right"/>
              <w:rPr>
                <w:rFonts w:ascii="Traditional Arabic" w:hAnsi="Traditional Arabic" w:cs="Traditional Arabic"/>
                <w:rtl/>
                <w:lang w:val="en-US" w:bidi="ar-DZ"/>
              </w:rPr>
            </w:pPr>
          </w:p>
        </w:tc>
      </w:tr>
      <w:tr w:rsidR="00A5714B" w:rsidTr="00A5714B">
        <w:trPr>
          <w:trHeight w:val="1693"/>
        </w:trPr>
        <w:tc>
          <w:tcPr>
            <w:tcW w:w="970" w:type="dxa"/>
            <w:tcBorders>
              <w:top w:val="single" w:sz="4" w:space="0" w:color="auto"/>
            </w:tcBorders>
          </w:tcPr>
          <w:p w:rsidR="00A5714B" w:rsidRDefault="00A5714B" w:rsidP="00A5714B">
            <w:pPr>
              <w:rPr>
                <w:rFonts w:ascii="Traditional Arabic" w:hAnsi="Traditional Arabic" w:cs="Traditional Arabic"/>
                <w:noProof/>
              </w:rPr>
            </w:pPr>
            <w:r>
              <w:rPr>
                <w:rFonts w:ascii="Traditional Arabic" w:hAnsi="Traditional Arabic" w:cs="Traditional Arabic" w:hint="cs"/>
                <w:noProof/>
                <w:rtl/>
              </w:rPr>
              <w:t>10د</w:t>
            </w:r>
          </w:p>
        </w:tc>
        <w:tc>
          <w:tcPr>
            <w:tcW w:w="1677" w:type="dxa"/>
            <w:tcBorders>
              <w:top w:val="single" w:sz="4" w:space="0" w:color="auto"/>
            </w:tcBorders>
          </w:tcPr>
          <w:p w:rsidR="00A5714B" w:rsidRDefault="00A5714B" w:rsidP="00A5714B">
            <w:pPr>
              <w:tabs>
                <w:tab w:val="left" w:pos="1363"/>
              </w:tabs>
              <w:bidi/>
              <w:rPr>
                <w:rFonts w:ascii="Traditional Arabic" w:hAnsi="Traditional Arabic" w:cs="Traditional Arabic"/>
                <w:b/>
                <w:bCs/>
                <w:noProof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- التطبيق</w:t>
            </w:r>
          </w:p>
        </w:tc>
        <w:tc>
          <w:tcPr>
            <w:tcW w:w="17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14B" w:rsidRPr="00C56AAA" w:rsidRDefault="00C56AAA" w:rsidP="00A5714B">
            <w:pPr>
              <w:pStyle w:val="Paragraphedeliste"/>
              <w:numPr>
                <w:ilvl w:val="0"/>
                <w:numId w:val="4"/>
              </w:numPr>
              <w:bidi/>
              <w:rPr>
                <w:rFonts w:ascii="Sakkal Majalla" w:hAnsi="Sakkal Majalla" w:cs="Sakkal Majalla"/>
                <w:b/>
                <w:bCs/>
                <w:noProof/>
              </w:rPr>
            </w:pPr>
            <w:r w:rsidRPr="00C56AAA">
              <w:rPr>
                <w:rFonts w:ascii="Sakkal Majalla" w:hAnsi="Sakkal Majalla" w:cs="Sakkal Majalla"/>
                <w:b/>
                <w:bCs/>
                <w:noProof/>
                <w:sz w:val="28"/>
                <w:szCs w:val="28"/>
                <w:rtl/>
              </w:rPr>
              <w:t xml:space="preserve">المناقشة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5714B" w:rsidRDefault="00A5714B" w:rsidP="00A5714B">
            <w:pPr>
              <w:bidi/>
              <w:rPr>
                <w:rFonts w:ascii="Traditional Arabic" w:hAnsi="Traditional Arabic" w:cs="Traditional Arabic"/>
                <w:noProof/>
                <w:color w:val="FBD4B4" w:themeColor="accent6" w:themeTint="66"/>
                <w:rtl/>
              </w:rPr>
            </w:pP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A5714B" w:rsidRDefault="00A5714B" w:rsidP="00A5714B">
            <w:pPr>
              <w:pStyle w:val="Sansinterligne"/>
              <w:numPr>
                <w:ilvl w:val="0"/>
                <w:numId w:val="1"/>
              </w:numPr>
              <w:rPr>
                <w:rFonts w:asciiTheme="minorBidi" w:hAnsiTheme="minorBidi" w:cstheme="minorBidi"/>
                <w:color w:val="FF0000"/>
                <w:sz w:val="24"/>
                <w:rtl/>
              </w:rPr>
            </w:pPr>
            <w:r w:rsidRPr="003E7C17">
              <w:rPr>
                <w:rFonts w:ascii="Sakkal Majalla" w:hAnsi="Sakkal Majalla" w:cs="Sakkal Majalla"/>
                <w:b/>
                <w:sz w:val="28"/>
                <w:szCs w:val="28"/>
                <w:rtl/>
              </w:rPr>
              <w:t xml:space="preserve">محاولة الإجابة على </w:t>
            </w:r>
            <w:r w:rsidRPr="003E7C17"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>أ</w:t>
            </w:r>
            <w:r>
              <w:rPr>
                <w:rFonts w:ascii="Sakkal Majalla" w:hAnsi="Sakkal Majalla" w:cs="Sakkal Majalla" w:hint="cs"/>
                <w:b/>
                <w:sz w:val="28"/>
                <w:szCs w:val="28"/>
                <w:rtl/>
              </w:rPr>
              <w:t xml:space="preserve">سئلة الأستاذ </w:t>
            </w:r>
          </w:p>
        </w:tc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A5714B" w:rsidRDefault="00A5714B" w:rsidP="00A5714B">
            <w:pPr>
              <w:pStyle w:val="Sansinterligne"/>
              <w:numPr>
                <w:ilvl w:val="0"/>
                <w:numId w:val="1"/>
              </w:numP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5714B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تصحيح التطبيق أمام التلاميذ  على جهاز العرض </w:t>
            </w:r>
          </w:p>
          <w:p w:rsidR="00A5714B" w:rsidRPr="00BA47A6" w:rsidRDefault="00A5714B" w:rsidP="00A5714B">
            <w:pPr>
              <w:pStyle w:val="Sansinterligne"/>
              <w:rPr>
                <w:rFonts w:asciiTheme="minorBidi" w:hAnsiTheme="minorBidi" w:cstheme="minorBidi"/>
                <w:sz w:val="24"/>
                <w:rtl/>
                <w:lang w:bidi="ar-DZ"/>
              </w:rPr>
            </w:pPr>
          </w:p>
          <w:p w:rsidR="00A5714B" w:rsidRPr="00EA05A5" w:rsidRDefault="00A5714B" w:rsidP="00A5714B">
            <w:pPr>
              <w:pStyle w:val="Sansinterligne"/>
              <w:ind w:left="165"/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A5714B" w:rsidRPr="00EA05A5" w:rsidRDefault="00A5714B" w:rsidP="00A5714B">
            <w:pPr>
              <w:pStyle w:val="Sansinterligne"/>
              <w:rPr>
                <w:rFonts w:asciiTheme="minorBidi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</w:p>
          <w:p w:rsidR="00A5714B" w:rsidRDefault="00A5714B" w:rsidP="00A5714B">
            <w:pPr>
              <w:pStyle w:val="Sansinterligne"/>
              <w:rPr>
                <w:color w:val="FF0000"/>
                <w:lang w:bidi="ar-DZ"/>
              </w:rPr>
            </w:pPr>
          </w:p>
        </w:tc>
        <w:tc>
          <w:tcPr>
            <w:tcW w:w="2325" w:type="dxa"/>
            <w:tcBorders>
              <w:top w:val="single" w:sz="4" w:space="0" w:color="auto"/>
              <w:bottom w:val="single" w:sz="4" w:space="0" w:color="auto"/>
            </w:tcBorders>
          </w:tcPr>
          <w:p w:rsidR="00A5714B" w:rsidRPr="007F729A" w:rsidRDefault="00A5714B" w:rsidP="00A5714B">
            <w:pPr>
              <w:bidi/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تقيم الكفاءة 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A5714B" w:rsidRDefault="00A5714B" w:rsidP="00A5714B">
            <w:pPr>
              <w:rPr>
                <w:rFonts w:ascii="Traditional Arabic" w:hAnsi="Traditional Arabic" w:cs="Traditional Arabic"/>
                <w:noProof/>
                <w:rtl/>
              </w:rPr>
            </w:pPr>
            <w:r w:rsidRPr="00AF3F1E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مرحلة التقويم</w:t>
            </w:r>
          </w:p>
        </w:tc>
      </w:tr>
    </w:tbl>
    <w:p w:rsidR="00232190" w:rsidRDefault="00A264CF" w:rsidP="007F729A">
      <w:pPr>
        <w:jc w:val="right"/>
        <w:rPr>
          <w:rFonts w:ascii="Traditional Arabic" w:hAnsi="Traditional Arabic" w:cs="Traditional Arabic"/>
          <w:noProof/>
          <w:rtl/>
        </w:rPr>
      </w:pPr>
      <w:r>
        <w:rPr>
          <w:rFonts w:ascii="Traditional Arabic" w:hAnsi="Traditional Arabic" w:cs="Traditional Arabic"/>
          <w:noProof/>
          <w:rtl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1066801</wp:posOffset>
            </wp:positionH>
            <wp:positionV relativeFrom="paragraph">
              <wp:posOffset>-2362200</wp:posOffset>
            </wp:positionV>
            <wp:extent cx="7609840" cy="10715625"/>
            <wp:effectExtent l="1581150" t="0" r="1553210" b="0"/>
            <wp:wrapNone/>
            <wp:docPr id="17" name="Image 1" descr="Design sans titre_20240120_150851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sans titre_20240120_150851_000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0984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7758" w:rsidRPr="00FD077C" w:rsidRDefault="00FD077C" w:rsidP="00FD077C">
      <w:pPr>
        <w:ind w:right="5940"/>
        <w:jc w:val="right"/>
        <w:rPr>
          <w:rtl/>
        </w:rPr>
        <w:sectPr w:rsidR="00027758" w:rsidRPr="00FD077C" w:rsidSect="006931D8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  <w:r w:rsidR="0068189D">
        <w:tab/>
      </w:r>
    </w:p>
    <w:p w:rsidR="008F5B8B" w:rsidRPr="0068189D" w:rsidRDefault="008F5B8B" w:rsidP="0068189D">
      <w:pPr>
        <w:tabs>
          <w:tab w:val="left" w:pos="12225"/>
        </w:tabs>
      </w:pPr>
    </w:p>
    <w:sectPr w:rsidR="008F5B8B" w:rsidRPr="0068189D" w:rsidSect="0083792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763" w:rsidRDefault="008D6763" w:rsidP="007B08D9">
      <w:pPr>
        <w:spacing w:after="0" w:line="240" w:lineRule="auto"/>
      </w:pPr>
      <w:r>
        <w:separator/>
      </w:r>
    </w:p>
  </w:endnote>
  <w:endnote w:type="continuationSeparator" w:id="1">
    <w:p w:rsidR="008D6763" w:rsidRDefault="008D6763" w:rsidP="007B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763" w:rsidRDefault="008D6763" w:rsidP="007B08D9">
      <w:pPr>
        <w:spacing w:after="0" w:line="240" w:lineRule="auto"/>
      </w:pPr>
      <w:r>
        <w:separator/>
      </w:r>
    </w:p>
  </w:footnote>
  <w:footnote w:type="continuationSeparator" w:id="1">
    <w:p w:rsidR="008D6763" w:rsidRDefault="008D6763" w:rsidP="007B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D8" w:rsidRDefault="006931D8">
    <w:pPr>
      <w:pStyle w:val="En-tte"/>
    </w:pPr>
  </w:p>
  <w:p w:rsidR="006931D8" w:rsidRDefault="006931D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0FB1"/>
    <w:multiLevelType w:val="hybridMultilevel"/>
    <w:tmpl w:val="598A5D70"/>
    <w:lvl w:ilvl="0" w:tplc="43A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41461"/>
    <w:multiLevelType w:val="hybridMultilevel"/>
    <w:tmpl w:val="FFE6BDA4"/>
    <w:lvl w:ilvl="0" w:tplc="040C000F">
      <w:start w:val="1"/>
      <w:numFmt w:val="decimal"/>
      <w:lvlText w:val="%1."/>
      <w:lvlJc w:val="left"/>
      <w:pPr>
        <w:ind w:left="3216" w:hanging="360"/>
      </w:pPr>
    </w:lvl>
    <w:lvl w:ilvl="1" w:tplc="040C0019" w:tentative="1">
      <w:start w:val="1"/>
      <w:numFmt w:val="lowerLetter"/>
      <w:lvlText w:val="%2."/>
      <w:lvlJc w:val="left"/>
      <w:pPr>
        <w:ind w:left="3936" w:hanging="360"/>
      </w:pPr>
    </w:lvl>
    <w:lvl w:ilvl="2" w:tplc="040C001B" w:tentative="1">
      <w:start w:val="1"/>
      <w:numFmt w:val="lowerRoman"/>
      <w:lvlText w:val="%3."/>
      <w:lvlJc w:val="right"/>
      <w:pPr>
        <w:ind w:left="4656" w:hanging="180"/>
      </w:pPr>
    </w:lvl>
    <w:lvl w:ilvl="3" w:tplc="040C000F" w:tentative="1">
      <w:start w:val="1"/>
      <w:numFmt w:val="decimal"/>
      <w:lvlText w:val="%4."/>
      <w:lvlJc w:val="left"/>
      <w:pPr>
        <w:ind w:left="5376" w:hanging="360"/>
      </w:pPr>
    </w:lvl>
    <w:lvl w:ilvl="4" w:tplc="040C0019" w:tentative="1">
      <w:start w:val="1"/>
      <w:numFmt w:val="lowerLetter"/>
      <w:lvlText w:val="%5."/>
      <w:lvlJc w:val="left"/>
      <w:pPr>
        <w:ind w:left="6096" w:hanging="360"/>
      </w:pPr>
    </w:lvl>
    <w:lvl w:ilvl="5" w:tplc="040C001B" w:tentative="1">
      <w:start w:val="1"/>
      <w:numFmt w:val="lowerRoman"/>
      <w:lvlText w:val="%6."/>
      <w:lvlJc w:val="right"/>
      <w:pPr>
        <w:ind w:left="6816" w:hanging="180"/>
      </w:pPr>
    </w:lvl>
    <w:lvl w:ilvl="6" w:tplc="040C000F" w:tentative="1">
      <w:start w:val="1"/>
      <w:numFmt w:val="decimal"/>
      <w:lvlText w:val="%7."/>
      <w:lvlJc w:val="left"/>
      <w:pPr>
        <w:ind w:left="7536" w:hanging="360"/>
      </w:pPr>
    </w:lvl>
    <w:lvl w:ilvl="7" w:tplc="040C0019" w:tentative="1">
      <w:start w:val="1"/>
      <w:numFmt w:val="lowerLetter"/>
      <w:lvlText w:val="%8."/>
      <w:lvlJc w:val="left"/>
      <w:pPr>
        <w:ind w:left="8256" w:hanging="360"/>
      </w:pPr>
    </w:lvl>
    <w:lvl w:ilvl="8" w:tplc="040C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2">
    <w:nsid w:val="267F206E"/>
    <w:multiLevelType w:val="hybridMultilevel"/>
    <w:tmpl w:val="C62882BC"/>
    <w:lvl w:ilvl="0" w:tplc="151898FE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7B17AE6"/>
    <w:multiLevelType w:val="hybridMultilevel"/>
    <w:tmpl w:val="4E98B54A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3155C7"/>
    <w:multiLevelType w:val="hybridMultilevel"/>
    <w:tmpl w:val="EE4C73E8"/>
    <w:lvl w:ilvl="0" w:tplc="2402C57E">
      <w:start w:val="6"/>
      <w:numFmt w:val="decimal"/>
      <w:lvlText w:val="%1"/>
      <w:lvlJc w:val="left"/>
      <w:pPr>
        <w:ind w:left="1080" w:hanging="360"/>
      </w:pPr>
      <w:rPr>
        <w:rFonts w:ascii="Sakkal Majalla" w:hAnsi="Sakkal Majalla" w:cs="Sakkal Majalla"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152BCF"/>
    <w:multiLevelType w:val="hybridMultilevel"/>
    <w:tmpl w:val="9EDE4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5">
      <w:start w:val="1"/>
      <w:numFmt w:val="upperLetter"/>
      <w:lvlText w:val="%3."/>
      <w:lvlJc w:val="lef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E1B7A"/>
    <w:multiLevelType w:val="hybridMultilevel"/>
    <w:tmpl w:val="AA88C1E0"/>
    <w:lvl w:ilvl="0" w:tplc="81D2D98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FD65CC"/>
    <w:multiLevelType w:val="hybridMultilevel"/>
    <w:tmpl w:val="15CC93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EF6E61"/>
    <w:multiLevelType w:val="hybridMultilevel"/>
    <w:tmpl w:val="372033C0"/>
    <w:lvl w:ilvl="0" w:tplc="A2064132">
      <w:start w:val="1"/>
      <w:numFmt w:val="decimal"/>
      <w:lvlText w:val="%1-"/>
      <w:lvlJc w:val="left"/>
      <w:pPr>
        <w:ind w:left="52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77BA6E8B"/>
    <w:multiLevelType w:val="hybridMultilevel"/>
    <w:tmpl w:val="83165D8E"/>
    <w:lvl w:ilvl="0" w:tplc="875A0B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473D42"/>
    <w:multiLevelType w:val="hybridMultilevel"/>
    <w:tmpl w:val="6E1CCBC4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2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32190"/>
    <w:rsid w:val="00027758"/>
    <w:rsid w:val="00061CD5"/>
    <w:rsid w:val="0009511E"/>
    <w:rsid w:val="000A32B7"/>
    <w:rsid w:val="000E42E6"/>
    <w:rsid w:val="001216AA"/>
    <w:rsid w:val="00197665"/>
    <w:rsid w:val="001A5E04"/>
    <w:rsid w:val="001D0F16"/>
    <w:rsid w:val="00230EF7"/>
    <w:rsid w:val="00232190"/>
    <w:rsid w:val="00260927"/>
    <w:rsid w:val="00271CAA"/>
    <w:rsid w:val="00292C59"/>
    <w:rsid w:val="002E3F75"/>
    <w:rsid w:val="0031747C"/>
    <w:rsid w:val="003E7777"/>
    <w:rsid w:val="003E7C17"/>
    <w:rsid w:val="003F59E1"/>
    <w:rsid w:val="00433AF6"/>
    <w:rsid w:val="00490006"/>
    <w:rsid w:val="004A6B46"/>
    <w:rsid w:val="004C0302"/>
    <w:rsid w:val="005004F4"/>
    <w:rsid w:val="0053584B"/>
    <w:rsid w:val="0056553E"/>
    <w:rsid w:val="0057496C"/>
    <w:rsid w:val="005B392B"/>
    <w:rsid w:val="005B5663"/>
    <w:rsid w:val="005B626F"/>
    <w:rsid w:val="0068189D"/>
    <w:rsid w:val="006931D8"/>
    <w:rsid w:val="006A0FEC"/>
    <w:rsid w:val="006A673D"/>
    <w:rsid w:val="006C3C8E"/>
    <w:rsid w:val="006D2498"/>
    <w:rsid w:val="00713343"/>
    <w:rsid w:val="00771A6C"/>
    <w:rsid w:val="00772A4F"/>
    <w:rsid w:val="00777FA0"/>
    <w:rsid w:val="007B08D9"/>
    <w:rsid w:val="007F729A"/>
    <w:rsid w:val="008212C4"/>
    <w:rsid w:val="00821320"/>
    <w:rsid w:val="0083073A"/>
    <w:rsid w:val="00837927"/>
    <w:rsid w:val="00876E41"/>
    <w:rsid w:val="0088174B"/>
    <w:rsid w:val="008D6763"/>
    <w:rsid w:val="008F133C"/>
    <w:rsid w:val="008F5B8B"/>
    <w:rsid w:val="00932810"/>
    <w:rsid w:val="0097056C"/>
    <w:rsid w:val="00970D67"/>
    <w:rsid w:val="009A1291"/>
    <w:rsid w:val="009A485B"/>
    <w:rsid w:val="009D61D0"/>
    <w:rsid w:val="00A264CF"/>
    <w:rsid w:val="00A26CFF"/>
    <w:rsid w:val="00A304F2"/>
    <w:rsid w:val="00A44E82"/>
    <w:rsid w:val="00A5714B"/>
    <w:rsid w:val="00A770AB"/>
    <w:rsid w:val="00A86868"/>
    <w:rsid w:val="00AB10A0"/>
    <w:rsid w:val="00AB1E97"/>
    <w:rsid w:val="00AE6D02"/>
    <w:rsid w:val="00AF3F1E"/>
    <w:rsid w:val="00AF4203"/>
    <w:rsid w:val="00AF557D"/>
    <w:rsid w:val="00B16C34"/>
    <w:rsid w:val="00B83CEC"/>
    <w:rsid w:val="00BE617D"/>
    <w:rsid w:val="00C022AB"/>
    <w:rsid w:val="00C56AAA"/>
    <w:rsid w:val="00D2483A"/>
    <w:rsid w:val="00D444EB"/>
    <w:rsid w:val="00D44ACD"/>
    <w:rsid w:val="00D62740"/>
    <w:rsid w:val="00D854B6"/>
    <w:rsid w:val="00DB6F76"/>
    <w:rsid w:val="00DF18AF"/>
    <w:rsid w:val="00E34E1A"/>
    <w:rsid w:val="00E62363"/>
    <w:rsid w:val="00E92B16"/>
    <w:rsid w:val="00EA05A5"/>
    <w:rsid w:val="00EB4EFC"/>
    <w:rsid w:val="00EF4812"/>
    <w:rsid w:val="00F02005"/>
    <w:rsid w:val="00F043E9"/>
    <w:rsid w:val="00F67258"/>
    <w:rsid w:val="00FD0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0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37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792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379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DB6F76"/>
    <w:pPr>
      <w:bidi/>
      <w:spacing w:after="0" w:line="240" w:lineRule="auto"/>
    </w:pPr>
    <w:rPr>
      <w:rFonts w:eastAsiaTheme="minorHAnsi" w:cs="Traditional Arabic"/>
      <w:bCs/>
      <w:szCs w:val="24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232190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232190"/>
    <w:rPr>
      <w:lang w:val="en-US"/>
    </w:rPr>
  </w:style>
  <w:style w:type="table" w:customStyle="1" w:styleId="Style1">
    <w:name w:val="Style1"/>
    <w:basedOn w:val="TableauNormal"/>
    <w:uiPriority w:val="99"/>
    <w:qFormat/>
    <w:rsid w:val="00232190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B08D9"/>
  </w:style>
  <w:style w:type="paragraph" w:styleId="Pieddepage">
    <w:name w:val="footer"/>
    <w:basedOn w:val="Normal"/>
    <w:link w:val="PieddepageCar"/>
    <w:uiPriority w:val="99"/>
    <w:semiHidden/>
    <w:unhideWhenUsed/>
    <w:rsid w:val="007B0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B08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Desktop\&#1602;&#1575;&#1604;&#1576;%20&#1575;&#1604;&#1605;&#1584;&#1603;&#1585;&#1577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13905-49AB-466B-B4FE-1FA9B92B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 المذكرة.dotx</Template>
  <TotalTime>12</TotalTime>
  <Pages>4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2024-03-31T11:15:00Z</dcterms:created>
  <dcterms:modified xsi:type="dcterms:W3CDTF">2024-03-31T20:29:00Z</dcterms:modified>
</cp:coreProperties>
</file>