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11"/>
        <w:bidiVisual/>
        <w:tblW w:w="10724" w:type="dxa"/>
        <w:tblInd w:w="0" w:type="dxa"/>
        <w:tblBorders>
          <w:left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1E0" w:firstRow="1" w:lastRow="1" w:firstColumn="1" w:lastColumn="1" w:noHBand="0" w:noVBand="0"/>
      </w:tblPr>
      <w:tblGrid>
        <w:gridCol w:w="3159"/>
        <w:gridCol w:w="4730"/>
        <w:gridCol w:w="2835"/>
      </w:tblGrid>
      <w:tr w:rsidR="00485962" w14:paraId="403292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2F0D0A0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المستــــوى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7B80617D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المدة الزمنيـة: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44546A" w:themeColor="text2"/>
                <w:sz w:val="28"/>
                <w:szCs w:val="28"/>
                <w:lang w:bidi="ar-DZ"/>
              </w:rPr>
              <w:t xml:space="preserve">2 </w:t>
            </w:r>
            <w:proofErr w:type="spellStart"/>
            <w:r>
              <w:rPr>
                <w:rFonts w:asciiTheme="majorBidi" w:hAnsiTheme="majorBidi" w:cstheme="majorBidi"/>
                <w:color w:val="44546A" w:themeColor="text2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728F0AD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FF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FF"/>
                <w:sz w:val="36"/>
                <w:szCs w:val="36"/>
                <w:rtl/>
                <w:lang w:bidi="ar-DZ"/>
              </w:rPr>
              <w:t xml:space="preserve">مذكرة </w:t>
            </w:r>
            <w:proofErr w:type="gramStart"/>
            <w:r>
              <w:rPr>
                <w:rFonts w:asciiTheme="majorBidi" w:hAnsiTheme="majorBidi" w:cstheme="majorBidi"/>
                <w:b w:val="0"/>
                <w:bCs w:val="0"/>
                <w:color w:val="0000FF"/>
                <w:sz w:val="36"/>
                <w:szCs w:val="36"/>
                <w:rtl/>
                <w:lang w:bidi="ar-DZ"/>
              </w:rPr>
              <w:t xml:space="preserve">الدرس </w:t>
            </w:r>
            <w:r>
              <w:rPr>
                <w:rFonts w:asciiTheme="majorBidi" w:hAnsiTheme="majorBidi" w:cstheme="majorBidi"/>
                <w:color w:val="0000FF"/>
                <w:sz w:val="36"/>
                <w:szCs w:val="36"/>
                <w:rtl/>
                <w:lang w:bidi="ar-DZ"/>
              </w:rPr>
              <w:t xml:space="preserve"> (</w:t>
            </w:r>
            <w:proofErr w:type="gramEnd"/>
            <w:r>
              <w:rPr>
                <w:rFonts w:asciiTheme="majorBidi" w:hAnsiTheme="majorBidi" w:cstheme="majorBidi"/>
                <w:color w:val="0000FF"/>
                <w:sz w:val="36"/>
                <w:szCs w:val="36"/>
                <w:rtl/>
                <w:lang w:bidi="ar-DZ"/>
              </w:rPr>
              <w:t>8)</w:t>
            </w:r>
          </w:p>
          <w:p w14:paraId="48A5BE7E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المجال التعلمـي2:</w:t>
            </w:r>
            <w:r>
              <w:rPr>
                <w:rFonts w:asciiTheme="majorBidi" w:hAnsiTheme="majorBidi" w:cstheme="majorBidi"/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المكتبية 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Bureautique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</w:p>
          <w:p w14:paraId="1989B09B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   الوحدة ا</w:t>
            </w:r>
            <w:r>
              <w:rPr>
                <w:rFonts w:asciiTheme="majorBidi" w:hAnsiTheme="majorBidi" w:cstheme="majorBidi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لتعل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يمية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2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معالج النصوص -2- </w:t>
            </w:r>
            <w:r>
              <w:rPr>
                <w:rFonts w:asciiTheme="majorBidi" w:hAnsiTheme="majorBidi" w:cstheme="majorBidi"/>
                <w:color w:val="80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248F310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53A194F6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جذع مشترك علمي وأدبي</w:t>
            </w:r>
          </w:p>
          <w:p w14:paraId="78DC8DA3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85962" w14:paraId="329A667A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 w14:paraId="6F1C2B96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منصوري كلثوم</w:t>
            </w:r>
          </w:p>
          <w:p w14:paraId="26C11D85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002060"/>
                <w:sz w:val="32"/>
                <w:szCs w:val="32"/>
                <w:rtl/>
                <w:lang w:bidi="ar-DZ"/>
              </w:rPr>
              <w:t>ثانوية :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بشير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بويجرة الطيب</w:t>
            </w:r>
          </w:p>
          <w:p w14:paraId="59962CE4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3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</w:tcPr>
          <w:p w14:paraId="7144FBCB" w14:textId="77777777" w:rsidR="00485962" w:rsidRDefault="00485962">
            <w:pPr>
              <w:tabs>
                <w:tab w:val="center" w:pos="1723"/>
              </w:tabs>
              <w:bidi/>
              <w:spacing w:after="0" w:line="240" w:lineRule="auto"/>
              <w:rPr>
                <w:rFonts w:asciiTheme="majorBidi" w:hAnsiTheme="majorBidi" w:cstheme="majorBidi"/>
                <w:color w:val="000080"/>
                <w:sz w:val="28"/>
                <w:szCs w:val="28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color w:val="000080"/>
                <w:sz w:val="28"/>
                <w:szCs w:val="28"/>
                <w:u w:val="double"/>
                <w:rtl/>
                <w:lang w:bidi="ar-DZ"/>
              </w:rPr>
              <w:t xml:space="preserve">الكفاءة </w:t>
            </w:r>
            <w:proofErr w:type="gramStart"/>
            <w:r>
              <w:rPr>
                <w:rFonts w:asciiTheme="majorBidi" w:hAnsiTheme="majorBidi" w:cstheme="majorBidi"/>
                <w:color w:val="000080"/>
                <w:sz w:val="28"/>
                <w:szCs w:val="28"/>
                <w:u w:val="double"/>
                <w:rtl/>
                <w:lang w:bidi="ar-DZ"/>
              </w:rPr>
              <w:t>المستهدفة :</w:t>
            </w:r>
            <w:proofErr w:type="gramEnd"/>
          </w:p>
          <w:p w14:paraId="7E7C9A32" w14:textId="77777777" w:rsidR="00485962" w:rsidRDefault="00485962" w:rsidP="008E2C2E">
            <w:pPr>
              <w:pStyle w:val="Paragraphedeliste"/>
              <w:numPr>
                <w:ilvl w:val="0"/>
                <w:numId w:val="1"/>
              </w:numPr>
              <w:tabs>
                <w:tab w:val="center" w:pos="17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6"/>
                <w:rtl/>
                <w:lang w:bidi="ar-DZ"/>
              </w:rPr>
              <w:t>ت</w:t>
            </w:r>
            <w:r>
              <w:rPr>
                <w:rFonts w:asciiTheme="majorBidi" w:hAnsiTheme="majorBidi" w:cstheme="majorBidi"/>
                <w:sz w:val="24"/>
                <w:szCs w:val="26"/>
                <w:rtl/>
              </w:rPr>
              <w:t xml:space="preserve">حكم التلميذ في </w:t>
            </w:r>
            <w:r>
              <w:rPr>
                <w:rFonts w:asciiTheme="majorBidi" w:hAnsiTheme="majorBidi" w:cstheme="majorBidi"/>
                <w:sz w:val="24"/>
                <w:szCs w:val="26"/>
                <w:rtl/>
                <w:lang w:bidi="ar-DZ"/>
              </w:rPr>
              <w:t>دمج المراسلات.</w:t>
            </w:r>
          </w:p>
          <w:p w14:paraId="0D346F52" w14:textId="77777777" w:rsidR="00485962" w:rsidRDefault="00485962">
            <w:pPr>
              <w:pStyle w:val="Paragraphedeliste"/>
              <w:tabs>
                <w:tab w:val="center" w:pos="1723"/>
              </w:tabs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hideMark/>
          </w:tcPr>
          <w:p w14:paraId="2F9F59B5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color w:val="000080"/>
                <w:sz w:val="30"/>
                <w:szCs w:val="30"/>
                <w:lang w:bidi="ar-DZ"/>
              </w:rPr>
            </w:pPr>
            <w:r>
              <w:rPr>
                <w:rFonts w:asciiTheme="majorBidi" w:hAnsiTheme="majorBidi" w:cstheme="majorBidi"/>
                <w:color w:val="00008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asciiTheme="majorBidi" w:hAnsiTheme="majorBidi" w:cstheme="majorBidi"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14:paraId="0F414215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rtl/>
                <w:lang w:bidi="ar-DZ"/>
              </w:rPr>
              <w:t xml:space="preserve">أجهزة كمبيوتر /السبورة/ </w:t>
            </w:r>
          </w:p>
          <w:p w14:paraId="5590E47D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685A32B4" w14:textId="77777777" w:rsidR="00485962" w:rsidRDefault="00485962" w:rsidP="00485962">
      <w:pPr>
        <w:bidi/>
        <w:rPr>
          <w:rFonts w:asciiTheme="majorBidi" w:hAnsiTheme="majorBidi" w:cstheme="majorBidi"/>
        </w:rPr>
      </w:pPr>
    </w:p>
    <w:tbl>
      <w:tblPr>
        <w:tblStyle w:val="TableGrid0"/>
        <w:bidiVisual/>
        <w:tblW w:w="1099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238"/>
        <w:gridCol w:w="851"/>
        <w:gridCol w:w="2256"/>
        <w:gridCol w:w="1938"/>
        <w:gridCol w:w="2076"/>
        <w:gridCol w:w="1636"/>
      </w:tblGrid>
      <w:tr w:rsidR="00485962" w14:paraId="637DDB4B" w14:textId="77777777">
        <w:trPr>
          <w:trHeight w:val="242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222B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الهدف الخاص</w:t>
            </w:r>
          </w:p>
        </w:tc>
        <w:tc>
          <w:tcPr>
            <w:tcW w:w="87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B259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 يتمكن من إنشاء عدة شهادات في وقت وجيز</w:t>
            </w:r>
          </w:p>
        </w:tc>
      </w:tr>
      <w:tr w:rsidR="00485962" w14:paraId="51A4686F" w14:textId="77777777">
        <w:trPr>
          <w:trHeight w:val="626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B9B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89C7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المدة</w:t>
            </w:r>
          </w:p>
          <w:p w14:paraId="2DD19181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الزمنية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BF3A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الأهداف الإجرائية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0B36" w14:textId="77777777" w:rsidR="00485962" w:rsidRDefault="00485962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طريقة التدريس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C2C0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1910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8"/>
                <w:szCs w:val="28"/>
                <w:rtl/>
                <w:lang w:bidi="ar-DZ"/>
              </w:rPr>
              <w:t>معايير النجاح</w:t>
            </w:r>
          </w:p>
        </w:tc>
      </w:tr>
      <w:tr w:rsidR="00485962" w14:paraId="78ABAC39" w14:textId="77777777">
        <w:trPr>
          <w:trHeight w:val="696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3A33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تمهيـــــد</w:t>
            </w:r>
          </w:p>
          <w:p w14:paraId="66908221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شرح للتلاميذ المعارف الخاصة بالدرس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1064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15د*2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B574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3A9FF6E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 يركز التلميذ أثناء تقديم المعارف الخاصة بالدرس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2555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3D34FBC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الطريقة الحوارية 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E414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67B6AFB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ضرورة التركيز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51F4" w14:textId="77777777" w:rsidR="00485962" w:rsidRDefault="00485962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63D4E03F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أجوبة مختلفة  </w:t>
            </w:r>
          </w:p>
        </w:tc>
      </w:tr>
      <w:tr w:rsidR="00485962" w14:paraId="59F151B1" w14:textId="77777777">
        <w:trPr>
          <w:trHeight w:val="510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F0A7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مراحل الإنجاز</w:t>
            </w:r>
          </w:p>
          <w:p w14:paraId="71EF30E0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14:paraId="0032E51C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 المستند الرئيسي</w:t>
            </w:r>
          </w:p>
          <w:p w14:paraId="3B8C0DA8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6F4BF80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6634EB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ACFABA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BFA0CF2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2CF9ED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* مصدر البيانات </w:t>
            </w:r>
          </w:p>
          <w:p w14:paraId="220D92EC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DCA221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E8B2C6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C32D65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556860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3617983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D7F79CB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E704D78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558BDA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 الدمج</w:t>
            </w:r>
          </w:p>
          <w:p w14:paraId="487066F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ED85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30 د</w:t>
            </w:r>
          </w:p>
          <w:p w14:paraId="58E6CE59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0DA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3D240AB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ABC3E7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يستعمل التلميذ مستند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رئيسي  "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شهادة تقدير"</w:t>
            </w:r>
          </w:p>
          <w:p w14:paraId="12B60EB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منجز سابقا</w:t>
            </w:r>
          </w:p>
          <w:p w14:paraId="6D602D8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1DBF1E63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47FD7223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أن يقوم التلميذ من إنشاء مصدر البيانات</w:t>
            </w:r>
          </w:p>
          <w:p w14:paraId="61108F11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"مستند به قائمة التلاميذ المتفوقين"</w:t>
            </w:r>
          </w:p>
          <w:p w14:paraId="534D5DA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A0EF81B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B510A3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F028540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5EBEBFD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6D281E8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4CE833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أن يتمكن التلميذ من عملية الدمج </w:t>
            </w:r>
          </w:p>
          <w:p w14:paraId="618C97F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14:paraId="69AEC76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124B11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7AB27DC" w14:textId="77777777" w:rsidR="00485962" w:rsidRDefault="00485962">
            <w:p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</w:t>
            </w:r>
            <w:r>
              <w:rPr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rtl/>
              </w:rPr>
              <w:t>إظهار شهادات الذكور بصيغة المذكر وشهادات الإناث بصيغة المؤنث</w:t>
            </w:r>
          </w:p>
          <w:p w14:paraId="6C24EEAC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2ED3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64235A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5125D0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C87C97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5048674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04AE8CC6" w14:textId="77777777" w:rsidR="00485962" w:rsidRDefault="00485962">
            <w:pPr>
              <w:tabs>
                <w:tab w:val="left" w:pos="9257"/>
              </w:tabs>
              <w:bidi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- إستراتيجية التعلم بالمجموعات</w:t>
            </w:r>
          </w:p>
          <w:p w14:paraId="375B3F14" w14:textId="77777777" w:rsidR="00485962" w:rsidRDefault="00485962">
            <w:pPr>
              <w:tabs>
                <w:tab w:val="left" w:pos="9257"/>
              </w:tabs>
              <w:bidi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428FB01E" w14:textId="77777777" w:rsidR="00485962" w:rsidRDefault="00485962">
            <w:pPr>
              <w:tabs>
                <w:tab w:val="left" w:pos="9257"/>
              </w:tabs>
              <w:bidi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1D643E2D" w14:textId="77777777" w:rsidR="00485962" w:rsidRDefault="00485962">
            <w:pPr>
              <w:tabs>
                <w:tab w:val="left" w:pos="9257"/>
              </w:tabs>
              <w:bidi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14:paraId="29B1FE92" w14:textId="77777777" w:rsidR="00485962" w:rsidRDefault="00485962">
            <w:pPr>
              <w:tabs>
                <w:tab w:val="left" w:pos="9257"/>
              </w:tabs>
              <w:bidi/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DZ"/>
              </w:rPr>
              <w:t>-إستراتيجية التطبيق الموجه</w:t>
            </w:r>
          </w:p>
          <w:p w14:paraId="2C7FDFB0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22B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0011CF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5C13E2B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التنبيه أن هنالك معلومات ثابتة ومعلومات متغيرة </w:t>
            </w:r>
          </w:p>
          <w:p w14:paraId="217ADCE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17A479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4B1A31D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6F7F7B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التنبيه أن أفضل طريقة وضع المعلومات في جدول وإننا يمكن أيضا استعمال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Word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Access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</w:t>
            </w:r>
          </w:p>
          <w:p w14:paraId="31E68278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14:paraId="7327F368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5EB1D75D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ضرورة الانتباه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التركيز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عند إدراج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الحقول  في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أماكنها </w:t>
            </w:r>
          </w:p>
          <w:p w14:paraId="679FEAEB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14:paraId="7D0414E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0A3ED51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BD403D5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E031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6CDC7B2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16DB90C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استعمال المستند الرئيسي</w:t>
            </w:r>
          </w:p>
          <w:p w14:paraId="4960E39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507F6B7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D90A2AC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0BD724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ED701A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* إنشاء جدول فيه معلومات </w:t>
            </w:r>
          </w:p>
          <w:p w14:paraId="09679CD2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6F7D165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4C28F6DE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A93810F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7CAF131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F93CF59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4866E6A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4468D5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 انجاز الدمج بنجاح</w:t>
            </w:r>
          </w:p>
          <w:p w14:paraId="21A8D1E5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488F3C3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4FC7B2B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150E2014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*الإدراج المشروط لنص</w:t>
            </w:r>
          </w:p>
        </w:tc>
      </w:tr>
      <w:tr w:rsidR="00485962" w14:paraId="56B95CCB" w14:textId="77777777">
        <w:trPr>
          <w:trHeight w:val="1150"/>
        </w:trPr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682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  <w:t>التقييــــم</w:t>
            </w:r>
          </w:p>
          <w:p w14:paraId="084CFF97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E67A" w14:textId="77777777" w:rsidR="00485962" w:rsidRDefault="0048596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15 د*2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86A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 يقوم التلميذ من دمج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المراسلات  و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الإدراج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المشروط  لنص</w:t>
            </w:r>
            <w:proofErr w:type="gramEnd"/>
          </w:p>
          <w:p w14:paraId="60156E36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FAA4" w14:textId="77777777" w:rsidR="00485962" w:rsidRDefault="00485962">
            <w:pPr>
              <w:bidi/>
              <w:spacing w:after="0" w:line="240" w:lineRule="auto"/>
              <w:rPr>
                <w:rFonts w:asciiTheme="majorBidi" w:eastAsia="SimSun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2411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8CC0" w14:textId="77777777" w:rsidR="00485962" w:rsidRDefault="00485962">
            <w:pPr>
              <w:bidi/>
              <w:spacing w:after="0" w:line="240" w:lineRule="auto"/>
              <w:jc w:val="lowKashida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التمكن من إنشاء عدة شهادات في وقت وجيز</w:t>
            </w:r>
          </w:p>
        </w:tc>
      </w:tr>
    </w:tbl>
    <w:p w14:paraId="61BC2368" w14:textId="77777777" w:rsidR="0091784C" w:rsidRPr="00485962" w:rsidRDefault="0091784C" w:rsidP="00485962">
      <w:pPr>
        <w:rPr>
          <w:lang w:val="fr-DZ"/>
        </w:rPr>
      </w:pPr>
    </w:p>
    <w:sectPr w:rsidR="0091784C" w:rsidRPr="00485962" w:rsidSect="00485962">
      <w:pgSz w:w="11906" w:h="16838"/>
      <w:pgMar w:top="426" w:right="566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868BA"/>
    <w:multiLevelType w:val="hybridMultilevel"/>
    <w:tmpl w:val="DA00F3CC"/>
    <w:lvl w:ilvl="0" w:tplc="5218B816">
      <w:numFmt w:val="bullet"/>
      <w:lvlText w:val="-"/>
      <w:lvlJc w:val="left"/>
      <w:pPr>
        <w:ind w:left="720" w:hanging="360"/>
      </w:pPr>
      <w:rPr>
        <w:rFonts w:ascii="Arabic Transparent" w:eastAsia="SimSun" w:hAnsi="Arabic Transparent" w:cs="Arabic Transparent" w:hint="default"/>
      </w:rPr>
    </w:lvl>
    <w:lvl w:ilvl="1" w:tplc="C71864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7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E8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492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8C5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6B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D1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A88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865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0"/>
    <w:rsid w:val="00485962"/>
    <w:rsid w:val="007E71DB"/>
    <w:rsid w:val="0091784C"/>
    <w:rsid w:val="009C7BFD"/>
    <w:rsid w:val="00A771B0"/>
    <w:rsid w:val="00C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BACF"/>
  <w15:chartTrackingRefBased/>
  <w15:docId w15:val="{E1DFECCA-71F5-44E5-B303-C0D35F7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962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7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1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771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A771B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771B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771B0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A771B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771B0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771B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771B0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7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71B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71B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A7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71B0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A771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71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71B0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A771B0"/>
    <w:rPr>
      <w:b/>
      <w:bCs/>
      <w:smallCaps/>
      <w:color w:val="2F5496" w:themeColor="accent1" w:themeShade="BF"/>
      <w:spacing w:val="5"/>
    </w:rPr>
  </w:style>
  <w:style w:type="table" w:customStyle="1" w:styleId="Trameclaire-Accent11">
    <w:name w:val="Trame claire - Accent 11"/>
    <w:basedOn w:val="TableauNormal"/>
    <w:uiPriority w:val="60"/>
    <w:rsid w:val="00485962"/>
    <w:pPr>
      <w:spacing w:after="0" w:line="240" w:lineRule="auto"/>
    </w:pPr>
    <w:rPr>
      <w:rFonts w:eastAsiaTheme="minorEastAsia"/>
      <w:color w:val="2F5496" w:themeColor="accent1" w:themeShade="BF"/>
      <w:kern w:val="0"/>
      <w:lang w:val="fr-FR" w:eastAsia="fr-FR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TableGrid0">
    <w:name w:val="Table Grid_0"/>
    <w:basedOn w:val="TableauNormal"/>
    <w:rsid w:val="0048596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2025-08-21T21:52:00Z</dcterms:created>
  <dcterms:modified xsi:type="dcterms:W3CDTF">2025-08-21T21:53:00Z</dcterms:modified>
</cp:coreProperties>
</file>