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tblpPr w:leftFromText="141" w:rightFromText="141" w:horzAnchor="margin" w:tblpXSpec="center" w:tblpY="-1395"/>
        <w:bidiVisual/>
        <w:tblW w:w="15735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</w:tblBorders>
        <w:tblLook w:val="01E0" w:firstRow="1" w:lastRow="1" w:firstColumn="1" w:lastColumn="1" w:noHBand="0" w:noVBand="0"/>
      </w:tblPr>
      <w:tblGrid>
        <w:gridCol w:w="5566"/>
        <w:gridCol w:w="6216"/>
        <w:gridCol w:w="3953"/>
      </w:tblGrid>
      <w:tr w:rsidR="00BC7217" w14:paraId="73B5FDC2" w14:textId="77777777" w:rsidTr="001A2A16">
        <w:trPr>
          <w:trHeight w:val="1475"/>
        </w:trPr>
        <w:tc>
          <w:tcPr>
            <w:tcW w:w="556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7A3129A0" w14:textId="77777777" w:rsidR="00BC7217" w:rsidRPr="00F924D0" w:rsidRDefault="00BC7217" w:rsidP="001A2A1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المستــــوى: </w:t>
            </w:r>
            <w:r w:rsidRPr="00F924D0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4B16DF41" w14:textId="77777777" w:rsidR="00BC7217" w:rsidRDefault="00BC7217" w:rsidP="001A2A16">
            <w:pPr>
              <w:bidi/>
              <w:rPr>
                <w:rFonts w:cs="Arabic Transparent"/>
                <w:b/>
                <w:bCs/>
                <w:sz w:val="28"/>
                <w:szCs w:val="28"/>
              </w:rPr>
            </w:pPr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المدة الزمنيـة: </w:t>
            </w:r>
            <w:r w:rsidRPr="002C1E11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  <w:t xml:space="preserve">1 </w:t>
            </w:r>
            <w:r w:rsidRPr="002C1E11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سا</w:t>
            </w:r>
          </w:p>
          <w:p w14:paraId="477F8B77" w14:textId="77777777" w:rsidR="00BC7217" w:rsidRDefault="00BC7217" w:rsidP="001A2A16">
            <w:pPr>
              <w:bidi/>
              <w:rPr>
                <w:rFonts w:cs="Arabic Transparen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216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03163FAF" w14:textId="77777777" w:rsidR="00BC7217" w:rsidRPr="00D10784" w:rsidRDefault="00BC7217" w:rsidP="001A2A16">
            <w:pPr>
              <w:shd w:val="clear" w:color="auto" w:fill="EDEDED" w:themeFill="accent3" w:themeFillTint="33"/>
              <w:bidi/>
              <w:spacing w:line="360" w:lineRule="auto"/>
              <w:jc w:val="center"/>
              <w:rPr>
                <w:rFonts w:ascii="ae_Ostorah" w:hAnsi="ae_Ostorah" w:cs="ae_Ostorah"/>
                <w:b/>
                <w:bCs/>
                <w:color w:val="0000FF"/>
                <w:sz w:val="36"/>
                <w:szCs w:val="36"/>
                <w:rtl/>
                <w:lang w:bidi="ar-DZ"/>
              </w:rPr>
            </w:pPr>
            <w:r w:rsidRPr="00D10784">
              <w:rPr>
                <w:rFonts w:ascii="ae_Ostorah" w:hAnsi="ae_Ostorah" w:cs="ae_Ostorah"/>
                <w:b/>
                <w:bCs/>
                <w:color w:val="0000FF"/>
                <w:sz w:val="36"/>
                <w:szCs w:val="36"/>
                <w:rtl/>
                <w:lang w:bidi="ar-DZ"/>
              </w:rPr>
              <w:t>مذكرة الدرس (</w:t>
            </w:r>
            <w:r w:rsidRPr="00D10784">
              <w:rPr>
                <w:rFonts w:ascii="ae_Ostorah" w:hAnsi="ae_Ostorah" w:cs="ae_Ostorah"/>
                <w:b/>
                <w:bCs/>
                <w:color w:val="0000FF"/>
                <w:sz w:val="36"/>
                <w:szCs w:val="36"/>
                <w:lang w:bidi="ar-DZ"/>
              </w:rPr>
              <w:t>03</w:t>
            </w:r>
            <w:r w:rsidRPr="00D10784">
              <w:rPr>
                <w:rFonts w:ascii="ae_Ostorah" w:hAnsi="ae_Ostorah" w:cs="ae_Ostorah"/>
                <w:b/>
                <w:bCs/>
                <w:color w:val="0000FF"/>
                <w:sz w:val="36"/>
                <w:szCs w:val="36"/>
                <w:rtl/>
                <w:lang w:bidi="ar-DZ"/>
              </w:rPr>
              <w:t>)</w:t>
            </w:r>
          </w:p>
          <w:p w14:paraId="0795BBD3" w14:textId="77777777" w:rsidR="00BC7217" w:rsidRPr="001F0688" w:rsidRDefault="00BC7217" w:rsidP="001A2A16">
            <w:pPr>
              <w:shd w:val="clear" w:color="auto" w:fill="EDEDED" w:themeFill="accent3" w:themeFillTint="33"/>
              <w:bidi/>
              <w:spacing w:line="360" w:lineRule="auto"/>
              <w:rPr>
                <w:color w:val="000000" w:themeColor="text1"/>
                <w:sz w:val="28"/>
                <w:szCs w:val="28"/>
                <w:rtl/>
              </w:rPr>
            </w:pP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مـي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1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بيئة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التعام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ل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مع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الحاسوب</w:t>
            </w:r>
          </w:p>
          <w:p w14:paraId="16533751" w14:textId="77777777" w:rsidR="00BC7217" w:rsidRPr="001F0688" w:rsidRDefault="00BC7217" w:rsidP="001A2A16">
            <w:pPr>
              <w:shd w:val="clear" w:color="auto" w:fill="EDEDED" w:themeFill="accent3" w:themeFillTint="33"/>
              <w:autoSpaceDE w:val="0"/>
              <w:autoSpaceDN w:val="0"/>
              <w:bidi/>
              <w:adjustRightInd w:val="0"/>
              <w:rPr>
                <w:rFonts w:ascii="AL-Mohanad" w:eastAsiaTheme="minorHAnsi" w:hAnsiTheme="minorHAnsi" w:cs="AL-Mohanad"/>
                <w:sz w:val="32"/>
                <w:szCs w:val="32"/>
                <w:rtl/>
                <w:lang w:eastAsia="en-US"/>
              </w:rPr>
            </w:pP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الوحدة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يمية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3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234340">
              <w:rPr>
                <w:rFonts w:eastAsiaTheme="minorHAnsi"/>
                <w:color w:val="0000CC"/>
                <w:sz w:val="28"/>
                <w:szCs w:val="28"/>
                <w:rtl/>
                <w:lang w:eastAsia="en-US"/>
              </w:rPr>
              <w:t>نظام</w:t>
            </w:r>
            <w:r>
              <w:rPr>
                <w:rFonts w:eastAsiaTheme="minorHAnsi" w:hint="cs"/>
                <w:color w:val="0000CC"/>
                <w:sz w:val="28"/>
                <w:szCs w:val="28"/>
                <w:rtl/>
                <w:lang w:eastAsia="en-US"/>
              </w:rPr>
              <w:t xml:space="preserve"> </w:t>
            </w:r>
            <w:r w:rsidRPr="00234340">
              <w:rPr>
                <w:rFonts w:eastAsiaTheme="minorHAnsi"/>
                <w:color w:val="0000CC"/>
                <w:sz w:val="28"/>
                <w:szCs w:val="28"/>
                <w:rtl/>
                <w:lang w:eastAsia="en-US"/>
              </w:rPr>
              <w:t>التشغيل</w:t>
            </w:r>
          </w:p>
        </w:tc>
        <w:tc>
          <w:tcPr>
            <w:tcW w:w="3953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117DE899" w14:textId="77777777" w:rsidR="00BC7217" w:rsidRPr="00F924D0" w:rsidRDefault="00BC7217" w:rsidP="001A2A16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b/>
                <w:bCs/>
                <w:sz w:val="28"/>
                <w:szCs w:val="28"/>
                <w:rtl/>
                <w:lang w:bidi="ar-DZ"/>
              </w:rPr>
              <w:t>المـــادة: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المعلوماتية</w:t>
            </w:r>
          </w:p>
          <w:p w14:paraId="2650F96E" w14:textId="77777777" w:rsidR="00BC7217" w:rsidRPr="00F924D0" w:rsidRDefault="00BC7217" w:rsidP="001A2A16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b/>
                <w:bCs/>
                <w:sz w:val="28"/>
                <w:szCs w:val="28"/>
                <w:rtl/>
                <w:lang w:bidi="ar-DZ"/>
              </w:rPr>
              <w:t xml:space="preserve">الأقســام: </w:t>
            </w:r>
            <w:r w:rsidRPr="00F924D0">
              <w:rPr>
                <w:color w:val="0000FF"/>
                <w:sz w:val="28"/>
                <w:szCs w:val="28"/>
                <w:rtl/>
                <w:lang w:bidi="ar-DZ"/>
              </w:rPr>
              <w:t>جذع مشترك علمي وادبي</w:t>
            </w:r>
          </w:p>
          <w:p w14:paraId="0B7DC9DE" w14:textId="77777777" w:rsidR="00BC7217" w:rsidRDefault="00BC7217" w:rsidP="001A2A16">
            <w:pPr>
              <w:bidi/>
              <w:spacing w:line="360" w:lineRule="auto"/>
              <w:jc w:val="both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</w:p>
        </w:tc>
      </w:tr>
      <w:tr w:rsidR="00BC7217" w14:paraId="28E99703" w14:textId="77777777" w:rsidTr="001A2A16">
        <w:trPr>
          <w:trHeight w:val="1061"/>
        </w:trPr>
        <w:tc>
          <w:tcPr>
            <w:tcW w:w="556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27D4F533" w14:textId="77777777" w:rsidR="00BC7217" w:rsidRDefault="00BC7217" w:rsidP="001A2A16">
            <w:pPr>
              <w:bidi/>
              <w:rPr>
                <w:rFonts w:cs="Arabic Transparent"/>
                <w:b/>
                <w:bCs/>
                <w:color w:val="000080"/>
                <w:sz w:val="30"/>
                <w:szCs w:val="30"/>
                <w:lang w:bidi="ar-DZ"/>
              </w:rPr>
            </w:pP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>ثانـويـة: </w:t>
            </w:r>
            <w:r w:rsidRPr="002C1E11">
              <w:rPr>
                <w:rFonts w:cs="Andalus" w:hint="cs"/>
                <w:b/>
                <w:bCs/>
                <w:sz w:val="30"/>
                <w:szCs w:val="30"/>
                <w:rtl/>
                <w:lang w:bidi="ar-DZ"/>
              </w:rPr>
              <w:t>الشيخ بشير بويجرة الطيب</w:t>
            </w:r>
          </w:p>
          <w:p w14:paraId="2FCF6F2F" w14:textId="77777777" w:rsidR="00BC7217" w:rsidRDefault="00BC7217" w:rsidP="001A2A16">
            <w:pPr>
              <w:bidi/>
              <w:rPr>
                <w:rFonts w:cs="Andalus"/>
                <w:b/>
                <w:bCs/>
                <w:sz w:val="32"/>
                <w:szCs w:val="32"/>
                <w:lang w:bidi="ar-DZ"/>
              </w:rPr>
            </w:pP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>الأستاذ</w:t>
            </w:r>
            <w:r>
              <w:rPr>
                <w:rFonts w:cs="Andalus" w:hint="cs"/>
                <w:b/>
                <w:bCs/>
                <w:color w:val="000080"/>
                <w:sz w:val="30"/>
                <w:szCs w:val="30"/>
                <w:rtl/>
                <w:lang w:bidi="ar-DZ"/>
              </w:rPr>
              <w:t>ة</w:t>
            </w:r>
            <w:r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  <w:t>:</w:t>
            </w:r>
            <w:r w:rsidRPr="002C1E11">
              <w:rPr>
                <w:rFonts w:cs="Andalus" w:hint="cs"/>
                <w:b/>
                <w:bCs/>
                <w:sz w:val="30"/>
                <w:szCs w:val="30"/>
                <w:rtl/>
                <w:lang w:bidi="ar-DZ"/>
              </w:rPr>
              <w:t>منصوري كلثوم</w:t>
            </w:r>
          </w:p>
        </w:tc>
        <w:tc>
          <w:tcPr>
            <w:tcW w:w="6216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14:paraId="43E926C1" w14:textId="77777777" w:rsidR="00BC7217" w:rsidRDefault="00BC7217" w:rsidP="001A2A16">
            <w:pPr>
              <w:autoSpaceDE w:val="0"/>
              <w:autoSpaceDN w:val="0"/>
              <w:bidi/>
              <w:adjustRightInd w:val="0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2809B4B" w14:textId="77777777" w:rsidR="00BC7217" w:rsidRPr="00757DF1" w:rsidRDefault="00BC7217" w:rsidP="001A2A16">
            <w:pPr>
              <w:autoSpaceDE w:val="0"/>
              <w:autoSpaceDN w:val="0"/>
              <w:bidi/>
              <w:adjustRightInd w:val="0"/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</w:pPr>
            <w:r w:rsidRPr="00E5625F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الكفاءة المستهدفة: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 w:bidi="ar-DZ"/>
              </w:rPr>
              <w:t xml:space="preserve">أن 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يتعرف على مراحل تثبيت النظام</w:t>
            </w:r>
          </w:p>
        </w:tc>
        <w:tc>
          <w:tcPr>
            <w:tcW w:w="3953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7AD27CA3" w14:textId="77777777" w:rsidR="00BC7217" w:rsidRDefault="00BC7217" w:rsidP="001A2A1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780464BC" w14:textId="77777777" w:rsidR="00BC7217" w:rsidRDefault="00BC7217" w:rsidP="001A2A1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الوسائل المادية والتعليمية</w:t>
            </w:r>
          </w:p>
          <w:p w14:paraId="5B99734F" w14:textId="77777777" w:rsidR="00BC7217" w:rsidRPr="00F83FFA" w:rsidRDefault="00BC7217" w:rsidP="001A2A16">
            <w:pPr>
              <w:bidi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أقلام-جهاز عرض-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الحاسوب</w:t>
            </w:r>
            <w:r>
              <w:rPr>
                <w:sz w:val="28"/>
                <w:szCs w:val="28"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سبورة</w:t>
            </w:r>
          </w:p>
        </w:tc>
      </w:tr>
    </w:tbl>
    <w:p w14:paraId="2453047D" w14:textId="77777777" w:rsidR="00BC7217" w:rsidRDefault="00BC7217" w:rsidP="00BC7217">
      <w:pPr>
        <w:rPr>
          <w:rtl/>
          <w:lang w:bidi="ar-DZ"/>
        </w:rPr>
      </w:pPr>
    </w:p>
    <w:tbl>
      <w:tblPr>
        <w:tblStyle w:val="TableGrid1"/>
        <w:bidiVisual/>
        <w:tblW w:w="15667" w:type="dxa"/>
        <w:tblInd w:w="2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4843"/>
        <w:gridCol w:w="2646"/>
        <w:gridCol w:w="2264"/>
        <w:gridCol w:w="2639"/>
        <w:gridCol w:w="1851"/>
      </w:tblGrid>
      <w:tr w:rsidR="00BC7217" w14:paraId="54B11F65" w14:textId="77777777" w:rsidTr="00BC7217">
        <w:trPr>
          <w:trHeight w:val="719"/>
        </w:trPr>
        <w:tc>
          <w:tcPr>
            <w:tcW w:w="1424" w:type="dxa"/>
            <w:tcBorders>
              <w:top w:val="thinThickThinMediumGap" w:sz="18" w:space="0" w:color="auto"/>
              <w:left w:val="thinThickThinMediumGap" w:sz="18" w:space="0" w:color="auto"/>
              <w:right w:val="double" w:sz="12" w:space="0" w:color="auto"/>
            </w:tcBorders>
            <w:shd w:val="clear" w:color="auto" w:fill="E5DFEC"/>
            <w:vAlign w:val="center"/>
          </w:tcPr>
          <w:p w14:paraId="1FE0044E" w14:textId="77777777" w:rsidR="00BC7217" w:rsidRPr="00003617" w:rsidRDefault="00BC7217" w:rsidP="00BC7217">
            <w:pPr>
              <w:bidi/>
              <w:ind w:left="105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4843" w:type="dxa"/>
            <w:tcBorders>
              <w:top w:val="thinThickThinMediumGap" w:sz="18" w:space="0" w:color="auto"/>
              <w:left w:val="double" w:sz="12" w:space="0" w:color="auto"/>
            </w:tcBorders>
            <w:shd w:val="clear" w:color="auto" w:fill="E5DFEC"/>
            <w:vAlign w:val="center"/>
          </w:tcPr>
          <w:p w14:paraId="7011F674" w14:textId="77777777" w:rsidR="00BC7217" w:rsidRPr="00003617" w:rsidRDefault="00BC7217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2646" w:type="dxa"/>
            <w:tcBorders>
              <w:top w:val="thinThickThinMediumGap" w:sz="18" w:space="0" w:color="auto"/>
            </w:tcBorders>
            <w:shd w:val="clear" w:color="auto" w:fill="E5DFEC"/>
            <w:vAlign w:val="center"/>
          </w:tcPr>
          <w:p w14:paraId="7C28C356" w14:textId="77777777" w:rsidR="00BC7217" w:rsidRPr="00003617" w:rsidRDefault="00BC7217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دور التلميذ</w:t>
            </w:r>
          </w:p>
        </w:tc>
        <w:tc>
          <w:tcPr>
            <w:tcW w:w="2264" w:type="dxa"/>
            <w:tcBorders>
              <w:top w:val="thinThickThinMediumGap" w:sz="18" w:space="0" w:color="auto"/>
            </w:tcBorders>
            <w:shd w:val="clear" w:color="auto" w:fill="E5DFEC"/>
            <w:vAlign w:val="center"/>
          </w:tcPr>
          <w:p w14:paraId="42DABC8B" w14:textId="77777777" w:rsidR="00BC7217" w:rsidRPr="00003617" w:rsidRDefault="00BC7217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القاعدية</w:t>
            </w:r>
          </w:p>
        </w:tc>
        <w:tc>
          <w:tcPr>
            <w:tcW w:w="2639" w:type="dxa"/>
            <w:tcBorders>
              <w:top w:val="thinThickThinMediumGap" w:sz="18" w:space="0" w:color="auto"/>
            </w:tcBorders>
            <w:shd w:val="clear" w:color="auto" w:fill="E5DFEC"/>
            <w:vAlign w:val="center"/>
          </w:tcPr>
          <w:p w14:paraId="5C7FF58A" w14:textId="77777777" w:rsidR="00BC7217" w:rsidRPr="00003617" w:rsidRDefault="00BC7217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تعليمات وتوصيات</w:t>
            </w:r>
          </w:p>
        </w:tc>
        <w:tc>
          <w:tcPr>
            <w:tcW w:w="1851" w:type="dxa"/>
            <w:tcBorders>
              <w:top w:val="thinThickThinMediumGap" w:sz="18" w:space="0" w:color="auto"/>
              <w:right w:val="thinThickThinMediumGap" w:sz="18" w:space="0" w:color="auto"/>
            </w:tcBorders>
            <w:shd w:val="clear" w:color="auto" w:fill="E5DFEC"/>
            <w:vAlign w:val="center"/>
          </w:tcPr>
          <w:p w14:paraId="33FB8F31" w14:textId="77777777" w:rsidR="00BC7217" w:rsidRPr="00003617" w:rsidRDefault="00BC7217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تقويم مرحلي</w:t>
            </w:r>
          </w:p>
        </w:tc>
      </w:tr>
      <w:tr w:rsidR="00BC7217" w14:paraId="529360E9" w14:textId="77777777" w:rsidTr="00BC7217">
        <w:trPr>
          <w:trHeight w:val="924"/>
        </w:trPr>
        <w:tc>
          <w:tcPr>
            <w:tcW w:w="1424" w:type="dxa"/>
            <w:tcBorders>
              <w:left w:val="thinThickThinMediumGap" w:sz="18" w:space="0" w:color="auto"/>
              <w:right w:val="double" w:sz="12" w:space="0" w:color="auto"/>
            </w:tcBorders>
            <w:shd w:val="clear" w:color="auto" w:fill="E5DFEC"/>
            <w:vAlign w:val="center"/>
          </w:tcPr>
          <w:p w14:paraId="2A0E424E" w14:textId="77777777" w:rsidR="00BC7217" w:rsidRPr="00003617" w:rsidRDefault="00BC7217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التحضير</w:t>
            </w:r>
          </w:p>
          <w:p w14:paraId="0012714C" w14:textId="77777777" w:rsidR="00BC7217" w:rsidRPr="00003617" w:rsidRDefault="00BC7217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843" w:type="dxa"/>
            <w:tcBorders>
              <w:left w:val="double" w:sz="12" w:space="0" w:color="auto"/>
            </w:tcBorders>
          </w:tcPr>
          <w:p w14:paraId="5E91249C" w14:textId="77777777" w:rsidR="00BC7217" w:rsidRPr="000036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C5C20">
              <w:rPr>
                <w:rFonts w:hint="cs"/>
                <w:b/>
                <w:bCs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تنظيف السبورة(حتى ولو </w:t>
            </w:r>
            <w:r>
              <w:rPr>
                <w:rFonts w:hint="cs"/>
                <w:sz w:val="28"/>
                <w:szCs w:val="28"/>
                <w:rtl/>
              </w:rPr>
              <w:t>لم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تستعمل)</w:t>
            </w:r>
          </w:p>
          <w:p w14:paraId="013650C4" w14:textId="77777777" w:rsidR="00BC7217" w:rsidRPr="000C5C20" w:rsidRDefault="00BC7217" w:rsidP="001A2A16">
            <w:pPr>
              <w:bidi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-كتابة عنوان(المجال-الوحدة-الكفاءة)</w:t>
            </w:r>
          </w:p>
        </w:tc>
        <w:tc>
          <w:tcPr>
            <w:tcW w:w="2646" w:type="dxa"/>
          </w:tcPr>
          <w:p w14:paraId="1BC51305" w14:textId="77777777" w:rsidR="00BC7217" w:rsidRPr="00003617" w:rsidRDefault="00BC7217" w:rsidP="00BC7217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الجلوس واستخراج الوثائق</w:t>
            </w:r>
          </w:p>
          <w:p w14:paraId="727779E9" w14:textId="77777777" w:rsidR="00BC7217" w:rsidRPr="00003617" w:rsidRDefault="00BC7217" w:rsidP="00BC7217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التركيز والانتباه</w:t>
            </w:r>
          </w:p>
        </w:tc>
        <w:tc>
          <w:tcPr>
            <w:tcW w:w="2264" w:type="dxa"/>
          </w:tcPr>
          <w:p w14:paraId="6C8CD5D7" w14:textId="77777777" w:rsidR="00BC7217" w:rsidRPr="000C5C20" w:rsidRDefault="00BC7217" w:rsidP="001A2A16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2639" w:type="dxa"/>
            <w:vAlign w:val="center"/>
          </w:tcPr>
          <w:p w14:paraId="71F49ACE" w14:textId="77777777" w:rsidR="00BC7217" w:rsidRPr="007724E6" w:rsidRDefault="00BC7217" w:rsidP="00BC7217">
            <w:pPr>
              <w:pStyle w:val="Paragraphedeliste"/>
              <w:numPr>
                <w:ilvl w:val="0"/>
                <w:numId w:val="2"/>
              </w:numPr>
              <w:tabs>
                <w:tab w:val="right" w:pos="176"/>
              </w:tabs>
              <w:bidi/>
              <w:ind w:left="176" w:hanging="176"/>
              <w:rPr>
                <w:sz w:val="28"/>
                <w:szCs w:val="28"/>
                <w:rtl/>
                <w:lang w:bidi="ar-DZ"/>
              </w:rPr>
            </w:pPr>
            <w:r w:rsidRPr="007724E6">
              <w:rPr>
                <w:rFonts w:hint="cs"/>
                <w:sz w:val="28"/>
                <w:szCs w:val="28"/>
                <w:rtl/>
                <w:lang w:bidi="ar-DZ"/>
              </w:rPr>
              <w:t>مراقبة الأستاذ لكل ما يدور في القسم</w:t>
            </w:r>
          </w:p>
        </w:tc>
        <w:tc>
          <w:tcPr>
            <w:tcW w:w="1851" w:type="dxa"/>
            <w:vMerge w:val="restart"/>
            <w:tcBorders>
              <w:right w:val="thinThickThinMediumGap" w:sz="18" w:space="0" w:color="auto"/>
            </w:tcBorders>
            <w:vAlign w:val="center"/>
          </w:tcPr>
          <w:p w14:paraId="4FE3BADC" w14:textId="77777777" w:rsidR="00BC7217" w:rsidRDefault="00BC7217" w:rsidP="001A2A16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 فيما يتمثل دور نظام التشغيل؟ </w:t>
            </w:r>
          </w:p>
          <w:p w14:paraId="6E8464A8" w14:textId="77777777" w:rsidR="00BC7217" w:rsidRDefault="00BC7217" w:rsidP="001A2A16">
            <w:pPr>
              <w:bidi/>
              <w:rPr>
                <w:rtl/>
                <w:lang w:bidi="ar-DZ"/>
              </w:rPr>
            </w:pPr>
          </w:p>
          <w:p w14:paraId="68167FF5" w14:textId="77777777" w:rsidR="00BC7217" w:rsidRDefault="00BC7217" w:rsidP="001A2A16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 أذكر أنواع أنظمة التشغيل الخاصة بالحواسيب</w:t>
            </w:r>
          </w:p>
          <w:p w14:paraId="4237CED1" w14:textId="77777777" w:rsidR="00BC7217" w:rsidRDefault="00BC7217" w:rsidP="001A2A16">
            <w:pPr>
              <w:bidi/>
              <w:rPr>
                <w:lang w:bidi="ar-DZ"/>
              </w:rPr>
            </w:pPr>
          </w:p>
          <w:p w14:paraId="72060895" w14:textId="77777777" w:rsidR="00BC7217" w:rsidRDefault="00BC7217" w:rsidP="001A2A16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 ما</w:t>
            </w:r>
            <w:r w:rsidRPr="00490196">
              <w:rPr>
                <w:rFonts w:hint="cs"/>
                <w:rtl/>
                <w:lang w:bidi="ar-DZ"/>
              </w:rPr>
              <w:t>ذ</w:t>
            </w:r>
            <w:r>
              <w:rPr>
                <w:rFonts w:hint="cs"/>
                <w:rtl/>
                <w:lang w:bidi="ar-DZ"/>
              </w:rPr>
              <w:t xml:space="preserve">ا تمثل التجزئتين </w:t>
            </w:r>
            <w:r w:rsidRPr="00282301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lang w:bidi="ar-DZ"/>
              </w:rPr>
              <w:t>C </w:t>
            </w:r>
            <w:r w:rsidRPr="00282301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>و</w:t>
            </w:r>
            <w:r>
              <w:rPr>
                <w:lang w:bidi="ar-DZ"/>
              </w:rPr>
              <w:t xml:space="preserve"> D</w:t>
            </w:r>
            <w:r w:rsidRPr="00282301">
              <w:rPr>
                <w:rFonts w:hint="cs"/>
                <w:rtl/>
                <w:lang w:bidi="ar-DZ"/>
              </w:rPr>
              <w:t>؟</w:t>
            </w:r>
          </w:p>
          <w:p w14:paraId="6C84221B" w14:textId="77777777" w:rsidR="00BC7217" w:rsidRDefault="00BC7217" w:rsidP="001A2A16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- ما</w:t>
            </w:r>
            <w:r w:rsidRPr="00464632">
              <w:rPr>
                <w:rFonts w:hint="cs"/>
                <w:rtl/>
                <w:lang w:bidi="ar-DZ"/>
              </w:rPr>
              <w:t xml:space="preserve"> فائدة تقسيم قرص الصلب؟</w:t>
            </w:r>
          </w:p>
          <w:p w14:paraId="241D47E4" w14:textId="77777777" w:rsidR="00BC7217" w:rsidRDefault="00BC7217" w:rsidP="001A2A16">
            <w:pPr>
              <w:bidi/>
              <w:rPr>
                <w:rtl/>
                <w:lang w:bidi="ar-DZ"/>
              </w:rPr>
            </w:pPr>
          </w:p>
          <w:p w14:paraId="125BC6D4" w14:textId="77777777" w:rsidR="00BC7217" w:rsidRPr="00AF0F09" w:rsidRDefault="00BC7217" w:rsidP="001A2A16">
            <w:pPr>
              <w:bidi/>
              <w:spacing w:line="276" w:lineRule="auto"/>
              <w:rPr>
                <w:rtl/>
                <w:lang w:bidi="ar-DZ"/>
              </w:rPr>
            </w:pPr>
            <w:r>
              <w:rPr>
                <w:sz w:val="22"/>
                <w:szCs w:val="22"/>
                <w:lang w:bidi="ar-DZ"/>
              </w:rPr>
              <w:t xml:space="preserve">- </w:t>
            </w:r>
            <w:r w:rsidRPr="00AF0F09">
              <w:rPr>
                <w:rtl/>
                <w:lang w:bidi="ar-DZ"/>
              </w:rPr>
              <w:t>هل يمكن وضع أكثر من نظام تشغيل على الحاسوب؟</w:t>
            </w:r>
          </w:p>
          <w:p w14:paraId="65E7740D" w14:textId="77777777" w:rsidR="00BC7217" w:rsidRPr="00464632" w:rsidRDefault="00BC7217" w:rsidP="001A2A16">
            <w:pPr>
              <w:bidi/>
              <w:rPr>
                <w:sz w:val="22"/>
                <w:szCs w:val="22"/>
                <w:lang w:bidi="ar-DZ"/>
              </w:rPr>
            </w:pPr>
          </w:p>
          <w:p w14:paraId="7B5C0A09" w14:textId="77777777" w:rsidR="00BC7217" w:rsidRDefault="00BC7217" w:rsidP="001A2A16">
            <w:pPr>
              <w:bidi/>
              <w:rPr>
                <w:rtl/>
                <w:lang w:bidi="ar-DZ"/>
              </w:rPr>
            </w:pPr>
          </w:p>
          <w:p w14:paraId="14F9EA04" w14:textId="77777777" w:rsidR="00BC7217" w:rsidRPr="00003617" w:rsidRDefault="00BC7217" w:rsidP="001A2A16">
            <w:pPr>
              <w:bidi/>
              <w:rPr>
                <w:rtl/>
                <w:lang w:bidi="ar-DZ"/>
              </w:rPr>
            </w:pPr>
          </w:p>
        </w:tc>
      </w:tr>
      <w:tr w:rsidR="00BC7217" w14:paraId="5FF761FC" w14:textId="77777777" w:rsidTr="00BC7217">
        <w:trPr>
          <w:trHeight w:val="1427"/>
        </w:trPr>
        <w:tc>
          <w:tcPr>
            <w:tcW w:w="1424" w:type="dxa"/>
            <w:tcBorders>
              <w:left w:val="thinThickThinMediumGap" w:sz="18" w:space="0" w:color="auto"/>
              <w:right w:val="double" w:sz="12" w:space="0" w:color="auto"/>
            </w:tcBorders>
            <w:shd w:val="clear" w:color="auto" w:fill="E5DFEC"/>
            <w:vAlign w:val="center"/>
          </w:tcPr>
          <w:p w14:paraId="7AF9B317" w14:textId="77777777" w:rsidR="00BC7217" w:rsidRPr="00003617" w:rsidRDefault="00BC7217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الانطلاق</w:t>
            </w:r>
          </w:p>
          <w:p w14:paraId="58588180" w14:textId="77777777" w:rsidR="00BC7217" w:rsidRPr="00003617" w:rsidRDefault="00BC7217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843" w:type="dxa"/>
            <w:tcBorders>
              <w:left w:val="double" w:sz="12" w:space="0" w:color="auto"/>
            </w:tcBorders>
            <w:vAlign w:val="center"/>
          </w:tcPr>
          <w:p w14:paraId="566CE6FD" w14:textId="77777777" w:rsidR="00BC7217" w:rsidRPr="000036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*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قمنا بتركيب مكونات الحاسوب كلها ، وبعد إيصاله بالكهرباء هل يمكننا استعماله؟ لماذا؟</w:t>
            </w:r>
          </w:p>
        </w:tc>
        <w:tc>
          <w:tcPr>
            <w:tcW w:w="2646" w:type="dxa"/>
          </w:tcPr>
          <w:p w14:paraId="2AE6496F" w14:textId="77777777" w:rsidR="00BC7217" w:rsidRPr="000036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*إجابات متوقعة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14:paraId="5F9BF2C7" w14:textId="77777777" w:rsidR="00BC72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برامج تطبيقية</w:t>
            </w:r>
          </w:p>
          <w:p w14:paraId="7CBD92C2" w14:textId="77777777" w:rsidR="00BC7217" w:rsidRPr="00003617" w:rsidRDefault="00BC7217" w:rsidP="001A2A16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 نظام تشغيل</w:t>
            </w:r>
          </w:p>
          <w:p w14:paraId="0FB40DD9" w14:textId="77777777" w:rsidR="00BC7217" w:rsidRPr="002E556B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كهرباء </w:t>
            </w:r>
          </w:p>
        </w:tc>
        <w:tc>
          <w:tcPr>
            <w:tcW w:w="2264" w:type="dxa"/>
          </w:tcPr>
          <w:p w14:paraId="0983EA91" w14:textId="77777777" w:rsidR="00BC7217" w:rsidRPr="000036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639" w:type="dxa"/>
            <w:vAlign w:val="center"/>
          </w:tcPr>
          <w:p w14:paraId="24CA8103" w14:textId="77777777" w:rsidR="00BC72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7C41CBF" w14:textId="77777777" w:rsidR="00BC7217" w:rsidRPr="00003617" w:rsidRDefault="00BC7217" w:rsidP="00BC7217">
            <w:pPr>
              <w:pStyle w:val="Paragraphedeliste"/>
              <w:numPr>
                <w:ilvl w:val="0"/>
                <w:numId w:val="3"/>
              </w:numPr>
              <w:bidi/>
              <w:ind w:left="176" w:hanging="142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يساعد الأستاذ عن طريق التوجيه</w:t>
            </w:r>
          </w:p>
        </w:tc>
        <w:tc>
          <w:tcPr>
            <w:tcW w:w="1851" w:type="dxa"/>
            <w:vMerge/>
            <w:tcBorders>
              <w:right w:val="thinThickThinMediumGap" w:sz="18" w:space="0" w:color="auto"/>
            </w:tcBorders>
            <w:vAlign w:val="center"/>
          </w:tcPr>
          <w:p w14:paraId="098F77E6" w14:textId="77777777" w:rsidR="00BC7217" w:rsidRPr="000036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BC7217" w14:paraId="01D5BEE8" w14:textId="77777777" w:rsidTr="00BC7217">
        <w:trPr>
          <w:trHeight w:val="1921"/>
        </w:trPr>
        <w:tc>
          <w:tcPr>
            <w:tcW w:w="1424" w:type="dxa"/>
            <w:tcBorders>
              <w:left w:val="thinThickThinMediumGap" w:sz="18" w:space="0" w:color="auto"/>
              <w:right w:val="double" w:sz="12" w:space="0" w:color="auto"/>
            </w:tcBorders>
            <w:shd w:val="clear" w:color="auto" w:fill="E5DFEC"/>
            <w:vAlign w:val="center"/>
          </w:tcPr>
          <w:p w14:paraId="3076D990" w14:textId="77777777" w:rsidR="00BC7217" w:rsidRPr="00003617" w:rsidRDefault="00BC7217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الصياغة</w:t>
            </w:r>
          </w:p>
          <w:p w14:paraId="5A853B0F" w14:textId="77777777" w:rsidR="00BC7217" w:rsidRPr="00003617" w:rsidRDefault="00BC7217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والمصادقة والإنجاز</w:t>
            </w:r>
          </w:p>
          <w:p w14:paraId="44378ECF" w14:textId="77777777" w:rsidR="00BC7217" w:rsidRPr="00003617" w:rsidRDefault="00BC7217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0د</w:t>
            </w:r>
          </w:p>
        </w:tc>
        <w:tc>
          <w:tcPr>
            <w:tcW w:w="4843" w:type="dxa"/>
            <w:tcBorders>
              <w:left w:val="double" w:sz="12" w:space="0" w:color="auto"/>
            </w:tcBorders>
            <w:vAlign w:val="center"/>
          </w:tcPr>
          <w:p w14:paraId="226E654E" w14:textId="77777777" w:rsidR="00BC7217" w:rsidRPr="00713A5F" w:rsidRDefault="00BC7217" w:rsidP="00BC7217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rPr>
                <w:rFonts w:ascii="AL-Mohanad" w:eastAsiaTheme="minorHAnsi" w:cs="AL-Mohanad"/>
                <w:sz w:val="32"/>
                <w:szCs w:val="32"/>
                <w:lang w:eastAsia="en-US"/>
              </w:rPr>
            </w:pP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تعريف</w:t>
            </w:r>
            <w:r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نظام</w:t>
            </w:r>
            <w:r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التشغيل</w:t>
            </w:r>
          </w:p>
          <w:p w14:paraId="00312D78" w14:textId="77777777" w:rsidR="00BC7217" w:rsidRPr="00713A5F" w:rsidRDefault="00BC7217" w:rsidP="00BC7217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bidi/>
              <w:adjustRightInd w:val="0"/>
              <w:rPr>
                <w:rFonts w:ascii="AL-Mohanad" w:eastAsiaTheme="minorHAnsi" w:cs="AL-Mohanad"/>
                <w:sz w:val="32"/>
                <w:szCs w:val="32"/>
                <w:lang w:eastAsia="en-US"/>
              </w:rPr>
            </w:pP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مفهوم</w:t>
            </w:r>
            <w:r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تثبيت</w:t>
            </w:r>
            <w:r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نظام</w:t>
            </w:r>
            <w:r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التشغيل</w:t>
            </w:r>
          </w:p>
          <w:p w14:paraId="79A9F6AF" w14:textId="77777777" w:rsidR="00BC7217" w:rsidRPr="00713A5F" w:rsidRDefault="00BC7217" w:rsidP="00BC7217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AL-Mohanad" w:eastAsiaTheme="minorHAnsi" w:cs="AL-Mohanad"/>
                <w:sz w:val="32"/>
                <w:szCs w:val="32"/>
                <w:lang w:eastAsia="en-US"/>
              </w:rPr>
            </w:pP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مفهوم</w:t>
            </w:r>
            <w:r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تقسيم</w:t>
            </w:r>
            <w:r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القرص</w:t>
            </w:r>
          </w:p>
          <w:p w14:paraId="08698A38" w14:textId="77777777" w:rsidR="00BC7217" w:rsidRPr="00713A5F" w:rsidRDefault="00BC7217" w:rsidP="00BC7217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rPr>
                <w:rFonts w:ascii="AL-Mohanad" w:eastAsiaTheme="minorHAnsi" w:cs="AL-Mohanad"/>
                <w:sz w:val="32"/>
                <w:szCs w:val="32"/>
                <w:lang w:eastAsia="en-US"/>
              </w:rPr>
            </w:pP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مفهوم</w:t>
            </w:r>
            <w:r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 xml:space="preserve">  </w:t>
            </w: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تهيئة</w:t>
            </w:r>
            <w:r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713A5F">
              <w:rPr>
                <w:rFonts w:ascii="AL-Mohanad" w:eastAsiaTheme="minorHAnsi" w:cs="AL-Mohanad" w:hint="cs"/>
                <w:sz w:val="32"/>
                <w:szCs w:val="32"/>
                <w:rtl/>
                <w:lang w:eastAsia="en-US"/>
              </w:rPr>
              <w:t>القرص</w:t>
            </w:r>
          </w:p>
          <w:p w14:paraId="53E844C2" w14:textId="77777777" w:rsidR="00BC7217" w:rsidRPr="002132F6" w:rsidRDefault="00BC7217" w:rsidP="001A2A16">
            <w:pPr>
              <w:pStyle w:val="Paragraphedeliste"/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646" w:type="dxa"/>
          </w:tcPr>
          <w:p w14:paraId="10A2AC15" w14:textId="77777777" w:rsidR="00BC7217" w:rsidRPr="007D2E96" w:rsidRDefault="00BC7217" w:rsidP="00BC7217">
            <w:pPr>
              <w:pStyle w:val="Paragraphedeliste"/>
              <w:numPr>
                <w:ilvl w:val="0"/>
                <w:numId w:val="6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يسأل ويقارن</w:t>
            </w:r>
          </w:p>
          <w:p w14:paraId="4BB060CB" w14:textId="77777777" w:rsidR="00BC7217" w:rsidRPr="007D2E96" w:rsidRDefault="00BC7217" w:rsidP="00BC7217">
            <w:pPr>
              <w:pStyle w:val="Paragraphedeliste"/>
              <w:numPr>
                <w:ilvl w:val="0"/>
                <w:numId w:val="6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يستخدم المكتسبات القبلية</w:t>
            </w:r>
          </w:p>
          <w:p w14:paraId="487E2A4E" w14:textId="77777777" w:rsidR="00BC7217" w:rsidRPr="007D2E96" w:rsidRDefault="00BC7217" w:rsidP="00BC7217">
            <w:pPr>
              <w:pStyle w:val="Paragraphedeliste"/>
              <w:numPr>
                <w:ilvl w:val="0"/>
                <w:numId w:val="6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يدون عند الضرورة</w:t>
            </w:r>
          </w:p>
          <w:p w14:paraId="2B29D505" w14:textId="77777777" w:rsidR="00BC7217" w:rsidRPr="007D2E96" w:rsidRDefault="00BC7217" w:rsidP="00BC7217">
            <w:pPr>
              <w:pStyle w:val="Paragraphedeliste"/>
              <w:numPr>
                <w:ilvl w:val="0"/>
                <w:numId w:val="6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يدون عند الضرورة</w:t>
            </w:r>
          </w:p>
        </w:tc>
        <w:tc>
          <w:tcPr>
            <w:tcW w:w="2264" w:type="dxa"/>
          </w:tcPr>
          <w:p w14:paraId="7EDDDCC1" w14:textId="77777777" w:rsidR="00BC7217" w:rsidRPr="007D2E96" w:rsidRDefault="00BC7217" w:rsidP="00BC7217">
            <w:pPr>
              <w:pStyle w:val="Paragraphedeliste"/>
              <w:numPr>
                <w:ilvl w:val="0"/>
                <w:numId w:val="6"/>
              </w:numPr>
              <w:tabs>
                <w:tab w:val="clear" w:pos="720"/>
                <w:tab w:val="num" w:pos="176"/>
              </w:tabs>
              <w:bidi/>
              <w:ind w:left="0" w:firstLine="34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أن 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تعرف  على مفهوم نظام تشغيل</w:t>
            </w:r>
          </w:p>
          <w:p w14:paraId="206AE44E" w14:textId="77777777" w:rsidR="00BC7217" w:rsidRDefault="00BC7217" w:rsidP="00BC7217">
            <w:pPr>
              <w:pStyle w:val="Paragraphedeliste"/>
              <w:numPr>
                <w:ilvl w:val="0"/>
                <w:numId w:val="6"/>
              </w:numPr>
              <w:tabs>
                <w:tab w:val="clear" w:pos="720"/>
                <w:tab w:val="num" w:pos="176"/>
              </w:tabs>
              <w:bidi/>
              <w:ind w:left="0" w:firstLine="0"/>
              <w:rPr>
                <w:sz w:val="28"/>
                <w:szCs w:val="28"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 xml:space="preserve">أن يتعرف على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كيفية تقسيم وتهيئة القرص</w:t>
            </w:r>
          </w:p>
          <w:p w14:paraId="3FC5587B" w14:textId="77777777" w:rsidR="00BC7217" w:rsidRPr="007D2E96" w:rsidRDefault="00BC7217" w:rsidP="001A2A16">
            <w:pPr>
              <w:pStyle w:val="Paragraphedeliste"/>
              <w:bidi/>
              <w:ind w:left="0"/>
              <w:rPr>
                <w:sz w:val="28"/>
                <w:szCs w:val="28"/>
                <w:lang w:bidi="ar-DZ"/>
              </w:rPr>
            </w:pPr>
          </w:p>
        </w:tc>
        <w:tc>
          <w:tcPr>
            <w:tcW w:w="2639" w:type="dxa"/>
            <w:vAlign w:val="center"/>
          </w:tcPr>
          <w:p w14:paraId="10E03FDA" w14:textId="77777777" w:rsidR="00BC7217" w:rsidRPr="00003617" w:rsidRDefault="00BC7217" w:rsidP="00BC7217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يوضح الأستاذ  بعض المفاهيم </w:t>
            </w:r>
          </w:p>
          <w:p w14:paraId="05FE4785" w14:textId="77777777" w:rsidR="00BC7217" w:rsidRPr="000036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70A6B13" w14:textId="77777777" w:rsidR="00BC7217" w:rsidRPr="007D2E96" w:rsidRDefault="00BC7217" w:rsidP="00BC7217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التنبيه إلى الانتباه والتركيز </w:t>
            </w:r>
          </w:p>
          <w:p w14:paraId="35BA5C65" w14:textId="77777777" w:rsidR="00BC7217" w:rsidRPr="000036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51" w:type="dxa"/>
            <w:vMerge/>
            <w:tcBorders>
              <w:right w:val="thinThickThinMediumGap" w:sz="18" w:space="0" w:color="auto"/>
            </w:tcBorders>
            <w:vAlign w:val="center"/>
          </w:tcPr>
          <w:p w14:paraId="497753C6" w14:textId="77777777" w:rsidR="00BC7217" w:rsidRPr="000036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BC7217" w14:paraId="358F8908" w14:textId="77777777" w:rsidTr="00BC7217">
        <w:trPr>
          <w:trHeight w:val="924"/>
        </w:trPr>
        <w:tc>
          <w:tcPr>
            <w:tcW w:w="1424" w:type="dxa"/>
            <w:tcBorders>
              <w:left w:val="thinThickThinMediumGap" w:sz="18" w:space="0" w:color="auto"/>
              <w:bottom w:val="thinThickThinMediumGap" w:sz="18" w:space="0" w:color="auto"/>
              <w:right w:val="double" w:sz="12" w:space="0" w:color="auto"/>
            </w:tcBorders>
            <w:shd w:val="clear" w:color="auto" w:fill="E5DFEC"/>
            <w:vAlign w:val="center"/>
          </w:tcPr>
          <w:p w14:paraId="000973F2" w14:textId="77777777" w:rsidR="00BC7217" w:rsidRPr="00003617" w:rsidRDefault="00BC7217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التقويم والاستثمار</w:t>
            </w:r>
          </w:p>
          <w:p w14:paraId="05B1BE19" w14:textId="77777777" w:rsidR="00BC7217" w:rsidRPr="00003617" w:rsidRDefault="00BC7217" w:rsidP="001A2A1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5د</w:t>
            </w:r>
          </w:p>
        </w:tc>
        <w:tc>
          <w:tcPr>
            <w:tcW w:w="4843" w:type="dxa"/>
            <w:tcBorders>
              <w:left w:val="double" w:sz="12" w:space="0" w:color="auto"/>
              <w:bottom w:val="thinThickThinMediumGap" w:sz="18" w:space="0" w:color="auto"/>
            </w:tcBorders>
          </w:tcPr>
          <w:p w14:paraId="0ED66B85" w14:textId="77777777" w:rsidR="00BC7217" w:rsidRDefault="00BC7217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5F7C27">
              <w:rPr>
                <w:rFonts w:hint="cs"/>
                <w:sz w:val="28"/>
                <w:szCs w:val="28"/>
                <w:rtl/>
                <w:lang w:bidi="ar-DZ"/>
              </w:rPr>
              <w:t>أذكر أنظمة التشغيل الخاصة بالهواتف الذكية ؟</w:t>
            </w:r>
          </w:p>
          <w:p w14:paraId="52E776CA" w14:textId="77777777" w:rsidR="00BC7217" w:rsidRPr="009A0944" w:rsidRDefault="00BC7217" w:rsidP="001A2A1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46" w:type="dxa"/>
            <w:tcBorders>
              <w:bottom w:val="thinThickThinMediumGap" w:sz="18" w:space="0" w:color="auto"/>
            </w:tcBorders>
          </w:tcPr>
          <w:p w14:paraId="14C4FEB0" w14:textId="77777777" w:rsidR="00BC7217" w:rsidRDefault="00BC7217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4" w:type="dxa"/>
            <w:tcBorders>
              <w:bottom w:val="thinThickThinMediumGap" w:sz="18" w:space="0" w:color="auto"/>
            </w:tcBorders>
          </w:tcPr>
          <w:p w14:paraId="646B52E5" w14:textId="77777777" w:rsidR="00BC7217" w:rsidRDefault="00BC7217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39" w:type="dxa"/>
            <w:tcBorders>
              <w:bottom w:val="thinThickThinMediumGap" w:sz="18" w:space="0" w:color="auto"/>
            </w:tcBorders>
          </w:tcPr>
          <w:p w14:paraId="0457F46F" w14:textId="77777777" w:rsidR="00BC7217" w:rsidRDefault="00BC7217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51" w:type="dxa"/>
            <w:vMerge/>
            <w:tcBorders>
              <w:bottom w:val="thinThickThinMediumGap" w:sz="18" w:space="0" w:color="auto"/>
              <w:right w:val="thinThickThinMediumGap" w:sz="18" w:space="0" w:color="auto"/>
            </w:tcBorders>
          </w:tcPr>
          <w:p w14:paraId="3D49069D" w14:textId="77777777" w:rsidR="00BC7217" w:rsidRDefault="00BC7217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5C7EA762" w14:textId="77777777" w:rsidR="0091784C" w:rsidRDefault="0091784C" w:rsidP="00EA69E8">
      <w:pPr>
        <w:ind w:left="142"/>
      </w:pPr>
    </w:p>
    <w:sectPr w:rsidR="0091784C" w:rsidSect="00BC7217">
      <w:pgSz w:w="16838" w:h="11906" w:orient="landscape"/>
      <w:pgMar w:top="282" w:right="14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e_Ostorah">
    <w:altName w:val="Times New Roman"/>
    <w:charset w:val="00"/>
    <w:family w:val="roman"/>
    <w:pitch w:val="variable"/>
    <w:sig w:usb0="00000000" w:usb1="C000204A" w:usb2="00000008" w:usb3="00000000" w:csb0="00000053" w:csb1="00000000"/>
  </w:font>
  <w:font w:name="AL-Mohanad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083C8"/>
    <w:multiLevelType w:val="hybridMultilevel"/>
    <w:tmpl w:val="F48A11CA"/>
    <w:lvl w:ilvl="0" w:tplc="52CCF116">
      <w:start w:val="1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Arabic Transparent" w:hint="default"/>
      </w:rPr>
    </w:lvl>
    <w:lvl w:ilvl="1" w:tplc="7528EB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E0626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EB0A53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28BE8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DC1F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6E22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CEFA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C428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0EC476"/>
    <w:multiLevelType w:val="hybridMultilevel"/>
    <w:tmpl w:val="A14C584A"/>
    <w:lvl w:ilvl="0" w:tplc="A852D3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492B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1C1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A02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ED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388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C3F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8CE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227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2F30"/>
    <w:multiLevelType w:val="hybridMultilevel"/>
    <w:tmpl w:val="F796C9B0"/>
    <w:lvl w:ilvl="0" w:tplc="CEC857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2DA85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884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CF5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8AC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F0E2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8E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40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CCDA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A6663"/>
    <w:multiLevelType w:val="hybridMultilevel"/>
    <w:tmpl w:val="4E42C9F0"/>
    <w:lvl w:ilvl="0" w:tplc="034600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1CAED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6ED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84F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244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5EFD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ED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051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6A28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66C5"/>
    <w:multiLevelType w:val="hybridMultilevel"/>
    <w:tmpl w:val="5BDA2E10"/>
    <w:lvl w:ilvl="0" w:tplc="B330C5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F0644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6656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633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69F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1EA2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01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0CB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2A8D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28B37"/>
    <w:multiLevelType w:val="hybridMultilevel"/>
    <w:tmpl w:val="05DE50E2"/>
    <w:lvl w:ilvl="0" w:tplc="83F0085E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3A5C3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9C6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462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3C5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081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EAC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ECD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5C0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071481">
    <w:abstractNumId w:val="0"/>
  </w:num>
  <w:num w:numId="2" w16cid:durableId="675695669">
    <w:abstractNumId w:val="4"/>
  </w:num>
  <w:num w:numId="3" w16cid:durableId="324894611">
    <w:abstractNumId w:val="1"/>
  </w:num>
  <w:num w:numId="4" w16cid:durableId="987173356">
    <w:abstractNumId w:val="3"/>
  </w:num>
  <w:num w:numId="5" w16cid:durableId="902325947">
    <w:abstractNumId w:val="2"/>
  </w:num>
  <w:num w:numId="6" w16cid:durableId="1560940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5"/>
    <w:rsid w:val="00362DA0"/>
    <w:rsid w:val="007E71DB"/>
    <w:rsid w:val="0091784C"/>
    <w:rsid w:val="009C7BFD"/>
    <w:rsid w:val="00BC7217"/>
    <w:rsid w:val="00E847C5"/>
    <w:rsid w:val="00EA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7492C-D2C4-4A94-B7B2-7AA2247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217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fr-FR" w:eastAsia="zh-C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8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7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7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7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7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7C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47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47C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47C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47C5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47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47C5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47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47C5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47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7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7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7C5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47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7C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7C5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47C5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_1"/>
    <w:basedOn w:val="TableauNormal"/>
    <w:rsid w:val="00BC721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fr-FR"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3</cp:revision>
  <dcterms:created xsi:type="dcterms:W3CDTF">2025-08-21T22:13:00Z</dcterms:created>
  <dcterms:modified xsi:type="dcterms:W3CDTF">2025-08-21T22:22:00Z</dcterms:modified>
</cp:coreProperties>
</file>