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78381D" w:rsidRDefault="0093294B" w:rsidP="00A11F1C">
      <w:pPr>
        <w:rPr>
          <w:rFonts w:ascii="Al-Jazeera-Arabic-Bold" w:eastAsia="Arial Unicode MS" w:hAnsi="Al-Jazeera-Arabic-Bold" w:cs="Al-Jazeera-Arabic-Bold"/>
          <w:rtl/>
        </w:rPr>
      </w:pPr>
      <w:r w:rsidRPr="0078381D">
        <w:rPr>
          <w:rFonts w:ascii="Al-Jazeera-Arabic-Bold" w:hAnsi="Al-Jazeera-Arabic-Bold" w:cs="Al-Jazeera-Arabic-Bold"/>
          <w:rtl/>
        </w:rPr>
        <w:t xml:space="preserve">       </w:t>
      </w:r>
      <w:r w:rsidR="00087556" w:rsidRPr="0078381D"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t>ثانوية</w:t>
      </w:r>
      <w:r w:rsidR="00F73168">
        <w:rPr>
          <w:rFonts w:ascii="Al-Jazeera-Arabic-Bold" w:eastAsia="Arial Unicode MS" w:hAnsi="Al-Jazeera-Arabic-Bold" w:cs="Al-Jazeera-Arabic-Bold"/>
          <w:color w:val="943634" w:themeColor="accent2" w:themeShade="BF"/>
        </w:rPr>
        <w:t xml:space="preserve">       </w:t>
      </w:r>
      <w:r w:rsidR="00087556" w:rsidRPr="0078381D">
        <w:rPr>
          <w:rFonts w:ascii="Al-Jazeera-Arabic-Bold" w:eastAsia="Arial Unicode MS" w:hAnsi="Al-Jazeera-Arabic-Bold" w:cs="Al-Jazeera-Arabic-Bold"/>
          <w:rtl/>
        </w:rPr>
        <w:tab/>
      </w:r>
      <w:r w:rsidR="00087556" w:rsidRPr="0078381D">
        <w:rPr>
          <w:rFonts w:ascii="Al-Jazeera-Arabic-Bold" w:eastAsia="Arial Unicode MS" w:hAnsi="Al-Jazeera-Arabic-Bold" w:cs="Al-Jazeera-Arabic-Bold"/>
          <w:rtl/>
        </w:rPr>
        <w:tab/>
      </w:r>
      <w:r w:rsidR="00087556" w:rsidRPr="0078381D">
        <w:rPr>
          <w:rFonts w:ascii="Al-Jazeera-Arabic-Bold" w:eastAsia="Arial Unicode MS" w:hAnsi="Al-Jazeera-Arabic-Bold" w:cs="Al-Jazeera-Arabic-Bold"/>
          <w:rtl/>
        </w:rPr>
        <w:tab/>
      </w:r>
      <w:r w:rsidR="00087556" w:rsidRPr="0078381D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78381D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78381D">
        <w:rPr>
          <w:rFonts w:ascii="Al-Jazeera-Arabic-Bold" w:eastAsia="Arial Unicode MS" w:hAnsi="Al-Jazeera-Arabic-Bold" w:cs="Al-Jazeera-Arabic-Bold"/>
          <w:rtl/>
        </w:rPr>
        <w:tab/>
      </w:r>
      <w:r w:rsidR="005D62F1" w:rsidRPr="0078381D">
        <w:rPr>
          <w:rFonts w:ascii="Al-Jazeera-Arabic-Bold" w:eastAsia="Arial Unicode MS" w:hAnsi="Al-Jazeera-Arabic-Bold" w:cs="Al-Jazeera-Arabic-Bold"/>
          <w:rtl/>
        </w:rPr>
        <w:tab/>
      </w:r>
      <w:r w:rsidR="00087556" w:rsidRPr="0078381D">
        <w:rPr>
          <w:rFonts w:ascii="Al-Jazeera-Arabic-Bold" w:eastAsia="Arial Unicode MS" w:hAnsi="Al-Jazeera-Arabic-Bold" w:cs="Al-Jazeera-Arabic-Bold"/>
          <w:rtl/>
        </w:rPr>
        <w:t xml:space="preserve">  </w:t>
      </w:r>
      <w:r w:rsidR="00087556" w:rsidRPr="0078381D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78381D">
        <w:rPr>
          <w:rFonts w:ascii="Al-Jazeera-Arabic-Bold" w:eastAsia="Arial Unicode MS" w:hAnsi="Al-Jazeera-Arabic-Bold" w:cs="Al-Jazeera-Arabic-Bold"/>
          <w:rtl/>
        </w:rPr>
        <w:t xml:space="preserve"> </w:t>
      </w:r>
      <w:bookmarkStart w:id="0" w:name="_GoBack"/>
      <w:bookmarkEnd w:id="0"/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78381D" w:rsidRPr="0078381D" w:rsidTr="009D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78381D" w:rsidRPr="0078381D" w:rsidRDefault="0078381D" w:rsidP="00087556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المجال </w:t>
            </w:r>
            <w:proofErr w:type="spellStart"/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>المفاهيمي</w:t>
            </w:r>
            <w:proofErr w:type="spellEnd"/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 01 : </w:t>
            </w:r>
            <w:r w:rsidRPr="0078381D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بيئة التعامل مع الحاسوب</w:t>
            </w:r>
          </w:p>
        </w:tc>
        <w:tc>
          <w:tcPr>
            <w:tcW w:w="4819" w:type="dxa"/>
            <w:vMerge w:val="restart"/>
            <w:tcBorders>
              <w:left w:val="single" w:sz="4" w:space="0" w:color="943634" w:themeColor="accent2" w:themeShade="BF"/>
            </w:tcBorders>
            <w:vAlign w:val="center"/>
          </w:tcPr>
          <w:p w:rsidR="0078381D" w:rsidRPr="0078381D" w:rsidRDefault="0078381D" w:rsidP="00783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المستوى :</w:t>
            </w:r>
          </w:p>
          <w:p w:rsidR="0078381D" w:rsidRPr="0078381D" w:rsidRDefault="0078381D" w:rsidP="00783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 w:val="0"/>
                <w:bCs w:val="0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Pr="0078381D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السنة الأولى ثانوي (علوم و تكنولوجيا / آداب)</w:t>
            </w:r>
          </w:p>
          <w:p w:rsidR="0078381D" w:rsidRPr="0078381D" w:rsidRDefault="0078381D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مذكرة تطبيقية رقم :</w:t>
            </w: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Pr="0078381D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02</w:t>
            </w:r>
          </w:p>
        </w:tc>
      </w:tr>
      <w:tr w:rsidR="0078381D" w:rsidRPr="0078381D" w:rsidTr="009D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78381D" w:rsidRPr="0078381D" w:rsidRDefault="0078381D" w:rsidP="00087556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الوحدة </w:t>
            </w:r>
            <w:proofErr w:type="spellStart"/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>المفاهيمية</w:t>
            </w:r>
            <w:proofErr w:type="spellEnd"/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 02 : </w:t>
            </w:r>
            <w:r w:rsidRPr="0078381D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تجميع الحاسوب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78381D" w:rsidRPr="0078381D" w:rsidRDefault="0078381D" w:rsidP="0051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</w:p>
        </w:tc>
      </w:tr>
      <w:tr w:rsidR="005158D6" w:rsidRPr="0078381D" w:rsidTr="0078381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78381D" w:rsidRDefault="005158D6" w:rsidP="0078381D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>الكفاءة ال</w:t>
            </w:r>
            <w:r w:rsidR="0078381D">
              <w:rPr>
                <w:rFonts w:ascii="Al-Jazeera-Arabic-Bold" w:eastAsia="Arial Unicode MS" w:hAnsi="Al-Jazeera-Arabic-Bold" w:cs="Al-Jazeera-Arabic-Bold" w:hint="cs"/>
                <w:rtl/>
              </w:rPr>
              <w:t>ختامية</w:t>
            </w: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 : </w:t>
            </w:r>
            <w:r w:rsidR="00446405" w:rsidRPr="0078381D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يتعرف على مواضع كل المكونات و كيفية توصيلها</w:t>
            </w:r>
          </w:p>
        </w:tc>
        <w:tc>
          <w:tcPr>
            <w:tcW w:w="4819" w:type="dxa"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single" w:sz="4" w:space="0" w:color="C0504D" w:themeColor="accent2"/>
            </w:tcBorders>
            <w:shd w:val="clear" w:color="auto" w:fill="auto"/>
            <w:vAlign w:val="center"/>
          </w:tcPr>
          <w:p w:rsidR="005158D6" w:rsidRPr="0078381D" w:rsidRDefault="005158D6" w:rsidP="0078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B050"/>
                <w:rtl/>
              </w:rPr>
              <w:t>الحجم الساعي :</w:t>
            </w:r>
            <w:r w:rsidRPr="0078381D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="00446405" w:rsidRPr="0078381D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04 ساعات </w:t>
            </w:r>
          </w:p>
        </w:tc>
      </w:tr>
      <w:tr w:rsidR="0078381D" w:rsidRPr="0078381D" w:rsidTr="00E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2" w:type="dxa"/>
            <w:gridSpan w:val="2"/>
            <w:tcBorders>
              <w:top w:val="single" w:sz="4" w:space="0" w:color="943634" w:themeColor="accent2" w:themeShade="BF"/>
              <w:lef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78381D" w:rsidRPr="0078381D" w:rsidRDefault="0078381D" w:rsidP="0078381D">
            <w:pPr>
              <w:jc w:val="center"/>
              <w:rPr>
                <w:rFonts w:ascii="Al-Jazeera-Arabic-Bold" w:eastAsia="Arial Unicode MS" w:hAnsi="Al-Jazeera-Arabic-Bold" w:cs="Al-Jazeera-Arabic-Bold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مذكرة بيداغوجية للتطبيق 02</w:t>
            </w:r>
          </w:p>
        </w:tc>
      </w:tr>
    </w:tbl>
    <w:tbl>
      <w:tblPr>
        <w:tblStyle w:val="Trameclaire-Accent3"/>
        <w:tblpPr w:leftFromText="180" w:rightFromText="180" w:vertAnchor="text" w:horzAnchor="margin" w:tblpY="567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1038"/>
        <w:gridCol w:w="5341"/>
      </w:tblGrid>
      <w:tr w:rsidR="00961A12" w:rsidRPr="0078381D" w:rsidTr="00B1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tcBorders>
              <w:bottom w:val="nil"/>
              <w:right w:val="single" w:sz="4" w:space="0" w:color="76923C" w:themeColor="accent3" w:themeShade="BF"/>
            </w:tcBorders>
          </w:tcPr>
          <w:p w:rsidR="00961A12" w:rsidRPr="0078381D" w:rsidRDefault="00961A12" w:rsidP="00A75E0A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  <w:tc>
          <w:tcPr>
            <w:tcW w:w="6379" w:type="dxa"/>
            <w:gridSpan w:val="2"/>
            <w:tcBorders>
              <w:left w:val="single" w:sz="4" w:space="0" w:color="76923C" w:themeColor="accent3" w:themeShade="BF"/>
              <w:bottom w:val="nil"/>
            </w:tcBorders>
          </w:tcPr>
          <w:p w:rsidR="00961A12" w:rsidRPr="0078381D" w:rsidRDefault="00961A12" w:rsidP="00A7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961A12" w:rsidRPr="0078381D" w:rsidTr="00B1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61A12" w:rsidRPr="0078381D" w:rsidRDefault="00961A12" w:rsidP="00B17016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 ، الأقلام ، ملف عرض 02،</w:t>
            </w:r>
            <w:r w:rsidR="00A75E0A"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فيديو تركيب الحاسوب،</w:t>
            </w: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برنامج المحاكاة، الكتاب المدرسي</w:t>
            </w:r>
          </w:p>
        </w:tc>
        <w:tc>
          <w:tcPr>
            <w:tcW w:w="6379" w:type="dxa"/>
            <w:gridSpan w:val="2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61A12" w:rsidRPr="0078381D" w:rsidRDefault="00961A12" w:rsidP="00A7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>مرحلية (01) :</w:t>
            </w: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يفرق بين مختلف الوحدات</w:t>
            </w:r>
          </w:p>
          <w:p w:rsidR="00446405" w:rsidRPr="0078381D" w:rsidRDefault="00446405" w:rsidP="00446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4"/>
                <w:szCs w:val="24"/>
                <w:rtl/>
                <w:lang w:val="en-CA" w:bidi="ar-DZ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مرحلية (02) : </w:t>
            </w:r>
            <w:r w:rsidRPr="0078381D">
              <w:rPr>
                <w:rFonts w:ascii="Al-Jazeera-Arabic-Bold" w:eastAsia="Arial Unicode MS" w:hAnsi="Al-Jazeera-Arabic-Bold" w:cs="Al-Jazeera-Arabic-Bold"/>
                <w:color w:val="auto"/>
                <w:sz w:val="24"/>
                <w:szCs w:val="24"/>
                <w:rtl/>
                <w:lang w:val="en-CA" w:bidi="ar-DZ"/>
              </w:rPr>
              <w:t>ينجز عمليات تحويل بين مختلف وحدات القياس</w:t>
            </w:r>
          </w:p>
          <w:p w:rsidR="00446405" w:rsidRPr="0078381D" w:rsidRDefault="00446405" w:rsidP="00446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مرحلية (03) : </w:t>
            </w:r>
            <w:r w:rsidRPr="0078381D">
              <w:rPr>
                <w:rFonts w:ascii="Al-Jazeera-Arabic-Bold" w:eastAsia="Arial Unicode MS" w:hAnsi="Al-Jazeera-Arabic-Bold" w:cs="Al-Jazeera-Arabic-Bold"/>
                <w:color w:val="auto"/>
                <w:sz w:val="24"/>
                <w:szCs w:val="24"/>
                <w:rtl/>
                <w:lang w:val="en-CA" w:bidi="ar-DZ"/>
              </w:rPr>
              <w:t>يركب فعليا جهاز حاسوب</w:t>
            </w:r>
          </w:p>
        </w:tc>
      </w:tr>
      <w:tr w:rsidR="00961A12" w:rsidRPr="0078381D" w:rsidTr="0078381D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3"/>
            <w:tcBorders>
              <w:top w:val="single" w:sz="4" w:space="0" w:color="76923C" w:themeColor="accent3" w:themeShade="BF"/>
            </w:tcBorders>
            <w:vAlign w:val="center"/>
          </w:tcPr>
          <w:p w:rsidR="00961A12" w:rsidRPr="0078381D" w:rsidRDefault="00961A12" w:rsidP="00A75E0A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</w:tr>
      <w:tr w:rsidR="00647E6D" w:rsidRPr="0078381D" w:rsidTr="0064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gridSpan w:val="2"/>
            <w:tcBorders>
              <w:bottom w:val="single" w:sz="4" w:space="0" w:color="76923C" w:themeColor="accent3" w:themeShade="BF"/>
              <w:right w:val="single" w:sz="4" w:space="0" w:color="9BBB59" w:themeColor="accent3"/>
            </w:tcBorders>
            <w:vAlign w:val="center"/>
          </w:tcPr>
          <w:p w:rsidR="00647E6D" w:rsidRPr="00647E6D" w:rsidRDefault="00647E6D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</w:rPr>
            </w:pPr>
            <w:proofErr w:type="spellStart"/>
            <w:r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</w:rPr>
              <w:t>إستذكار</w:t>
            </w:r>
            <w:proofErr w:type="spellEnd"/>
          </w:p>
          <w:p w:rsidR="00647E6D" w:rsidRPr="0078381D" w:rsidRDefault="00647E6D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 xml:space="preserve"> تعريف الحاسوب</w:t>
            </w:r>
          </w:p>
          <w:p w:rsidR="00647E6D" w:rsidRDefault="00647E6D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المكونات الأساسية للحاسوب</w:t>
            </w:r>
          </w:p>
          <w:p w:rsidR="00647E6D" w:rsidRPr="0078381D" w:rsidRDefault="00647E6D" w:rsidP="00647E6D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مختلف وحدات الحاسوب</w:t>
            </w:r>
          </w:p>
          <w:p w:rsidR="00647E6D" w:rsidRPr="0078381D" w:rsidRDefault="00647E6D" w:rsidP="00647E6D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78381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مختلف المكونات لكل وحدة</w:t>
            </w:r>
          </w:p>
        </w:tc>
        <w:tc>
          <w:tcPr>
            <w:tcW w:w="5341" w:type="dxa"/>
            <w:tcBorders>
              <w:left w:val="single" w:sz="4" w:space="0" w:color="9BBB59" w:themeColor="accent3"/>
              <w:bottom w:val="single" w:sz="4" w:space="0" w:color="76923C" w:themeColor="accent3" w:themeShade="BF"/>
            </w:tcBorders>
            <w:shd w:val="clear" w:color="auto" w:fill="EAF1DD" w:themeFill="accent3" w:themeFillTint="33"/>
            <w:vAlign w:val="center"/>
          </w:tcPr>
          <w:p w:rsidR="00647E6D" w:rsidRPr="00647E6D" w:rsidRDefault="00647E6D" w:rsidP="00647E6D">
            <w:pPr>
              <w:pStyle w:val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32"/>
                <w:szCs w:val="32"/>
                <w:u w:val="none"/>
                <w:rtl/>
              </w:rPr>
            </w:pPr>
            <w:r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المعارف المستهدفة </w:t>
            </w:r>
          </w:p>
          <w:p w:rsidR="00647E6D" w:rsidRPr="00647E6D" w:rsidRDefault="00647E6D" w:rsidP="00647E6D">
            <w:pPr>
              <w:pStyle w:val="Paragraphedeliste"/>
              <w:numPr>
                <w:ilvl w:val="0"/>
                <w:numId w:val="26"/>
              </w:numPr>
              <w:bidi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/>
              </w:rPr>
            </w:pPr>
            <w:r w:rsidRPr="00647E6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التعرف على مختلف مكونات الحاسوب</w:t>
            </w:r>
            <w:r w:rsidRPr="00647E6D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/>
              </w:rPr>
              <w:t xml:space="preserve"> </w:t>
            </w:r>
          </w:p>
          <w:p w:rsidR="00647E6D" w:rsidRPr="00647E6D" w:rsidRDefault="00647E6D" w:rsidP="00647E6D">
            <w:pPr>
              <w:pStyle w:val="Paragraphedeliste"/>
              <w:numPr>
                <w:ilvl w:val="0"/>
                <w:numId w:val="26"/>
              </w:numPr>
              <w:bidi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/>
              </w:rPr>
            </w:pPr>
            <w:r w:rsidRPr="00647E6D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/>
              </w:rPr>
              <w:t>كيفية استعمال برنامج المحاكاة لتجميع الحاسوب</w:t>
            </w:r>
          </w:p>
          <w:p w:rsidR="00647E6D" w:rsidRPr="00647E6D" w:rsidRDefault="00647E6D" w:rsidP="00647E6D">
            <w:pPr>
              <w:pStyle w:val="Paragraphedeliste"/>
              <w:numPr>
                <w:ilvl w:val="0"/>
                <w:numId w:val="26"/>
              </w:numPr>
              <w:bidi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647E6D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فتح وحدة مركزية : إخراج كل مكون من المكونات الداخلية للوحدة المركزية و إعادة تركيبها</w:t>
            </w:r>
          </w:p>
        </w:tc>
      </w:tr>
    </w:tbl>
    <w:p w:rsidR="00A75E0A" w:rsidRPr="00B17016" w:rsidRDefault="008E0F73" w:rsidP="00B17016">
      <w:pPr>
        <w:pStyle w:val="1"/>
        <w:rPr>
          <w:rFonts w:ascii="Al-Jazeera-Arabic-Bold" w:hAnsi="Al-Jazeera-Arabic-Bold" w:cs="Al-Jazeera-Arabic-Bold"/>
          <w:sz w:val="32"/>
          <w:szCs w:val="32"/>
          <w:rtl/>
        </w:rPr>
      </w:pPr>
      <w:r w:rsidRPr="00B17016">
        <w:rPr>
          <w:rFonts w:ascii="Al-Jazeera-Arabic-Bold" w:hAnsi="Al-Jazeera-Arabic-Bold" w:cs="Al-Jazeera-Arabic-Bold"/>
          <w:sz w:val="32"/>
          <w:szCs w:val="32"/>
          <w:rtl/>
        </w:rPr>
        <w:t>إجراءات سير التطبيق :</w:t>
      </w:r>
    </w:p>
    <w:tbl>
      <w:tblPr>
        <w:tblStyle w:val="TableauGrille4-Accentuation3"/>
        <w:bidiVisual/>
        <w:tblW w:w="0" w:type="auto"/>
        <w:tblLook w:val="04A0" w:firstRow="1" w:lastRow="0" w:firstColumn="1" w:lastColumn="0" w:noHBand="0" w:noVBand="1"/>
      </w:tblPr>
      <w:tblGrid>
        <w:gridCol w:w="1719"/>
        <w:gridCol w:w="8963"/>
      </w:tblGrid>
      <w:tr w:rsidR="0026442B" w:rsidTr="0064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tcBorders>
              <w:right w:val="single" w:sz="4" w:space="0" w:color="9BBB59" w:themeColor="accent3"/>
            </w:tcBorders>
            <w:shd w:val="clear" w:color="auto" w:fill="D6E3BC" w:themeFill="accent3" w:themeFillTint="66"/>
          </w:tcPr>
          <w:p w:rsidR="0078381D" w:rsidRPr="0078381D" w:rsidRDefault="0078381D" w:rsidP="0078381D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rtl/>
                <w:lang w:bidi="ar-DZ"/>
              </w:rPr>
              <w:t xml:space="preserve">تطبيق </w:t>
            </w:r>
            <w:r w:rsidRPr="0078381D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lang w:bidi="ar-DZ"/>
              </w:rPr>
              <w:t>01</w:t>
            </w:r>
          </w:p>
        </w:tc>
        <w:tc>
          <w:tcPr>
            <w:tcW w:w="8963" w:type="dxa"/>
            <w:tcBorders>
              <w:left w:val="single" w:sz="4" w:space="0" w:color="9BBB59" w:themeColor="accent3"/>
            </w:tcBorders>
            <w:shd w:val="clear" w:color="auto" w:fill="D6E3BC" w:themeFill="accent3" w:themeFillTint="66"/>
            <w:vAlign w:val="center"/>
          </w:tcPr>
          <w:p w:rsidR="0078381D" w:rsidRPr="000F089E" w:rsidRDefault="0078381D" w:rsidP="00AA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0F089E"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36"/>
                <w:szCs w:val="36"/>
                <w:u w:val="single"/>
                <w:rtl/>
                <w:lang w:bidi="ar-DZ"/>
              </w:rPr>
              <w:t>تركيب الحاسوب بواسطة برنامج المحاكاة</w:t>
            </w:r>
          </w:p>
          <w:p w:rsidR="00AA38A3" w:rsidRDefault="00AA38A3" w:rsidP="00AA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AA38A3" w:rsidRPr="00B17016" w:rsidRDefault="00AA38A3" w:rsidP="00EB260E">
            <w:pPr>
              <w:pStyle w:val="Paragraphedeliste"/>
              <w:numPr>
                <w:ilvl w:val="0"/>
                <w:numId w:val="23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E36C0A" w:themeColor="accent6" w:themeShade="BF"/>
                <w:sz w:val="24"/>
                <w:szCs w:val="24"/>
                <w:u w:val="single"/>
                <w:lang w:val="en-CA" w:bidi="ar-DZ"/>
              </w:rPr>
            </w:pPr>
            <w:r w:rsidRPr="00B17016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 xml:space="preserve">تعريف برنامج </w:t>
            </w:r>
            <w:r w:rsidR="00B17016" w:rsidRPr="00B17016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>المحاكاة</w:t>
            </w:r>
            <w:r w:rsidR="00EB260E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 xml:space="preserve"> </w:t>
            </w:r>
            <w:r w:rsidR="00EB260E" w:rsidRPr="00EB260E">
              <w:rPr>
                <w:rFonts w:asciiTheme="minorBidi" w:eastAsia="Times New Roman" w:hAnsiTheme="minorBidi"/>
                <w:color w:val="E36C0A" w:themeColor="accent6" w:themeShade="BF"/>
                <w:sz w:val="24"/>
                <w:szCs w:val="24"/>
                <w:u w:val="single"/>
                <w:lang w:val="en-CA" w:bidi="ar-DZ"/>
              </w:rPr>
              <w:t>IT Essentials Virtual Desktop</w:t>
            </w:r>
            <w:r w:rsidR="00B17016" w:rsidRPr="00B17016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>:</w:t>
            </w:r>
          </w:p>
          <w:p w:rsidR="00AA38A3" w:rsidRDefault="00EB260E" w:rsidP="00AA38A3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هو برنامج يسمح للمستخدم بالتعرف على مختلف مكونات الحاسوب و مكان تموضعها كما يسمح بتركيب الحاسوب تركيب محاكاة.</w:t>
            </w:r>
          </w:p>
          <w:p w:rsidR="00AA38A3" w:rsidRDefault="00AA38A3" w:rsidP="00AA38A3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lang w:val="en-CA" w:bidi="ar-DZ"/>
              </w:rPr>
            </w:pPr>
          </w:p>
          <w:p w:rsidR="00AA38A3" w:rsidRPr="00B17016" w:rsidRDefault="00AA38A3" w:rsidP="00AA38A3">
            <w:pPr>
              <w:pStyle w:val="Paragraphedeliste"/>
              <w:numPr>
                <w:ilvl w:val="0"/>
                <w:numId w:val="23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E36C0A" w:themeColor="accent6" w:themeShade="BF"/>
                <w:sz w:val="24"/>
                <w:szCs w:val="24"/>
                <w:u w:val="single"/>
                <w:lang w:val="en-CA" w:bidi="ar-DZ"/>
              </w:rPr>
            </w:pPr>
            <w:r w:rsidRPr="00B17016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 xml:space="preserve">استخدام </w:t>
            </w:r>
            <w:r w:rsidR="00B17016" w:rsidRPr="00B17016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>البرنامج:</w:t>
            </w:r>
          </w:p>
          <w:p w:rsidR="00B17016" w:rsidRPr="00B17016" w:rsidRDefault="00B17016" w:rsidP="00B17016">
            <w:pPr>
              <w:pStyle w:val="Paragraphedeliste"/>
              <w:numPr>
                <w:ilvl w:val="0"/>
                <w:numId w:val="24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1.فتح البرنامج : </w:t>
            </w:r>
            <w:r w:rsidRPr="00B17016"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توجه إلى المجلد المتواجد على سطح المكتب: </w:t>
            </w:r>
          </w:p>
          <w:p w:rsidR="00B17016" w:rsidRPr="00B17016" w:rsidRDefault="00B17016" w:rsidP="00B17016">
            <w:pPr>
              <w:pStyle w:val="Paragraphedelis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B17016"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      </w:t>
            </w:r>
            <w:r w:rsidRPr="00B17016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lang w:bidi="ar-DZ"/>
              </w:rPr>
              <w:t>IT Essentials Virtual Desktop</w:t>
            </w:r>
            <w:r w:rsidRPr="00B17016"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 </w:t>
            </w:r>
          </w:p>
          <w:p w:rsidR="00AA38A3" w:rsidRDefault="00B17016" w:rsidP="00B17016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2.</w:t>
            </w:r>
            <w:r w:rsidRPr="00B17016"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قم بفتح الملف :    </w:t>
            </w:r>
            <w:r w:rsidRPr="00B17016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lang w:val="en-US" w:bidi="ar-DZ"/>
              </w:rPr>
              <w:t>index. Html</w:t>
            </w:r>
            <w:r>
              <w:rPr>
                <w:rFonts w:asciiTheme="minorBidi" w:eastAsia="Times New Roman" w:hAnsiTheme="minorBidi" w:hint="cs"/>
                <w:color w:val="000000" w:themeColor="text1"/>
                <w:sz w:val="24"/>
                <w:szCs w:val="24"/>
                <w:rtl/>
                <w:lang w:val="en-US" w:bidi="ar-DZ"/>
              </w:rPr>
              <w:t xml:space="preserve"> باستعمال المتصفح </w:t>
            </w:r>
            <w:proofErr w:type="spell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lang w:bidi="ar-DZ"/>
              </w:rPr>
              <w:t>Baidu</w:t>
            </w:r>
            <w:proofErr w:type="spellEnd"/>
          </w:p>
          <w:p w:rsidR="00AA38A3" w:rsidRDefault="00B17016" w:rsidP="00B17016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3.</w:t>
            </w:r>
            <w:r w:rsidR="007E0400"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قم بالولوج للصفحة الرئيسية للبرنامج عن طريق الضغط عل</w:t>
            </w:r>
            <w:r w:rsidR="0026442B"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ى زر علامة الضرب كما هو موضح في الصورة </w:t>
            </w:r>
          </w:p>
          <w:p w:rsidR="0026442B" w:rsidRDefault="0026442B" w:rsidP="0026442B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6442B" w:rsidRDefault="0026442B" w:rsidP="0026442B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51F2B2E" wp14:editId="17C83671">
                  <wp:extent cx="4307819" cy="2698391"/>
                  <wp:effectExtent l="0" t="0" r="0" b="0"/>
                  <wp:docPr id="3" name="Image 3" descr="C:\Users\USER\AppData\Local\Temp\SNAGHTML314738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Temp\SNAGHTML314738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525" cy="270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442B" w:rsidRPr="0026442B" w:rsidRDefault="0026442B" w:rsidP="00264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6442B" w:rsidRDefault="0026442B" w:rsidP="0026442B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0A67E7" wp14:editId="34B355B8">
                  <wp:extent cx="4330065" cy="370073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126" cy="371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42B" w:rsidRDefault="0026442B" w:rsidP="0026442B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6442B" w:rsidRDefault="00EB260E" w:rsidP="0026442B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التذكير بالملاحظات : </w:t>
            </w:r>
          </w:p>
          <w:p w:rsidR="00EB260E" w:rsidRDefault="00EB260E" w:rsidP="00EB260E">
            <w:pPr>
              <w:pStyle w:val="Paragraphedeliste"/>
              <w:numPr>
                <w:ilvl w:val="0"/>
                <w:numId w:val="25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lang w:val="en-CA" w:bidi="ar-DZ"/>
              </w:rPr>
            </w:pPr>
            <w:proofErr w:type="spellStart"/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إحترام</w:t>
            </w:r>
            <w:proofErr w:type="spellEnd"/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ترتيب خطوات التركيب على العمود 2 فلا نقدم خطوة عن خطوة</w:t>
            </w:r>
          </w:p>
          <w:p w:rsidR="00EB260E" w:rsidRDefault="00EB260E" w:rsidP="00EB260E">
            <w:pPr>
              <w:pStyle w:val="Paragraphedeliste"/>
              <w:numPr>
                <w:ilvl w:val="0"/>
                <w:numId w:val="25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lang w:val="en-CA" w:bidi="ar-DZ"/>
              </w:rPr>
            </w:pPr>
            <w:proofErr w:type="spellStart"/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إحترام</w:t>
            </w:r>
            <w:proofErr w:type="spellEnd"/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ترتيب المكونات على الشريط 3 </w:t>
            </w:r>
          </w:p>
          <w:p w:rsidR="00EB260E" w:rsidRDefault="00EB260E" w:rsidP="00EB260E">
            <w:pPr>
              <w:pStyle w:val="Paragraphedeliste"/>
              <w:numPr>
                <w:ilvl w:val="0"/>
                <w:numId w:val="25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بالنسبة لكل مكون وجب إيجاد الوضعية المناسبة لوضعه أو تركيبه</w:t>
            </w:r>
          </w:p>
          <w:p w:rsidR="00EB260E" w:rsidRDefault="00EB260E" w:rsidP="00EB260E">
            <w:pPr>
              <w:pStyle w:val="Paragraphedeliste"/>
              <w:numPr>
                <w:ilvl w:val="0"/>
                <w:numId w:val="25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المرور للخطوة الموالية للتركيب إلا في حالة </w:t>
            </w:r>
            <w:proofErr w:type="spellStart"/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إنتهاء</w:t>
            </w:r>
            <w:proofErr w:type="spellEnd"/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نهاية المرحلة الحالية </w:t>
            </w:r>
          </w:p>
          <w:p w:rsidR="0026442B" w:rsidRDefault="0026442B" w:rsidP="0026442B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AA38A3" w:rsidRPr="00B17016" w:rsidRDefault="00B17016" w:rsidP="00AA38A3">
            <w:pPr>
              <w:pStyle w:val="Paragraphedeliste"/>
              <w:numPr>
                <w:ilvl w:val="0"/>
                <w:numId w:val="23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E36C0A" w:themeColor="accent6" w:themeShade="BF"/>
                <w:sz w:val="24"/>
                <w:szCs w:val="24"/>
                <w:u w:val="single"/>
                <w:lang w:val="en-CA" w:bidi="ar-DZ"/>
              </w:rPr>
            </w:pPr>
            <w:r w:rsidRPr="00B17016">
              <w:rPr>
                <w:rFonts w:ascii="Al-Jazeera-Arabic-Bold" w:eastAsia="Times New Roman" w:hAnsi="Al-Jazeera-Arabic-Bold" w:cs="Al-Jazeera-Arabic-Bold" w:hint="cs"/>
                <w:color w:val="E36C0A" w:themeColor="accent6" w:themeShade="BF"/>
                <w:sz w:val="24"/>
                <w:szCs w:val="24"/>
                <w:u w:val="single"/>
                <w:rtl/>
                <w:lang w:val="en-CA" w:bidi="ar-DZ"/>
              </w:rPr>
              <w:t>التقويم:</w:t>
            </w:r>
          </w:p>
          <w:p w:rsidR="000F089E" w:rsidRDefault="000F089E" w:rsidP="000F089E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1.يقوم الأستاذ بتوزيع وثائق التطبيق في بداية الحصة</w:t>
            </w:r>
          </w:p>
          <w:p w:rsidR="000F089E" w:rsidRDefault="000F089E" w:rsidP="000F089E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lang w:val="en-CA" w:bidi="ar-DZ"/>
              </w:rPr>
            </w:pPr>
            <w:r>
              <w:rPr>
                <w:rFonts w:ascii="Al-Jazeera-Arabic-Bold" w:eastAsia="Times New Roman" w:hAnsi="Al-Jazeera-Arabic-Bold" w:cs="Al-Jazeera-Arabic-Bold" w:hint="cs"/>
                <w:color w:val="000000" w:themeColor="text1"/>
                <w:sz w:val="24"/>
                <w:szCs w:val="24"/>
                <w:rtl/>
                <w:lang w:val="en-CA" w:bidi="ar-DZ"/>
              </w:rPr>
              <w:t>2.يقوم التلميذ بملء المخطط تزامنا مع عمله على برنامج المحاكاة</w:t>
            </w:r>
          </w:p>
          <w:p w:rsidR="00101C0D" w:rsidRDefault="00101C0D" w:rsidP="00101C0D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lang w:val="en-CA" w:bidi="ar-DZ"/>
              </w:rPr>
            </w:pPr>
          </w:p>
          <w:p w:rsidR="00AA38A3" w:rsidRPr="00AA38A3" w:rsidRDefault="00101C0D" w:rsidP="00AA38A3">
            <w:pPr>
              <w:pStyle w:val="Paragraphedeliste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101C0D">
              <w:rPr>
                <w:rFonts w:ascii="Al-Jazeera-Arabic-Bold" w:eastAsia="Times New Roman" w:hAnsi="Al-Jazeera-Arabic-Bold" w:cs="Al-Jazeera-Arabic-Bold"/>
                <w:noProof/>
                <w:color w:val="000000" w:themeColor="text1"/>
                <w:sz w:val="24"/>
                <w:szCs w:val="24"/>
                <w:rtl/>
                <w:lang w:val="en-US"/>
              </w:rPr>
              <w:lastRenderedPageBreak/>
              <w:drawing>
                <wp:inline distT="0" distB="0" distL="0" distR="0">
                  <wp:extent cx="5097719" cy="4928068"/>
                  <wp:effectExtent l="0" t="0" r="0" b="0"/>
                  <wp:docPr id="1" name="Image 1" descr="E:\131104916_1499154003611318_3794117287312718639_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131104916_1499154003611318_3794117287312718639_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051" cy="493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F73" w:rsidRPr="0078381D" w:rsidRDefault="008E0F73" w:rsidP="00AA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</w:tr>
      <w:tr w:rsidR="0078381D" w:rsidTr="0064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8381D" w:rsidRPr="0078381D" w:rsidRDefault="0078381D" w:rsidP="0078381D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rtl/>
                <w:lang w:bidi="ar-DZ"/>
              </w:rPr>
              <w:lastRenderedPageBreak/>
              <w:t xml:space="preserve">تطبيق </w:t>
            </w:r>
            <w:r w:rsidRPr="0078381D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lang w:bidi="ar-DZ"/>
              </w:rPr>
              <w:t>02</w:t>
            </w:r>
          </w:p>
        </w:tc>
        <w:tc>
          <w:tcPr>
            <w:tcW w:w="8963" w:type="dxa"/>
            <w:vAlign w:val="center"/>
          </w:tcPr>
          <w:p w:rsidR="0078381D" w:rsidRPr="000F089E" w:rsidRDefault="0078381D" w:rsidP="00783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0F089E">
              <w:rPr>
                <w:rFonts w:ascii="Al-Jazeera-Arabic-Bold" w:hAnsi="Al-Jazeera-Arabic-Bold" w:cs="Al-Jazeera-Arabic-Bold"/>
                <w:color w:val="FF0000"/>
                <w:sz w:val="36"/>
                <w:szCs w:val="36"/>
                <w:u w:val="single"/>
                <w:rtl/>
                <w:lang w:bidi="ar-DZ"/>
              </w:rPr>
              <w:t>التركيب الفعلي للحاسوب</w:t>
            </w:r>
          </w:p>
          <w:p w:rsidR="00AA38A3" w:rsidRDefault="00AA38A3" w:rsidP="00783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  <w:p w:rsidR="00AA38A3" w:rsidRPr="0078381D" w:rsidRDefault="00AA38A3" w:rsidP="00AA38A3">
            <w:pPr>
              <w:pStyle w:val="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تقسيم التلاميذ إلى قسمين، كل فوج يقف على طاولة عمل تحتوي على وحدة مركزية و على مفك براغي</w:t>
            </w:r>
          </w:p>
          <w:p w:rsidR="00AA38A3" w:rsidRPr="0078381D" w:rsidRDefault="00AA38A3" w:rsidP="00AA38A3">
            <w:pPr>
              <w:pStyle w:val="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فك البراغي و نزع كل المكونات الداخلية للوحدة المركزية و التعرف على عمل كل مكون</w:t>
            </w:r>
          </w:p>
          <w:p w:rsidR="00AA38A3" w:rsidRPr="0078381D" w:rsidRDefault="00AA38A3" w:rsidP="00AA38A3">
            <w:pPr>
              <w:pStyle w:val="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مراقبة و ملاحظة أداء التلاميذ و تقديم المساعدة عند الحاجة خاصة عند مرورهم من مرحلة إلى أخرى</w:t>
            </w:r>
          </w:p>
          <w:p w:rsidR="00AA38A3" w:rsidRPr="0078381D" w:rsidRDefault="00AA38A3" w:rsidP="00AA38A3">
            <w:pPr>
              <w:pStyle w:val="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توجيه أسرع التلاميذ إنجازا ز أكثرهم إتقانا لتدريب زملائه</w:t>
            </w:r>
          </w:p>
          <w:p w:rsidR="00AA38A3" w:rsidRPr="0078381D" w:rsidRDefault="00AA38A3" w:rsidP="00AA38A3">
            <w:pPr>
              <w:pStyle w:val="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 xml:space="preserve">إعادة تركيب المكونات الداخلية للوحدة المركزية </w:t>
            </w:r>
            <w:r>
              <w:rPr>
                <w:rFonts w:ascii="Al-Jazeera-Arabic-Bold" w:hAnsi="Al-Jazeera-Arabic-Bold" w:cs="Al-Jazeera-Arabic-Bold" w:hint="cs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 xml:space="preserve">وفق مخطط التركيب </w:t>
            </w: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مع التأكد من أن كل المكونات أعيدت إلى مكانها</w:t>
            </w:r>
          </w:p>
          <w:p w:rsidR="00AA38A3" w:rsidRPr="0078381D" w:rsidRDefault="00AA38A3" w:rsidP="00AA38A3">
            <w:pPr>
              <w:pStyle w:val="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078381D">
              <w:rPr>
                <w:rFonts w:ascii="Al-Jazeera-Arabic-Bold" w:hAnsi="Al-Jazeera-Arabic-Bold" w:cs="Al-Jazeera-Arabic-Bold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قبل نهاية الحصة بـ 10 دقائق التأكد من مدى تحقق الأهداف ( التقويم )</w:t>
            </w:r>
          </w:p>
          <w:p w:rsidR="00AA38A3" w:rsidRPr="0078381D" w:rsidRDefault="00AA38A3" w:rsidP="00AA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78381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الطلب من التلاميذ إعادة كل الأجهزة إلى مكانها مع ترتيب القاعة المعلوماتية</w:t>
            </w:r>
          </w:p>
        </w:tc>
      </w:tr>
    </w:tbl>
    <w:tbl>
      <w:tblPr>
        <w:tblStyle w:val="TableauGrille2-Accentuation3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47E6D" w:rsidTr="0064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47E6D" w:rsidRPr="00647E6D" w:rsidRDefault="00647E6D" w:rsidP="00647E6D">
            <w:pPr>
              <w:jc w:val="center"/>
              <w:rPr>
                <w:rFonts w:ascii="Al-Jazeera-Arabic-Bold" w:hAnsi="Al-Jazeera-Arabic-Bold" w:cs="Al-Jazeera-Arabic-Bold"/>
                <w:color w:val="4F6228" w:themeColor="accent3" w:themeShade="80"/>
                <w:rtl/>
              </w:rPr>
            </w:pPr>
            <w:r w:rsidRPr="00647E6D">
              <w:rPr>
                <w:rFonts w:ascii="Al-Jazeera-Arabic-Bold" w:hAnsi="Al-Jazeera-Arabic-Bold" w:cs="Al-Jazeera-Arabic-Bold" w:hint="cs"/>
                <w:color w:val="4F6228" w:themeColor="accent3" w:themeShade="80"/>
                <w:sz w:val="28"/>
                <w:szCs w:val="28"/>
                <w:rtl/>
              </w:rPr>
              <w:t>ملاحظات</w:t>
            </w:r>
          </w:p>
        </w:tc>
      </w:tr>
      <w:tr w:rsidR="00647E6D" w:rsidTr="0064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47E6D" w:rsidRDefault="00647E6D" w:rsidP="00087556">
            <w:pPr>
              <w:rPr>
                <w:rFonts w:ascii="Al-Jazeera-Arabic-Bold" w:hAnsi="Al-Jazeera-Arabic-Bold" w:cs="Al-Jazeera-Arabic-Bold"/>
                <w:rtl/>
              </w:rPr>
            </w:pPr>
            <w:r>
              <w:rPr>
                <w:rFonts w:ascii="Al-Jazeera-Arabic-Bold" w:hAnsi="Al-Jazeera-Arabic-Bold" w:cs="Al-Jazeera-Arabic-Bold" w:hint="cs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47E6D" w:rsidRPr="0078381D" w:rsidRDefault="00647E6D" w:rsidP="00647E6D">
      <w:pPr>
        <w:rPr>
          <w:rFonts w:ascii="Al-Jazeera-Arabic-Bold" w:hAnsi="Al-Jazeera-Arabic-Bold" w:cs="Al-Jazeera-Arabic-Bold"/>
          <w:rtl/>
        </w:rPr>
      </w:pPr>
    </w:p>
    <w:sectPr w:rsidR="00647E6D" w:rsidRPr="0078381D" w:rsidSect="00647E6D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8CF"/>
    <w:multiLevelType w:val="hybridMultilevel"/>
    <w:tmpl w:val="4B6A75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4CBC"/>
    <w:multiLevelType w:val="hybridMultilevel"/>
    <w:tmpl w:val="002CD762"/>
    <w:lvl w:ilvl="0" w:tplc="04520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A1B0B83"/>
    <w:multiLevelType w:val="hybridMultilevel"/>
    <w:tmpl w:val="223814DA"/>
    <w:lvl w:ilvl="0" w:tplc="850C8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E06966"/>
    <w:multiLevelType w:val="hybridMultilevel"/>
    <w:tmpl w:val="825A3B1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4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2F43D5"/>
    <w:multiLevelType w:val="hybridMultilevel"/>
    <w:tmpl w:val="BB16BF4A"/>
    <w:lvl w:ilvl="0" w:tplc="7648065E">
      <w:numFmt w:val="bullet"/>
      <w:lvlText w:val=""/>
      <w:lvlJc w:val="left"/>
      <w:pPr>
        <w:ind w:left="720" w:hanging="360"/>
      </w:pPr>
      <w:rPr>
        <w:rFonts w:ascii="Symbol" w:eastAsia="Arial Unicode MS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1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6DC575BC"/>
    <w:multiLevelType w:val="hybridMultilevel"/>
    <w:tmpl w:val="BEE27622"/>
    <w:lvl w:ilvl="0" w:tplc="363E7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4" w15:restartNumberingAfterBreak="0">
    <w:nsid w:val="738874B2"/>
    <w:multiLevelType w:val="hybridMultilevel"/>
    <w:tmpl w:val="607CED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1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2"/>
  </w:num>
  <w:num w:numId="8">
    <w:abstractNumId w:val="17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23"/>
  </w:num>
  <w:num w:numId="15">
    <w:abstractNumId w:val="19"/>
  </w:num>
  <w:num w:numId="16">
    <w:abstractNumId w:val="8"/>
  </w:num>
  <w:num w:numId="17">
    <w:abstractNumId w:val="14"/>
  </w:num>
  <w:num w:numId="18">
    <w:abstractNumId w:val="9"/>
  </w:num>
  <w:num w:numId="19">
    <w:abstractNumId w:val="25"/>
  </w:num>
  <w:num w:numId="20">
    <w:abstractNumId w:val="18"/>
  </w:num>
  <w:num w:numId="21">
    <w:abstractNumId w:val="4"/>
  </w:num>
  <w:num w:numId="22">
    <w:abstractNumId w:val="22"/>
  </w:num>
  <w:num w:numId="23">
    <w:abstractNumId w:val="1"/>
  </w:num>
  <w:num w:numId="24">
    <w:abstractNumId w:val="2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F6C82"/>
    <w:rsid w:val="00084F57"/>
    <w:rsid w:val="00087556"/>
    <w:rsid w:val="000F089E"/>
    <w:rsid w:val="00101C0D"/>
    <w:rsid w:val="0026442B"/>
    <w:rsid w:val="002B6E8E"/>
    <w:rsid w:val="002C4E3C"/>
    <w:rsid w:val="002D058D"/>
    <w:rsid w:val="0032760C"/>
    <w:rsid w:val="003A3062"/>
    <w:rsid w:val="003F00D7"/>
    <w:rsid w:val="003F555B"/>
    <w:rsid w:val="003F6C82"/>
    <w:rsid w:val="00446405"/>
    <w:rsid w:val="005158D6"/>
    <w:rsid w:val="005D62F1"/>
    <w:rsid w:val="00647E6D"/>
    <w:rsid w:val="006617A6"/>
    <w:rsid w:val="006A0804"/>
    <w:rsid w:val="0078381D"/>
    <w:rsid w:val="007E0400"/>
    <w:rsid w:val="00881868"/>
    <w:rsid w:val="008832FA"/>
    <w:rsid w:val="008E0F73"/>
    <w:rsid w:val="0093294B"/>
    <w:rsid w:val="00961A12"/>
    <w:rsid w:val="00A11F1C"/>
    <w:rsid w:val="00A75E0A"/>
    <w:rsid w:val="00AA38A3"/>
    <w:rsid w:val="00AE39D7"/>
    <w:rsid w:val="00B17016"/>
    <w:rsid w:val="00E411A9"/>
    <w:rsid w:val="00EA347A"/>
    <w:rsid w:val="00EB260E"/>
    <w:rsid w:val="00F00F20"/>
    <w:rsid w:val="00F7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83A"/>
  <w15:docId w15:val="{6ED88937-2C7F-49BF-B20D-9F33D3A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8381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2-Accentuation3">
    <w:name w:val="Grid Table 2 Accent 3"/>
    <w:basedOn w:val="TableauNormal"/>
    <w:uiPriority w:val="47"/>
    <w:rsid w:val="00647E6D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bakhta leila linda</cp:lastModifiedBy>
  <cp:revision>13</cp:revision>
  <cp:lastPrinted>2018-09-15T20:53:00Z</cp:lastPrinted>
  <dcterms:created xsi:type="dcterms:W3CDTF">2017-09-23T13:31:00Z</dcterms:created>
  <dcterms:modified xsi:type="dcterms:W3CDTF">2024-10-01T18:40:00Z</dcterms:modified>
</cp:coreProperties>
</file>