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558D" w14:textId="77777777" w:rsidR="00715280" w:rsidRDefault="00DF2CEB">
      <w:pPr>
        <w:spacing w:before="0"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proofErr w:type="gramStart"/>
      <w:r>
        <w:rPr>
          <w:rFonts w:ascii="Bookman Old Style" w:hAnsi="Bookman Old Style" w:cs="Arial"/>
          <w:b/>
          <w:sz w:val="24"/>
          <w:szCs w:val="24"/>
          <w:u w:val="single"/>
        </w:rPr>
        <w:t>SURAT  TUGAS</w:t>
      </w:r>
      <w:proofErr w:type="gramEnd"/>
    </w:p>
    <w:p w14:paraId="7AAEEA72" w14:textId="77777777" w:rsidR="00715280" w:rsidRDefault="00DF2CEB">
      <w:pPr>
        <w:spacing w:before="0"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Arial"/>
          <w:sz w:val="24"/>
          <w:szCs w:val="24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:</w:t>
      </w:r>
      <w:proofErr w:type="gramEnd"/>
      <w:r>
        <w:rPr>
          <w:rFonts w:ascii="Bookman Old Style" w:hAnsi="Bookman Old Style" w:cs="Arial"/>
          <w:sz w:val="24"/>
          <w:szCs w:val="24"/>
        </w:rPr>
        <w:t xml:space="preserve"> </w:t>
      </w:r>
      <w:r>
        <w:rPr>
          <w:rFonts w:ascii="Bookman Old Style" w:hAnsi="Bookman Old Style"/>
          <w:sz w:val="24"/>
        </w:rPr>
        <w:t>${</w:t>
      </w:r>
      <w:proofErr w:type="spellStart"/>
      <w:r>
        <w:rPr>
          <w:rFonts w:ascii="Bookman Old Style" w:hAnsi="Bookman Old Style"/>
          <w:sz w:val="24"/>
        </w:rPr>
        <w:t>nomor_st</w:t>
      </w:r>
      <w:proofErr w:type="spellEnd"/>
      <w:r>
        <w:rPr>
          <w:rFonts w:ascii="Bookman Old Style" w:hAnsi="Bookman Old Style"/>
          <w:sz w:val="24"/>
        </w:rPr>
        <w:t>}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MERGEFIELD NOMOR_SURAT </w:instrText>
      </w:r>
      <w:r>
        <w:rPr>
          <w:rFonts w:ascii="Bookman Old Style" w:hAnsi="Bookman Old Style" w:cs="Arial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7"/>
        <w:gridCol w:w="392"/>
        <w:gridCol w:w="6530"/>
      </w:tblGrid>
      <w:tr w:rsidR="00715280" w14:paraId="02CEC28B" w14:textId="77777777" w:rsidTr="00F51FE5">
        <w:trPr>
          <w:trHeight w:val="862"/>
        </w:trPr>
        <w:tc>
          <w:tcPr>
            <w:tcW w:w="2538" w:type="dxa"/>
          </w:tcPr>
          <w:p w14:paraId="23650AA8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Menimbang</w:t>
            </w:r>
            <w:proofErr w:type="spellEnd"/>
          </w:p>
        </w:tc>
        <w:tc>
          <w:tcPr>
            <w:tcW w:w="297" w:type="dxa"/>
          </w:tcPr>
          <w:p w14:paraId="76569097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71F5EE95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  <w:lang w:val="id-ID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;</w:t>
            </w:r>
          </w:p>
        </w:tc>
      </w:tr>
      <w:tr w:rsidR="00715280" w14:paraId="1C6FC7D0" w14:textId="77777777" w:rsidTr="00F51FE5">
        <w:trPr>
          <w:trHeight w:val="3895"/>
        </w:trPr>
        <w:tc>
          <w:tcPr>
            <w:tcW w:w="2538" w:type="dxa"/>
          </w:tcPr>
          <w:p w14:paraId="5109FE13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 xml:space="preserve">Dasar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Hukum</w:t>
            </w:r>
            <w:proofErr w:type="spellEnd"/>
          </w:p>
        </w:tc>
        <w:tc>
          <w:tcPr>
            <w:tcW w:w="297" w:type="dxa"/>
          </w:tcPr>
          <w:p w14:paraId="076505DC" w14:textId="77777777" w:rsidR="00715280" w:rsidRDefault="00DF2CEB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499E8311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Undang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3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2009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Kedua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14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1985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Mahkamah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Agung;</w:t>
            </w:r>
          </w:p>
          <w:p w14:paraId="6116FB37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50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2009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Kedua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7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1989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Agama;</w:t>
            </w:r>
          </w:p>
          <w:p w14:paraId="49B0573B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2023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Aparatur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Sipil</w:t>
            </w:r>
            <w:proofErr w:type="spellEnd"/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 xml:space="preserve"> Negara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  <w:t>;</w:t>
            </w:r>
          </w:p>
          <w:p w14:paraId="0D0F3BA4" w14:textId="77777777" w:rsidR="00715280" w:rsidRDefault="00DF2CEB">
            <w:pPr>
              <w:pStyle w:val="ListParagraph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0" w:after="0"/>
              <w:ind w:left="316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Menteri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Keuangan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119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Tahun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2023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Perubahan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atas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Peraturan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Menteri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Keuangan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Nomor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113/PMK.05/2012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tentang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Perjalanan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Dinas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Dalam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Negeri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bagi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Pejabat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Negara,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Pegawai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Negeri, dan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Pegawai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Tidak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Tetap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;</w:t>
            </w:r>
          </w:p>
        </w:tc>
      </w:tr>
      <w:tr w:rsidR="00715280" w14:paraId="5494DBF4" w14:textId="77777777" w:rsidTr="00F51FE5">
        <w:trPr>
          <w:trHeight w:val="170"/>
        </w:trPr>
        <w:tc>
          <w:tcPr>
            <w:tcW w:w="9639" w:type="dxa"/>
            <w:gridSpan w:val="3"/>
          </w:tcPr>
          <w:p w14:paraId="07514A1D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0" w:line="360" w:lineRule="auto"/>
              <w:jc w:val="center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MENUGASKAN</w:t>
            </w:r>
          </w:p>
        </w:tc>
      </w:tr>
      <w:tr w:rsidR="00715280" w14:paraId="66231438" w14:textId="77777777" w:rsidTr="00F51FE5">
        <w:tc>
          <w:tcPr>
            <w:tcW w:w="2538" w:type="dxa"/>
          </w:tcPr>
          <w:p w14:paraId="6DC6F9ED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Kepada</w:t>
            </w:r>
            <w:proofErr w:type="spellEnd"/>
          </w:p>
        </w:tc>
        <w:tc>
          <w:tcPr>
            <w:tcW w:w="297" w:type="dxa"/>
          </w:tcPr>
          <w:p w14:paraId="056EF495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0CA9B8CC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</w:tc>
      </w:tr>
      <w:tr w:rsidR="00715280" w14:paraId="3F286C14" w14:textId="77777777" w:rsidTr="00F51FE5">
        <w:trPr>
          <w:trHeight w:val="1793"/>
        </w:trPr>
        <w:tc>
          <w:tcPr>
            <w:tcW w:w="9639" w:type="dxa"/>
            <w:gridSpan w:val="3"/>
          </w:tcPr>
          <w:tbl>
            <w:tblPr>
              <w:tblStyle w:val="TableGrid"/>
              <w:tblW w:w="9526" w:type="dxa"/>
              <w:tblLook w:val="04A0" w:firstRow="1" w:lastRow="0" w:firstColumn="1" w:lastColumn="0" w:noHBand="0" w:noVBand="1"/>
            </w:tblPr>
            <w:tblGrid>
              <w:gridCol w:w="768"/>
              <w:gridCol w:w="3797"/>
              <w:gridCol w:w="4961"/>
            </w:tblGrid>
            <w:tr w:rsidR="00715280" w14:paraId="751DA708" w14:textId="77777777" w:rsidTr="00A76190">
              <w:trPr>
                <w:tblHeader/>
              </w:trPr>
              <w:tc>
                <w:tcPr>
                  <w:tcW w:w="768" w:type="dxa"/>
                </w:tcPr>
                <w:p w14:paraId="6ACB8554" w14:textId="77777777" w:rsidR="00715280" w:rsidRDefault="00DF2CEB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797" w:type="dxa"/>
                </w:tcPr>
                <w:p w14:paraId="1CC6D151" w14:textId="77777777" w:rsidR="00715280" w:rsidRDefault="00DF2CEB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Nama &amp; NIP</w:t>
                  </w:r>
                </w:p>
              </w:tc>
              <w:tc>
                <w:tcPr>
                  <w:tcW w:w="4961" w:type="dxa"/>
                </w:tcPr>
                <w:p w14:paraId="1258D630" w14:textId="77777777" w:rsidR="00715280" w:rsidRDefault="00DF2CEB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Jabatan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715280" w14:paraId="72692A47" w14:textId="77777777" w:rsidTr="00F51FE5">
              <w:tc>
                <w:tcPr>
                  <w:tcW w:w="768" w:type="dxa"/>
                </w:tcPr>
                <w:p w14:paraId="0D9DD592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${no}</w:t>
                  </w:r>
                </w:p>
              </w:tc>
              <w:tc>
                <w:tcPr>
                  <w:tcW w:w="3797" w:type="dxa"/>
                </w:tcPr>
                <w:p w14:paraId="7B16F8A9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nama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  <w:p w14:paraId="3B4E5532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NIP. ${nip}</w:t>
                  </w:r>
                </w:p>
                <w:p w14:paraId="472724EC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golongan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}, 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pangkat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  <w:tc>
                <w:tcPr>
                  <w:tcW w:w="4961" w:type="dxa"/>
                </w:tcPr>
                <w:p w14:paraId="43C04FB2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jabatan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  <w:p w14:paraId="43BE30F6" w14:textId="77777777" w:rsidR="00715280" w:rsidRDefault="00DF2CEB" w:rsidP="0057576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satker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4787C8A0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</w:tc>
      </w:tr>
      <w:tr w:rsidR="00715280" w14:paraId="4694248D" w14:textId="77777777" w:rsidTr="00F51FE5">
        <w:trPr>
          <w:trHeight w:val="2057"/>
        </w:trPr>
        <w:tc>
          <w:tcPr>
            <w:tcW w:w="2538" w:type="dxa"/>
          </w:tcPr>
          <w:p w14:paraId="180FA041" w14:textId="77777777" w:rsidR="00C362B1" w:rsidRDefault="00C362B1" w:rsidP="00C362B1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4E1C8BFC" w14:textId="5C7538C4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Untuk</w:t>
            </w:r>
            <w:proofErr w:type="spellEnd"/>
          </w:p>
        </w:tc>
        <w:tc>
          <w:tcPr>
            <w:tcW w:w="297" w:type="dxa"/>
          </w:tcPr>
          <w:p w14:paraId="38333470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1F6F8A20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199684D6" w14:textId="77777777" w:rsidR="00C362B1" w:rsidRDefault="00C362B1" w:rsidP="00C362B1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09A3B2A0" w14:textId="152723D6" w:rsidR="00715280" w:rsidRDefault="00DF2CEB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3"/>
                <w:szCs w:val="23"/>
              </w:rPr>
              <w:t>maksud</w:t>
            </w:r>
            <w:proofErr w:type="spellEnd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, yang akan dilaksanakan pada</w:t>
            </w: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59"/>
              <w:gridCol w:w="290"/>
              <w:gridCol w:w="4737"/>
            </w:tblGrid>
            <w:tr w:rsidR="00715280" w14:paraId="670BE2D7" w14:textId="77777777">
              <w:trPr>
                <w:trHeight w:val="87"/>
              </w:trPr>
              <w:tc>
                <w:tcPr>
                  <w:tcW w:w="1284" w:type="dxa"/>
                </w:tcPr>
                <w:p w14:paraId="68085DF8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Hari</w:t>
                  </w:r>
                </w:p>
              </w:tc>
              <w:tc>
                <w:tcPr>
                  <w:tcW w:w="287" w:type="dxa"/>
                </w:tcPr>
                <w:p w14:paraId="2409D5A0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28552F7F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hari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</w:tr>
            <w:tr w:rsidR="00715280" w14:paraId="58DC4DA7" w14:textId="77777777">
              <w:trPr>
                <w:trHeight w:val="87"/>
              </w:trPr>
              <w:tc>
                <w:tcPr>
                  <w:tcW w:w="1284" w:type="dxa"/>
                </w:tcPr>
                <w:p w14:paraId="4E0A4BCA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  <w:t>Tanggal</w:t>
                  </w:r>
                </w:p>
              </w:tc>
              <w:tc>
                <w:tcPr>
                  <w:tcW w:w="287" w:type="dxa"/>
                </w:tcPr>
                <w:p w14:paraId="7C0A5D9E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34B6836A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tgl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</w:tc>
            </w:tr>
            <w:tr w:rsidR="00715280" w14:paraId="2FAC9D83" w14:textId="77777777">
              <w:trPr>
                <w:trHeight w:val="996"/>
              </w:trPr>
              <w:tc>
                <w:tcPr>
                  <w:tcW w:w="1284" w:type="dxa"/>
                </w:tcPr>
                <w:p w14:paraId="169BD8D6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Tempa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  <w:lang w:val="id-ID"/>
                    </w:rPr>
                    <w:t>t</w:t>
                  </w:r>
                  <w:r>
                    <w:rPr>
                      <w:rFonts w:ascii="Bookman Old Style" w:hAnsi="Bookman Old Style" w:cs="Arial"/>
                      <w:sz w:val="23"/>
                      <w:szCs w:val="23"/>
                      <w:lang w:val="zh-CN"/>
                    </w:rPr>
                    <w:t xml:space="preserve"> </w:t>
                  </w:r>
                </w:p>
              </w:tc>
              <w:tc>
                <w:tcPr>
                  <w:tcW w:w="287" w:type="dxa"/>
                </w:tcPr>
                <w:p w14:paraId="73DA430F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174B94EE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instansi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}</w:t>
                  </w:r>
                </w:p>
                <w:p w14:paraId="499D3950" w14:textId="77777777" w:rsidR="00715280" w:rsidRDefault="00DF2CEB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alamat</w:t>
                  </w:r>
                  <w:proofErr w:type="spellEnd"/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 xml:space="preserve">} </w:t>
                  </w:r>
                </w:p>
              </w:tc>
            </w:tr>
          </w:tbl>
          <w:p w14:paraId="0C237034" w14:textId="77777777" w:rsidR="00715280" w:rsidRDefault="0071528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b/>
                <w:bCs/>
                <w:sz w:val="23"/>
                <w:szCs w:val="23"/>
              </w:rPr>
            </w:pPr>
          </w:p>
        </w:tc>
      </w:tr>
      <w:tr w:rsidR="00715280" w14:paraId="26822B01" w14:textId="77777777" w:rsidTr="00F51FE5">
        <w:trPr>
          <w:trHeight w:val="280"/>
        </w:trPr>
        <w:tc>
          <w:tcPr>
            <w:tcW w:w="9639" w:type="dxa"/>
            <w:gridSpan w:val="3"/>
          </w:tcPr>
          <w:p w14:paraId="3C4B0EC3" w14:textId="77777777" w:rsidR="00715280" w:rsidRDefault="00DF2CEB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iCs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 w:cs="Arial"/>
                <w:iCs/>
                <w:sz w:val="23"/>
                <w:szCs w:val="23"/>
              </w:rPr>
              <w:t>dipa</w:t>
            </w:r>
            <w:proofErr w:type="spellEnd"/>
            <w:r>
              <w:rPr>
                <w:rFonts w:ascii="Bookman Old Style" w:hAnsi="Bookman Old Style" w:cs="Arial"/>
                <w:iCs/>
                <w:sz w:val="23"/>
                <w:szCs w:val="23"/>
              </w:rPr>
              <w:t>}</w:t>
            </w:r>
          </w:p>
        </w:tc>
      </w:tr>
    </w:tbl>
    <w:p w14:paraId="6AB888DF" w14:textId="77777777" w:rsidR="00715280" w:rsidRDefault="00DF2CEB">
      <w:pPr>
        <w:tabs>
          <w:tab w:val="left" w:pos="1560"/>
          <w:tab w:val="left" w:pos="1843"/>
          <w:tab w:val="left" w:pos="3828"/>
          <w:tab w:val="left" w:pos="3969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3"/>
          <w:szCs w:val="23"/>
        </w:rPr>
        <w:t>B</w:t>
      </w:r>
      <w:r>
        <w:rPr>
          <w:rFonts w:ascii="Bookman Old Style" w:hAnsi="Bookman Old Style" w:cs="Arial"/>
          <w:sz w:val="23"/>
          <w:szCs w:val="23"/>
          <w:lang w:val="id-ID"/>
        </w:rPr>
        <w:t>andung</w:t>
      </w:r>
      <w:r>
        <w:rPr>
          <w:rFonts w:ascii="Bookman Old Style" w:hAnsi="Bookman Old Style" w:cs="Arial"/>
          <w:sz w:val="23"/>
          <w:szCs w:val="23"/>
        </w:rPr>
        <w:t>, ${</w:t>
      </w:r>
      <w:proofErr w:type="spellStart"/>
      <w:r>
        <w:rPr>
          <w:rFonts w:ascii="Bookman Old Style" w:hAnsi="Bookman Old Style" w:cs="Arial"/>
          <w:sz w:val="23"/>
          <w:szCs w:val="23"/>
        </w:rPr>
        <w:t>tgl_ttd</w:t>
      </w:r>
      <w:proofErr w:type="spellEnd"/>
      <w:r>
        <w:rPr>
          <w:rFonts w:ascii="Bookman Old Style" w:hAnsi="Bookman Old Style" w:cs="Arial"/>
          <w:sz w:val="23"/>
          <w:szCs w:val="23"/>
        </w:rPr>
        <w:t>}</w:t>
      </w:r>
    </w:p>
    <w:p w14:paraId="4467C61A" w14:textId="77777777" w:rsidR="00715280" w:rsidRDefault="00DF2CEB">
      <w:pPr>
        <w:spacing w:after="0" w:line="240" w:lineRule="auto"/>
        <w:contextualSpacing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 xml:space="preserve"> </w:t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  <w:lang w:val="en-GB"/>
        </w:rPr>
        <w:t>${</w:t>
      </w:r>
      <w:proofErr w:type="spellStart"/>
      <w:r>
        <w:rPr>
          <w:rFonts w:ascii="Bookman Old Style" w:hAnsi="Bookman Old Style" w:cs="Arial"/>
          <w:sz w:val="23"/>
          <w:szCs w:val="23"/>
          <w:lang w:val="en-GB"/>
        </w:rPr>
        <w:t>jabatan</w:t>
      </w:r>
      <w:proofErr w:type="spellEnd"/>
      <w:r>
        <w:rPr>
          <w:rFonts w:ascii="Bookman Old Style" w:hAnsi="Bookman Old Style" w:cs="Arial"/>
          <w:sz w:val="23"/>
          <w:szCs w:val="23"/>
          <w:lang w:val="en-GB"/>
        </w:rPr>
        <w:t>}</w:t>
      </w:r>
      <w:r>
        <w:rPr>
          <w:rFonts w:ascii="Bookman Old Style" w:hAnsi="Bookman Old Style" w:cs="Arial"/>
          <w:sz w:val="23"/>
          <w:szCs w:val="23"/>
        </w:rPr>
        <w:t>,</w:t>
      </w:r>
    </w:p>
    <w:p w14:paraId="5C27AD48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792F9B30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32618031" w14:textId="77777777" w:rsidR="00715280" w:rsidRDefault="0071528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617FA619" w14:textId="77777777" w:rsidR="00715280" w:rsidRDefault="00DF2CEB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  <w:t>${</w:t>
      </w:r>
      <w:proofErr w:type="spellStart"/>
      <w:r>
        <w:rPr>
          <w:rFonts w:ascii="Bookman Old Style" w:hAnsi="Bookman Old Style" w:cs="Arial"/>
          <w:sz w:val="23"/>
          <w:szCs w:val="23"/>
        </w:rPr>
        <w:t>nama_ttd</w:t>
      </w:r>
      <w:proofErr w:type="spellEnd"/>
      <w:r>
        <w:rPr>
          <w:rFonts w:ascii="Bookman Old Style" w:hAnsi="Bookman Old Style" w:cs="Arial"/>
          <w:sz w:val="23"/>
          <w:szCs w:val="23"/>
        </w:rPr>
        <w:t>}</w:t>
      </w:r>
    </w:p>
    <w:sectPr w:rsidR="00715280" w:rsidSect="00F51FE5">
      <w:headerReference w:type="default" r:id="rId9"/>
      <w:headerReference w:type="first" r:id="rId10"/>
      <w:pgSz w:w="12191" w:h="18711"/>
      <w:pgMar w:top="1559" w:right="1134" w:bottom="142" w:left="1418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D3407" w14:textId="77777777" w:rsidR="00AE2957" w:rsidRDefault="00AE2957">
      <w:pPr>
        <w:spacing w:line="240" w:lineRule="auto"/>
      </w:pPr>
      <w:r>
        <w:separator/>
      </w:r>
    </w:p>
  </w:endnote>
  <w:endnote w:type="continuationSeparator" w:id="0">
    <w:p w14:paraId="5A8B3F77" w14:textId="77777777" w:rsidR="00AE2957" w:rsidRDefault="00AE2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C259" w14:textId="77777777" w:rsidR="00AE2957" w:rsidRDefault="00AE2957">
      <w:pPr>
        <w:spacing w:before="0" w:after="0"/>
      </w:pPr>
      <w:r>
        <w:separator/>
      </w:r>
    </w:p>
  </w:footnote>
  <w:footnote w:type="continuationSeparator" w:id="0">
    <w:p w14:paraId="2E452556" w14:textId="77777777" w:rsidR="00AE2957" w:rsidRDefault="00AE295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930B1" w14:textId="77777777" w:rsidR="00715280" w:rsidRDefault="00DF2CEB">
    <w:pPr>
      <w:pStyle w:val="NormalWeb"/>
      <w:spacing w:before="0" w:beforeAutospacing="0" w:after="0" w:afterAutospacing="0"/>
      <w:ind w:left="1036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0F6C98D" wp14:editId="469F236E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724535" cy="819785"/>
          <wp:effectExtent l="0" t="0" r="0" b="0"/>
          <wp:wrapNone/>
          <wp:docPr id="6852884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28845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  <w:sz w:val="28"/>
        <w:szCs w:val="28"/>
      </w:rPr>
      <w:t>MAHKAMAH AGUNG REPUBLIK INDONESIA</w:t>
    </w:r>
  </w:p>
  <w:p w14:paraId="7B2DF513" w14:textId="77777777" w:rsidR="00715280" w:rsidRDefault="00DF2CEB">
    <w:pPr>
      <w:pStyle w:val="NormalWeb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DIREKTORAT JENDERAL BADAN PERADILAN AGAMA</w:t>
    </w:r>
    <w:r>
      <w:rPr>
        <w:color w:val="000000"/>
        <w:sz w:val="18"/>
        <w:szCs w:val="18"/>
      </w:rPr>
      <w:t> </w:t>
    </w:r>
  </w:p>
  <w:p w14:paraId="2D1FE6FE" w14:textId="77777777" w:rsidR="00715280" w:rsidRDefault="00DF2CEB">
    <w:pPr>
      <w:pStyle w:val="NormalWeb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PENGADILAN TINGGI AGAMA BANDUNG</w:t>
    </w:r>
  </w:p>
  <w:p w14:paraId="3BED7950" w14:textId="77777777" w:rsidR="00715280" w:rsidRDefault="00DF2CEB">
    <w:pPr>
      <w:pStyle w:val="NormalWeb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>Jl. Soekarno Hatta No.714, Babakan Penghulu, Cinambo</w:t>
    </w:r>
  </w:p>
  <w:p w14:paraId="2053C024" w14:textId="77777777" w:rsidR="00715280" w:rsidRDefault="00DF2CEB">
    <w:pPr>
      <w:pStyle w:val="NormalWeb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 xml:space="preserve">Kota Bandung, Jawa Barat 40295, </w:t>
    </w:r>
    <w:hyperlink r:id="rId2" w:history="1">
      <w:r>
        <w:rPr>
          <w:rStyle w:val="Hyperlink"/>
          <w:color w:val="000000"/>
          <w:sz w:val="22"/>
          <w:szCs w:val="22"/>
        </w:rPr>
        <w:t>www.pta-bandung.go.id</w:t>
      </w:r>
    </w:hyperlink>
    <w:r>
      <w:rPr>
        <w:color w:val="000000"/>
        <w:sz w:val="22"/>
        <w:szCs w:val="22"/>
      </w:rPr>
      <w:t>, surat@pta-bandung.go.id</w:t>
    </w:r>
  </w:p>
  <w:p w14:paraId="47FEE2E5" w14:textId="77777777" w:rsidR="00715280" w:rsidRDefault="00DF2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EFA84" wp14:editId="597D85B3">
              <wp:simplePos x="0" y="0"/>
              <wp:positionH relativeFrom="column">
                <wp:posOffset>31115</wp:posOffset>
              </wp:positionH>
              <wp:positionV relativeFrom="paragraph">
                <wp:posOffset>54610</wp:posOffset>
              </wp:positionV>
              <wp:extent cx="5917565" cy="0"/>
              <wp:effectExtent l="0" t="19050" r="26035" b="19050"/>
              <wp:wrapNone/>
              <wp:docPr id="124381464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7721" cy="0"/>
                      </a:xfrm>
                      <a:prstGeom prst="line">
                        <a:avLst/>
                      </a:prstGeom>
                      <a:ln w="317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2" o:spid="_x0000_s1026" o:spt="20" style="position:absolute;left:0pt;margin-left:2.45pt;margin-top:4.3pt;height:0pt;width:465.95pt;z-index:251661312;mso-width-relative:page;mso-height-relative:page;" filled="f" stroked="t" coordsize="21600,21600" o:gfxdata="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zt8&#10;cdMAAAAFAQAADwAAAAAAAAABACAAAAAiAAAAZHJzL2Rvd25yZXYueG1sUEsBAhQAFAAAAAgAh07i&#10;QGIVdFLuAQAA5gMAAA4AAAAAAAAAAQAgAAAAIgEAAGRycy9lMm9Eb2MueG1sUEsFBgAAAAAGAAYA&#10;WQEAAIIFAAAAAA==&#10;">
              <v:fill on="f" focussize="0,0"/>
              <v:stroke weight="2.5pt" color="#000000 [3200]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7F47" w14:textId="77777777" w:rsidR="00715280" w:rsidRDefault="00DF2CEB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F7F0582" wp14:editId="07033222">
          <wp:simplePos x="0" y="0"/>
          <wp:positionH relativeFrom="margin">
            <wp:posOffset>2552065</wp:posOffset>
          </wp:positionH>
          <wp:positionV relativeFrom="margin">
            <wp:posOffset>-824230</wp:posOffset>
          </wp:positionV>
          <wp:extent cx="619125" cy="767080"/>
          <wp:effectExtent l="0" t="0" r="0" b="0"/>
          <wp:wrapSquare wrapText="bothSides"/>
          <wp:docPr id="2" name="Picture 2" descr="D:\Nelfi sementara\logo kop surat pta JABAR\logo pta hit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:\Nelfi sementara\logo kop surat pta JABAR\logo pta hita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2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47B2"/>
    <w:multiLevelType w:val="multilevel"/>
    <w:tmpl w:val="65A94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01"/>
    <w:rsid w:val="00001BD5"/>
    <w:rsid w:val="0000290F"/>
    <w:rsid w:val="0000329D"/>
    <w:rsid w:val="00004BAB"/>
    <w:rsid w:val="000107B2"/>
    <w:rsid w:val="000112A8"/>
    <w:rsid w:val="00017752"/>
    <w:rsid w:val="000218F3"/>
    <w:rsid w:val="00022C25"/>
    <w:rsid w:val="00025543"/>
    <w:rsid w:val="00027DEC"/>
    <w:rsid w:val="00031F3A"/>
    <w:rsid w:val="00032062"/>
    <w:rsid w:val="000322FF"/>
    <w:rsid w:val="00034C02"/>
    <w:rsid w:val="00036FF0"/>
    <w:rsid w:val="0003730A"/>
    <w:rsid w:val="000374F8"/>
    <w:rsid w:val="00042FAB"/>
    <w:rsid w:val="000562F8"/>
    <w:rsid w:val="0006090C"/>
    <w:rsid w:val="00063057"/>
    <w:rsid w:val="00070544"/>
    <w:rsid w:val="00072B6F"/>
    <w:rsid w:val="00073F00"/>
    <w:rsid w:val="00074ACA"/>
    <w:rsid w:val="00077C8B"/>
    <w:rsid w:val="000805CD"/>
    <w:rsid w:val="00087BC0"/>
    <w:rsid w:val="00091943"/>
    <w:rsid w:val="00094CE5"/>
    <w:rsid w:val="000A29E9"/>
    <w:rsid w:val="000A7A98"/>
    <w:rsid w:val="000B03A4"/>
    <w:rsid w:val="000B11D4"/>
    <w:rsid w:val="000B15C8"/>
    <w:rsid w:val="000B3EC8"/>
    <w:rsid w:val="000B4AB2"/>
    <w:rsid w:val="000B52FC"/>
    <w:rsid w:val="000B77F5"/>
    <w:rsid w:val="000C2244"/>
    <w:rsid w:val="000D380C"/>
    <w:rsid w:val="000D741B"/>
    <w:rsid w:val="000E3AD9"/>
    <w:rsid w:val="000E4421"/>
    <w:rsid w:val="000E78EC"/>
    <w:rsid w:val="000F27AD"/>
    <w:rsid w:val="000F429A"/>
    <w:rsid w:val="000F7F80"/>
    <w:rsid w:val="00102B93"/>
    <w:rsid w:val="00102EBA"/>
    <w:rsid w:val="00103411"/>
    <w:rsid w:val="00105DC2"/>
    <w:rsid w:val="00110A17"/>
    <w:rsid w:val="00112F36"/>
    <w:rsid w:val="0011383A"/>
    <w:rsid w:val="0011724F"/>
    <w:rsid w:val="00121002"/>
    <w:rsid w:val="00122DD3"/>
    <w:rsid w:val="00124BF4"/>
    <w:rsid w:val="001254C9"/>
    <w:rsid w:val="00130006"/>
    <w:rsid w:val="00135C23"/>
    <w:rsid w:val="00137C7C"/>
    <w:rsid w:val="00140C10"/>
    <w:rsid w:val="00141181"/>
    <w:rsid w:val="0014162A"/>
    <w:rsid w:val="001430C0"/>
    <w:rsid w:val="00143450"/>
    <w:rsid w:val="001437C6"/>
    <w:rsid w:val="001439B5"/>
    <w:rsid w:val="00144FE6"/>
    <w:rsid w:val="00145327"/>
    <w:rsid w:val="00151744"/>
    <w:rsid w:val="00154AD0"/>
    <w:rsid w:val="00155F87"/>
    <w:rsid w:val="00156174"/>
    <w:rsid w:val="00161685"/>
    <w:rsid w:val="00161E07"/>
    <w:rsid w:val="00164353"/>
    <w:rsid w:val="00164F42"/>
    <w:rsid w:val="001723FD"/>
    <w:rsid w:val="00173183"/>
    <w:rsid w:val="00173780"/>
    <w:rsid w:val="0017647D"/>
    <w:rsid w:val="001774CC"/>
    <w:rsid w:val="00177B16"/>
    <w:rsid w:val="001932E8"/>
    <w:rsid w:val="00196A26"/>
    <w:rsid w:val="00197918"/>
    <w:rsid w:val="001A1307"/>
    <w:rsid w:val="001A79FF"/>
    <w:rsid w:val="001A7FD0"/>
    <w:rsid w:val="001B0723"/>
    <w:rsid w:val="001B0CDC"/>
    <w:rsid w:val="001B24C4"/>
    <w:rsid w:val="001B2AF0"/>
    <w:rsid w:val="001B2B55"/>
    <w:rsid w:val="001B6A02"/>
    <w:rsid w:val="001B7482"/>
    <w:rsid w:val="001C4E73"/>
    <w:rsid w:val="001C52E1"/>
    <w:rsid w:val="001C676F"/>
    <w:rsid w:val="001C67BC"/>
    <w:rsid w:val="001C72D6"/>
    <w:rsid w:val="001D0773"/>
    <w:rsid w:val="001D2204"/>
    <w:rsid w:val="001D51BF"/>
    <w:rsid w:val="001D5535"/>
    <w:rsid w:val="001D6AE3"/>
    <w:rsid w:val="001E1616"/>
    <w:rsid w:val="001E4C11"/>
    <w:rsid w:val="001E6106"/>
    <w:rsid w:val="001F02AD"/>
    <w:rsid w:val="001F214B"/>
    <w:rsid w:val="001F303F"/>
    <w:rsid w:val="001F3373"/>
    <w:rsid w:val="001F44DD"/>
    <w:rsid w:val="001F5F86"/>
    <w:rsid w:val="001F694F"/>
    <w:rsid w:val="001F6F7C"/>
    <w:rsid w:val="00201FC4"/>
    <w:rsid w:val="002074F9"/>
    <w:rsid w:val="0021219F"/>
    <w:rsid w:val="002123D4"/>
    <w:rsid w:val="002147AA"/>
    <w:rsid w:val="0021571D"/>
    <w:rsid w:val="0021772C"/>
    <w:rsid w:val="00221B49"/>
    <w:rsid w:val="0022328B"/>
    <w:rsid w:val="00225B3F"/>
    <w:rsid w:val="00226D04"/>
    <w:rsid w:val="002273BC"/>
    <w:rsid w:val="00230B34"/>
    <w:rsid w:val="00241A40"/>
    <w:rsid w:val="002445C2"/>
    <w:rsid w:val="002541E9"/>
    <w:rsid w:val="002554C6"/>
    <w:rsid w:val="0025726B"/>
    <w:rsid w:val="00261F0E"/>
    <w:rsid w:val="00263456"/>
    <w:rsid w:val="00263954"/>
    <w:rsid w:val="00266543"/>
    <w:rsid w:val="00267303"/>
    <w:rsid w:val="0028165E"/>
    <w:rsid w:val="00282B9A"/>
    <w:rsid w:val="002846D6"/>
    <w:rsid w:val="00290D29"/>
    <w:rsid w:val="002911DA"/>
    <w:rsid w:val="00291594"/>
    <w:rsid w:val="00292222"/>
    <w:rsid w:val="00292356"/>
    <w:rsid w:val="0029678B"/>
    <w:rsid w:val="00297702"/>
    <w:rsid w:val="002B3AB3"/>
    <w:rsid w:val="002B462C"/>
    <w:rsid w:val="002B4DB4"/>
    <w:rsid w:val="002B56B1"/>
    <w:rsid w:val="002C0590"/>
    <w:rsid w:val="002C09DD"/>
    <w:rsid w:val="002C2439"/>
    <w:rsid w:val="002C32BA"/>
    <w:rsid w:val="002C5C66"/>
    <w:rsid w:val="002C656E"/>
    <w:rsid w:val="002C65BA"/>
    <w:rsid w:val="002D2AC7"/>
    <w:rsid w:val="002D6D54"/>
    <w:rsid w:val="002D78CC"/>
    <w:rsid w:val="002D7CE6"/>
    <w:rsid w:val="002F0C65"/>
    <w:rsid w:val="002F10EB"/>
    <w:rsid w:val="002F2D75"/>
    <w:rsid w:val="00300CBD"/>
    <w:rsid w:val="00312F02"/>
    <w:rsid w:val="00312F4E"/>
    <w:rsid w:val="0031512D"/>
    <w:rsid w:val="00315793"/>
    <w:rsid w:val="00321BB0"/>
    <w:rsid w:val="00324283"/>
    <w:rsid w:val="003249EA"/>
    <w:rsid w:val="0033067B"/>
    <w:rsid w:val="003329A7"/>
    <w:rsid w:val="00333D57"/>
    <w:rsid w:val="0033455C"/>
    <w:rsid w:val="00334616"/>
    <w:rsid w:val="00334ABA"/>
    <w:rsid w:val="003360CF"/>
    <w:rsid w:val="003364F6"/>
    <w:rsid w:val="00336611"/>
    <w:rsid w:val="0034409E"/>
    <w:rsid w:val="003460EC"/>
    <w:rsid w:val="00347DD6"/>
    <w:rsid w:val="00354CC8"/>
    <w:rsid w:val="003559A5"/>
    <w:rsid w:val="0036076E"/>
    <w:rsid w:val="00361521"/>
    <w:rsid w:val="00361C06"/>
    <w:rsid w:val="00362586"/>
    <w:rsid w:val="00362A3B"/>
    <w:rsid w:val="00364A39"/>
    <w:rsid w:val="00370A08"/>
    <w:rsid w:val="00372789"/>
    <w:rsid w:val="003756A2"/>
    <w:rsid w:val="003763A7"/>
    <w:rsid w:val="003763EB"/>
    <w:rsid w:val="00376B1D"/>
    <w:rsid w:val="00377D67"/>
    <w:rsid w:val="0038190D"/>
    <w:rsid w:val="0038208E"/>
    <w:rsid w:val="00382782"/>
    <w:rsid w:val="003860C4"/>
    <w:rsid w:val="00387059"/>
    <w:rsid w:val="00387321"/>
    <w:rsid w:val="00387584"/>
    <w:rsid w:val="00387EC7"/>
    <w:rsid w:val="0039397A"/>
    <w:rsid w:val="003953B5"/>
    <w:rsid w:val="003A089F"/>
    <w:rsid w:val="003A1414"/>
    <w:rsid w:val="003A4236"/>
    <w:rsid w:val="003A4A64"/>
    <w:rsid w:val="003A5C27"/>
    <w:rsid w:val="003A6231"/>
    <w:rsid w:val="003B33B2"/>
    <w:rsid w:val="003B4C1B"/>
    <w:rsid w:val="003B7394"/>
    <w:rsid w:val="003C23A0"/>
    <w:rsid w:val="003C60DD"/>
    <w:rsid w:val="003D1711"/>
    <w:rsid w:val="003D366B"/>
    <w:rsid w:val="003D3B6D"/>
    <w:rsid w:val="003E2325"/>
    <w:rsid w:val="003F3D27"/>
    <w:rsid w:val="003F6F7C"/>
    <w:rsid w:val="00401935"/>
    <w:rsid w:val="00407113"/>
    <w:rsid w:val="00411AD5"/>
    <w:rsid w:val="00413B3C"/>
    <w:rsid w:val="0041732D"/>
    <w:rsid w:val="00423200"/>
    <w:rsid w:val="00423274"/>
    <w:rsid w:val="00435B5C"/>
    <w:rsid w:val="0044005D"/>
    <w:rsid w:val="00440338"/>
    <w:rsid w:val="004421B2"/>
    <w:rsid w:val="00442F3F"/>
    <w:rsid w:val="004448B8"/>
    <w:rsid w:val="004456D8"/>
    <w:rsid w:val="0044650F"/>
    <w:rsid w:val="004470DB"/>
    <w:rsid w:val="00447F9E"/>
    <w:rsid w:val="0045256B"/>
    <w:rsid w:val="00453579"/>
    <w:rsid w:val="00453746"/>
    <w:rsid w:val="004544CE"/>
    <w:rsid w:val="00464419"/>
    <w:rsid w:val="00474CCC"/>
    <w:rsid w:val="00481788"/>
    <w:rsid w:val="00483ABD"/>
    <w:rsid w:val="00483F33"/>
    <w:rsid w:val="00486706"/>
    <w:rsid w:val="00490E7C"/>
    <w:rsid w:val="00491470"/>
    <w:rsid w:val="00492958"/>
    <w:rsid w:val="00494E8C"/>
    <w:rsid w:val="00497A12"/>
    <w:rsid w:val="004B2099"/>
    <w:rsid w:val="004B2FCA"/>
    <w:rsid w:val="004B3237"/>
    <w:rsid w:val="004C26A0"/>
    <w:rsid w:val="004C3A37"/>
    <w:rsid w:val="004C67E5"/>
    <w:rsid w:val="004C78DA"/>
    <w:rsid w:val="004C7C6E"/>
    <w:rsid w:val="004D404E"/>
    <w:rsid w:val="004D68D2"/>
    <w:rsid w:val="004D7E6B"/>
    <w:rsid w:val="004E1F65"/>
    <w:rsid w:val="004E21C4"/>
    <w:rsid w:val="004E6674"/>
    <w:rsid w:val="004E7F81"/>
    <w:rsid w:val="004F2949"/>
    <w:rsid w:val="004F300D"/>
    <w:rsid w:val="004F3C9C"/>
    <w:rsid w:val="004F4442"/>
    <w:rsid w:val="004F469A"/>
    <w:rsid w:val="004F48C7"/>
    <w:rsid w:val="004F74DE"/>
    <w:rsid w:val="004F7C99"/>
    <w:rsid w:val="004F7DCF"/>
    <w:rsid w:val="00504848"/>
    <w:rsid w:val="0050580C"/>
    <w:rsid w:val="00507D90"/>
    <w:rsid w:val="005120B9"/>
    <w:rsid w:val="005154A7"/>
    <w:rsid w:val="00520A22"/>
    <w:rsid w:val="005217B6"/>
    <w:rsid w:val="005228B9"/>
    <w:rsid w:val="00523085"/>
    <w:rsid w:val="00523092"/>
    <w:rsid w:val="00527C9C"/>
    <w:rsid w:val="00536AC4"/>
    <w:rsid w:val="00542C70"/>
    <w:rsid w:val="00550AF5"/>
    <w:rsid w:val="0055168F"/>
    <w:rsid w:val="00552C0A"/>
    <w:rsid w:val="005532E8"/>
    <w:rsid w:val="00553E3B"/>
    <w:rsid w:val="005541A9"/>
    <w:rsid w:val="00554AE6"/>
    <w:rsid w:val="00554C06"/>
    <w:rsid w:val="005564AD"/>
    <w:rsid w:val="0056135B"/>
    <w:rsid w:val="00561B8A"/>
    <w:rsid w:val="005628CC"/>
    <w:rsid w:val="0056539D"/>
    <w:rsid w:val="005669E2"/>
    <w:rsid w:val="00566CAC"/>
    <w:rsid w:val="00571977"/>
    <w:rsid w:val="00575762"/>
    <w:rsid w:val="00575F2B"/>
    <w:rsid w:val="005802A6"/>
    <w:rsid w:val="0058225E"/>
    <w:rsid w:val="005825A3"/>
    <w:rsid w:val="00582E42"/>
    <w:rsid w:val="00583BA9"/>
    <w:rsid w:val="00592830"/>
    <w:rsid w:val="005A022C"/>
    <w:rsid w:val="005A3943"/>
    <w:rsid w:val="005A3F99"/>
    <w:rsid w:val="005A58C7"/>
    <w:rsid w:val="005B1064"/>
    <w:rsid w:val="005B1678"/>
    <w:rsid w:val="005C11A7"/>
    <w:rsid w:val="005C17DB"/>
    <w:rsid w:val="005C3DD4"/>
    <w:rsid w:val="005C4D08"/>
    <w:rsid w:val="005C58A7"/>
    <w:rsid w:val="005D0831"/>
    <w:rsid w:val="005D5243"/>
    <w:rsid w:val="005D5F02"/>
    <w:rsid w:val="005D6F4B"/>
    <w:rsid w:val="005E154D"/>
    <w:rsid w:val="005E3F24"/>
    <w:rsid w:val="005F2913"/>
    <w:rsid w:val="005F48E9"/>
    <w:rsid w:val="005F75A1"/>
    <w:rsid w:val="00602AD7"/>
    <w:rsid w:val="0061007B"/>
    <w:rsid w:val="00610C13"/>
    <w:rsid w:val="006148C0"/>
    <w:rsid w:val="006157E2"/>
    <w:rsid w:val="00620BCF"/>
    <w:rsid w:val="00624510"/>
    <w:rsid w:val="006269E7"/>
    <w:rsid w:val="00627724"/>
    <w:rsid w:val="0063350B"/>
    <w:rsid w:val="0063576A"/>
    <w:rsid w:val="0063585F"/>
    <w:rsid w:val="006533D8"/>
    <w:rsid w:val="006576E7"/>
    <w:rsid w:val="00661076"/>
    <w:rsid w:val="00666F0A"/>
    <w:rsid w:val="00670701"/>
    <w:rsid w:val="00673F1A"/>
    <w:rsid w:val="00675A97"/>
    <w:rsid w:val="00676544"/>
    <w:rsid w:val="00676D85"/>
    <w:rsid w:val="006802E7"/>
    <w:rsid w:val="006820AF"/>
    <w:rsid w:val="00684CF9"/>
    <w:rsid w:val="00686EB2"/>
    <w:rsid w:val="00687B54"/>
    <w:rsid w:val="00690EAE"/>
    <w:rsid w:val="006971D3"/>
    <w:rsid w:val="006A0069"/>
    <w:rsid w:val="006A0657"/>
    <w:rsid w:val="006A14DE"/>
    <w:rsid w:val="006A361F"/>
    <w:rsid w:val="006B089F"/>
    <w:rsid w:val="006B2630"/>
    <w:rsid w:val="006B3F7B"/>
    <w:rsid w:val="006B3F9F"/>
    <w:rsid w:val="006B41B4"/>
    <w:rsid w:val="006C135C"/>
    <w:rsid w:val="006C3D2E"/>
    <w:rsid w:val="006C7001"/>
    <w:rsid w:val="006D1652"/>
    <w:rsid w:val="006D18D3"/>
    <w:rsid w:val="006D2198"/>
    <w:rsid w:val="006D5117"/>
    <w:rsid w:val="006E0504"/>
    <w:rsid w:val="006E1DE0"/>
    <w:rsid w:val="006E2246"/>
    <w:rsid w:val="006F1A53"/>
    <w:rsid w:val="006F1FAA"/>
    <w:rsid w:val="006F4229"/>
    <w:rsid w:val="006F4D15"/>
    <w:rsid w:val="0070015E"/>
    <w:rsid w:val="00700326"/>
    <w:rsid w:val="007016E2"/>
    <w:rsid w:val="00704F2F"/>
    <w:rsid w:val="00705F66"/>
    <w:rsid w:val="007100DE"/>
    <w:rsid w:val="00710933"/>
    <w:rsid w:val="00711FD7"/>
    <w:rsid w:val="007147ED"/>
    <w:rsid w:val="00715280"/>
    <w:rsid w:val="0071533C"/>
    <w:rsid w:val="00722D87"/>
    <w:rsid w:val="00723F8C"/>
    <w:rsid w:val="00727873"/>
    <w:rsid w:val="00730546"/>
    <w:rsid w:val="00730D0F"/>
    <w:rsid w:val="00740975"/>
    <w:rsid w:val="007418E9"/>
    <w:rsid w:val="00742E6B"/>
    <w:rsid w:val="00743366"/>
    <w:rsid w:val="007456A3"/>
    <w:rsid w:val="00745FDA"/>
    <w:rsid w:val="00747BD8"/>
    <w:rsid w:val="007542A8"/>
    <w:rsid w:val="00756271"/>
    <w:rsid w:val="00757896"/>
    <w:rsid w:val="00757A7D"/>
    <w:rsid w:val="00757F18"/>
    <w:rsid w:val="00762BAC"/>
    <w:rsid w:val="00763849"/>
    <w:rsid w:val="00767B7C"/>
    <w:rsid w:val="00770A78"/>
    <w:rsid w:val="00771B4D"/>
    <w:rsid w:val="00772D32"/>
    <w:rsid w:val="00773B75"/>
    <w:rsid w:val="00783E8C"/>
    <w:rsid w:val="0078479A"/>
    <w:rsid w:val="007870A2"/>
    <w:rsid w:val="00787A45"/>
    <w:rsid w:val="007910CE"/>
    <w:rsid w:val="007924AE"/>
    <w:rsid w:val="00793CC3"/>
    <w:rsid w:val="00796C11"/>
    <w:rsid w:val="00797ECE"/>
    <w:rsid w:val="007A0611"/>
    <w:rsid w:val="007A145C"/>
    <w:rsid w:val="007A436B"/>
    <w:rsid w:val="007A59B4"/>
    <w:rsid w:val="007A6478"/>
    <w:rsid w:val="007A6B83"/>
    <w:rsid w:val="007B207E"/>
    <w:rsid w:val="007B40CE"/>
    <w:rsid w:val="007B490C"/>
    <w:rsid w:val="007B577D"/>
    <w:rsid w:val="007B7259"/>
    <w:rsid w:val="007B790C"/>
    <w:rsid w:val="007C563E"/>
    <w:rsid w:val="007D2717"/>
    <w:rsid w:val="007D3932"/>
    <w:rsid w:val="007D48B3"/>
    <w:rsid w:val="007D52F5"/>
    <w:rsid w:val="007D59E7"/>
    <w:rsid w:val="007D6CC2"/>
    <w:rsid w:val="007E0D2E"/>
    <w:rsid w:val="007E12A8"/>
    <w:rsid w:val="007E1D5D"/>
    <w:rsid w:val="007E2F47"/>
    <w:rsid w:val="007E4122"/>
    <w:rsid w:val="007E4E68"/>
    <w:rsid w:val="007E5AB9"/>
    <w:rsid w:val="007E5CDF"/>
    <w:rsid w:val="007E685C"/>
    <w:rsid w:val="007F007E"/>
    <w:rsid w:val="007F7826"/>
    <w:rsid w:val="007F7843"/>
    <w:rsid w:val="00800946"/>
    <w:rsid w:val="00801CBF"/>
    <w:rsid w:val="0080534F"/>
    <w:rsid w:val="008112B9"/>
    <w:rsid w:val="008154FD"/>
    <w:rsid w:val="00815D46"/>
    <w:rsid w:val="0082115C"/>
    <w:rsid w:val="008215BF"/>
    <w:rsid w:val="00823613"/>
    <w:rsid w:val="00826F8E"/>
    <w:rsid w:val="00830E21"/>
    <w:rsid w:val="00831A5B"/>
    <w:rsid w:val="00834D88"/>
    <w:rsid w:val="00837F0A"/>
    <w:rsid w:val="00842717"/>
    <w:rsid w:val="00843933"/>
    <w:rsid w:val="008505C1"/>
    <w:rsid w:val="00850BFC"/>
    <w:rsid w:val="00852913"/>
    <w:rsid w:val="00857441"/>
    <w:rsid w:val="008679D4"/>
    <w:rsid w:val="008721F1"/>
    <w:rsid w:val="0087236E"/>
    <w:rsid w:val="00872C75"/>
    <w:rsid w:val="008732BE"/>
    <w:rsid w:val="00881A92"/>
    <w:rsid w:val="00881E9E"/>
    <w:rsid w:val="00882E25"/>
    <w:rsid w:val="008851E6"/>
    <w:rsid w:val="00887765"/>
    <w:rsid w:val="008920E8"/>
    <w:rsid w:val="00892496"/>
    <w:rsid w:val="008976DA"/>
    <w:rsid w:val="008A06A3"/>
    <w:rsid w:val="008A28EE"/>
    <w:rsid w:val="008A3F38"/>
    <w:rsid w:val="008A46DE"/>
    <w:rsid w:val="008A6A45"/>
    <w:rsid w:val="008A71AF"/>
    <w:rsid w:val="008B0C5F"/>
    <w:rsid w:val="008B1792"/>
    <w:rsid w:val="008B6155"/>
    <w:rsid w:val="008C53B1"/>
    <w:rsid w:val="008C5F23"/>
    <w:rsid w:val="008C6EA0"/>
    <w:rsid w:val="008D114D"/>
    <w:rsid w:val="008D5437"/>
    <w:rsid w:val="008D7AC1"/>
    <w:rsid w:val="008E2EE1"/>
    <w:rsid w:val="008E34B8"/>
    <w:rsid w:val="008E3A9D"/>
    <w:rsid w:val="008E5C0A"/>
    <w:rsid w:val="008F2658"/>
    <w:rsid w:val="008F26FE"/>
    <w:rsid w:val="008F3249"/>
    <w:rsid w:val="008F32AD"/>
    <w:rsid w:val="008F4C23"/>
    <w:rsid w:val="008F5E69"/>
    <w:rsid w:val="00900565"/>
    <w:rsid w:val="00900BEA"/>
    <w:rsid w:val="00903222"/>
    <w:rsid w:val="00904423"/>
    <w:rsid w:val="00904554"/>
    <w:rsid w:val="00904F75"/>
    <w:rsid w:val="00911604"/>
    <w:rsid w:val="00915274"/>
    <w:rsid w:val="009171E4"/>
    <w:rsid w:val="00917514"/>
    <w:rsid w:val="0092058D"/>
    <w:rsid w:val="00920DB4"/>
    <w:rsid w:val="009212EF"/>
    <w:rsid w:val="0093510D"/>
    <w:rsid w:val="009366F5"/>
    <w:rsid w:val="00942243"/>
    <w:rsid w:val="00943031"/>
    <w:rsid w:val="00946ACA"/>
    <w:rsid w:val="00947057"/>
    <w:rsid w:val="009507BC"/>
    <w:rsid w:val="009527CD"/>
    <w:rsid w:val="00953112"/>
    <w:rsid w:val="0096179E"/>
    <w:rsid w:val="00965159"/>
    <w:rsid w:val="0096538F"/>
    <w:rsid w:val="0096663D"/>
    <w:rsid w:val="00967B1E"/>
    <w:rsid w:val="00970CB7"/>
    <w:rsid w:val="00971724"/>
    <w:rsid w:val="00983507"/>
    <w:rsid w:val="0098460C"/>
    <w:rsid w:val="00987EC9"/>
    <w:rsid w:val="00991259"/>
    <w:rsid w:val="009913AE"/>
    <w:rsid w:val="009925FE"/>
    <w:rsid w:val="0099779D"/>
    <w:rsid w:val="009A189A"/>
    <w:rsid w:val="009B0C04"/>
    <w:rsid w:val="009B4721"/>
    <w:rsid w:val="009B48A5"/>
    <w:rsid w:val="009B494F"/>
    <w:rsid w:val="009B573D"/>
    <w:rsid w:val="009C51A6"/>
    <w:rsid w:val="009C55D6"/>
    <w:rsid w:val="009C7777"/>
    <w:rsid w:val="009D230D"/>
    <w:rsid w:val="009D6A3F"/>
    <w:rsid w:val="009E0769"/>
    <w:rsid w:val="009E1FF0"/>
    <w:rsid w:val="009F0C81"/>
    <w:rsid w:val="009F221A"/>
    <w:rsid w:val="009F41DB"/>
    <w:rsid w:val="009F49DD"/>
    <w:rsid w:val="00A006C5"/>
    <w:rsid w:val="00A00EAA"/>
    <w:rsid w:val="00A017CD"/>
    <w:rsid w:val="00A04B8E"/>
    <w:rsid w:val="00A07F11"/>
    <w:rsid w:val="00A114B0"/>
    <w:rsid w:val="00A23143"/>
    <w:rsid w:val="00A24284"/>
    <w:rsid w:val="00A3097D"/>
    <w:rsid w:val="00A33C01"/>
    <w:rsid w:val="00A346BB"/>
    <w:rsid w:val="00A350EF"/>
    <w:rsid w:val="00A366F0"/>
    <w:rsid w:val="00A40441"/>
    <w:rsid w:val="00A4150B"/>
    <w:rsid w:val="00A422BB"/>
    <w:rsid w:val="00A4346F"/>
    <w:rsid w:val="00A501ED"/>
    <w:rsid w:val="00A54358"/>
    <w:rsid w:val="00A55823"/>
    <w:rsid w:val="00A57C9F"/>
    <w:rsid w:val="00A6076B"/>
    <w:rsid w:val="00A63AC3"/>
    <w:rsid w:val="00A745E1"/>
    <w:rsid w:val="00A76190"/>
    <w:rsid w:val="00A770BE"/>
    <w:rsid w:val="00A772AB"/>
    <w:rsid w:val="00A815D9"/>
    <w:rsid w:val="00A823E4"/>
    <w:rsid w:val="00A82D22"/>
    <w:rsid w:val="00A87FC3"/>
    <w:rsid w:val="00A91CD8"/>
    <w:rsid w:val="00A94B7B"/>
    <w:rsid w:val="00A97EEE"/>
    <w:rsid w:val="00AA1761"/>
    <w:rsid w:val="00AA63D9"/>
    <w:rsid w:val="00AB0783"/>
    <w:rsid w:val="00AC0976"/>
    <w:rsid w:val="00AC1D86"/>
    <w:rsid w:val="00AC7347"/>
    <w:rsid w:val="00AC7AD0"/>
    <w:rsid w:val="00AD315F"/>
    <w:rsid w:val="00AD3FCA"/>
    <w:rsid w:val="00AD7B5F"/>
    <w:rsid w:val="00AE1A9D"/>
    <w:rsid w:val="00AE2957"/>
    <w:rsid w:val="00AE2FB3"/>
    <w:rsid w:val="00AE3EC6"/>
    <w:rsid w:val="00AE70F5"/>
    <w:rsid w:val="00AE763C"/>
    <w:rsid w:val="00AF3B33"/>
    <w:rsid w:val="00AF53AD"/>
    <w:rsid w:val="00B0024D"/>
    <w:rsid w:val="00B018A8"/>
    <w:rsid w:val="00B01FBF"/>
    <w:rsid w:val="00B06094"/>
    <w:rsid w:val="00B205AF"/>
    <w:rsid w:val="00B20B51"/>
    <w:rsid w:val="00B21801"/>
    <w:rsid w:val="00B3467F"/>
    <w:rsid w:val="00B348B7"/>
    <w:rsid w:val="00B35ED2"/>
    <w:rsid w:val="00B36D61"/>
    <w:rsid w:val="00B36E2A"/>
    <w:rsid w:val="00B3769A"/>
    <w:rsid w:val="00B4089E"/>
    <w:rsid w:val="00B46FDD"/>
    <w:rsid w:val="00B51073"/>
    <w:rsid w:val="00B51541"/>
    <w:rsid w:val="00B529B0"/>
    <w:rsid w:val="00B61D0E"/>
    <w:rsid w:val="00B66CBE"/>
    <w:rsid w:val="00B70218"/>
    <w:rsid w:val="00B71A2E"/>
    <w:rsid w:val="00B742EA"/>
    <w:rsid w:val="00B77025"/>
    <w:rsid w:val="00B77702"/>
    <w:rsid w:val="00B808EE"/>
    <w:rsid w:val="00B81260"/>
    <w:rsid w:val="00B81271"/>
    <w:rsid w:val="00B81BB4"/>
    <w:rsid w:val="00B82905"/>
    <w:rsid w:val="00B8721D"/>
    <w:rsid w:val="00B90B35"/>
    <w:rsid w:val="00B93AFF"/>
    <w:rsid w:val="00B94111"/>
    <w:rsid w:val="00B95D8A"/>
    <w:rsid w:val="00B961EB"/>
    <w:rsid w:val="00B97273"/>
    <w:rsid w:val="00B97CA8"/>
    <w:rsid w:val="00BA074A"/>
    <w:rsid w:val="00BA4C6A"/>
    <w:rsid w:val="00BA5B96"/>
    <w:rsid w:val="00BA6248"/>
    <w:rsid w:val="00BA73C0"/>
    <w:rsid w:val="00BA7A2C"/>
    <w:rsid w:val="00BB16D1"/>
    <w:rsid w:val="00BB2780"/>
    <w:rsid w:val="00BB309E"/>
    <w:rsid w:val="00BB47A4"/>
    <w:rsid w:val="00BB7835"/>
    <w:rsid w:val="00BC2CB4"/>
    <w:rsid w:val="00BC4FEC"/>
    <w:rsid w:val="00BD057E"/>
    <w:rsid w:val="00BD1415"/>
    <w:rsid w:val="00BD4FD9"/>
    <w:rsid w:val="00BE1801"/>
    <w:rsid w:val="00BE502D"/>
    <w:rsid w:val="00BF07CA"/>
    <w:rsid w:val="00BF1B03"/>
    <w:rsid w:val="00BF34A3"/>
    <w:rsid w:val="00BF54A9"/>
    <w:rsid w:val="00BF6283"/>
    <w:rsid w:val="00BF7A47"/>
    <w:rsid w:val="00C0340F"/>
    <w:rsid w:val="00C04F60"/>
    <w:rsid w:val="00C05032"/>
    <w:rsid w:val="00C07B3B"/>
    <w:rsid w:val="00C11AF4"/>
    <w:rsid w:val="00C13615"/>
    <w:rsid w:val="00C21672"/>
    <w:rsid w:val="00C31007"/>
    <w:rsid w:val="00C31F6A"/>
    <w:rsid w:val="00C31FAD"/>
    <w:rsid w:val="00C33027"/>
    <w:rsid w:val="00C362B1"/>
    <w:rsid w:val="00C36863"/>
    <w:rsid w:val="00C37858"/>
    <w:rsid w:val="00C407FB"/>
    <w:rsid w:val="00C40BBB"/>
    <w:rsid w:val="00C43EF0"/>
    <w:rsid w:val="00C44236"/>
    <w:rsid w:val="00C46250"/>
    <w:rsid w:val="00C470AB"/>
    <w:rsid w:val="00C50FF1"/>
    <w:rsid w:val="00C542E8"/>
    <w:rsid w:val="00C6234A"/>
    <w:rsid w:val="00C652DD"/>
    <w:rsid w:val="00C70CD2"/>
    <w:rsid w:val="00C7316F"/>
    <w:rsid w:val="00C7403B"/>
    <w:rsid w:val="00C76172"/>
    <w:rsid w:val="00C851C1"/>
    <w:rsid w:val="00C87130"/>
    <w:rsid w:val="00C8736D"/>
    <w:rsid w:val="00C90C25"/>
    <w:rsid w:val="00C9111B"/>
    <w:rsid w:val="00C91168"/>
    <w:rsid w:val="00C91A8C"/>
    <w:rsid w:val="00C94AF1"/>
    <w:rsid w:val="00CA2E1E"/>
    <w:rsid w:val="00CA31D4"/>
    <w:rsid w:val="00CA3B91"/>
    <w:rsid w:val="00CA4AD2"/>
    <w:rsid w:val="00CA5315"/>
    <w:rsid w:val="00CA5837"/>
    <w:rsid w:val="00CA6D5C"/>
    <w:rsid w:val="00CA70B0"/>
    <w:rsid w:val="00CA7BED"/>
    <w:rsid w:val="00CB2443"/>
    <w:rsid w:val="00CB69AB"/>
    <w:rsid w:val="00CC146F"/>
    <w:rsid w:val="00CC3509"/>
    <w:rsid w:val="00CC3FB5"/>
    <w:rsid w:val="00CC4AFA"/>
    <w:rsid w:val="00CC5E39"/>
    <w:rsid w:val="00CD058C"/>
    <w:rsid w:val="00CD5668"/>
    <w:rsid w:val="00CD6081"/>
    <w:rsid w:val="00CD7449"/>
    <w:rsid w:val="00CE0521"/>
    <w:rsid w:val="00CE1BCF"/>
    <w:rsid w:val="00CE2C1A"/>
    <w:rsid w:val="00CE601C"/>
    <w:rsid w:val="00CF1365"/>
    <w:rsid w:val="00CF1E53"/>
    <w:rsid w:val="00CF3054"/>
    <w:rsid w:val="00CF4B7D"/>
    <w:rsid w:val="00CF5B07"/>
    <w:rsid w:val="00CF6C33"/>
    <w:rsid w:val="00CF7793"/>
    <w:rsid w:val="00D022FD"/>
    <w:rsid w:val="00D03006"/>
    <w:rsid w:val="00D05CF1"/>
    <w:rsid w:val="00D0641D"/>
    <w:rsid w:val="00D07C0A"/>
    <w:rsid w:val="00D11F11"/>
    <w:rsid w:val="00D124A6"/>
    <w:rsid w:val="00D13227"/>
    <w:rsid w:val="00D15585"/>
    <w:rsid w:val="00D2146A"/>
    <w:rsid w:val="00D2153D"/>
    <w:rsid w:val="00D256DB"/>
    <w:rsid w:val="00D34E01"/>
    <w:rsid w:val="00D35BE7"/>
    <w:rsid w:val="00D36CDB"/>
    <w:rsid w:val="00D42AC5"/>
    <w:rsid w:val="00D44277"/>
    <w:rsid w:val="00D463D0"/>
    <w:rsid w:val="00D51BA6"/>
    <w:rsid w:val="00D60458"/>
    <w:rsid w:val="00D62EF0"/>
    <w:rsid w:val="00D63D91"/>
    <w:rsid w:val="00D64D59"/>
    <w:rsid w:val="00D658D6"/>
    <w:rsid w:val="00D700C8"/>
    <w:rsid w:val="00D715EB"/>
    <w:rsid w:val="00D7550E"/>
    <w:rsid w:val="00D76668"/>
    <w:rsid w:val="00D76D6D"/>
    <w:rsid w:val="00D84764"/>
    <w:rsid w:val="00D91784"/>
    <w:rsid w:val="00D922FE"/>
    <w:rsid w:val="00D93BAA"/>
    <w:rsid w:val="00D95F95"/>
    <w:rsid w:val="00DA0F89"/>
    <w:rsid w:val="00DA3FD6"/>
    <w:rsid w:val="00DA4B0B"/>
    <w:rsid w:val="00DA6B03"/>
    <w:rsid w:val="00DB5295"/>
    <w:rsid w:val="00DC07F3"/>
    <w:rsid w:val="00DC51A4"/>
    <w:rsid w:val="00DC5AE9"/>
    <w:rsid w:val="00DC70F5"/>
    <w:rsid w:val="00DD039F"/>
    <w:rsid w:val="00DD05A9"/>
    <w:rsid w:val="00DD343F"/>
    <w:rsid w:val="00DD4F06"/>
    <w:rsid w:val="00DD6BE7"/>
    <w:rsid w:val="00DE052A"/>
    <w:rsid w:val="00DE37D5"/>
    <w:rsid w:val="00DE6CD0"/>
    <w:rsid w:val="00DF0001"/>
    <w:rsid w:val="00DF2CEB"/>
    <w:rsid w:val="00DF6A56"/>
    <w:rsid w:val="00DF6EB1"/>
    <w:rsid w:val="00E02390"/>
    <w:rsid w:val="00E025A4"/>
    <w:rsid w:val="00E046D1"/>
    <w:rsid w:val="00E0667B"/>
    <w:rsid w:val="00E06EB3"/>
    <w:rsid w:val="00E10132"/>
    <w:rsid w:val="00E15DA4"/>
    <w:rsid w:val="00E16664"/>
    <w:rsid w:val="00E17AA9"/>
    <w:rsid w:val="00E277C0"/>
    <w:rsid w:val="00E31A20"/>
    <w:rsid w:val="00E32147"/>
    <w:rsid w:val="00E337EA"/>
    <w:rsid w:val="00E35827"/>
    <w:rsid w:val="00E36E28"/>
    <w:rsid w:val="00E41CD6"/>
    <w:rsid w:val="00E44A84"/>
    <w:rsid w:val="00E458D6"/>
    <w:rsid w:val="00E460B5"/>
    <w:rsid w:val="00E50425"/>
    <w:rsid w:val="00E50495"/>
    <w:rsid w:val="00E507B4"/>
    <w:rsid w:val="00E50820"/>
    <w:rsid w:val="00E52BA4"/>
    <w:rsid w:val="00E538B3"/>
    <w:rsid w:val="00E53F8F"/>
    <w:rsid w:val="00E542FE"/>
    <w:rsid w:val="00E55D84"/>
    <w:rsid w:val="00E5639A"/>
    <w:rsid w:val="00E57A0F"/>
    <w:rsid w:val="00E72433"/>
    <w:rsid w:val="00E729EC"/>
    <w:rsid w:val="00E76D12"/>
    <w:rsid w:val="00E817F8"/>
    <w:rsid w:val="00E8336B"/>
    <w:rsid w:val="00E833CE"/>
    <w:rsid w:val="00E845EA"/>
    <w:rsid w:val="00E852F5"/>
    <w:rsid w:val="00E8540E"/>
    <w:rsid w:val="00E929D4"/>
    <w:rsid w:val="00E93975"/>
    <w:rsid w:val="00E94925"/>
    <w:rsid w:val="00EA12EB"/>
    <w:rsid w:val="00EA6D45"/>
    <w:rsid w:val="00EB076F"/>
    <w:rsid w:val="00EB113F"/>
    <w:rsid w:val="00EB14A3"/>
    <w:rsid w:val="00EB1B6C"/>
    <w:rsid w:val="00EB4482"/>
    <w:rsid w:val="00EB55EF"/>
    <w:rsid w:val="00EB71BD"/>
    <w:rsid w:val="00EB797C"/>
    <w:rsid w:val="00EC04AA"/>
    <w:rsid w:val="00EC17D3"/>
    <w:rsid w:val="00EC3BE4"/>
    <w:rsid w:val="00ED3DF2"/>
    <w:rsid w:val="00ED5338"/>
    <w:rsid w:val="00ED5682"/>
    <w:rsid w:val="00ED5778"/>
    <w:rsid w:val="00ED5E86"/>
    <w:rsid w:val="00EE481D"/>
    <w:rsid w:val="00EE516D"/>
    <w:rsid w:val="00EE528F"/>
    <w:rsid w:val="00EF0F03"/>
    <w:rsid w:val="00EF14A6"/>
    <w:rsid w:val="00EF1DD0"/>
    <w:rsid w:val="00EF4E1C"/>
    <w:rsid w:val="00EF50F9"/>
    <w:rsid w:val="00F02699"/>
    <w:rsid w:val="00F02B4F"/>
    <w:rsid w:val="00F038FE"/>
    <w:rsid w:val="00F04906"/>
    <w:rsid w:val="00F07EE2"/>
    <w:rsid w:val="00F07F53"/>
    <w:rsid w:val="00F115C2"/>
    <w:rsid w:val="00F207E9"/>
    <w:rsid w:val="00F22719"/>
    <w:rsid w:val="00F237BB"/>
    <w:rsid w:val="00F23A05"/>
    <w:rsid w:val="00F2553A"/>
    <w:rsid w:val="00F26F41"/>
    <w:rsid w:val="00F34A48"/>
    <w:rsid w:val="00F3647B"/>
    <w:rsid w:val="00F405A1"/>
    <w:rsid w:val="00F40DBE"/>
    <w:rsid w:val="00F47908"/>
    <w:rsid w:val="00F50AC9"/>
    <w:rsid w:val="00F51FE5"/>
    <w:rsid w:val="00F52F8F"/>
    <w:rsid w:val="00F55838"/>
    <w:rsid w:val="00F56905"/>
    <w:rsid w:val="00F56E5B"/>
    <w:rsid w:val="00F608BE"/>
    <w:rsid w:val="00F640D9"/>
    <w:rsid w:val="00F649AB"/>
    <w:rsid w:val="00F64F52"/>
    <w:rsid w:val="00F64FB1"/>
    <w:rsid w:val="00F72828"/>
    <w:rsid w:val="00F74A63"/>
    <w:rsid w:val="00F761ED"/>
    <w:rsid w:val="00F76EE1"/>
    <w:rsid w:val="00F80BF0"/>
    <w:rsid w:val="00F82DB0"/>
    <w:rsid w:val="00F836A9"/>
    <w:rsid w:val="00F836DB"/>
    <w:rsid w:val="00F849CB"/>
    <w:rsid w:val="00F85BC9"/>
    <w:rsid w:val="00F86AB4"/>
    <w:rsid w:val="00F8728C"/>
    <w:rsid w:val="00F93708"/>
    <w:rsid w:val="00F9447B"/>
    <w:rsid w:val="00F94DCC"/>
    <w:rsid w:val="00FA116D"/>
    <w:rsid w:val="00FA155A"/>
    <w:rsid w:val="00FA3232"/>
    <w:rsid w:val="00FA3DB6"/>
    <w:rsid w:val="00FA46F2"/>
    <w:rsid w:val="00FA7966"/>
    <w:rsid w:val="00FB44AF"/>
    <w:rsid w:val="00FB60B9"/>
    <w:rsid w:val="00FB76DC"/>
    <w:rsid w:val="00FB7A91"/>
    <w:rsid w:val="00FC2BF1"/>
    <w:rsid w:val="00FC3BBA"/>
    <w:rsid w:val="00FC4DFD"/>
    <w:rsid w:val="00FC689E"/>
    <w:rsid w:val="00FC6D25"/>
    <w:rsid w:val="00FD0CDB"/>
    <w:rsid w:val="00FD2A06"/>
    <w:rsid w:val="00FE337A"/>
    <w:rsid w:val="00FE5088"/>
    <w:rsid w:val="00FE6F22"/>
    <w:rsid w:val="00FF06D8"/>
    <w:rsid w:val="00FF288D"/>
    <w:rsid w:val="00FF2F2A"/>
    <w:rsid w:val="4E1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959E"/>
  <w15:docId w15:val="{CBA16DD9-F635-43C4-8EA4-112A4CE7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2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4061" w:themeColor="accent1" w:themeShade="8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qFormat/>
    <w:pPr>
      <w:tabs>
        <w:tab w:val="left" w:pos="1170"/>
        <w:tab w:val="left" w:pos="1350"/>
      </w:tabs>
      <w:spacing w:before="0" w:after="0" w:line="240" w:lineRule="auto"/>
      <w:ind w:left="1350" w:hanging="1350"/>
      <w:jc w:val="both"/>
    </w:pPr>
    <w:rPr>
      <w:rFonts w:ascii="Arial Narrow" w:eastAsia="Times New Roman" w:hAnsi="Arial Narrow" w:cs="Times New Roman"/>
      <w:color w:val="0000FF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Pr>
      <w:caps/>
      <w:color w:val="244061" w:themeColor="accent1" w:themeShade="80"/>
      <w:spacing w:val="5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244061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F81BD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244061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244061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F81BD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F81BD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 Narrow" w:eastAsia="Times New Roman" w:hAnsi="Arial Narrow" w:cs="Times New Roman"/>
      <w:color w:val="0000FF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ta-bandung.go.id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ACE135-859B-4C12-8F26-4F07E04F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154</Words>
  <Characters>879</Characters>
  <Application>Microsoft Office Word</Application>
  <DocSecurity>0</DocSecurity>
  <Lines>7</Lines>
  <Paragraphs>2</Paragraphs>
  <ScaleCrop>false</ScaleCrop>
  <Company>Hewlett-Packard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MyBook PRO K3</cp:lastModifiedBy>
  <cp:revision>21</cp:revision>
  <cp:lastPrinted>2025-05-23T09:32:00Z</cp:lastPrinted>
  <dcterms:created xsi:type="dcterms:W3CDTF">2025-05-31T10:36:00Z</dcterms:created>
  <dcterms:modified xsi:type="dcterms:W3CDTF">2025-06-07T08:26:00Z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358EE22F6FFB4C4284040D447599AB97_12</vt:lpwstr>
  </property>
</Properties>
</file>