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EC9B6" w14:textId="77777777" w:rsidR="00EE274D" w:rsidRDefault="00EE274D" w:rsidP="00EE274D">
      <w:pPr>
        <w:autoSpaceDE w:val="0"/>
        <w:autoSpaceDN w:val="0"/>
        <w:adjustRightInd w:val="0"/>
        <w:spacing w:after="0" w:line="360" w:lineRule="auto"/>
        <w:ind w:firstLine="144"/>
        <w:jc w:val="center"/>
        <w:rPr>
          <w:rFonts w:ascii="Times New Roman" w:hAnsi="Times New Roman" w:cs="Times New Roman"/>
          <w:sz w:val="24"/>
          <w:szCs w:val="24"/>
        </w:rPr>
      </w:pPr>
      <w:r w:rsidRPr="00B42D72">
        <w:rPr>
          <w:rFonts w:ascii="Times New Roman" w:hAnsi="Times New Roman" w:cs="Times New Roman"/>
          <w:sz w:val="24"/>
          <w:szCs w:val="24"/>
        </w:rPr>
        <w:t>Electronic Supporting Information for</w:t>
      </w:r>
    </w:p>
    <w:p w14:paraId="686D2B06" w14:textId="77777777" w:rsidR="00EE274D" w:rsidRDefault="00EE274D" w:rsidP="00EE274D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sz w:val="36"/>
          <w:szCs w:val="36"/>
          <w:highlight w:val="yellow"/>
        </w:rPr>
      </w:pPr>
    </w:p>
    <w:p w14:paraId="125D6053" w14:textId="77777777" w:rsidR="008A6D16" w:rsidRPr="005B0D3D" w:rsidRDefault="008A6D16" w:rsidP="008A6D1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626B63">
        <w:rPr>
          <w:rFonts w:asciiTheme="majorBidi" w:hAnsiTheme="majorBidi" w:cstheme="majorBidi"/>
          <w:b/>
          <w:bCs/>
          <w:sz w:val="36"/>
          <w:szCs w:val="36"/>
        </w:rPr>
        <w:t xml:space="preserve">Synthesis and anticancer activities of novel </w:t>
      </w:r>
      <w:proofErr w:type="spellStart"/>
      <w:r w:rsidRPr="00626B63">
        <w:rPr>
          <w:rFonts w:asciiTheme="majorBidi" w:hAnsiTheme="majorBidi" w:cstheme="majorBidi"/>
          <w:b/>
          <w:bCs/>
          <w:i/>
          <w:iCs/>
          <w:sz w:val="36"/>
          <w:szCs w:val="36"/>
        </w:rPr>
        <w:t>bis</w:t>
      </w:r>
      <w:r w:rsidRPr="00626B63">
        <w:rPr>
          <w:rFonts w:asciiTheme="majorBidi" w:hAnsiTheme="majorBidi" w:cstheme="majorBidi"/>
          <w:b/>
          <w:bCs/>
          <w:sz w:val="36"/>
          <w:szCs w:val="36"/>
        </w:rPr>
        <w:t>-chalcones</w:t>
      </w:r>
      <w:proofErr w:type="spellEnd"/>
      <w:r w:rsidRPr="00626B63">
        <w:rPr>
          <w:rFonts w:asciiTheme="majorBidi" w:hAnsiTheme="majorBidi" w:cstheme="majorBidi"/>
          <w:b/>
          <w:bCs/>
          <w:sz w:val="36"/>
          <w:szCs w:val="36"/>
        </w:rPr>
        <w:t xml:space="preserve"> incorporating </w:t>
      </w:r>
      <w:r w:rsidRPr="00DB3A29">
        <w:rPr>
          <w:rFonts w:asciiTheme="majorBidi" w:hAnsiTheme="majorBidi" w:cstheme="majorBidi"/>
          <w:b/>
          <w:bCs/>
          <w:sz w:val="36"/>
          <w:szCs w:val="36"/>
        </w:rPr>
        <w:t>1</w:t>
      </w:r>
      <w:proofErr w:type="gramStart"/>
      <w:r w:rsidRPr="00DB3A29">
        <w:rPr>
          <w:rFonts w:asciiTheme="majorBidi" w:hAnsiTheme="majorBidi" w:cstheme="majorBidi"/>
          <w:b/>
          <w:bCs/>
          <w:sz w:val="36"/>
          <w:szCs w:val="36"/>
        </w:rPr>
        <w:t>,3</w:t>
      </w:r>
      <w:proofErr w:type="gramEnd"/>
      <w:r w:rsidRPr="00DB3A29">
        <w:rPr>
          <w:rFonts w:asciiTheme="majorBidi" w:hAnsiTheme="majorBidi" w:cstheme="majorBidi"/>
          <w:b/>
          <w:bCs/>
          <w:sz w:val="36"/>
          <w:szCs w:val="36"/>
        </w:rPr>
        <w:t>-diphenyl-1</w:t>
      </w:r>
      <w:r w:rsidRPr="00DB3A29">
        <w:rPr>
          <w:rFonts w:asciiTheme="majorBidi" w:hAnsiTheme="majorBidi" w:cstheme="majorBidi"/>
          <w:b/>
          <w:bCs/>
          <w:i/>
          <w:iCs/>
          <w:sz w:val="36"/>
          <w:szCs w:val="36"/>
        </w:rPr>
        <w:t>H</w:t>
      </w:r>
      <w:r w:rsidRPr="00DB3A29">
        <w:rPr>
          <w:rFonts w:asciiTheme="majorBidi" w:hAnsiTheme="majorBidi" w:cstheme="majorBidi"/>
          <w:b/>
          <w:bCs/>
          <w:sz w:val="36"/>
          <w:szCs w:val="36"/>
        </w:rPr>
        <w:t>-pyrazol-</w:t>
      </w:r>
      <w:r w:rsidRPr="00626B63">
        <w:rPr>
          <w:rFonts w:asciiTheme="majorBidi" w:hAnsiTheme="majorBidi" w:cstheme="majorBidi"/>
          <w:b/>
          <w:bCs/>
          <w:sz w:val="36"/>
          <w:szCs w:val="36"/>
        </w:rPr>
        <w:t xml:space="preserve"> moiety: </w:t>
      </w:r>
      <w:r w:rsidRPr="00626B63">
        <w:rPr>
          <w:rFonts w:asciiTheme="majorBidi" w:hAnsiTheme="majorBidi" w:cstheme="majorBidi"/>
          <w:b/>
          <w:bCs/>
          <w:i/>
          <w:iCs/>
          <w:sz w:val="36"/>
          <w:szCs w:val="36"/>
        </w:rPr>
        <w:t>in-silico</w:t>
      </w:r>
      <w:r w:rsidRPr="00626B63">
        <w:rPr>
          <w:rFonts w:asciiTheme="majorBidi" w:hAnsiTheme="majorBidi" w:cstheme="majorBidi"/>
          <w:b/>
          <w:bCs/>
          <w:sz w:val="36"/>
          <w:szCs w:val="36"/>
        </w:rPr>
        <w:t xml:space="preserve"> and </w:t>
      </w:r>
      <w:r w:rsidRPr="00626B63">
        <w:rPr>
          <w:rFonts w:asciiTheme="majorBidi" w:hAnsiTheme="majorBidi" w:cstheme="majorBidi"/>
          <w:b/>
          <w:bCs/>
          <w:i/>
          <w:iCs/>
          <w:sz w:val="36"/>
          <w:szCs w:val="36"/>
        </w:rPr>
        <w:t>in-vitro</w:t>
      </w:r>
      <w:r w:rsidRPr="00626B63">
        <w:rPr>
          <w:rFonts w:asciiTheme="majorBidi" w:hAnsiTheme="majorBidi" w:cstheme="majorBidi"/>
          <w:b/>
          <w:bCs/>
          <w:sz w:val="36"/>
          <w:szCs w:val="36"/>
        </w:rPr>
        <w:t xml:space="preserve"> studies</w:t>
      </w:r>
    </w:p>
    <w:p w14:paraId="23451D08" w14:textId="77777777" w:rsidR="008A6D16" w:rsidRPr="00C30A36" w:rsidRDefault="008A6D16" w:rsidP="008A6D1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777D52" w14:textId="77777777" w:rsidR="008A6D16" w:rsidRPr="00EB0EC6" w:rsidRDefault="008A6D16" w:rsidP="008A6D16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Magda F. Mohamed</w:t>
      </w:r>
      <w:r>
        <w:rPr>
          <w:rFonts w:asciiTheme="majorBidi" w:hAnsiTheme="majorBidi" w:cstheme="majorBidi"/>
          <w:sz w:val="24"/>
          <w:szCs w:val="24"/>
          <w:vertAlign w:val="superscript"/>
        </w:rPr>
        <w:t>1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B1701A">
        <w:rPr>
          <w:rFonts w:asciiTheme="majorBidi" w:hAnsiTheme="majorBidi" w:cstheme="majorBidi"/>
          <w:sz w:val="24"/>
          <w:szCs w:val="24"/>
        </w:rPr>
        <w:t>Farid M.</w:t>
      </w:r>
      <w:r w:rsidRPr="00B1701A">
        <w:rPr>
          <w:rFonts w:asciiTheme="majorBidi" w:eastAsia="Times New Roman" w:hAnsiTheme="majorBidi" w:cstheme="majorBidi"/>
          <w:sz w:val="24"/>
          <w:szCs w:val="24"/>
        </w:rPr>
        <w:t xml:space="preserve"> Sroor</w:t>
      </w:r>
      <w:r>
        <w:rPr>
          <w:rFonts w:asciiTheme="majorBidi" w:hAnsiTheme="majorBidi" w:cstheme="majorBidi"/>
          <w:sz w:val="24"/>
          <w:szCs w:val="24"/>
          <w:vertAlign w:val="superscript"/>
        </w:rPr>
        <w:t>2,</w:t>
      </w:r>
      <w:r w:rsidRPr="00B1701A">
        <w:rPr>
          <w:rFonts w:asciiTheme="majorBidi" w:hAnsiTheme="majorBidi" w:cstheme="majorBidi"/>
          <w:sz w:val="24"/>
          <w:szCs w:val="24"/>
        </w:rPr>
        <w:t xml:space="preserve">*, </w:t>
      </w:r>
      <w:proofErr w:type="spellStart"/>
      <w:r>
        <w:rPr>
          <w:rFonts w:asciiTheme="majorBidi" w:hAnsiTheme="majorBidi" w:cstheme="majorBidi"/>
          <w:sz w:val="24"/>
          <w:szCs w:val="24"/>
        </w:rPr>
        <w:t>Shahinda</w:t>
      </w:r>
      <w:proofErr w:type="spellEnd"/>
      <w:r w:rsidRPr="001C63BF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E. Elsayed</w:t>
      </w:r>
      <w:r>
        <w:rPr>
          <w:rFonts w:asciiTheme="majorBidi" w:hAnsiTheme="majorBidi" w:cstheme="majorBidi"/>
          <w:sz w:val="24"/>
          <w:szCs w:val="24"/>
          <w:vertAlign w:val="superscript"/>
        </w:rPr>
        <w:t>1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1701A">
        <w:rPr>
          <w:rFonts w:asciiTheme="majorBidi" w:eastAsia="CharisSIL" w:hAnsiTheme="majorBidi" w:cstheme="majorBidi"/>
          <w:sz w:val="24"/>
          <w:szCs w:val="24"/>
        </w:rPr>
        <w:t>Karima</w:t>
      </w:r>
      <w:proofErr w:type="spellEnd"/>
      <w:r w:rsidRPr="00B1701A">
        <w:rPr>
          <w:rFonts w:asciiTheme="majorBidi" w:eastAsia="CharisSIL" w:hAnsiTheme="majorBidi" w:cstheme="majorBidi"/>
          <w:sz w:val="24"/>
          <w:szCs w:val="24"/>
        </w:rPr>
        <w:t xml:space="preserve"> F. Mahrous</w:t>
      </w:r>
      <w:r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Pr="00B1701A">
        <w:rPr>
          <w:rFonts w:asciiTheme="majorBidi" w:eastAsia="CharisSIL" w:hAnsiTheme="majorBidi" w:cstheme="majorBidi"/>
          <w:sz w:val="24"/>
          <w:szCs w:val="24"/>
        </w:rPr>
        <w:t>,</w:t>
      </w:r>
      <w:r>
        <w:rPr>
          <w:rFonts w:asciiTheme="majorBidi" w:eastAsia="CharisSIL" w:hAnsiTheme="majorBidi" w:cstheme="majorBidi"/>
          <w:sz w:val="24"/>
          <w:szCs w:val="24"/>
        </w:rPr>
        <w:t xml:space="preserve"> </w:t>
      </w:r>
      <w:proofErr w:type="spellStart"/>
      <w:r w:rsidRPr="00B40CED">
        <w:rPr>
          <w:rFonts w:asciiTheme="majorBidi" w:eastAsia="CharisSIL" w:hAnsiTheme="majorBidi" w:cstheme="majorBidi"/>
          <w:sz w:val="24"/>
          <w:szCs w:val="24"/>
        </w:rPr>
        <w:t>Lamiaa</w:t>
      </w:r>
      <w:proofErr w:type="spellEnd"/>
      <w:r w:rsidRPr="00B40CED">
        <w:rPr>
          <w:rFonts w:asciiTheme="majorBidi" w:eastAsia="CharisSIL" w:hAnsiTheme="majorBidi" w:cstheme="majorBidi"/>
          <w:sz w:val="24"/>
          <w:szCs w:val="24"/>
        </w:rPr>
        <w:t xml:space="preserve"> Mageed</w:t>
      </w:r>
      <w:r>
        <w:rPr>
          <w:rFonts w:asciiTheme="majorBidi" w:hAnsiTheme="majorBidi" w:cstheme="majorBidi"/>
          <w:sz w:val="24"/>
          <w:szCs w:val="24"/>
          <w:vertAlign w:val="superscript"/>
        </w:rPr>
        <w:t>4</w:t>
      </w:r>
      <w:r>
        <w:rPr>
          <w:rFonts w:asciiTheme="majorBidi" w:eastAsia="CharisSIL" w:hAnsiTheme="majorBidi" w:cstheme="majorBidi"/>
          <w:sz w:val="24"/>
          <w:szCs w:val="24"/>
        </w:rPr>
        <w:t xml:space="preserve">, Mahmoud </w:t>
      </w:r>
      <w:proofErr w:type="spellStart"/>
      <w:r>
        <w:rPr>
          <w:rFonts w:asciiTheme="majorBidi" w:eastAsia="CharisSIL" w:hAnsiTheme="majorBidi" w:cstheme="majorBidi"/>
          <w:sz w:val="24"/>
          <w:szCs w:val="24"/>
        </w:rPr>
        <w:t>Kh</w:t>
      </w:r>
      <w:proofErr w:type="spellEnd"/>
      <w:r>
        <w:rPr>
          <w:rFonts w:asciiTheme="majorBidi" w:eastAsia="CharisSIL" w:hAnsiTheme="majorBidi" w:cstheme="majorBidi"/>
          <w:sz w:val="24"/>
          <w:szCs w:val="24"/>
        </w:rPr>
        <w:t>. Hanafy</w:t>
      </w:r>
      <w:r>
        <w:rPr>
          <w:rFonts w:asciiTheme="majorBidi" w:hAnsiTheme="majorBidi" w:cstheme="majorBidi"/>
          <w:sz w:val="24"/>
          <w:szCs w:val="24"/>
          <w:vertAlign w:val="superscript"/>
        </w:rPr>
        <w:t>5</w:t>
      </w:r>
      <w:r>
        <w:rPr>
          <w:rFonts w:asciiTheme="majorBidi" w:eastAsia="CharisSIL" w:hAnsiTheme="majorBidi" w:cstheme="majorBidi"/>
          <w:sz w:val="24"/>
          <w:szCs w:val="24"/>
        </w:rPr>
        <w:t xml:space="preserve">, </w:t>
      </w:r>
      <w:proofErr w:type="spellStart"/>
      <w:r w:rsidRPr="006A7811">
        <w:rPr>
          <w:rFonts w:asciiTheme="majorBidi" w:hAnsiTheme="majorBidi" w:cstheme="majorBidi"/>
          <w:sz w:val="24"/>
          <w:szCs w:val="24"/>
        </w:rPr>
        <w:t>Sherif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A. Ibrahim</w:t>
      </w:r>
      <w:r>
        <w:rPr>
          <w:rFonts w:asciiTheme="majorBidi" w:hAnsiTheme="majorBidi" w:cstheme="majorBidi"/>
          <w:sz w:val="24"/>
          <w:szCs w:val="24"/>
          <w:vertAlign w:val="superscript"/>
        </w:rPr>
        <w:t>6</w:t>
      </w:r>
      <w:r>
        <w:rPr>
          <w:rFonts w:asciiTheme="majorBidi" w:hAnsiTheme="majorBidi" w:cstheme="majorBidi"/>
          <w:sz w:val="24"/>
          <w:szCs w:val="24"/>
        </w:rPr>
        <w:t>, Ahmed H. M. Elwahy</w:t>
      </w:r>
      <w:r>
        <w:rPr>
          <w:rFonts w:asciiTheme="majorBidi" w:hAnsiTheme="majorBidi" w:cstheme="majorBidi"/>
          <w:sz w:val="24"/>
          <w:szCs w:val="24"/>
          <w:vertAlign w:val="superscript"/>
        </w:rPr>
        <w:t>7,</w:t>
      </w:r>
      <w:r w:rsidRPr="00B1701A">
        <w:rPr>
          <w:rFonts w:asciiTheme="majorBidi" w:hAnsiTheme="majorBidi" w:cstheme="majorBidi"/>
          <w:sz w:val="24"/>
          <w:szCs w:val="24"/>
        </w:rPr>
        <w:t>*</w:t>
      </w:r>
      <w:r>
        <w:rPr>
          <w:rFonts w:asciiTheme="majorBidi" w:hAnsiTheme="majorBidi" w:cstheme="majorBidi"/>
          <w:sz w:val="24"/>
          <w:szCs w:val="24"/>
        </w:rPr>
        <w:t>, Ismail A. Abdel</w:t>
      </w:r>
      <w:r w:rsidRPr="00B1701A">
        <w:rPr>
          <w:rFonts w:asciiTheme="majorBidi" w:hAnsiTheme="majorBidi" w:cstheme="majorBidi"/>
          <w:sz w:val="24"/>
          <w:szCs w:val="24"/>
        </w:rPr>
        <w:t>h</w:t>
      </w:r>
      <w:r>
        <w:rPr>
          <w:rFonts w:asciiTheme="majorBidi" w:hAnsiTheme="majorBidi" w:cstheme="majorBidi"/>
          <w:sz w:val="24"/>
          <w:szCs w:val="24"/>
        </w:rPr>
        <w:t>a</w:t>
      </w:r>
      <w:r w:rsidRPr="00B1701A">
        <w:rPr>
          <w:rFonts w:asciiTheme="majorBidi" w:hAnsiTheme="majorBidi" w:cstheme="majorBidi"/>
          <w:sz w:val="24"/>
          <w:szCs w:val="24"/>
        </w:rPr>
        <w:t>mid</w:t>
      </w:r>
      <w:r>
        <w:rPr>
          <w:rFonts w:asciiTheme="majorBidi" w:hAnsiTheme="majorBidi" w:cstheme="majorBidi"/>
          <w:sz w:val="24"/>
          <w:szCs w:val="24"/>
          <w:vertAlign w:val="superscript"/>
        </w:rPr>
        <w:t>7,</w:t>
      </w:r>
      <w:r w:rsidRPr="00B1701A">
        <w:rPr>
          <w:rFonts w:asciiTheme="majorBidi" w:hAnsiTheme="majorBidi" w:cstheme="majorBidi"/>
          <w:sz w:val="24"/>
          <w:szCs w:val="24"/>
        </w:rPr>
        <w:t xml:space="preserve">* </w:t>
      </w:r>
    </w:p>
    <w:p w14:paraId="5C0F7C38" w14:textId="77777777" w:rsidR="008A6D16" w:rsidRDefault="008A6D16" w:rsidP="008A6D16">
      <w:pPr>
        <w:autoSpaceDE w:val="0"/>
        <w:autoSpaceDN w:val="0"/>
        <w:adjustRightInd w:val="0"/>
        <w:spacing w:after="0" w:line="360" w:lineRule="auto"/>
        <w:ind w:left="90" w:hanging="90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1</w:t>
      </w:r>
      <w:r w:rsidRPr="00AF6AC9">
        <w:rPr>
          <w:rFonts w:asciiTheme="majorBidi" w:hAnsiTheme="majorBidi" w:cstheme="majorBidi"/>
          <w:i/>
          <w:iCs/>
          <w:sz w:val="18"/>
          <w:szCs w:val="18"/>
        </w:rPr>
        <w:t xml:space="preserve"> Department of Chemistry (Biochemistry Branch), Faculty of Science, Cairo University, Giza, Egypt</w:t>
      </w:r>
      <w:r>
        <w:rPr>
          <w:rFonts w:asciiTheme="majorBidi" w:hAnsiTheme="majorBidi" w:cstheme="majorBidi"/>
          <w:i/>
          <w:iCs/>
          <w:sz w:val="18"/>
          <w:szCs w:val="18"/>
        </w:rPr>
        <w:t>.</w:t>
      </w:r>
    </w:p>
    <w:p w14:paraId="591D4A7B" w14:textId="77777777" w:rsidR="008A6D16" w:rsidRPr="00AF6AC9" w:rsidRDefault="008A6D16" w:rsidP="008A6D16">
      <w:pPr>
        <w:autoSpaceDE w:val="0"/>
        <w:autoSpaceDN w:val="0"/>
        <w:adjustRightInd w:val="0"/>
        <w:spacing w:after="0" w:line="360" w:lineRule="auto"/>
        <w:ind w:left="90" w:hanging="90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2</w:t>
      </w:r>
      <w:r w:rsidRPr="00AF6AC9"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 xml:space="preserve"> </w:t>
      </w:r>
      <w:r w:rsidRPr="00AF6AC9">
        <w:rPr>
          <w:rFonts w:asciiTheme="majorBidi" w:hAnsiTheme="majorBidi" w:cstheme="majorBidi"/>
          <w:i/>
          <w:iCs/>
          <w:sz w:val="18"/>
          <w:szCs w:val="18"/>
        </w:rPr>
        <w:t xml:space="preserve">Organometallic and </w:t>
      </w:r>
      <w:proofErr w:type="spellStart"/>
      <w:r w:rsidRPr="00AF6AC9">
        <w:rPr>
          <w:rFonts w:asciiTheme="majorBidi" w:hAnsiTheme="majorBidi" w:cstheme="majorBidi"/>
          <w:i/>
          <w:iCs/>
          <w:sz w:val="18"/>
          <w:szCs w:val="18"/>
        </w:rPr>
        <w:t>Organometalloid</w:t>
      </w:r>
      <w:proofErr w:type="spellEnd"/>
      <w:r w:rsidRPr="00AF6AC9">
        <w:rPr>
          <w:rFonts w:asciiTheme="majorBidi" w:hAnsiTheme="majorBidi" w:cstheme="majorBidi"/>
          <w:i/>
          <w:iCs/>
          <w:sz w:val="18"/>
          <w:szCs w:val="18"/>
        </w:rPr>
        <w:t xml:space="preserve"> Chemistry Department, National Research Centre, 12622 Cairo, Egypt.</w:t>
      </w:r>
    </w:p>
    <w:p w14:paraId="53BF3E3A" w14:textId="77777777" w:rsidR="008A6D16" w:rsidRDefault="008A6D16" w:rsidP="008A6D1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 w:rsidRPr="00AF6AC9"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3</w:t>
      </w:r>
      <w:r w:rsidRPr="00AF6AC9">
        <w:rPr>
          <w:rFonts w:asciiTheme="majorBidi" w:hAnsiTheme="majorBidi" w:cstheme="majorBidi"/>
          <w:i/>
          <w:iCs/>
          <w:sz w:val="18"/>
          <w:szCs w:val="18"/>
        </w:rPr>
        <w:t xml:space="preserve"> Cell Biology Department, National Research Centre, 12622-Dokki, Egypt.</w:t>
      </w:r>
    </w:p>
    <w:p w14:paraId="6AC32656" w14:textId="77777777" w:rsidR="008A6D16" w:rsidRPr="00AF6AC9" w:rsidRDefault="008A6D16" w:rsidP="008A6D1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 w:rsidRPr="006B1389"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4</w:t>
      </w:r>
      <w:r>
        <w:rPr>
          <w:rFonts w:asciiTheme="majorBidi" w:hAnsiTheme="majorBidi" w:cstheme="majorBidi"/>
          <w:i/>
          <w:iCs/>
          <w:sz w:val="18"/>
          <w:szCs w:val="18"/>
        </w:rPr>
        <w:t xml:space="preserve"> </w:t>
      </w:r>
      <w:r w:rsidRPr="006B1389">
        <w:rPr>
          <w:rFonts w:asciiTheme="majorBidi" w:hAnsiTheme="majorBidi" w:cstheme="majorBidi"/>
          <w:i/>
          <w:iCs/>
          <w:sz w:val="18"/>
          <w:szCs w:val="18"/>
        </w:rPr>
        <w:t>Biochemistry Department, National Research Centre,</w:t>
      </w:r>
      <w:r>
        <w:rPr>
          <w:rFonts w:asciiTheme="majorBidi" w:hAnsiTheme="majorBidi" w:cstheme="majorBidi"/>
          <w:i/>
          <w:iCs/>
          <w:sz w:val="18"/>
          <w:szCs w:val="18"/>
        </w:rPr>
        <w:t xml:space="preserve"> 12622-Dokki,</w:t>
      </w:r>
      <w:r w:rsidRPr="006B1389">
        <w:rPr>
          <w:rFonts w:asciiTheme="majorBidi" w:hAnsiTheme="majorBidi" w:cstheme="majorBidi"/>
          <w:i/>
          <w:iCs/>
          <w:sz w:val="18"/>
          <w:szCs w:val="18"/>
        </w:rPr>
        <w:t xml:space="preserve"> Egypt</w:t>
      </w:r>
      <w:r>
        <w:rPr>
          <w:rFonts w:asciiTheme="majorBidi" w:hAnsiTheme="majorBidi" w:cstheme="majorBidi"/>
          <w:i/>
          <w:iCs/>
          <w:sz w:val="18"/>
          <w:szCs w:val="18"/>
        </w:rPr>
        <w:t>.</w:t>
      </w:r>
    </w:p>
    <w:p w14:paraId="5BA2A754" w14:textId="77777777" w:rsidR="008A6D16" w:rsidRPr="00800D9A" w:rsidRDefault="008A6D16" w:rsidP="008A6D1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5</w:t>
      </w:r>
      <w:r>
        <w:rPr>
          <w:rFonts w:asciiTheme="majorBidi" w:hAnsiTheme="majorBidi" w:cstheme="majorBidi"/>
          <w:i/>
          <w:iCs/>
          <w:sz w:val="18"/>
          <w:szCs w:val="18"/>
        </w:rPr>
        <w:t xml:space="preserve"> Bioassay-</w:t>
      </w:r>
      <w:r w:rsidRPr="00800D9A">
        <w:rPr>
          <w:rFonts w:asciiTheme="majorBidi" w:hAnsiTheme="majorBidi" w:cstheme="majorBidi"/>
          <w:i/>
          <w:iCs/>
          <w:sz w:val="18"/>
          <w:szCs w:val="18"/>
        </w:rPr>
        <w:t>Cell Culture Laborator</w:t>
      </w:r>
      <w:r>
        <w:rPr>
          <w:rFonts w:asciiTheme="majorBidi" w:hAnsiTheme="majorBidi" w:cstheme="majorBidi"/>
          <w:i/>
          <w:iCs/>
          <w:sz w:val="18"/>
          <w:szCs w:val="18"/>
        </w:rPr>
        <w:t>y</w:t>
      </w:r>
      <w:r w:rsidRPr="00A61072">
        <w:rPr>
          <w:rFonts w:asciiTheme="majorBidi" w:hAnsiTheme="majorBidi" w:cstheme="majorBidi"/>
          <w:i/>
          <w:iCs/>
          <w:sz w:val="18"/>
          <w:szCs w:val="18"/>
        </w:rPr>
        <w:t>, National Research Centre, 12622-Dokki, Egypt.</w:t>
      </w:r>
      <w:r w:rsidRPr="00E329BC">
        <w:rPr>
          <w:rFonts w:asciiTheme="majorBidi" w:hAnsiTheme="majorBidi" w:cstheme="majorBidi"/>
          <w:sz w:val="20"/>
          <w:szCs w:val="20"/>
          <w:lang w:bidi="ar-EG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09FA258C" w14:textId="77777777" w:rsidR="008A6D16" w:rsidRPr="00AF6AC9" w:rsidRDefault="008A6D16" w:rsidP="008A6D1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18"/>
          <w:szCs w:val="18"/>
        </w:rPr>
      </w:pPr>
      <w:r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6</w:t>
      </w:r>
      <w:r>
        <w:rPr>
          <w:rFonts w:asciiTheme="majorBidi" w:hAnsiTheme="majorBidi" w:cstheme="majorBidi"/>
          <w:i/>
          <w:iCs/>
          <w:sz w:val="18"/>
          <w:szCs w:val="18"/>
        </w:rPr>
        <w:t xml:space="preserve"> </w:t>
      </w:r>
      <w:r w:rsidRPr="00E44248">
        <w:rPr>
          <w:rFonts w:asciiTheme="majorBidi" w:hAnsiTheme="majorBidi" w:cstheme="majorBidi"/>
          <w:i/>
          <w:iCs/>
          <w:sz w:val="18"/>
          <w:szCs w:val="18"/>
        </w:rPr>
        <w:t>Zoology Department</w:t>
      </w:r>
      <w:r>
        <w:rPr>
          <w:rFonts w:asciiTheme="majorBidi" w:hAnsiTheme="majorBidi" w:cstheme="majorBidi"/>
          <w:i/>
          <w:iCs/>
          <w:sz w:val="18"/>
          <w:szCs w:val="18"/>
        </w:rPr>
        <w:t xml:space="preserve">, </w:t>
      </w:r>
      <w:r w:rsidRPr="00AF6AC9">
        <w:rPr>
          <w:rFonts w:asciiTheme="majorBidi" w:hAnsiTheme="majorBidi" w:cstheme="majorBidi"/>
          <w:i/>
          <w:iCs/>
          <w:sz w:val="18"/>
          <w:szCs w:val="18"/>
        </w:rPr>
        <w:t>Faculty of Science, Cairo University, Giza, 12613, Egypt</w:t>
      </w:r>
      <w:r>
        <w:rPr>
          <w:rFonts w:asciiTheme="majorBidi" w:hAnsiTheme="majorBidi" w:cstheme="majorBidi"/>
          <w:i/>
          <w:iCs/>
          <w:sz w:val="18"/>
          <w:szCs w:val="18"/>
        </w:rPr>
        <w:t>.</w:t>
      </w:r>
    </w:p>
    <w:p w14:paraId="5C7F3224" w14:textId="77777777" w:rsidR="008A6D16" w:rsidRPr="00E74C58" w:rsidRDefault="008A6D16" w:rsidP="008A6D16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20"/>
          <w:szCs w:val="20"/>
        </w:rPr>
      </w:pPr>
      <w:r>
        <w:rPr>
          <w:rFonts w:asciiTheme="majorBidi" w:hAnsiTheme="majorBidi" w:cstheme="majorBidi"/>
          <w:i/>
          <w:iCs/>
          <w:sz w:val="18"/>
          <w:szCs w:val="18"/>
          <w:vertAlign w:val="superscript"/>
        </w:rPr>
        <w:t>7</w:t>
      </w:r>
      <w:r w:rsidRPr="00AF6AC9">
        <w:rPr>
          <w:rFonts w:asciiTheme="majorBidi" w:hAnsiTheme="majorBidi" w:cstheme="majorBidi"/>
          <w:i/>
          <w:iCs/>
          <w:sz w:val="18"/>
          <w:szCs w:val="18"/>
        </w:rPr>
        <w:t xml:space="preserve"> Chemistry Department, Faculty of Science, Cairo University, Giza, 12613, Egypt.</w:t>
      </w:r>
    </w:p>
    <w:p w14:paraId="16B37775" w14:textId="77777777" w:rsidR="008A6D16" w:rsidRPr="00B1701A" w:rsidRDefault="008A6D16" w:rsidP="008A6D16">
      <w:pPr>
        <w:pStyle w:val="Adress"/>
        <w:pBdr>
          <w:top w:val="single" w:sz="4" w:space="14" w:color="000000"/>
        </w:pBdr>
        <w:spacing w:line="360" w:lineRule="auto"/>
        <w:ind w:left="0" w:firstLine="0"/>
        <w:rPr>
          <w:rFonts w:asciiTheme="majorBidi" w:hAnsiTheme="majorBidi" w:cstheme="majorBidi"/>
          <w:sz w:val="20"/>
          <w:lang w:val="en-US"/>
        </w:rPr>
      </w:pPr>
      <w:r w:rsidRPr="00B1701A">
        <w:rPr>
          <w:rFonts w:asciiTheme="majorBidi" w:hAnsiTheme="majorBidi" w:cstheme="majorBidi"/>
          <w:sz w:val="20"/>
          <w:lang w:val="en-US"/>
        </w:rPr>
        <w:t>*Correspondence:</w:t>
      </w:r>
    </w:p>
    <w:p w14:paraId="7DFA77F3" w14:textId="77777777" w:rsidR="008A6D16" w:rsidRPr="00DC3306" w:rsidRDefault="008A6D16" w:rsidP="008A6D16">
      <w:pPr>
        <w:pStyle w:val="Adress"/>
        <w:pBdr>
          <w:top w:val="single" w:sz="4" w:space="14" w:color="000000"/>
        </w:pBdr>
        <w:spacing w:line="240" w:lineRule="auto"/>
        <w:jc w:val="both"/>
        <w:rPr>
          <w:rFonts w:asciiTheme="majorBidi" w:eastAsia="Calibri" w:hAnsiTheme="majorBidi" w:cstheme="majorBidi"/>
          <w:sz w:val="20"/>
          <w:lang w:val="en-US"/>
        </w:rPr>
      </w:pPr>
      <w:r w:rsidRPr="00B1701A">
        <w:rPr>
          <w:rFonts w:asciiTheme="majorBidi" w:eastAsia="Calibri" w:hAnsiTheme="majorBidi" w:cstheme="majorBidi"/>
          <w:sz w:val="20"/>
          <w:lang w:val="en-US"/>
        </w:rPr>
        <w:t xml:space="preserve">Farid M Sroor, </w:t>
      </w:r>
      <w:hyperlink r:id="rId6" w:history="1">
        <w:r w:rsidRPr="00B86ACB">
          <w:rPr>
            <w:rStyle w:val="Hyperlink"/>
            <w:rFonts w:asciiTheme="majorBidi" w:eastAsia="Calibri" w:hAnsiTheme="majorBidi" w:cstheme="majorBidi"/>
            <w:sz w:val="20"/>
            <w:lang w:val="en-US"/>
          </w:rPr>
          <w:t>faridsroor@gmx.de</w:t>
        </w:r>
      </w:hyperlink>
      <w:r w:rsidRPr="00943290">
        <w:rPr>
          <w:rStyle w:val="Hyperlink"/>
          <w:rFonts w:asciiTheme="majorBidi" w:eastAsia="Calibri" w:hAnsiTheme="majorBidi" w:cstheme="majorBidi"/>
          <w:sz w:val="20"/>
          <w:lang w:val="en-US"/>
        </w:rPr>
        <w:t>,</w:t>
      </w:r>
      <w:r w:rsidRPr="00B86ACB">
        <w:rPr>
          <w:rFonts w:asciiTheme="majorBidi" w:eastAsia="Calibri" w:hAnsiTheme="majorBidi" w:cstheme="majorBidi"/>
          <w:sz w:val="20"/>
          <w:lang w:val="en-US"/>
        </w:rPr>
        <w:t xml:space="preserve"> </w:t>
      </w:r>
      <w:hyperlink r:id="rId7" w:history="1">
        <w:r w:rsidRPr="00B86ACB">
          <w:rPr>
            <w:rStyle w:val="Hyperlink"/>
            <w:rFonts w:asciiTheme="majorBidi" w:eastAsia="Calibri" w:hAnsiTheme="majorBidi" w:cstheme="majorBidi"/>
            <w:sz w:val="20"/>
            <w:lang w:val="en-US"/>
          </w:rPr>
          <w:t>fm.sroor@nrc.sci.eg</w:t>
        </w:r>
      </w:hyperlink>
    </w:p>
    <w:p w14:paraId="0CD8AB2D" w14:textId="77777777" w:rsidR="008A6D16" w:rsidRDefault="008A6D16" w:rsidP="008A6D16">
      <w:pPr>
        <w:pStyle w:val="Adress"/>
        <w:pBdr>
          <w:top w:val="single" w:sz="4" w:space="14" w:color="000000"/>
        </w:pBdr>
        <w:spacing w:line="240" w:lineRule="auto"/>
        <w:ind w:left="0" w:firstLine="0"/>
        <w:rPr>
          <w:rFonts w:asciiTheme="majorBidi" w:hAnsiTheme="majorBidi" w:cstheme="majorBidi"/>
          <w:sz w:val="20"/>
          <w:lang w:val="en-US"/>
        </w:rPr>
      </w:pPr>
      <w:r w:rsidRPr="00E329BC">
        <w:rPr>
          <w:rFonts w:asciiTheme="majorBidi" w:hAnsiTheme="majorBidi" w:cstheme="majorBidi"/>
          <w:sz w:val="20"/>
          <w:lang w:val="en-US"/>
        </w:rPr>
        <w:t xml:space="preserve">Ahmed H. M. </w:t>
      </w:r>
      <w:proofErr w:type="spellStart"/>
      <w:r w:rsidRPr="00E329BC">
        <w:rPr>
          <w:rFonts w:asciiTheme="majorBidi" w:hAnsiTheme="majorBidi" w:cstheme="majorBidi"/>
          <w:sz w:val="20"/>
          <w:lang w:val="en-US"/>
        </w:rPr>
        <w:t>Elwahy</w:t>
      </w:r>
      <w:proofErr w:type="spellEnd"/>
      <w:r w:rsidRPr="00E329BC">
        <w:rPr>
          <w:rFonts w:asciiTheme="majorBidi" w:hAnsiTheme="majorBidi" w:cstheme="majorBidi"/>
          <w:sz w:val="20"/>
          <w:lang w:val="en-US"/>
        </w:rPr>
        <w:t xml:space="preserve">, </w:t>
      </w:r>
      <w:hyperlink r:id="rId8" w:history="1">
        <w:r w:rsidRPr="00E329BC">
          <w:rPr>
            <w:rStyle w:val="Hyperlink"/>
            <w:rFonts w:asciiTheme="majorBidi" w:hAnsiTheme="majorBidi" w:cstheme="majorBidi"/>
            <w:sz w:val="20"/>
            <w:lang w:val="en-US"/>
          </w:rPr>
          <w:t>aelwahy@hotmail.com</w:t>
        </w:r>
      </w:hyperlink>
    </w:p>
    <w:p w14:paraId="78C99902" w14:textId="4074BA51" w:rsidR="008A6D16" w:rsidRPr="001A3C0C" w:rsidRDefault="008A6D16" w:rsidP="008A6D16">
      <w:pPr>
        <w:pStyle w:val="Adress"/>
        <w:pBdr>
          <w:top w:val="single" w:sz="4" w:space="14" w:color="000000"/>
        </w:pBdr>
        <w:spacing w:line="240" w:lineRule="auto"/>
        <w:rPr>
          <w:rFonts w:asciiTheme="majorBidi" w:hAnsiTheme="majorBidi" w:cstheme="majorBidi"/>
          <w:sz w:val="20"/>
          <w:lang w:val="en-US"/>
        </w:rPr>
      </w:pPr>
      <w:r>
        <w:rPr>
          <w:rFonts w:asciiTheme="majorBidi" w:hAnsiTheme="majorBidi" w:cstheme="majorBidi"/>
          <w:sz w:val="20"/>
          <w:lang w:val="en-US"/>
        </w:rPr>
        <w:t xml:space="preserve">Ismail A </w:t>
      </w:r>
      <w:proofErr w:type="spellStart"/>
      <w:r>
        <w:rPr>
          <w:rFonts w:asciiTheme="majorBidi" w:hAnsiTheme="majorBidi" w:cstheme="majorBidi"/>
          <w:sz w:val="20"/>
          <w:lang w:val="en-US"/>
        </w:rPr>
        <w:t>Abdel</w:t>
      </w:r>
      <w:r w:rsidRPr="00B1701A">
        <w:rPr>
          <w:rFonts w:asciiTheme="majorBidi" w:hAnsiTheme="majorBidi" w:cstheme="majorBidi"/>
          <w:sz w:val="20"/>
          <w:lang w:val="en-US"/>
        </w:rPr>
        <w:t>hamid</w:t>
      </w:r>
      <w:proofErr w:type="spellEnd"/>
      <w:r w:rsidRPr="00B86ACB">
        <w:rPr>
          <w:rFonts w:asciiTheme="majorBidi" w:hAnsiTheme="majorBidi" w:cstheme="majorBidi"/>
          <w:sz w:val="20"/>
          <w:lang w:val="en-US"/>
        </w:rPr>
        <w:t xml:space="preserve">, </w:t>
      </w:r>
      <w:hyperlink r:id="rId9" w:history="1">
        <w:r w:rsidRPr="00B86ACB">
          <w:rPr>
            <w:rStyle w:val="Hyperlink"/>
            <w:rFonts w:asciiTheme="majorBidi" w:eastAsia="Calibri" w:hAnsiTheme="majorBidi" w:cstheme="majorBidi"/>
            <w:sz w:val="20"/>
            <w:lang w:val="en-US"/>
          </w:rPr>
          <w:t>ismail_shafy@yahoo.com</w:t>
        </w:r>
      </w:hyperlink>
      <w:r>
        <w:rPr>
          <w:rFonts w:asciiTheme="majorBidi" w:hAnsiTheme="majorBidi" w:cstheme="majorBidi"/>
          <w:sz w:val="20"/>
          <w:lang w:val="en-US"/>
        </w:rPr>
        <w:t xml:space="preserve"> </w:t>
      </w:r>
      <w:r w:rsidRPr="00E329BC">
        <w:rPr>
          <w:rFonts w:asciiTheme="majorBidi" w:hAnsiTheme="majorBidi" w:cstheme="majorBidi"/>
          <w:sz w:val="20"/>
          <w:lang w:val="en-US"/>
        </w:rPr>
        <w:t xml:space="preserve"> </w:t>
      </w:r>
    </w:p>
    <w:p w14:paraId="1E44C9BA" w14:textId="77777777" w:rsidR="00EE274D" w:rsidRPr="00E234A4" w:rsidRDefault="00EE274D" w:rsidP="00EE274D">
      <w:pPr>
        <w:pStyle w:val="Adress"/>
        <w:pBdr>
          <w:top w:val="single" w:sz="4" w:space="14" w:color="000000"/>
        </w:pBdr>
        <w:spacing w:line="240" w:lineRule="auto"/>
        <w:rPr>
          <w:rFonts w:eastAsia="Calibri" w:cs="Arial"/>
          <w:sz w:val="16"/>
          <w:szCs w:val="16"/>
          <w:lang w:val="en-US"/>
        </w:rPr>
      </w:pPr>
    </w:p>
    <w:p w14:paraId="4FFBA48F" w14:textId="77777777" w:rsidR="00EE274D" w:rsidRPr="0036282B" w:rsidRDefault="00EE274D" w:rsidP="00EE274D">
      <w:pPr>
        <w:autoSpaceDE w:val="0"/>
        <w:autoSpaceDN w:val="0"/>
        <w:adjustRightInd w:val="0"/>
        <w:spacing w:after="0" w:line="360" w:lineRule="auto"/>
        <w:ind w:firstLine="144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28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Contents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125"/>
      </w:tblGrid>
      <w:tr w:rsidR="00EE274D" w14:paraId="7D8CE5B1" w14:textId="77777777" w:rsidTr="0068160E">
        <w:trPr>
          <w:trHeight w:val="328"/>
        </w:trPr>
        <w:tc>
          <w:tcPr>
            <w:tcW w:w="7555" w:type="dxa"/>
          </w:tcPr>
          <w:p w14:paraId="03E4E070" w14:textId="64565A8D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125" w:type="dxa"/>
          </w:tcPr>
          <w:p w14:paraId="7E82DE08" w14:textId="77777777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EE274D" w14:paraId="52ABE941" w14:textId="77777777" w:rsidTr="0068160E">
        <w:trPr>
          <w:trHeight w:val="328"/>
        </w:trPr>
        <w:tc>
          <w:tcPr>
            <w:tcW w:w="7555" w:type="dxa"/>
          </w:tcPr>
          <w:p w14:paraId="13B08ABD" w14:textId="09C8E958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125" w:type="dxa"/>
          </w:tcPr>
          <w:p w14:paraId="76C730E6" w14:textId="1E7BB754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S4</w:t>
            </w:r>
          </w:p>
        </w:tc>
      </w:tr>
      <w:tr w:rsidR="00EE274D" w14:paraId="2DFD44F9" w14:textId="77777777" w:rsidTr="0068160E">
        <w:trPr>
          <w:trHeight w:val="356"/>
        </w:trPr>
        <w:tc>
          <w:tcPr>
            <w:tcW w:w="7555" w:type="dxa"/>
          </w:tcPr>
          <w:p w14:paraId="2154C332" w14:textId="794D8727" w:rsidR="00EE274D" w:rsidRPr="003D7A2F" w:rsidRDefault="00EE274D" w:rsidP="0068160E"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125" w:type="dxa"/>
          </w:tcPr>
          <w:p w14:paraId="4BD10D6F" w14:textId="06FC81D5" w:rsidR="00EE274D" w:rsidRPr="00EF22BC" w:rsidRDefault="00EE274D" w:rsidP="00EE27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EE274D" w14:paraId="0F2C3035" w14:textId="77777777" w:rsidTr="0068160E">
        <w:trPr>
          <w:trHeight w:val="356"/>
        </w:trPr>
        <w:tc>
          <w:tcPr>
            <w:tcW w:w="7555" w:type="dxa"/>
          </w:tcPr>
          <w:p w14:paraId="684BE2A4" w14:textId="56924E6C" w:rsidR="00EE274D" w:rsidRPr="00EF22BC" w:rsidRDefault="00EE274D" w:rsidP="0068160E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125" w:type="dxa"/>
          </w:tcPr>
          <w:p w14:paraId="424293C8" w14:textId="3E97C647" w:rsidR="00EE274D" w:rsidRPr="00EF22BC" w:rsidRDefault="00EE274D" w:rsidP="00EE27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E274D" w14:paraId="6DABB9EF" w14:textId="77777777" w:rsidTr="0068160E">
        <w:trPr>
          <w:trHeight w:val="301"/>
        </w:trPr>
        <w:tc>
          <w:tcPr>
            <w:tcW w:w="7555" w:type="dxa"/>
          </w:tcPr>
          <w:p w14:paraId="2D421ED9" w14:textId="4D682064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125" w:type="dxa"/>
          </w:tcPr>
          <w:p w14:paraId="5CA62A25" w14:textId="25A9234C" w:rsidR="00EE274D" w:rsidRPr="00EF22BC" w:rsidRDefault="00EE274D" w:rsidP="00EE27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E274D" w14:paraId="641CBEA5" w14:textId="77777777" w:rsidTr="0068160E">
        <w:trPr>
          <w:trHeight w:val="301"/>
        </w:trPr>
        <w:tc>
          <w:tcPr>
            <w:tcW w:w="7555" w:type="dxa"/>
          </w:tcPr>
          <w:p w14:paraId="6A48E007" w14:textId="4FD16C12" w:rsidR="00EE274D" w:rsidRPr="00EF22BC" w:rsidRDefault="00EE274D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and </w:t>
            </w:r>
            <w:r w:rsidRPr="003D7A2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NMR spectrum</w:t>
            </w: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125" w:type="dxa"/>
          </w:tcPr>
          <w:p w14:paraId="08C7628F" w14:textId="73D32AD1" w:rsidR="00EE274D" w:rsidRPr="00EF22BC" w:rsidRDefault="00CF3C05" w:rsidP="0068160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22B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0DBDD675" w14:textId="77777777" w:rsidR="00EE274D" w:rsidRDefault="00EE274D" w:rsidP="00EE274D"/>
    <w:p w14:paraId="46D90B23" w14:textId="04E8C9C8" w:rsidR="00EE274D" w:rsidRDefault="00EE274D" w:rsidP="00D24234">
      <w:pPr>
        <w:jc w:val="center"/>
      </w:pPr>
      <w:r>
        <w:object w:dxaOrig="5671" w:dyaOrig="2119" w14:anchorId="72E63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pt;height:98.25pt" o:ole="">
            <v:imagedata r:id="rId10" o:title=""/>
          </v:shape>
          <o:OLEObject Type="Embed" ProgID="ChemDraw.Document.6.0" ShapeID="_x0000_i1025" DrawAspect="Content" ObjectID="_1687986848" r:id="rId11"/>
        </w:object>
      </w:r>
    </w:p>
    <w:p w14:paraId="239090EF" w14:textId="51698757" w:rsidR="00D24234" w:rsidRDefault="00D24234" w:rsidP="00D24234">
      <w:pPr>
        <w:jc w:val="center"/>
      </w:pPr>
      <w:bookmarkStart w:id="0" w:name="_GoBack"/>
      <w:r>
        <w:rPr>
          <w:noProof/>
        </w:rPr>
        <w:drawing>
          <wp:inline distT="0" distB="0" distL="0" distR="0" wp14:anchorId="6D792CD3" wp14:editId="5D5CC607">
            <wp:extent cx="8215940" cy="4200525"/>
            <wp:effectExtent l="0" t="0" r="0" b="0"/>
            <wp:docPr id="1" name="Picture 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8051" cy="420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79E740" w14:textId="52D248F3" w:rsidR="0077278E" w:rsidRPr="0077278E" w:rsidRDefault="0077278E" w:rsidP="00D242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>H NMR of compound 5</w:t>
      </w:r>
    </w:p>
    <w:p w14:paraId="43F30346" w14:textId="55F4801D" w:rsidR="00D24234" w:rsidRDefault="00D24234" w:rsidP="00D24234">
      <w:pPr>
        <w:jc w:val="center"/>
      </w:pPr>
      <w:r>
        <w:rPr>
          <w:noProof/>
        </w:rPr>
        <w:lastRenderedPageBreak/>
        <w:drawing>
          <wp:inline distT="0" distB="0" distL="0" distR="0" wp14:anchorId="0B9A1AB7" wp14:editId="34BEB2E6">
            <wp:extent cx="8229600" cy="4207510"/>
            <wp:effectExtent l="0" t="0" r="0" b="254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3989" w14:textId="3E8CBA2D" w:rsidR="0077278E" w:rsidRPr="0077278E" w:rsidRDefault="0077278E" w:rsidP="007727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5</w:t>
      </w:r>
    </w:p>
    <w:p w14:paraId="67A5D413" w14:textId="5FC5D217" w:rsidR="00D24234" w:rsidRDefault="00D24234" w:rsidP="00D24234">
      <w:pPr>
        <w:jc w:val="center"/>
      </w:pPr>
    </w:p>
    <w:p w14:paraId="4319997E" w14:textId="6E363460" w:rsidR="00D24234" w:rsidRDefault="0077278E" w:rsidP="0077278E">
      <w:pPr>
        <w:spacing w:after="0" w:line="240" w:lineRule="auto"/>
        <w:jc w:val="center"/>
      </w:pPr>
      <w:r>
        <w:object w:dxaOrig="5088" w:dyaOrig="2580" w14:anchorId="5669F00E">
          <v:shape id="_x0000_i1026" type="#_x0000_t75" style="width:213pt;height:108pt" o:ole="">
            <v:imagedata r:id="rId14" o:title=""/>
          </v:shape>
          <o:OLEObject Type="Embed" ProgID="ChemDraw.Document.6.0" ShapeID="_x0000_i1026" DrawAspect="Content" ObjectID="_1687986849" r:id="rId15"/>
        </w:object>
      </w:r>
    </w:p>
    <w:p w14:paraId="00C6F6C4" w14:textId="37CF33EE" w:rsidR="00D24234" w:rsidRDefault="00D24234" w:rsidP="0077278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A555A0" wp14:editId="3AC9AD4B">
            <wp:extent cx="8229600" cy="4207510"/>
            <wp:effectExtent l="0" t="0" r="0" b="254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25A" w14:textId="461C6DDB" w:rsidR="0077278E" w:rsidRPr="0077278E" w:rsidRDefault="0077278E" w:rsidP="007727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H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307F44D" w14:textId="77777777" w:rsidR="0077278E" w:rsidRDefault="0077278E" w:rsidP="00D24234">
      <w:pPr>
        <w:jc w:val="center"/>
      </w:pPr>
    </w:p>
    <w:p w14:paraId="4FCDF86B" w14:textId="37A76D3F" w:rsidR="00D24234" w:rsidRDefault="00D24234" w:rsidP="00D24234">
      <w:pPr>
        <w:jc w:val="center"/>
      </w:pPr>
      <w:r>
        <w:rPr>
          <w:noProof/>
        </w:rPr>
        <w:drawing>
          <wp:inline distT="0" distB="0" distL="0" distR="0" wp14:anchorId="600CA2FF" wp14:editId="663C7027">
            <wp:extent cx="8229600" cy="4207510"/>
            <wp:effectExtent l="0" t="0" r="0" b="254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E500" w14:textId="5A925CE5" w:rsidR="00D24234" w:rsidRDefault="00D24234" w:rsidP="00D24234">
      <w:pPr>
        <w:jc w:val="center"/>
      </w:pPr>
    </w:p>
    <w:p w14:paraId="3C02B17B" w14:textId="4E5F91ED" w:rsidR="00D24234" w:rsidRDefault="00D24234" w:rsidP="00D24234">
      <w:pPr>
        <w:jc w:val="center"/>
      </w:pPr>
    </w:p>
    <w:p w14:paraId="5D150288" w14:textId="3ABFF166" w:rsidR="0077278E" w:rsidRPr="0077278E" w:rsidRDefault="0077278E" w:rsidP="007727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36E0D8F" w14:textId="77777777" w:rsidR="00D24234" w:rsidRDefault="00D24234" w:rsidP="00D24234">
      <w:pPr>
        <w:jc w:val="center"/>
      </w:pPr>
    </w:p>
    <w:p w14:paraId="3F0AB692" w14:textId="190AE279" w:rsidR="00D24234" w:rsidRDefault="00D24234" w:rsidP="00D24234">
      <w:pPr>
        <w:jc w:val="center"/>
      </w:pPr>
    </w:p>
    <w:p w14:paraId="519EF0DB" w14:textId="132403EE" w:rsidR="00D24234" w:rsidRDefault="0077278E" w:rsidP="00D24234">
      <w:pPr>
        <w:jc w:val="center"/>
      </w:pPr>
      <w:r>
        <w:object w:dxaOrig="6388" w:dyaOrig="2003" w14:anchorId="41E1846C">
          <v:shape id="_x0000_i1027" type="#_x0000_t75" style="width:318.75pt;height:99.75pt" o:ole="">
            <v:imagedata r:id="rId18" o:title=""/>
          </v:shape>
          <o:OLEObject Type="Embed" ProgID="ChemDraw.Document.6.0" ShapeID="_x0000_i1027" DrawAspect="Content" ObjectID="_1687986850" r:id="rId19"/>
        </w:object>
      </w:r>
    </w:p>
    <w:p w14:paraId="71FECD7B" w14:textId="709C9AD6" w:rsidR="00D24234" w:rsidRDefault="00D24234" w:rsidP="00D24234">
      <w:pPr>
        <w:jc w:val="center"/>
      </w:pPr>
      <w:r>
        <w:rPr>
          <w:noProof/>
        </w:rPr>
        <w:drawing>
          <wp:inline distT="0" distB="0" distL="0" distR="0" wp14:anchorId="5B41C8FA" wp14:editId="023C7937">
            <wp:extent cx="8229600" cy="338074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7D7A" w14:textId="29DF0EDC" w:rsidR="0077278E" w:rsidRPr="0077278E" w:rsidRDefault="0077278E" w:rsidP="007727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H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2ECFA34" w14:textId="77777777" w:rsidR="0077278E" w:rsidRDefault="0077278E" w:rsidP="00D24234">
      <w:pPr>
        <w:jc w:val="center"/>
      </w:pPr>
    </w:p>
    <w:p w14:paraId="3DDF4AB1" w14:textId="4A670063" w:rsidR="00D24234" w:rsidRDefault="00D24234" w:rsidP="00D24234">
      <w:pPr>
        <w:jc w:val="center"/>
      </w:pPr>
    </w:p>
    <w:p w14:paraId="6C86C2E8" w14:textId="0801BF57" w:rsidR="00D24234" w:rsidRDefault="00D24234" w:rsidP="00D24234">
      <w:pPr>
        <w:jc w:val="center"/>
      </w:pPr>
      <w:r>
        <w:rPr>
          <w:noProof/>
        </w:rPr>
        <w:lastRenderedPageBreak/>
        <w:drawing>
          <wp:inline distT="0" distB="0" distL="0" distR="0" wp14:anchorId="2442A8DD" wp14:editId="0E94C875">
            <wp:extent cx="8229600" cy="4207510"/>
            <wp:effectExtent l="0" t="0" r="0" b="254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4BA9" w14:textId="2A41C833" w:rsidR="0077278E" w:rsidRPr="0077278E" w:rsidRDefault="0077278E" w:rsidP="007727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61626D3" w14:textId="77777777" w:rsidR="0077278E" w:rsidRDefault="0077278E" w:rsidP="00D24234">
      <w:pPr>
        <w:jc w:val="center"/>
      </w:pPr>
    </w:p>
    <w:p w14:paraId="255B3FA7" w14:textId="38A5B186" w:rsidR="00D24234" w:rsidRDefault="00D24234" w:rsidP="00D24234">
      <w:pPr>
        <w:jc w:val="center"/>
      </w:pPr>
    </w:p>
    <w:p w14:paraId="479842F0" w14:textId="7D25BDF2" w:rsidR="00D24234" w:rsidRDefault="0077278E" w:rsidP="0077278E">
      <w:pPr>
        <w:spacing w:line="240" w:lineRule="auto"/>
        <w:jc w:val="center"/>
      </w:pPr>
      <w:r>
        <w:object w:dxaOrig="4274" w:dyaOrig="2803" w14:anchorId="6B572EFB">
          <v:shape id="_x0000_i1028" type="#_x0000_t75" style="width:171.75pt;height:112.5pt" o:ole="">
            <v:imagedata r:id="rId22" o:title=""/>
          </v:shape>
          <o:OLEObject Type="Embed" ProgID="ChemDraw.Document.6.0" ShapeID="_x0000_i1028" DrawAspect="Content" ObjectID="_1687986851" r:id="rId23"/>
        </w:object>
      </w:r>
    </w:p>
    <w:p w14:paraId="06B9DA36" w14:textId="2EE6DA68" w:rsidR="00D24234" w:rsidRDefault="00D24234" w:rsidP="0077278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F0FFE1F" wp14:editId="6C9B254C">
            <wp:extent cx="7833398" cy="40049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251" cy="400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B374" w14:textId="132FDEDC" w:rsidR="0077278E" w:rsidRPr="0077278E" w:rsidRDefault="0077278E" w:rsidP="007727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H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9558538" w14:textId="77777777" w:rsidR="0077278E" w:rsidRDefault="0077278E" w:rsidP="0077278E">
      <w:pPr>
        <w:spacing w:line="240" w:lineRule="auto"/>
        <w:jc w:val="center"/>
      </w:pPr>
    </w:p>
    <w:p w14:paraId="566DB815" w14:textId="7E34229F" w:rsidR="00D24234" w:rsidRDefault="00D24234" w:rsidP="00D24234">
      <w:pPr>
        <w:jc w:val="center"/>
      </w:pPr>
      <w:r>
        <w:rPr>
          <w:noProof/>
        </w:rPr>
        <w:drawing>
          <wp:inline distT="0" distB="0" distL="0" distR="0" wp14:anchorId="516D81C0" wp14:editId="1D92134D">
            <wp:extent cx="8229600" cy="4207510"/>
            <wp:effectExtent l="0" t="0" r="0" b="254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688C" w14:textId="7E8725E4" w:rsidR="00D64F03" w:rsidRPr="0077278E" w:rsidRDefault="00D64F03" w:rsidP="00D64F0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31211EE8" w14:textId="77777777" w:rsidR="00D64F03" w:rsidRDefault="00D64F03" w:rsidP="00D24234">
      <w:pPr>
        <w:jc w:val="center"/>
      </w:pPr>
    </w:p>
    <w:p w14:paraId="66350772" w14:textId="1B6B9155" w:rsidR="00D24234" w:rsidRDefault="00D24234" w:rsidP="00D24234">
      <w:pPr>
        <w:jc w:val="center"/>
      </w:pPr>
    </w:p>
    <w:p w14:paraId="08B33975" w14:textId="67A4C556" w:rsidR="00D24234" w:rsidRDefault="00D64F03" w:rsidP="00D64F03">
      <w:pPr>
        <w:spacing w:line="240" w:lineRule="auto"/>
        <w:jc w:val="center"/>
      </w:pPr>
      <w:r>
        <w:object w:dxaOrig="6139" w:dyaOrig="2359" w14:anchorId="0E8EE05A">
          <v:shape id="_x0000_i1029" type="#_x0000_t75" style="width:285.75pt;height:109.5pt" o:ole="">
            <v:imagedata r:id="rId26" o:title=""/>
          </v:shape>
          <o:OLEObject Type="Embed" ProgID="ChemDraw.Document.6.0" ShapeID="_x0000_i1029" DrawAspect="Content" ObjectID="_1687986852" r:id="rId27"/>
        </w:object>
      </w:r>
    </w:p>
    <w:p w14:paraId="495E99B0" w14:textId="545FBEA5" w:rsidR="00D24234" w:rsidRDefault="00D24234" w:rsidP="00D64F0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0C2D5DC" wp14:editId="212C1C48">
            <wp:extent cx="8029575" cy="4105244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3088" cy="41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11AD" w14:textId="1B0EF3F5" w:rsidR="00D64F03" w:rsidRPr="0077278E" w:rsidRDefault="00D64F03" w:rsidP="00D64F0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H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7821B43A" w14:textId="77777777" w:rsidR="00D64F03" w:rsidRDefault="00D64F03" w:rsidP="00D24234">
      <w:pPr>
        <w:jc w:val="center"/>
      </w:pPr>
    </w:p>
    <w:p w14:paraId="677730CF" w14:textId="2E468A14" w:rsidR="00D24234" w:rsidRDefault="00D24234" w:rsidP="00D24234">
      <w:pPr>
        <w:jc w:val="center"/>
      </w:pPr>
      <w:r>
        <w:rPr>
          <w:noProof/>
        </w:rPr>
        <w:drawing>
          <wp:inline distT="0" distB="0" distL="0" distR="0" wp14:anchorId="071BBCCD" wp14:editId="79C10FFE">
            <wp:extent cx="8229600" cy="4207510"/>
            <wp:effectExtent l="0" t="0" r="0" b="254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FDBA" w14:textId="77777777" w:rsidR="0077278E" w:rsidRDefault="0077278E" w:rsidP="00D24234">
      <w:pPr>
        <w:jc w:val="center"/>
      </w:pPr>
    </w:p>
    <w:p w14:paraId="733B32F9" w14:textId="4DE78C07" w:rsidR="00D64F03" w:rsidRPr="0077278E" w:rsidRDefault="00D64F03" w:rsidP="00D64F0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C163B5F" w14:textId="4BF05911" w:rsidR="00D24234" w:rsidRDefault="00D24234" w:rsidP="00D24234">
      <w:pPr>
        <w:jc w:val="center"/>
      </w:pPr>
    </w:p>
    <w:p w14:paraId="5E95CBCC" w14:textId="33B83D28" w:rsidR="00D24234" w:rsidRDefault="00D24234" w:rsidP="00D24234">
      <w:pPr>
        <w:jc w:val="center"/>
      </w:pPr>
    </w:p>
    <w:p w14:paraId="3E0EFE86" w14:textId="5BE10F5A" w:rsidR="00D24234" w:rsidRDefault="00347B52" w:rsidP="0077278E">
      <w:pPr>
        <w:spacing w:line="240" w:lineRule="auto"/>
        <w:jc w:val="center"/>
      </w:pPr>
      <w:r>
        <w:object w:dxaOrig="3897" w:dyaOrig="3127" w14:anchorId="29D49107">
          <v:shape id="_x0000_i1030" type="#_x0000_t75" style="width:150.75pt;height:120.75pt" o:ole="">
            <v:imagedata r:id="rId30" o:title=""/>
          </v:shape>
          <o:OLEObject Type="Embed" ProgID="ChemDraw.Document.6.0" ShapeID="_x0000_i1030" DrawAspect="Content" ObjectID="_1687986853" r:id="rId31"/>
        </w:object>
      </w:r>
    </w:p>
    <w:p w14:paraId="1F851E40" w14:textId="6416DE96" w:rsidR="0077278E" w:rsidRDefault="0077278E" w:rsidP="00D24234">
      <w:pPr>
        <w:jc w:val="center"/>
      </w:pPr>
      <w:r>
        <w:rPr>
          <w:noProof/>
        </w:rPr>
        <w:drawing>
          <wp:inline distT="0" distB="0" distL="0" distR="0" wp14:anchorId="6401C349" wp14:editId="22968478">
            <wp:extent cx="7390130" cy="3778319"/>
            <wp:effectExtent l="0" t="0" r="127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656" cy="378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29B7" w14:textId="7ED2958B" w:rsidR="00347B52" w:rsidRPr="0077278E" w:rsidRDefault="00347B52" w:rsidP="00347B5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78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H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C661A19" w14:textId="77777777" w:rsidR="00347B52" w:rsidRDefault="00347B52" w:rsidP="00D24234">
      <w:pPr>
        <w:jc w:val="center"/>
      </w:pPr>
    </w:p>
    <w:p w14:paraId="47F02E47" w14:textId="6FBFF206" w:rsidR="0077278E" w:rsidRDefault="0077278E" w:rsidP="00D24234">
      <w:pPr>
        <w:jc w:val="center"/>
      </w:pPr>
      <w:r>
        <w:rPr>
          <w:noProof/>
        </w:rPr>
        <w:lastRenderedPageBreak/>
        <w:drawing>
          <wp:inline distT="0" distB="0" distL="0" distR="0" wp14:anchorId="5D784687" wp14:editId="1D222153">
            <wp:extent cx="8229600" cy="4207510"/>
            <wp:effectExtent l="0" t="0" r="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1898" w14:textId="1B2050E1" w:rsidR="00347B52" w:rsidRPr="0077278E" w:rsidRDefault="00347B52" w:rsidP="00347B5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7278E">
        <w:rPr>
          <w:rFonts w:ascii="Times New Roman" w:hAnsi="Times New Roman" w:cs="Times New Roman"/>
          <w:b/>
          <w:bCs/>
          <w:sz w:val="28"/>
          <w:szCs w:val="28"/>
        </w:rPr>
        <w:t xml:space="preserve"> NMR of compound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31B4CC30" w14:textId="77777777" w:rsidR="00347B52" w:rsidRDefault="00347B52" w:rsidP="00D24234">
      <w:pPr>
        <w:jc w:val="center"/>
      </w:pPr>
    </w:p>
    <w:sectPr w:rsidR="00347B52" w:rsidSect="00D24234">
      <w:footerReference w:type="default" r:id="rId3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9753B9" w14:textId="77777777" w:rsidR="00E230C3" w:rsidRDefault="00E230C3" w:rsidP="00CF3C05">
      <w:pPr>
        <w:spacing w:after="0" w:line="240" w:lineRule="auto"/>
      </w:pPr>
      <w:r>
        <w:separator/>
      </w:r>
    </w:p>
  </w:endnote>
  <w:endnote w:type="continuationSeparator" w:id="0">
    <w:p w14:paraId="02D55125" w14:textId="77777777" w:rsidR="00E230C3" w:rsidRDefault="00E230C3" w:rsidP="00CF3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harisSIL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8705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116B39" w14:textId="7825489F" w:rsidR="00CF3C05" w:rsidRDefault="00CF3C05">
        <w:pPr>
          <w:pStyle w:val="Footer"/>
          <w:jc w:val="center"/>
        </w:pPr>
        <w:r>
          <w:t>S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6D1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1433520" w14:textId="77777777" w:rsidR="00CF3C05" w:rsidRDefault="00CF3C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5864BB" w14:textId="77777777" w:rsidR="00E230C3" w:rsidRDefault="00E230C3" w:rsidP="00CF3C05">
      <w:pPr>
        <w:spacing w:after="0" w:line="240" w:lineRule="auto"/>
      </w:pPr>
      <w:r>
        <w:separator/>
      </w:r>
    </w:p>
  </w:footnote>
  <w:footnote w:type="continuationSeparator" w:id="0">
    <w:p w14:paraId="69BFAB74" w14:textId="77777777" w:rsidR="00E230C3" w:rsidRDefault="00E230C3" w:rsidP="00CF3C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Q0MrK0NDIzsDRT0lEKTi0uzszPAykwrAUAIcaIaywAAAA="/>
  </w:docVars>
  <w:rsids>
    <w:rsidRoot w:val="00C61950"/>
    <w:rsid w:val="00106DF5"/>
    <w:rsid w:val="00347B52"/>
    <w:rsid w:val="0037052A"/>
    <w:rsid w:val="00454AE9"/>
    <w:rsid w:val="0077278E"/>
    <w:rsid w:val="008A6D16"/>
    <w:rsid w:val="00C61950"/>
    <w:rsid w:val="00CF3C05"/>
    <w:rsid w:val="00D24234"/>
    <w:rsid w:val="00D64F03"/>
    <w:rsid w:val="00E230C3"/>
    <w:rsid w:val="00EE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7797"/>
  <w15:chartTrackingRefBased/>
  <w15:docId w15:val="{3E1EAA1B-B102-40F6-9B23-92C6A9F22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74D"/>
    <w:rPr>
      <w:color w:val="0563C1" w:themeColor="hyperlink"/>
      <w:u w:val="single"/>
    </w:rPr>
  </w:style>
  <w:style w:type="paragraph" w:customStyle="1" w:styleId="Adress">
    <w:name w:val="Adress"/>
    <w:basedOn w:val="Normal"/>
    <w:qFormat/>
    <w:rsid w:val="00EE274D"/>
    <w:pPr>
      <w:spacing w:after="0" w:line="180" w:lineRule="exact"/>
      <w:ind w:left="425" w:hanging="425"/>
    </w:pPr>
    <w:rPr>
      <w:rFonts w:ascii="Arial" w:eastAsia="MS Mincho" w:hAnsi="Arial" w:cs="Times New Roman"/>
      <w:sz w:val="14"/>
      <w:szCs w:val="20"/>
      <w:lang w:val="de-DE" w:eastAsia="ja-JP"/>
    </w:rPr>
  </w:style>
  <w:style w:type="table" w:styleId="TableGrid">
    <w:name w:val="Table Grid"/>
    <w:basedOn w:val="TableNormal"/>
    <w:uiPriority w:val="59"/>
    <w:rsid w:val="00EE274D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CF3C0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C05"/>
  </w:style>
  <w:style w:type="paragraph" w:styleId="Footer">
    <w:name w:val="footer"/>
    <w:basedOn w:val="Normal"/>
    <w:link w:val="FooterChar"/>
    <w:uiPriority w:val="99"/>
    <w:unhideWhenUsed/>
    <w:rsid w:val="00CF3C0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C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elwahy@hot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emf"/><Relationship Id="rId26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hyperlink" Target="mailto:fm.sroor@nrc.sci.eg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mailto:faridsroor@gmx.de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6.bin"/><Relationship Id="rId4" Type="http://schemas.openxmlformats.org/officeDocument/2006/relationships/footnotes" Target="footnotes.xml"/><Relationship Id="rId9" Type="http://schemas.openxmlformats.org/officeDocument/2006/relationships/hyperlink" Target="mailto:ismail_shafy@yahoo.com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0.emf"/><Relationship Id="rId27" Type="http://schemas.openxmlformats.org/officeDocument/2006/relationships/oleObject" Target="embeddings/oleObject5.bin"/><Relationship Id="rId30" Type="http://schemas.openxmlformats.org/officeDocument/2006/relationships/image" Target="media/image16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Esmail Abdelshafy AbdHameed Abdwahad</dc:creator>
  <cp:keywords/>
  <dc:description/>
  <cp:lastModifiedBy>Farid Sroor</cp:lastModifiedBy>
  <cp:revision>8</cp:revision>
  <dcterms:created xsi:type="dcterms:W3CDTF">2021-05-23T05:25:00Z</dcterms:created>
  <dcterms:modified xsi:type="dcterms:W3CDTF">2021-07-16T22:27:00Z</dcterms:modified>
</cp:coreProperties>
</file>