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4D84" w14:textId="07D48BDF" w:rsidR="00391804" w:rsidRDefault="006643C6" w:rsidP="006643C6">
      <w:pPr>
        <w:jc w:val="center"/>
        <w:rPr>
          <w:b/>
          <w:bCs/>
          <w:sz w:val="48"/>
          <w:szCs w:val="48"/>
          <w:lang w:val="es-ES"/>
        </w:rPr>
      </w:pPr>
      <w:r w:rsidRPr="006643C6">
        <w:rPr>
          <w:b/>
          <w:bCs/>
          <w:sz w:val="48"/>
          <w:szCs w:val="48"/>
          <w:lang w:val="es-ES"/>
        </w:rPr>
        <w:t>IA TU COPILOTODIGITAL</w:t>
      </w:r>
      <w:r>
        <w:rPr>
          <w:b/>
          <w:bCs/>
          <w:sz w:val="48"/>
          <w:szCs w:val="48"/>
          <w:lang w:val="es-ES"/>
        </w:rPr>
        <w:br/>
      </w:r>
    </w:p>
    <w:p w14:paraId="17398894" w14:textId="77777777" w:rsidR="006643C6" w:rsidRPr="006643C6" w:rsidRDefault="006643C6" w:rsidP="006643C6">
      <w:pPr>
        <w:rPr>
          <w:b/>
          <w:bCs/>
          <w:lang w:val="es-ES"/>
        </w:rPr>
      </w:pPr>
    </w:p>
    <w:sectPr w:rsidR="006643C6" w:rsidRPr="006643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56"/>
    <w:rsid w:val="001F69F4"/>
    <w:rsid w:val="002A090F"/>
    <w:rsid w:val="00391804"/>
    <w:rsid w:val="006643C6"/>
    <w:rsid w:val="00876756"/>
    <w:rsid w:val="009F2C10"/>
    <w:rsid w:val="00FD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A269"/>
  <w15:chartTrackingRefBased/>
  <w15:docId w15:val="{715C06DF-4AD8-42EE-B5B7-C6C3FD2B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7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ADCO APAZA</dc:creator>
  <cp:keywords/>
  <dc:description/>
  <cp:lastModifiedBy>ANA GABRIELA ADCO APAZA</cp:lastModifiedBy>
  <cp:revision>3</cp:revision>
  <dcterms:created xsi:type="dcterms:W3CDTF">2025-12-05T01:05:00Z</dcterms:created>
  <dcterms:modified xsi:type="dcterms:W3CDTF">2025-12-05T01:16:00Z</dcterms:modified>
</cp:coreProperties>
</file>