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BBC" w:rsidRPr="00CC3214" w:rsidRDefault="004D0BBC" w:rsidP="004D0BBC">
      <w:pPr>
        <w:jc w:val="center"/>
        <w:rPr>
          <w:b/>
        </w:rPr>
      </w:pPr>
      <w:r w:rsidRPr="00CC3214">
        <w:rPr>
          <w:b/>
        </w:rPr>
        <w:t>Internet Connectivity Divestment</w:t>
      </w:r>
      <w:r>
        <w:rPr>
          <w:b/>
        </w:rPr>
        <w:t xml:space="preserve"> Initial</w:t>
      </w:r>
      <w:r w:rsidRPr="00CC3214">
        <w:rPr>
          <w:b/>
        </w:rPr>
        <w:t xml:space="preserve"> Input Questionnaire</w:t>
      </w:r>
    </w:p>
    <w:p w:rsidR="00EB5AB3" w:rsidRDefault="00EB5AB3" w:rsidP="004D0BBC">
      <w:pPr>
        <w:rPr>
          <w:b/>
          <w:u w:val="single"/>
        </w:rPr>
      </w:pPr>
    </w:p>
    <w:p w:rsidR="004D0BBC" w:rsidRPr="004D0BBC" w:rsidRDefault="004D0BBC" w:rsidP="004D0BBC">
      <w:pPr>
        <w:rPr>
          <w:b/>
          <w:u w:val="single"/>
        </w:rPr>
      </w:pPr>
      <w:r w:rsidRPr="004D0BBC">
        <w:rPr>
          <w:b/>
          <w:u w:val="single"/>
        </w:rPr>
        <w:t>PURPOSE:</w:t>
      </w:r>
    </w:p>
    <w:p w:rsidR="004D0BBC" w:rsidRPr="004D0BBC" w:rsidRDefault="004D0BBC" w:rsidP="004D0BBC">
      <w:r>
        <w:rPr>
          <w:b/>
        </w:rPr>
        <w:tab/>
      </w:r>
      <w:r>
        <w:t>This document is the first document that should be provided to the project manager when the Internet Connectivity teams are asked to work on a divestment project.  The answers provided to this initial questionnaire will help determine the DMZ network design and Internet Connectivity services that will be needed for the divestment.</w:t>
      </w:r>
    </w:p>
    <w:p w:rsidR="004D0BBC" w:rsidRPr="004D0BBC" w:rsidRDefault="004D0BBC" w:rsidP="004D0BBC"/>
    <w:p w:rsidR="004D0BBC" w:rsidRDefault="004D0BBC" w:rsidP="004D0BBC">
      <w:pPr>
        <w:rPr>
          <w:b/>
          <w:u w:val="single"/>
        </w:rPr>
      </w:pPr>
      <w:r w:rsidRPr="004D0BBC">
        <w:rPr>
          <w:b/>
          <w:u w:val="single"/>
        </w:rPr>
        <w:t>INSTRUCTIONS:</w:t>
      </w:r>
    </w:p>
    <w:p w:rsidR="00912F2B" w:rsidRDefault="00EB5AB3" w:rsidP="00912F2B">
      <w:pPr>
        <w:pStyle w:val="ListParagraph"/>
        <w:numPr>
          <w:ilvl w:val="0"/>
          <w:numId w:val="6"/>
        </w:numPr>
      </w:pPr>
      <w:r>
        <w:t>Send the below questionnaire to the project manager and ask that he or she answer all of the questions.  The project manager should also be informed that there will be additional detailed questions that will be asked based on his or her answers.</w:t>
      </w:r>
    </w:p>
    <w:p w:rsidR="001C1DDD" w:rsidRDefault="001C1DDD" w:rsidP="00912F2B">
      <w:pPr>
        <w:pStyle w:val="ListParagraph"/>
        <w:numPr>
          <w:ilvl w:val="0"/>
          <w:numId w:val="6"/>
        </w:numPr>
      </w:pPr>
      <w:r>
        <w:t xml:space="preserve">If any of the questions are answered with “yes,” then a DMZ will need to be built.  Start a new document and copy the questions from the detailed document </w:t>
      </w:r>
      <w:r>
        <w:t>(“2-Internet Connectivity Divestment Detailed Questionnaire”)</w:t>
      </w:r>
      <w:r>
        <w:t xml:space="preserve"> under the “General DMZ” section.  If all the answers are “no,” then the Internet Connectivity teams are not needed for the divestment project.</w:t>
      </w:r>
    </w:p>
    <w:p w:rsidR="00EB5AB3" w:rsidRDefault="001C1DDD" w:rsidP="00EB5AB3">
      <w:pPr>
        <w:pStyle w:val="ListParagraph"/>
        <w:numPr>
          <w:ilvl w:val="0"/>
          <w:numId w:val="6"/>
        </w:numPr>
      </w:pPr>
      <w:r>
        <w:t>Next, u</w:t>
      </w:r>
      <w:r w:rsidR="009F2508">
        <w:t xml:space="preserve">se the below chart to determine the </w:t>
      </w:r>
      <w:r>
        <w:t xml:space="preserve">other </w:t>
      </w:r>
      <w:r w:rsidR="009F2508">
        <w:t xml:space="preserve">additional questions needed </w:t>
      </w:r>
      <w:r>
        <w:t>from the detailed document</w:t>
      </w:r>
      <w:r w:rsidR="009F2508">
        <w:t>.</w:t>
      </w:r>
      <w:r>
        <w:t xml:space="preserve">  Add them to the </w:t>
      </w:r>
      <w:r w:rsidR="00622E4A">
        <w:t>new document an</w:t>
      </w:r>
      <w:r w:rsidR="009F2508">
        <w:t xml:space="preserve">d send </w:t>
      </w:r>
      <w:r>
        <w:t xml:space="preserve">all the additional questions </w:t>
      </w:r>
      <w:r w:rsidR="009F2508">
        <w:t>to the project manager.</w:t>
      </w:r>
    </w:p>
    <w:tbl>
      <w:tblPr>
        <w:tblW w:w="8879" w:type="dxa"/>
        <w:tblInd w:w="235" w:type="dxa"/>
        <w:tblLook w:val="04A0" w:firstRow="1" w:lastRow="0" w:firstColumn="1" w:lastColumn="0" w:noHBand="0" w:noVBand="1"/>
      </w:tblPr>
      <w:tblGrid>
        <w:gridCol w:w="1232"/>
        <w:gridCol w:w="1515"/>
        <w:gridCol w:w="1147"/>
        <w:gridCol w:w="4985"/>
      </w:tblGrid>
      <w:tr w:rsidR="00622E4A" w:rsidRPr="00622E4A" w:rsidTr="009F2508">
        <w:trPr>
          <w:trHeight w:val="289"/>
        </w:trPr>
        <w:tc>
          <w:tcPr>
            <w:tcW w:w="1232"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rsidR="00622E4A" w:rsidRPr="00622E4A" w:rsidRDefault="00622E4A" w:rsidP="00622E4A">
            <w:pPr>
              <w:spacing w:after="0" w:line="240" w:lineRule="auto"/>
              <w:jc w:val="center"/>
              <w:rPr>
                <w:rFonts w:ascii="Calibri" w:eastAsia="Times New Roman" w:hAnsi="Calibri" w:cs="Calibri"/>
                <w:b/>
                <w:bCs/>
                <w:color w:val="000000"/>
                <w:sz w:val="20"/>
              </w:rPr>
            </w:pPr>
            <w:r w:rsidRPr="00622E4A">
              <w:rPr>
                <w:rFonts w:ascii="Calibri" w:eastAsia="Times New Roman" w:hAnsi="Calibri" w:cs="Calibri"/>
                <w:b/>
                <w:bCs/>
                <w:color w:val="000000"/>
                <w:sz w:val="20"/>
              </w:rPr>
              <w:t>Question Number</w:t>
            </w:r>
          </w:p>
        </w:tc>
        <w:tc>
          <w:tcPr>
            <w:tcW w:w="151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622E4A" w:rsidRPr="00622E4A" w:rsidRDefault="00622E4A" w:rsidP="00622E4A">
            <w:pPr>
              <w:spacing w:after="0" w:line="240" w:lineRule="auto"/>
              <w:jc w:val="center"/>
              <w:rPr>
                <w:rFonts w:ascii="Calibri" w:eastAsia="Times New Roman" w:hAnsi="Calibri" w:cs="Calibri"/>
                <w:b/>
                <w:bCs/>
                <w:color w:val="000000"/>
                <w:sz w:val="20"/>
              </w:rPr>
            </w:pPr>
            <w:r w:rsidRPr="00622E4A">
              <w:rPr>
                <w:rFonts w:ascii="Calibri" w:eastAsia="Times New Roman" w:hAnsi="Calibri" w:cs="Calibri"/>
                <w:b/>
                <w:bCs/>
                <w:color w:val="000000"/>
                <w:sz w:val="20"/>
              </w:rPr>
              <w:t>Answer</w:t>
            </w:r>
          </w:p>
        </w:tc>
        <w:tc>
          <w:tcPr>
            <w:tcW w:w="1147"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622E4A" w:rsidRPr="00622E4A" w:rsidRDefault="00622E4A" w:rsidP="00622E4A">
            <w:pPr>
              <w:spacing w:after="0" w:line="240" w:lineRule="auto"/>
              <w:jc w:val="center"/>
              <w:rPr>
                <w:rFonts w:ascii="Calibri" w:eastAsia="Times New Roman" w:hAnsi="Calibri" w:cs="Calibri"/>
                <w:b/>
                <w:bCs/>
                <w:color w:val="000000"/>
                <w:sz w:val="20"/>
              </w:rPr>
            </w:pPr>
            <w:r w:rsidRPr="00622E4A">
              <w:rPr>
                <w:rFonts w:ascii="Calibri" w:eastAsia="Times New Roman" w:hAnsi="Calibri" w:cs="Calibri"/>
                <w:b/>
                <w:bCs/>
                <w:color w:val="000000"/>
                <w:sz w:val="20"/>
              </w:rPr>
              <w:t>DMZ Service</w:t>
            </w:r>
          </w:p>
        </w:tc>
        <w:tc>
          <w:tcPr>
            <w:tcW w:w="4985"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rsidR="00622E4A" w:rsidRPr="00622E4A" w:rsidRDefault="00622E4A" w:rsidP="00622E4A">
            <w:pPr>
              <w:spacing w:after="0" w:line="240" w:lineRule="auto"/>
              <w:rPr>
                <w:rFonts w:ascii="Calibri" w:eastAsia="Times New Roman" w:hAnsi="Calibri" w:cs="Calibri"/>
                <w:b/>
                <w:bCs/>
                <w:color w:val="000000"/>
                <w:sz w:val="20"/>
              </w:rPr>
            </w:pPr>
            <w:r w:rsidRPr="00622E4A">
              <w:rPr>
                <w:rFonts w:ascii="Calibri" w:eastAsia="Times New Roman" w:hAnsi="Calibri" w:cs="Calibri"/>
                <w:b/>
                <w:bCs/>
                <w:color w:val="000000"/>
                <w:sz w:val="20"/>
              </w:rPr>
              <w:t>Notes</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1</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proofErr w:type="spellStart"/>
            <w:r w:rsidRPr="00622E4A">
              <w:rPr>
                <w:rFonts w:ascii="Calibri" w:eastAsia="Times New Roman" w:hAnsi="Calibri" w:cs="Calibri"/>
                <w:color w:val="000000"/>
                <w:sz w:val="20"/>
              </w:rPr>
              <w:t>CorpVPN</w:t>
            </w:r>
            <w:proofErr w:type="spellEnd"/>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"Corporate VPN (</w:t>
            </w:r>
            <w:proofErr w:type="spellStart"/>
            <w:r w:rsidRPr="00622E4A">
              <w:rPr>
                <w:rFonts w:ascii="Calibri" w:eastAsia="Times New Roman" w:hAnsi="Calibri" w:cs="Calibri"/>
                <w:color w:val="000000"/>
                <w:sz w:val="20"/>
              </w:rPr>
              <w:t>CorpVPN</w:t>
            </w:r>
            <w:proofErr w:type="spellEnd"/>
            <w:r w:rsidRPr="00622E4A">
              <w:rPr>
                <w:rFonts w:ascii="Calibri" w:eastAsia="Times New Roman" w:hAnsi="Calibri" w:cs="Calibri"/>
                <w:color w:val="000000"/>
                <w:sz w:val="20"/>
              </w:rPr>
              <w:t>)"</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2</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F5 Services</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"F5 Services"</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3.a.i</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 browser</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TPRAS VPN</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"Third Party Remote Access (TPRAS) VPN"</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3.a.i</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 Cisco AnyConnect</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TPRAS VPN</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"Third Party Remote Access (TPRAS) VPN"</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3.a.i</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 VDI</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F5 Services</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"F5 Services"</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3.b.i</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 dedicated</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Extranet</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"Extranet"</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3.b.i</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 S2S</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TPS2S VPN</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"Third Party Site-to-Site (TPS2S) VPN"</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4</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IBM</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"IBM Services"</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5</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DMZ Application</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"DMZ On-</w:t>
            </w:r>
            <w:proofErr w:type="spellStart"/>
            <w:r w:rsidRPr="00622E4A">
              <w:rPr>
                <w:rFonts w:ascii="Calibri" w:eastAsia="Times New Roman" w:hAnsi="Calibri" w:cs="Calibri"/>
                <w:color w:val="000000"/>
                <w:sz w:val="20"/>
              </w:rPr>
              <w:t>Prem</w:t>
            </w:r>
            <w:proofErr w:type="spellEnd"/>
            <w:r w:rsidRPr="00622E4A">
              <w:rPr>
                <w:rFonts w:ascii="Calibri" w:eastAsia="Times New Roman" w:hAnsi="Calibri" w:cs="Calibri"/>
                <w:color w:val="000000"/>
                <w:sz w:val="20"/>
              </w:rPr>
              <w:t xml:space="preserve"> Applications"</w:t>
            </w:r>
          </w:p>
        </w:tc>
      </w:tr>
      <w:tr w:rsidR="00622E4A" w:rsidRPr="00622E4A" w:rsidTr="00622E4A">
        <w:trPr>
          <w:trHeight w:val="289"/>
        </w:trPr>
        <w:tc>
          <w:tcPr>
            <w:tcW w:w="1232" w:type="dxa"/>
            <w:tcBorders>
              <w:top w:val="nil"/>
              <w:left w:val="single" w:sz="4" w:space="0" w:color="auto"/>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6</w:t>
            </w:r>
          </w:p>
        </w:tc>
        <w:tc>
          <w:tcPr>
            <w:tcW w:w="151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Yes</w:t>
            </w:r>
          </w:p>
        </w:tc>
        <w:tc>
          <w:tcPr>
            <w:tcW w:w="1147"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jc w:val="center"/>
              <w:rPr>
                <w:rFonts w:ascii="Calibri" w:eastAsia="Times New Roman" w:hAnsi="Calibri" w:cs="Calibri"/>
                <w:color w:val="000000"/>
                <w:sz w:val="20"/>
              </w:rPr>
            </w:pPr>
            <w:r w:rsidRPr="00622E4A">
              <w:rPr>
                <w:rFonts w:ascii="Calibri" w:eastAsia="Times New Roman" w:hAnsi="Calibri" w:cs="Calibri"/>
                <w:color w:val="000000"/>
                <w:sz w:val="20"/>
              </w:rPr>
              <w:t>DMZ Application</w:t>
            </w:r>
          </w:p>
        </w:tc>
        <w:tc>
          <w:tcPr>
            <w:tcW w:w="4985" w:type="dxa"/>
            <w:tcBorders>
              <w:top w:val="nil"/>
              <w:left w:val="nil"/>
              <w:bottom w:val="single" w:sz="4" w:space="0" w:color="auto"/>
              <w:right w:val="single" w:sz="4" w:space="0" w:color="auto"/>
            </w:tcBorders>
            <w:shd w:val="clear" w:color="auto" w:fill="auto"/>
            <w:noWrap/>
            <w:vAlign w:val="bottom"/>
            <w:hideMark/>
          </w:tcPr>
          <w:p w:rsidR="00622E4A" w:rsidRPr="00622E4A" w:rsidRDefault="00622E4A" w:rsidP="00622E4A">
            <w:pPr>
              <w:spacing w:after="0" w:line="240" w:lineRule="auto"/>
              <w:rPr>
                <w:rFonts w:ascii="Calibri" w:eastAsia="Times New Roman" w:hAnsi="Calibri" w:cs="Calibri"/>
                <w:color w:val="000000"/>
                <w:sz w:val="20"/>
              </w:rPr>
            </w:pPr>
            <w:r w:rsidRPr="00622E4A">
              <w:rPr>
                <w:rFonts w:ascii="Calibri" w:eastAsia="Times New Roman" w:hAnsi="Calibri" w:cs="Calibri"/>
                <w:color w:val="000000"/>
                <w:sz w:val="20"/>
              </w:rPr>
              <w:t>Send additional questions under "DMZ On-</w:t>
            </w:r>
            <w:proofErr w:type="spellStart"/>
            <w:r w:rsidRPr="00622E4A">
              <w:rPr>
                <w:rFonts w:ascii="Calibri" w:eastAsia="Times New Roman" w:hAnsi="Calibri" w:cs="Calibri"/>
                <w:color w:val="000000"/>
                <w:sz w:val="20"/>
              </w:rPr>
              <w:t>Prem</w:t>
            </w:r>
            <w:proofErr w:type="spellEnd"/>
            <w:r w:rsidRPr="00622E4A">
              <w:rPr>
                <w:rFonts w:ascii="Calibri" w:eastAsia="Times New Roman" w:hAnsi="Calibri" w:cs="Calibri"/>
                <w:color w:val="000000"/>
                <w:sz w:val="20"/>
              </w:rPr>
              <w:t xml:space="preserve"> Applications"</w:t>
            </w:r>
          </w:p>
        </w:tc>
      </w:tr>
    </w:tbl>
    <w:p w:rsidR="00FE23D1" w:rsidRPr="00EB5AB3" w:rsidRDefault="00FE23D1" w:rsidP="00622E4A"/>
    <w:p w:rsidR="004D0BBC" w:rsidRDefault="004D0BBC" w:rsidP="00EB5AB3">
      <w:pPr>
        <w:rPr>
          <w:b/>
        </w:rPr>
      </w:pPr>
      <w:r>
        <w:rPr>
          <w:b/>
        </w:rPr>
        <w:br w:type="page"/>
      </w:r>
    </w:p>
    <w:p w:rsidR="00A729AA" w:rsidRPr="00CC3214" w:rsidRDefault="00D1001D" w:rsidP="00D1001D">
      <w:pPr>
        <w:jc w:val="center"/>
        <w:rPr>
          <w:b/>
        </w:rPr>
      </w:pPr>
      <w:r w:rsidRPr="00CC3214">
        <w:rPr>
          <w:b/>
        </w:rPr>
        <w:lastRenderedPageBreak/>
        <w:t>Internet Connectivity Divestment</w:t>
      </w:r>
      <w:r w:rsidR="00CB755A">
        <w:rPr>
          <w:b/>
        </w:rPr>
        <w:t xml:space="preserve"> Initial</w:t>
      </w:r>
      <w:r w:rsidRPr="00CC3214">
        <w:rPr>
          <w:b/>
        </w:rPr>
        <w:t xml:space="preserve"> Input Questionnaire</w:t>
      </w:r>
    </w:p>
    <w:p w:rsidR="006637D4" w:rsidRDefault="006637D4" w:rsidP="006971A8">
      <w:pPr>
        <w:rPr>
          <w:b/>
          <w:u w:val="single"/>
        </w:rPr>
      </w:pPr>
    </w:p>
    <w:p w:rsidR="00BE1C8F" w:rsidRPr="00921364" w:rsidRDefault="000C3D8D" w:rsidP="006971A8">
      <w:pPr>
        <w:rPr>
          <w:b/>
          <w:u w:val="single"/>
        </w:rPr>
      </w:pPr>
      <w:r w:rsidRPr="00921364">
        <w:rPr>
          <w:b/>
          <w:u w:val="single"/>
        </w:rPr>
        <w:t xml:space="preserve">Corporate </w:t>
      </w:r>
      <w:r w:rsidR="00AA4262" w:rsidRPr="00921364">
        <w:rPr>
          <w:b/>
          <w:u w:val="single"/>
        </w:rPr>
        <w:t>User Connections</w:t>
      </w:r>
    </w:p>
    <w:p w:rsidR="00390F32" w:rsidRDefault="006971A8" w:rsidP="00EB5AB3">
      <w:pPr>
        <w:pStyle w:val="ListParagraph"/>
        <w:numPr>
          <w:ilvl w:val="0"/>
          <w:numId w:val="4"/>
        </w:numPr>
      </w:pPr>
      <w:r>
        <w:t>Will users need to access resources over VPN?</w:t>
      </w:r>
    </w:p>
    <w:p w:rsidR="00843DF9" w:rsidRDefault="00DA4D83" w:rsidP="00843DF9">
      <w:pPr>
        <w:pStyle w:val="ListParagraph"/>
        <w:numPr>
          <w:ilvl w:val="0"/>
          <w:numId w:val="4"/>
        </w:numPr>
      </w:pPr>
      <w:r>
        <w:t>Will users need access to mobility services?</w:t>
      </w:r>
    </w:p>
    <w:p w:rsidR="00843DF9" w:rsidRDefault="00DA4D83" w:rsidP="00843DF9">
      <w:pPr>
        <w:pStyle w:val="ListParagraph"/>
        <w:numPr>
          <w:ilvl w:val="1"/>
          <w:numId w:val="4"/>
        </w:numPr>
      </w:pPr>
      <w:r>
        <w:t xml:space="preserve">Which mobility services are needed (MDM, </w:t>
      </w:r>
      <w:proofErr w:type="spellStart"/>
      <w:r>
        <w:t>OnPrem</w:t>
      </w:r>
      <w:proofErr w:type="spellEnd"/>
      <w:r>
        <w:t>/SaaS, COD, BYOD, iOS/Android)?</w:t>
      </w:r>
    </w:p>
    <w:p w:rsidR="004F5D84" w:rsidRDefault="004F5D84" w:rsidP="00843DF9">
      <w:pPr>
        <w:pStyle w:val="ListParagraph"/>
      </w:pPr>
      <w:r>
        <w:t>*Note: The Mobility team must</w:t>
      </w:r>
      <w:r w:rsidR="00246715">
        <w:t xml:space="preserve"> also</w:t>
      </w:r>
      <w:r>
        <w:t xml:space="preserve"> be engaged for these services</w:t>
      </w:r>
      <w:r w:rsidR="00246715">
        <w:t>.</w:t>
      </w:r>
    </w:p>
    <w:p w:rsidR="00DA4D83" w:rsidRDefault="00DA4D83" w:rsidP="00DA4D83"/>
    <w:p w:rsidR="003C51E6" w:rsidRPr="003C51E6" w:rsidRDefault="00CB755A" w:rsidP="003C51E6">
      <w:pPr>
        <w:rPr>
          <w:b/>
          <w:u w:val="single"/>
        </w:rPr>
      </w:pPr>
      <w:r w:rsidRPr="003C51E6">
        <w:rPr>
          <w:b/>
          <w:u w:val="single"/>
        </w:rPr>
        <w:t xml:space="preserve">Third Party </w:t>
      </w:r>
      <w:r w:rsidR="005B78FC" w:rsidRPr="003C51E6">
        <w:rPr>
          <w:b/>
          <w:u w:val="single"/>
        </w:rPr>
        <w:t>Connections</w:t>
      </w:r>
    </w:p>
    <w:p w:rsidR="003C51E6" w:rsidRDefault="003C51E6" w:rsidP="006971A8">
      <w:pPr>
        <w:pStyle w:val="ListParagraph"/>
        <w:numPr>
          <w:ilvl w:val="0"/>
          <w:numId w:val="4"/>
        </w:numPr>
      </w:pPr>
      <w:r>
        <w:t>Who are the third party business partners?</w:t>
      </w:r>
    </w:p>
    <w:p w:rsidR="003C51E6" w:rsidRDefault="003C51E6" w:rsidP="003C51E6">
      <w:pPr>
        <w:pStyle w:val="ListParagraph"/>
        <w:numPr>
          <w:ilvl w:val="1"/>
          <w:numId w:val="4"/>
        </w:numPr>
      </w:pPr>
      <w:r>
        <w:t xml:space="preserve">Does the third party have user interactive </w:t>
      </w:r>
      <w:r w:rsidR="00DA4D83">
        <w:t xml:space="preserve">inbound </w:t>
      </w:r>
      <w:r>
        <w:t>access into ExxonMobil?</w:t>
      </w:r>
    </w:p>
    <w:p w:rsidR="003C51E6" w:rsidRDefault="003C51E6" w:rsidP="003C51E6">
      <w:pPr>
        <w:pStyle w:val="ListParagraph"/>
        <w:numPr>
          <w:ilvl w:val="2"/>
          <w:numId w:val="4"/>
        </w:numPr>
      </w:pPr>
      <w:r>
        <w:t xml:space="preserve">Is the access made over a browser, using Cisco AnyConnect client, </w:t>
      </w:r>
      <w:r w:rsidR="00FE23D1">
        <w:t>and/</w:t>
      </w:r>
      <w:r>
        <w:t>or VDI?</w:t>
      </w:r>
    </w:p>
    <w:p w:rsidR="004F5D84" w:rsidRDefault="004F5D84" w:rsidP="003C51E6">
      <w:pPr>
        <w:pStyle w:val="ListParagraph"/>
        <w:numPr>
          <w:ilvl w:val="2"/>
          <w:numId w:val="4"/>
        </w:numPr>
      </w:pPr>
      <w:r>
        <w:t xml:space="preserve">Is the access made using </w:t>
      </w:r>
      <w:proofErr w:type="spellStart"/>
      <w:r>
        <w:t>vAppConnect</w:t>
      </w:r>
      <w:proofErr w:type="spellEnd"/>
      <w:r>
        <w:t xml:space="preserve">?  </w:t>
      </w:r>
      <w:r w:rsidR="00F60AA7">
        <w:t>(*Note: The VDS team is the team to contact for this service and not Internet Connectivity.)</w:t>
      </w:r>
    </w:p>
    <w:p w:rsidR="003C51E6" w:rsidRDefault="003C51E6" w:rsidP="003C51E6">
      <w:pPr>
        <w:pStyle w:val="ListParagraph"/>
        <w:numPr>
          <w:ilvl w:val="2"/>
          <w:numId w:val="4"/>
        </w:numPr>
      </w:pPr>
      <w:r>
        <w:t xml:space="preserve">Is the user authentication made using </w:t>
      </w:r>
      <w:proofErr w:type="spellStart"/>
      <w:r>
        <w:t>SecureAuth</w:t>
      </w:r>
      <w:proofErr w:type="spellEnd"/>
      <w:r>
        <w:t xml:space="preserve"> or RSA?</w:t>
      </w:r>
    </w:p>
    <w:p w:rsidR="003C51E6" w:rsidRDefault="003C51E6" w:rsidP="003C51E6">
      <w:pPr>
        <w:pStyle w:val="ListParagraph"/>
        <w:numPr>
          <w:ilvl w:val="1"/>
          <w:numId w:val="4"/>
        </w:numPr>
      </w:pPr>
      <w:r>
        <w:t>Does the third party have machine-to-machine (e.g. server-to-server) connections with ExxonMobil?</w:t>
      </w:r>
    </w:p>
    <w:p w:rsidR="003C51E6" w:rsidRDefault="003C51E6" w:rsidP="00DA4D83">
      <w:pPr>
        <w:pStyle w:val="ListParagraph"/>
        <w:numPr>
          <w:ilvl w:val="2"/>
          <w:numId w:val="4"/>
        </w:numPr>
      </w:pPr>
      <w:r>
        <w:t>Are the connections over a dedicated circuit or site-to-site</w:t>
      </w:r>
      <w:r w:rsidR="0002627C">
        <w:t xml:space="preserve"> (S2S)</w:t>
      </w:r>
      <w:r>
        <w:t xml:space="preserve"> VPN tunnel?</w:t>
      </w:r>
    </w:p>
    <w:p w:rsidR="00DA4D83" w:rsidRDefault="00DA4D83" w:rsidP="00DA4D83"/>
    <w:p w:rsidR="00AA4262" w:rsidRPr="006637D4" w:rsidRDefault="006637D4" w:rsidP="00AA4262">
      <w:pPr>
        <w:rPr>
          <w:b/>
          <w:u w:val="single"/>
        </w:rPr>
      </w:pPr>
      <w:r w:rsidRPr="006637D4">
        <w:rPr>
          <w:b/>
          <w:u w:val="single"/>
        </w:rPr>
        <w:t>IBM</w:t>
      </w:r>
      <w:r w:rsidR="001B7127">
        <w:rPr>
          <w:b/>
          <w:u w:val="single"/>
        </w:rPr>
        <w:t xml:space="preserve"> Services</w:t>
      </w:r>
    </w:p>
    <w:p w:rsidR="006637D4" w:rsidRDefault="006637D4" w:rsidP="006637D4">
      <w:pPr>
        <w:pStyle w:val="ListParagraph"/>
        <w:numPr>
          <w:ilvl w:val="0"/>
          <w:numId w:val="4"/>
        </w:numPr>
      </w:pPr>
      <w:r>
        <w:t xml:space="preserve">Will IBM be used to build </w:t>
      </w:r>
      <w:r w:rsidR="007407CC">
        <w:t>the necessary services that will be divested?</w:t>
      </w:r>
    </w:p>
    <w:p w:rsidR="006637D4" w:rsidRDefault="006637D4" w:rsidP="006637D4">
      <w:pPr>
        <w:pStyle w:val="ListParagraph"/>
        <w:numPr>
          <w:ilvl w:val="1"/>
          <w:numId w:val="4"/>
        </w:numPr>
      </w:pPr>
      <w:r>
        <w:t>Will the IBM connection be through a dedicated circuit or S2S VPN tunnel?</w:t>
      </w:r>
    </w:p>
    <w:p w:rsidR="0084224E" w:rsidRDefault="0084224E" w:rsidP="0084224E"/>
    <w:p w:rsidR="0084224E" w:rsidRPr="0084224E" w:rsidRDefault="006857B3" w:rsidP="0084224E">
      <w:pPr>
        <w:rPr>
          <w:b/>
          <w:u w:val="single"/>
        </w:rPr>
      </w:pPr>
      <w:r>
        <w:rPr>
          <w:b/>
          <w:u w:val="single"/>
        </w:rPr>
        <w:t xml:space="preserve">DMZ </w:t>
      </w:r>
      <w:r w:rsidR="003566EF">
        <w:rPr>
          <w:b/>
          <w:u w:val="single"/>
        </w:rPr>
        <w:t>On-</w:t>
      </w:r>
      <w:proofErr w:type="spellStart"/>
      <w:r w:rsidR="003566EF">
        <w:rPr>
          <w:b/>
          <w:u w:val="single"/>
        </w:rPr>
        <w:t>Prem</w:t>
      </w:r>
      <w:proofErr w:type="spellEnd"/>
      <w:r w:rsidR="003566EF">
        <w:rPr>
          <w:b/>
          <w:u w:val="single"/>
        </w:rPr>
        <w:t xml:space="preserve"> </w:t>
      </w:r>
      <w:r w:rsidR="0084224E" w:rsidRPr="0084224E">
        <w:rPr>
          <w:b/>
          <w:u w:val="single"/>
        </w:rPr>
        <w:t>Applications</w:t>
      </w:r>
    </w:p>
    <w:p w:rsidR="0084224E" w:rsidRDefault="0084224E" w:rsidP="0084224E">
      <w:pPr>
        <w:pStyle w:val="ListParagraph"/>
        <w:numPr>
          <w:ilvl w:val="0"/>
          <w:numId w:val="4"/>
        </w:numPr>
      </w:pPr>
      <w:r>
        <w:t xml:space="preserve">Are there any DMZ </w:t>
      </w:r>
      <w:r w:rsidR="00683C9D">
        <w:t xml:space="preserve">application </w:t>
      </w:r>
      <w:r>
        <w:t>servers</w:t>
      </w:r>
      <w:r w:rsidR="00683C9D">
        <w:t xml:space="preserve"> (e.g. Skype Edge</w:t>
      </w:r>
      <w:r w:rsidR="0090584E">
        <w:t>, SAP customer portal</w:t>
      </w:r>
      <w:r w:rsidR="00683C9D">
        <w:t>)</w:t>
      </w:r>
      <w:r>
        <w:t xml:space="preserve"> that are needed to be placed on-</w:t>
      </w:r>
      <w:proofErr w:type="spellStart"/>
      <w:r>
        <w:t>prem</w:t>
      </w:r>
      <w:proofErr w:type="spellEnd"/>
      <w:r>
        <w:t>?</w:t>
      </w:r>
    </w:p>
    <w:p w:rsidR="0084224E" w:rsidRDefault="0084224E" w:rsidP="0084224E">
      <w:pPr>
        <w:pStyle w:val="ListParagraph"/>
        <w:numPr>
          <w:ilvl w:val="0"/>
          <w:numId w:val="4"/>
        </w:numPr>
      </w:pPr>
      <w:r>
        <w:t>Is there any load balancing needed for any on-</w:t>
      </w:r>
      <w:proofErr w:type="spellStart"/>
      <w:r>
        <w:t>prem</w:t>
      </w:r>
      <w:proofErr w:type="spellEnd"/>
      <w:r>
        <w:t xml:space="preserve"> servers?</w:t>
      </w:r>
      <w:bookmarkStart w:id="0" w:name="_GoBack"/>
      <w:bookmarkEnd w:id="0"/>
    </w:p>
    <w:p w:rsidR="00A4376A" w:rsidRDefault="00A4376A" w:rsidP="00A4376A"/>
    <w:p w:rsidR="00A4376A" w:rsidRDefault="00A4376A" w:rsidP="00A4376A"/>
    <w:p w:rsidR="00AA4262" w:rsidRPr="00BE1C8F" w:rsidRDefault="00AA4262" w:rsidP="00BB57D1"/>
    <w:sectPr w:rsidR="00AA4262" w:rsidRPr="00B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C7B76"/>
    <w:multiLevelType w:val="multilevel"/>
    <w:tmpl w:val="B6929DDA"/>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AD76F1"/>
    <w:multiLevelType w:val="hybridMultilevel"/>
    <w:tmpl w:val="514C332E"/>
    <w:lvl w:ilvl="0" w:tplc="25F2198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C258C"/>
    <w:multiLevelType w:val="hybridMultilevel"/>
    <w:tmpl w:val="9B3AA2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B2D3A"/>
    <w:multiLevelType w:val="hybridMultilevel"/>
    <w:tmpl w:val="08C6CCC4"/>
    <w:lvl w:ilvl="0" w:tplc="551A23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2D5952"/>
    <w:multiLevelType w:val="hybridMultilevel"/>
    <w:tmpl w:val="3E98B3EC"/>
    <w:lvl w:ilvl="0" w:tplc="8758C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F7BD3"/>
    <w:multiLevelType w:val="hybridMultilevel"/>
    <w:tmpl w:val="75C44E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01D"/>
    <w:rsid w:val="00004777"/>
    <w:rsid w:val="00007CF1"/>
    <w:rsid w:val="0002627C"/>
    <w:rsid w:val="00042DD7"/>
    <w:rsid w:val="00064C99"/>
    <w:rsid w:val="0006565A"/>
    <w:rsid w:val="00082EA2"/>
    <w:rsid w:val="00091A68"/>
    <w:rsid w:val="000B41E6"/>
    <w:rsid w:val="000C3D8D"/>
    <w:rsid w:val="001B7127"/>
    <w:rsid w:val="001C1DDD"/>
    <w:rsid w:val="00214FCA"/>
    <w:rsid w:val="002306C3"/>
    <w:rsid w:val="00246715"/>
    <w:rsid w:val="00294046"/>
    <w:rsid w:val="00294415"/>
    <w:rsid w:val="003566EF"/>
    <w:rsid w:val="00390F32"/>
    <w:rsid w:val="0039318C"/>
    <w:rsid w:val="003B6161"/>
    <w:rsid w:val="003B70C4"/>
    <w:rsid w:val="003C51E6"/>
    <w:rsid w:val="0041309E"/>
    <w:rsid w:val="00420044"/>
    <w:rsid w:val="00460D5A"/>
    <w:rsid w:val="004737AC"/>
    <w:rsid w:val="00484E1D"/>
    <w:rsid w:val="004D0BBC"/>
    <w:rsid w:val="004F5D84"/>
    <w:rsid w:val="00515BE7"/>
    <w:rsid w:val="0053206E"/>
    <w:rsid w:val="005B78FC"/>
    <w:rsid w:val="00622E4A"/>
    <w:rsid w:val="006637D4"/>
    <w:rsid w:val="00683C9D"/>
    <w:rsid w:val="006857B3"/>
    <w:rsid w:val="006971A8"/>
    <w:rsid w:val="006B530D"/>
    <w:rsid w:val="006D6AE8"/>
    <w:rsid w:val="006F706C"/>
    <w:rsid w:val="00737527"/>
    <w:rsid w:val="007407CC"/>
    <w:rsid w:val="007B3CAD"/>
    <w:rsid w:val="007C2B00"/>
    <w:rsid w:val="00832452"/>
    <w:rsid w:val="0084224E"/>
    <w:rsid w:val="00843DF9"/>
    <w:rsid w:val="00894201"/>
    <w:rsid w:val="008A1780"/>
    <w:rsid w:val="008A2E53"/>
    <w:rsid w:val="0090584E"/>
    <w:rsid w:val="00912F2B"/>
    <w:rsid w:val="00914B30"/>
    <w:rsid w:val="00921364"/>
    <w:rsid w:val="009E21A4"/>
    <w:rsid w:val="009F09CB"/>
    <w:rsid w:val="009F2508"/>
    <w:rsid w:val="00A04A7A"/>
    <w:rsid w:val="00A31C85"/>
    <w:rsid w:val="00A4376A"/>
    <w:rsid w:val="00A729AA"/>
    <w:rsid w:val="00A9783E"/>
    <w:rsid w:val="00AA4262"/>
    <w:rsid w:val="00AD7A15"/>
    <w:rsid w:val="00BB57D1"/>
    <w:rsid w:val="00BD6D6B"/>
    <w:rsid w:val="00BE1C8F"/>
    <w:rsid w:val="00C014DB"/>
    <w:rsid w:val="00C87C74"/>
    <w:rsid w:val="00C919F3"/>
    <w:rsid w:val="00CB755A"/>
    <w:rsid w:val="00CC3214"/>
    <w:rsid w:val="00D03DDE"/>
    <w:rsid w:val="00D1001D"/>
    <w:rsid w:val="00D807DB"/>
    <w:rsid w:val="00DA4D83"/>
    <w:rsid w:val="00DC78F7"/>
    <w:rsid w:val="00E119C4"/>
    <w:rsid w:val="00E430FE"/>
    <w:rsid w:val="00E651E1"/>
    <w:rsid w:val="00EB5AB3"/>
    <w:rsid w:val="00EE649C"/>
    <w:rsid w:val="00F372D6"/>
    <w:rsid w:val="00F41435"/>
    <w:rsid w:val="00F60AA7"/>
    <w:rsid w:val="00FB5C78"/>
    <w:rsid w:val="00FE23D1"/>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EA0A2-0C08-453A-B40E-35172BF1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98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3D995EFB77AD47B9290D990C8445D2" ma:contentTypeVersion="0" ma:contentTypeDescription="Create a new document." ma:contentTypeScope="" ma:versionID="ed9aa0145a65026a48fb908dd1840fe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50A75-F50C-4D06-BB2A-5E39AE0619A4}"/>
</file>

<file path=customXml/itemProps2.xml><?xml version="1.0" encoding="utf-8"?>
<ds:datastoreItem xmlns:ds="http://schemas.openxmlformats.org/officeDocument/2006/customXml" ds:itemID="{F1018666-B482-4BCB-85A2-B094384921B4}"/>
</file>

<file path=customXml/itemProps3.xml><?xml version="1.0" encoding="utf-8"?>
<ds:datastoreItem xmlns:ds="http://schemas.openxmlformats.org/officeDocument/2006/customXml" ds:itemID="{D8826EFF-0512-4B81-AFAA-CF4740FA641A}"/>
</file>

<file path=docProps/app.xml><?xml version="1.0" encoding="utf-8"?>
<Properties xmlns="http://schemas.openxmlformats.org/officeDocument/2006/extended-properties" xmlns:vt="http://schemas.openxmlformats.org/officeDocument/2006/docPropsVTypes">
  <Template>Normal.dotm</Template>
  <TotalTime>832</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 Sang /C</dc:creator>
  <cp:keywords/>
  <dc:description/>
  <cp:lastModifiedBy>Ham, Sang /C</cp:lastModifiedBy>
  <cp:revision>41</cp:revision>
  <dcterms:created xsi:type="dcterms:W3CDTF">2021-12-02T18:08:00Z</dcterms:created>
  <dcterms:modified xsi:type="dcterms:W3CDTF">2021-12-07T14:39:00Z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0x010100B93D995EFB77AD47B9290D990C8445D2</vt:lpwstr>
  </property>
</Properties>
</file>