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B4FDE" w14:textId="77777777" w:rsidR="007A60AC" w:rsidRPr="002A169C" w:rsidRDefault="007A60AC" w:rsidP="002843A9">
      <w:pPr>
        <w:spacing w:before="100" w:beforeAutospacing="1"/>
        <w:jc w:val="center"/>
      </w:pPr>
    </w:p>
    <w:p w14:paraId="2DDB4FDF" w14:textId="77777777" w:rsidR="007A60AC" w:rsidRDefault="007A60AC" w:rsidP="007A60AC">
      <w:pPr>
        <w:spacing w:before="100" w:beforeAutospacing="1"/>
        <w:jc w:val="center"/>
        <w:rPr>
          <w:sz w:val="96"/>
        </w:rPr>
      </w:pPr>
    </w:p>
    <w:p w14:paraId="2DDB4FE0" w14:textId="77777777" w:rsidR="007A60AC" w:rsidRDefault="007A60AC" w:rsidP="007A60AC">
      <w:pPr>
        <w:spacing w:before="100" w:beforeAutospacing="1"/>
        <w:jc w:val="center"/>
        <w:rPr>
          <w:sz w:val="96"/>
        </w:rPr>
      </w:pPr>
    </w:p>
    <w:p w14:paraId="17B6D031" w14:textId="77777777" w:rsidR="00B72996" w:rsidRDefault="00B72996" w:rsidP="007A60AC">
      <w:pPr>
        <w:spacing w:before="100" w:beforeAutospacing="1"/>
        <w:jc w:val="center"/>
        <w:rPr>
          <w:sz w:val="96"/>
        </w:rPr>
      </w:pPr>
    </w:p>
    <w:p w14:paraId="4F6047DE" w14:textId="50B51A02" w:rsidR="0027282A" w:rsidRDefault="001B6A12" w:rsidP="0027282A">
      <w:pPr>
        <w:pStyle w:val="Heading1"/>
        <w:jc w:val="center"/>
        <w:rPr>
          <w:rFonts w:cs="Times New Roman"/>
          <w:bCs w:val="0"/>
          <w:kern w:val="0"/>
          <w:sz w:val="56"/>
          <w:szCs w:val="56"/>
        </w:rPr>
      </w:pPr>
      <w:bookmarkStart w:id="0" w:name="_Toc68611097"/>
      <w:r>
        <w:rPr>
          <w:rFonts w:cs="Times New Roman"/>
          <w:bCs w:val="0"/>
          <w:kern w:val="0"/>
          <w:sz w:val="56"/>
          <w:szCs w:val="56"/>
        </w:rPr>
        <w:t xml:space="preserve">Syncrude </w:t>
      </w:r>
      <w:r w:rsidR="00813037">
        <w:rPr>
          <w:rFonts w:cs="Times New Roman"/>
          <w:bCs w:val="0"/>
          <w:kern w:val="0"/>
          <w:sz w:val="56"/>
          <w:szCs w:val="56"/>
        </w:rPr>
        <w:t>–</w:t>
      </w:r>
      <w:r w:rsidR="00E6418D">
        <w:rPr>
          <w:rFonts w:cs="Times New Roman"/>
          <w:bCs w:val="0"/>
          <w:kern w:val="0"/>
          <w:sz w:val="56"/>
          <w:szCs w:val="56"/>
        </w:rPr>
        <w:t xml:space="preserve"> </w:t>
      </w:r>
      <w:r w:rsidR="00917BAC">
        <w:rPr>
          <w:rFonts w:cs="Times New Roman"/>
          <w:bCs w:val="0"/>
          <w:kern w:val="0"/>
          <w:sz w:val="56"/>
          <w:szCs w:val="56"/>
        </w:rPr>
        <w:t xml:space="preserve">Internet </w:t>
      </w:r>
      <w:r w:rsidR="00E6418D">
        <w:rPr>
          <w:rFonts w:cs="Times New Roman"/>
          <w:bCs w:val="0"/>
          <w:kern w:val="0"/>
          <w:sz w:val="56"/>
          <w:szCs w:val="56"/>
        </w:rPr>
        <w:t xml:space="preserve">DMZ </w:t>
      </w:r>
      <w:r w:rsidR="009E0FB9">
        <w:rPr>
          <w:rFonts w:cs="Times New Roman"/>
          <w:bCs w:val="0"/>
          <w:kern w:val="0"/>
          <w:sz w:val="56"/>
          <w:szCs w:val="56"/>
        </w:rPr>
        <w:t xml:space="preserve">Reverse Proxy </w:t>
      </w:r>
      <w:r w:rsidR="00E6418D">
        <w:rPr>
          <w:rFonts w:cs="Times New Roman"/>
          <w:bCs w:val="0"/>
          <w:kern w:val="0"/>
          <w:sz w:val="56"/>
          <w:szCs w:val="56"/>
        </w:rPr>
        <w:t xml:space="preserve">(F5 BIG-IP) </w:t>
      </w:r>
      <w:r w:rsidR="009E0FB9" w:rsidRPr="009E0FB9">
        <w:rPr>
          <w:rFonts w:cs="Times New Roman"/>
          <w:bCs w:val="0"/>
          <w:kern w:val="0"/>
          <w:sz w:val="56"/>
          <w:szCs w:val="56"/>
        </w:rPr>
        <w:t>for VDI</w:t>
      </w:r>
      <w:r w:rsidR="009E0FB9">
        <w:rPr>
          <w:rFonts w:cs="Times New Roman"/>
          <w:bCs w:val="0"/>
          <w:kern w:val="0"/>
          <w:sz w:val="56"/>
          <w:szCs w:val="56"/>
        </w:rPr>
        <w:t xml:space="preserve"> access</w:t>
      </w:r>
      <w:bookmarkEnd w:id="0"/>
      <w:r w:rsidR="009E0FB9" w:rsidRPr="009E0FB9">
        <w:rPr>
          <w:rFonts w:cs="Times New Roman"/>
          <w:bCs w:val="0"/>
          <w:kern w:val="0"/>
          <w:sz w:val="56"/>
          <w:szCs w:val="56"/>
        </w:rPr>
        <w:t xml:space="preserve"> </w:t>
      </w:r>
    </w:p>
    <w:p w14:paraId="7BCC8518" w14:textId="77777777" w:rsidR="003F52B0" w:rsidRDefault="003F52B0" w:rsidP="003F52B0"/>
    <w:p w14:paraId="701AF42F" w14:textId="77777777" w:rsidR="003F52B0" w:rsidRDefault="003F52B0" w:rsidP="003F52B0">
      <w:pPr>
        <w:jc w:val="center"/>
        <w:rPr>
          <w:sz w:val="28"/>
          <w:szCs w:val="28"/>
        </w:rPr>
      </w:pPr>
    </w:p>
    <w:p w14:paraId="4844E7D0" w14:textId="77777777" w:rsidR="003F52B0" w:rsidRDefault="003F52B0" w:rsidP="003F52B0">
      <w:pPr>
        <w:jc w:val="center"/>
        <w:rPr>
          <w:sz w:val="28"/>
          <w:szCs w:val="28"/>
        </w:rPr>
      </w:pPr>
    </w:p>
    <w:p w14:paraId="66F05513" w14:textId="77777777" w:rsidR="00A75332" w:rsidRDefault="004B3ABF" w:rsidP="003F52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Documentation </w:t>
      </w:r>
      <w:r w:rsidR="00A75332">
        <w:rPr>
          <w:sz w:val="32"/>
          <w:szCs w:val="32"/>
        </w:rPr>
        <w:t>to Assist with Handover of</w:t>
      </w:r>
    </w:p>
    <w:p w14:paraId="78DB4CD2" w14:textId="68B3AF52" w:rsidR="003F52B0" w:rsidRPr="003B02CE" w:rsidRDefault="001B6A12" w:rsidP="003F52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Syncrude </w:t>
      </w:r>
      <w:r w:rsidR="0073649C">
        <w:rPr>
          <w:sz w:val="32"/>
          <w:szCs w:val="32"/>
        </w:rPr>
        <w:t xml:space="preserve">Internet DMZ </w:t>
      </w:r>
      <w:r w:rsidR="009E0FB9">
        <w:rPr>
          <w:sz w:val="32"/>
          <w:szCs w:val="32"/>
        </w:rPr>
        <w:t>external F5 VDI Reverse Proxy</w:t>
      </w:r>
    </w:p>
    <w:p w14:paraId="101EFF24" w14:textId="77777777" w:rsidR="003F52B0" w:rsidRPr="003B02CE" w:rsidRDefault="003F52B0" w:rsidP="003F52B0">
      <w:pPr>
        <w:rPr>
          <w:sz w:val="32"/>
          <w:szCs w:val="32"/>
        </w:rPr>
      </w:pPr>
    </w:p>
    <w:p w14:paraId="25FE507A" w14:textId="77777777" w:rsidR="003F52B0" w:rsidRPr="003F52B0" w:rsidRDefault="003F52B0" w:rsidP="003F52B0"/>
    <w:p w14:paraId="611D9F8B" w14:textId="77777777" w:rsidR="004A0B5C" w:rsidRPr="004A0B5C" w:rsidRDefault="004A0B5C" w:rsidP="004A0B5C"/>
    <w:p w14:paraId="0647B1B9" w14:textId="65BEB845" w:rsidR="004A0B5C" w:rsidRDefault="004A0B5C" w:rsidP="004A0B5C">
      <w:pPr>
        <w:pStyle w:val="Heading1"/>
        <w:tabs>
          <w:tab w:val="left" w:pos="4080"/>
        </w:tabs>
      </w:pPr>
      <w:r>
        <w:tab/>
      </w:r>
    </w:p>
    <w:p w14:paraId="35B7C2F3" w14:textId="77777777" w:rsidR="007A60AC" w:rsidRPr="00E310FE" w:rsidRDefault="007A60AC" w:rsidP="007A60AC">
      <w:pPr>
        <w:pStyle w:val="Heading1"/>
      </w:pPr>
      <w:r w:rsidRPr="004A0B5C">
        <w:br w:type="page"/>
      </w:r>
      <w:bookmarkStart w:id="1" w:name="_Toc68611098"/>
      <w:r w:rsidRPr="00E310FE">
        <w:lastRenderedPageBreak/>
        <w:t>Table of Contents</w:t>
      </w:r>
      <w:bookmarkEnd w:id="1"/>
    </w:p>
    <w:p w14:paraId="2DDB4FE4" w14:textId="77777777" w:rsidR="007A60AC" w:rsidRPr="00E310FE" w:rsidRDefault="007A60AC" w:rsidP="007A60AC"/>
    <w:p w14:paraId="4FA01603" w14:textId="77777777" w:rsidR="004A6190" w:rsidRDefault="007A60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1097" w:history="1">
        <w:r w:rsidR="004A6190" w:rsidRPr="003A388A">
          <w:rPr>
            <w:rStyle w:val="Hyperlink"/>
            <w:noProof/>
          </w:rPr>
          <w:t>Syncrude – Internet DMZ Reverse Proxy (F5 BIG-IP) for VDI access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_Toc68611097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</w:t>
        </w:r>
        <w:r w:rsidR="004A6190">
          <w:rPr>
            <w:noProof/>
            <w:webHidden/>
          </w:rPr>
          <w:fldChar w:fldCharType="end"/>
        </w:r>
      </w:hyperlink>
    </w:p>
    <w:p w14:paraId="4B795678" w14:textId="77777777" w:rsidR="004A6190" w:rsidRDefault="00B91808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8611098" w:history="1">
        <w:r w:rsidR="004A6190" w:rsidRPr="003A388A">
          <w:rPr>
            <w:rStyle w:val="Hyperlink"/>
            <w:noProof/>
          </w:rPr>
          <w:t>Table of Contents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_Toc68611098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2</w:t>
        </w:r>
        <w:r w:rsidR="004A6190">
          <w:rPr>
            <w:noProof/>
            <w:webHidden/>
          </w:rPr>
          <w:fldChar w:fldCharType="end"/>
        </w:r>
      </w:hyperlink>
    </w:p>
    <w:p w14:paraId="08F70A38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099" w:history="1">
        <w:r w:rsidR="004A6190" w:rsidRPr="003A388A">
          <w:rPr>
            <w:rStyle w:val="Hyperlink"/>
            <w:noProof/>
          </w:rPr>
          <w:t>Document Change Control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_Toc68611099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3</w:t>
        </w:r>
        <w:r w:rsidR="004A6190">
          <w:rPr>
            <w:noProof/>
            <w:webHidden/>
          </w:rPr>
          <w:fldChar w:fldCharType="end"/>
        </w:r>
      </w:hyperlink>
    </w:p>
    <w:p w14:paraId="084FCAE8" w14:textId="77777777" w:rsidR="004A6190" w:rsidRDefault="00B91808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8611100" w:history="1">
        <w:r w:rsidR="004A6190" w:rsidRPr="003A388A">
          <w:rPr>
            <w:rStyle w:val="Hyperlink"/>
            <w:noProof/>
          </w:rPr>
          <w:t>1. Introduction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_Toc68611100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3</w:t>
        </w:r>
        <w:r w:rsidR="004A6190">
          <w:rPr>
            <w:noProof/>
            <w:webHidden/>
          </w:rPr>
          <w:fldChar w:fldCharType="end"/>
        </w:r>
      </w:hyperlink>
    </w:p>
    <w:p w14:paraId="7827E179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1" w:history="1">
        <w:r w:rsidR="004A6190" w:rsidRPr="003A388A">
          <w:rPr>
            <w:rStyle w:val="Hyperlink"/>
            <w:noProof/>
          </w:rPr>
          <w:t>1.1 Purpose of this document (Goal)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_Toc68611101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3</w:t>
        </w:r>
        <w:r w:rsidR="004A6190">
          <w:rPr>
            <w:noProof/>
            <w:webHidden/>
          </w:rPr>
          <w:fldChar w:fldCharType="end"/>
        </w:r>
      </w:hyperlink>
    </w:p>
    <w:p w14:paraId="2D01CBD4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2" w:history="1">
        <w:r w:rsidR="004A6190" w:rsidRPr="003A388A">
          <w:rPr>
            <w:rStyle w:val="Hyperlink"/>
            <w:noProof/>
          </w:rPr>
          <w:t>1.2 Intended Audience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_Toc68611102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3</w:t>
        </w:r>
        <w:r w:rsidR="004A6190">
          <w:rPr>
            <w:noProof/>
            <w:webHidden/>
          </w:rPr>
          <w:fldChar w:fldCharType="end"/>
        </w:r>
      </w:hyperlink>
    </w:p>
    <w:p w14:paraId="38F55B02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3" w:history="1">
        <w:r w:rsidR="004A6190" w:rsidRPr="003A388A">
          <w:rPr>
            <w:rStyle w:val="Hyperlink"/>
            <w:noProof/>
          </w:rPr>
          <w:t>1.3 ‘VDI Reverse Proxy’ Overview and High Level Design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_Toc68611103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4</w:t>
        </w:r>
        <w:r w:rsidR="004A6190">
          <w:rPr>
            <w:noProof/>
            <w:webHidden/>
          </w:rPr>
          <w:fldChar w:fldCharType="end"/>
        </w:r>
      </w:hyperlink>
    </w:p>
    <w:p w14:paraId="37B13125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4" w:history="1">
        <w:r w:rsidR="004A6190" w:rsidRPr="003A388A">
          <w:rPr>
            <w:rStyle w:val="Hyperlink"/>
            <w:noProof/>
          </w:rPr>
          <w:t>1.4 ‘VDI Reverse Proxy’ Network Infrastructure and Low Level Design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_Toc68611104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5</w:t>
        </w:r>
        <w:r w:rsidR="004A6190">
          <w:rPr>
            <w:noProof/>
            <w:webHidden/>
          </w:rPr>
          <w:fldChar w:fldCharType="end"/>
        </w:r>
      </w:hyperlink>
    </w:p>
    <w:p w14:paraId="23B734FB" w14:textId="77777777" w:rsidR="004A6190" w:rsidRDefault="00B91808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8611105" w:history="1">
        <w:r w:rsidR="004A6190" w:rsidRPr="003A388A">
          <w:rPr>
            <w:rStyle w:val="Hyperlink"/>
            <w:noProof/>
          </w:rPr>
          <w:t>2. Support Handover Information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_Toc68611105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6</w:t>
        </w:r>
        <w:r w:rsidR="004A6190">
          <w:rPr>
            <w:noProof/>
            <w:webHidden/>
          </w:rPr>
          <w:fldChar w:fldCharType="end"/>
        </w:r>
      </w:hyperlink>
    </w:p>
    <w:p w14:paraId="4678412C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6" w:history="1">
        <w:r w:rsidR="004A6190" w:rsidRPr="003A388A">
          <w:rPr>
            <w:rStyle w:val="Hyperlink"/>
            <w:noProof/>
          </w:rPr>
          <w:t>2.1 ‘VDI Reverse Proxy’ Virtual Device Information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_Toc68611106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6</w:t>
        </w:r>
        <w:r w:rsidR="004A6190">
          <w:rPr>
            <w:noProof/>
            <w:webHidden/>
          </w:rPr>
          <w:fldChar w:fldCharType="end"/>
        </w:r>
      </w:hyperlink>
    </w:p>
    <w:p w14:paraId="0E691379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7" w:history="1">
        <w:r w:rsidR="004A6190" w:rsidRPr="003A388A">
          <w:rPr>
            <w:rStyle w:val="Hyperlink"/>
            <w:noProof/>
          </w:rPr>
          <w:t>2.2 ‘VDI Reverse Proxy’ Software License Information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_Toc68611107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6</w:t>
        </w:r>
        <w:r w:rsidR="004A6190">
          <w:rPr>
            <w:noProof/>
            <w:webHidden/>
          </w:rPr>
          <w:fldChar w:fldCharType="end"/>
        </w:r>
      </w:hyperlink>
    </w:p>
    <w:p w14:paraId="701CBE4E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8" w:history="1">
        <w:r w:rsidR="004A6190" w:rsidRPr="003A388A">
          <w:rPr>
            <w:rStyle w:val="Hyperlink"/>
            <w:noProof/>
          </w:rPr>
          <w:t>2.3 DMZ North and South Firewall Rules for the VDI Reverse Proxy traffic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_Toc68611108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8</w:t>
        </w:r>
        <w:r w:rsidR="004A6190">
          <w:rPr>
            <w:noProof/>
            <w:webHidden/>
          </w:rPr>
          <w:fldChar w:fldCharType="end"/>
        </w:r>
      </w:hyperlink>
    </w:p>
    <w:p w14:paraId="19BD9CC4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09" w:history="1">
        <w:r w:rsidR="004A6190" w:rsidRPr="003A388A">
          <w:rPr>
            <w:rStyle w:val="Hyperlink"/>
            <w:noProof/>
          </w:rPr>
          <w:t>2.4 BIG-IP LTM settings/profiles for a VDI site (moose.syncrude.com)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_Toc68611109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9</w:t>
        </w:r>
        <w:r w:rsidR="004A6190">
          <w:rPr>
            <w:noProof/>
            <w:webHidden/>
          </w:rPr>
          <w:fldChar w:fldCharType="end"/>
        </w:r>
      </w:hyperlink>
    </w:p>
    <w:p w14:paraId="1A33CA5F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10" w:history="1">
        <w:r w:rsidR="004A6190" w:rsidRPr="003A388A">
          <w:rPr>
            <w:rStyle w:val="Hyperlink"/>
            <w:noProof/>
          </w:rPr>
          <w:t>2.5 BIG-IP APM settings/profiles for a VDI site (moose.syncrude.com)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_Toc68611110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10</w:t>
        </w:r>
        <w:r w:rsidR="004A6190">
          <w:rPr>
            <w:noProof/>
            <w:webHidden/>
          </w:rPr>
          <w:fldChar w:fldCharType="end"/>
        </w:r>
      </w:hyperlink>
    </w:p>
    <w:p w14:paraId="4FE756B5" w14:textId="77777777" w:rsidR="004A6190" w:rsidRDefault="00B91808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8611111" w:history="1">
        <w:r w:rsidR="004A6190" w:rsidRPr="003A388A">
          <w:rPr>
            <w:rStyle w:val="Hyperlink"/>
            <w:noProof/>
          </w:rPr>
          <w:t>2.5.1 Access &gt; Profiles/Policies &gt; Access Profiles (Per-Session Policies) &gt; moose.syncrude.com-access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_Toc68611111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10</w:t>
        </w:r>
        <w:r w:rsidR="004A6190">
          <w:rPr>
            <w:noProof/>
            <w:webHidden/>
          </w:rPr>
          <w:fldChar w:fldCharType="end"/>
        </w:r>
      </w:hyperlink>
    </w:p>
    <w:p w14:paraId="78F6406E" w14:textId="77777777" w:rsidR="004A6190" w:rsidRDefault="00B91808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8611112" w:history="1">
        <w:r w:rsidR="004A6190" w:rsidRPr="003A388A">
          <w:rPr>
            <w:rStyle w:val="Hyperlink"/>
            <w:noProof/>
          </w:rPr>
          <w:t>2.5.2 Access &gt; Connectivity / VPN &gt; Connectivity &gt; moose.syncrude.com-connectivity: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_Toc68611112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11</w:t>
        </w:r>
        <w:r w:rsidR="004A6190">
          <w:rPr>
            <w:noProof/>
            <w:webHidden/>
          </w:rPr>
          <w:fldChar w:fldCharType="end"/>
        </w:r>
      </w:hyperlink>
    </w:p>
    <w:p w14:paraId="1A12C4A2" w14:textId="77777777" w:rsidR="004A6190" w:rsidRDefault="00B91808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8611113" w:history="1">
        <w:r w:rsidR="004A6190" w:rsidRPr="003A388A">
          <w:rPr>
            <w:rStyle w:val="Hyperlink"/>
            <w:noProof/>
          </w:rPr>
          <w:t>2.5.3 Access &gt; Connectivity / VPN &gt; VDI / RDP &gt; VDI &gt; moose.syncrude.com-vdi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_Toc68611113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11</w:t>
        </w:r>
        <w:r w:rsidR="004A6190">
          <w:rPr>
            <w:noProof/>
            <w:webHidden/>
          </w:rPr>
          <w:fldChar w:fldCharType="end"/>
        </w:r>
      </w:hyperlink>
    </w:p>
    <w:p w14:paraId="5D0E3A50" w14:textId="77777777" w:rsidR="004A6190" w:rsidRDefault="00B9180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8611114" w:history="1">
        <w:r w:rsidR="004A6190" w:rsidRPr="003A388A">
          <w:rPr>
            <w:rStyle w:val="Hyperlink"/>
            <w:noProof/>
          </w:rPr>
          <w:t>2.6 BIG-IP APM Access Policy Flow for VDI access (Flow with SecureAuth)</w:t>
        </w:r>
        <w:r w:rsidR="004A6190">
          <w:rPr>
            <w:noProof/>
            <w:webHidden/>
          </w:rPr>
          <w:tab/>
        </w:r>
        <w:r w:rsidR="004A6190">
          <w:rPr>
            <w:noProof/>
            <w:webHidden/>
          </w:rPr>
          <w:fldChar w:fldCharType="begin"/>
        </w:r>
        <w:r w:rsidR="004A6190">
          <w:rPr>
            <w:noProof/>
            <w:webHidden/>
          </w:rPr>
          <w:instrText xml:space="preserve"> PAGEREF _Toc68611114 \h </w:instrText>
        </w:r>
        <w:r w:rsidR="004A6190">
          <w:rPr>
            <w:noProof/>
            <w:webHidden/>
          </w:rPr>
        </w:r>
        <w:r w:rsidR="004A6190">
          <w:rPr>
            <w:noProof/>
            <w:webHidden/>
          </w:rPr>
          <w:fldChar w:fldCharType="separate"/>
        </w:r>
        <w:r w:rsidR="004A6190">
          <w:rPr>
            <w:noProof/>
            <w:webHidden/>
          </w:rPr>
          <w:t>12</w:t>
        </w:r>
        <w:r w:rsidR="004A6190">
          <w:rPr>
            <w:noProof/>
            <w:webHidden/>
          </w:rPr>
          <w:fldChar w:fldCharType="end"/>
        </w:r>
      </w:hyperlink>
    </w:p>
    <w:p w14:paraId="2DDB4FFD" w14:textId="77777777" w:rsidR="007A60AC" w:rsidRDefault="007A60AC" w:rsidP="007A60AC">
      <w:r>
        <w:fldChar w:fldCharType="end"/>
      </w:r>
    </w:p>
    <w:p w14:paraId="2DDB4FFE" w14:textId="5F411CF4" w:rsidR="007A60AC" w:rsidRDefault="007A60AC" w:rsidP="007A60AC">
      <w:pPr>
        <w:pStyle w:val="Heading2"/>
      </w:pPr>
      <w:r w:rsidRPr="000C78F5">
        <w:br w:type="page"/>
      </w:r>
      <w:bookmarkStart w:id="2" w:name="_Toc68611099"/>
      <w:r w:rsidR="00E779B9">
        <w:lastRenderedPageBreak/>
        <w:t>Document Change C</w:t>
      </w:r>
      <w:r>
        <w:t>ontrol</w:t>
      </w:r>
      <w:bookmarkEnd w:id="2"/>
    </w:p>
    <w:p w14:paraId="2DDB4FFF" w14:textId="77777777" w:rsidR="007A60AC" w:rsidRDefault="007A60AC" w:rsidP="007A60AC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890"/>
        <w:gridCol w:w="1710"/>
        <w:gridCol w:w="5220"/>
      </w:tblGrid>
      <w:tr w:rsidR="007A60AC" w:rsidRPr="004A193F" w14:paraId="2DDB5004" w14:textId="77777777" w:rsidTr="00785C6A">
        <w:tc>
          <w:tcPr>
            <w:tcW w:w="1008" w:type="dxa"/>
            <w:shd w:val="clear" w:color="auto" w:fill="D9D9D9"/>
          </w:tcPr>
          <w:p w14:paraId="2DDB5000" w14:textId="77777777" w:rsidR="007A60AC" w:rsidRPr="004A193F" w:rsidRDefault="007A60AC" w:rsidP="00D618F6">
            <w:pPr>
              <w:jc w:val="center"/>
              <w:rPr>
                <w:b/>
                <w:bCs/>
              </w:rPr>
            </w:pPr>
            <w:r w:rsidRPr="004A193F">
              <w:rPr>
                <w:b/>
                <w:bCs/>
              </w:rPr>
              <w:t>Version</w:t>
            </w:r>
          </w:p>
        </w:tc>
        <w:tc>
          <w:tcPr>
            <w:tcW w:w="1890" w:type="dxa"/>
            <w:shd w:val="clear" w:color="auto" w:fill="D9D9D9"/>
          </w:tcPr>
          <w:p w14:paraId="2DDB5001" w14:textId="77777777" w:rsidR="007A60AC" w:rsidRPr="004A193F" w:rsidRDefault="007A60AC" w:rsidP="00D618F6">
            <w:pPr>
              <w:jc w:val="center"/>
              <w:rPr>
                <w:b/>
                <w:bCs/>
              </w:rPr>
            </w:pPr>
            <w:r w:rsidRPr="004A193F">
              <w:rPr>
                <w:b/>
                <w:bCs/>
              </w:rPr>
              <w:t>Updated by</w:t>
            </w:r>
          </w:p>
        </w:tc>
        <w:tc>
          <w:tcPr>
            <w:tcW w:w="1710" w:type="dxa"/>
            <w:shd w:val="clear" w:color="auto" w:fill="D9D9D9"/>
          </w:tcPr>
          <w:p w14:paraId="2DDB5002" w14:textId="77777777" w:rsidR="007A60AC" w:rsidRPr="004A193F" w:rsidRDefault="007A60AC" w:rsidP="00D618F6">
            <w:pPr>
              <w:jc w:val="center"/>
              <w:rPr>
                <w:b/>
                <w:bCs/>
              </w:rPr>
            </w:pPr>
            <w:r w:rsidRPr="004A193F">
              <w:rPr>
                <w:b/>
                <w:bCs/>
              </w:rPr>
              <w:t>Date</w:t>
            </w:r>
          </w:p>
        </w:tc>
        <w:tc>
          <w:tcPr>
            <w:tcW w:w="5220" w:type="dxa"/>
            <w:shd w:val="clear" w:color="auto" w:fill="D9D9D9"/>
          </w:tcPr>
          <w:p w14:paraId="2DDB5003" w14:textId="77777777" w:rsidR="007A60AC" w:rsidRPr="004A193F" w:rsidRDefault="007A60AC" w:rsidP="00D618F6">
            <w:pPr>
              <w:rPr>
                <w:b/>
                <w:bCs/>
              </w:rPr>
            </w:pPr>
            <w:r w:rsidRPr="004A193F">
              <w:rPr>
                <w:b/>
                <w:bCs/>
              </w:rPr>
              <w:t>Changes made</w:t>
            </w:r>
          </w:p>
        </w:tc>
      </w:tr>
      <w:tr w:rsidR="007A60AC" w14:paraId="2DDB5009" w14:textId="77777777" w:rsidTr="00785C6A">
        <w:tc>
          <w:tcPr>
            <w:tcW w:w="1008" w:type="dxa"/>
            <w:shd w:val="clear" w:color="auto" w:fill="auto"/>
          </w:tcPr>
          <w:p w14:paraId="2DDB5005" w14:textId="45E2AE44" w:rsidR="007A60AC" w:rsidRDefault="00824307" w:rsidP="00824307">
            <w:pPr>
              <w:jc w:val="center"/>
            </w:pPr>
            <w:r>
              <w:t>1</w:t>
            </w:r>
            <w:r w:rsidR="007A60AC">
              <w:t>.0</w:t>
            </w:r>
          </w:p>
        </w:tc>
        <w:tc>
          <w:tcPr>
            <w:tcW w:w="1890" w:type="dxa"/>
            <w:shd w:val="clear" w:color="auto" w:fill="auto"/>
          </w:tcPr>
          <w:p w14:paraId="2DDB5006" w14:textId="4D69613C" w:rsidR="007A60AC" w:rsidRDefault="00794D8D" w:rsidP="00795DC0">
            <w:pPr>
              <w:jc w:val="center"/>
            </w:pPr>
            <w:r>
              <w:t>Shunichi Mikame</w:t>
            </w:r>
          </w:p>
        </w:tc>
        <w:tc>
          <w:tcPr>
            <w:tcW w:w="1710" w:type="dxa"/>
            <w:shd w:val="clear" w:color="auto" w:fill="auto"/>
          </w:tcPr>
          <w:p w14:paraId="2DDB5007" w14:textId="3F052D07" w:rsidR="007A60AC" w:rsidRDefault="00794D8D" w:rsidP="00B050E6">
            <w:pPr>
              <w:jc w:val="center"/>
            </w:pPr>
            <w:r>
              <w:t xml:space="preserve">March </w:t>
            </w:r>
            <w:r w:rsidR="00B050E6">
              <w:t>23</w:t>
            </w:r>
            <w:r w:rsidR="004B3ABF">
              <w:t>, 202</w:t>
            </w:r>
            <w:r>
              <w:t>1</w:t>
            </w:r>
          </w:p>
        </w:tc>
        <w:tc>
          <w:tcPr>
            <w:tcW w:w="5220" w:type="dxa"/>
            <w:shd w:val="clear" w:color="auto" w:fill="auto"/>
          </w:tcPr>
          <w:p w14:paraId="2DDB5008" w14:textId="4DD82AF1" w:rsidR="007A60AC" w:rsidRDefault="00F02BE0" w:rsidP="007176A6">
            <w:r>
              <w:t>Draft/Initial version</w:t>
            </w:r>
          </w:p>
        </w:tc>
      </w:tr>
      <w:tr w:rsidR="00934471" w14:paraId="2DDB500E" w14:textId="77777777" w:rsidTr="00785C6A">
        <w:tc>
          <w:tcPr>
            <w:tcW w:w="1008" w:type="dxa"/>
            <w:shd w:val="clear" w:color="auto" w:fill="auto"/>
          </w:tcPr>
          <w:p w14:paraId="2DDB500A" w14:textId="55BC1334" w:rsidR="00934471" w:rsidRDefault="00934471" w:rsidP="00934471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2DDB500B" w14:textId="321E76B0" w:rsidR="00934471" w:rsidRDefault="00934471" w:rsidP="00934471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DDB500C" w14:textId="15D89D7D" w:rsidR="00934471" w:rsidRDefault="00934471" w:rsidP="00934471">
            <w:pPr>
              <w:jc w:val="center"/>
            </w:pPr>
          </w:p>
        </w:tc>
        <w:tc>
          <w:tcPr>
            <w:tcW w:w="5220" w:type="dxa"/>
            <w:shd w:val="clear" w:color="auto" w:fill="auto"/>
          </w:tcPr>
          <w:p w14:paraId="2DDB500D" w14:textId="262934BA" w:rsidR="00934471" w:rsidRDefault="00934471" w:rsidP="00934471"/>
        </w:tc>
      </w:tr>
      <w:tr w:rsidR="00934471" w14:paraId="2DDB5013" w14:textId="77777777" w:rsidTr="00785C6A">
        <w:tc>
          <w:tcPr>
            <w:tcW w:w="1008" w:type="dxa"/>
            <w:shd w:val="clear" w:color="auto" w:fill="auto"/>
          </w:tcPr>
          <w:p w14:paraId="2DDB500F" w14:textId="6725C144" w:rsidR="00934471" w:rsidRDefault="00934471" w:rsidP="00934471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2DDB5010" w14:textId="318219D5" w:rsidR="00934471" w:rsidRDefault="00934471" w:rsidP="00934471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DDB5011" w14:textId="09FFB2FC" w:rsidR="00934471" w:rsidRDefault="00934471" w:rsidP="00934471">
            <w:pPr>
              <w:jc w:val="center"/>
            </w:pPr>
          </w:p>
        </w:tc>
        <w:tc>
          <w:tcPr>
            <w:tcW w:w="5220" w:type="dxa"/>
            <w:shd w:val="clear" w:color="auto" w:fill="auto"/>
          </w:tcPr>
          <w:p w14:paraId="2DDB5012" w14:textId="21A31F97" w:rsidR="00934471" w:rsidRDefault="00934471" w:rsidP="00934471"/>
        </w:tc>
      </w:tr>
    </w:tbl>
    <w:p w14:paraId="2DDB5028" w14:textId="77777777" w:rsidR="007A60AC" w:rsidRDefault="007A60AC" w:rsidP="007A60AC"/>
    <w:p w14:paraId="2DDB5046" w14:textId="16EDD726" w:rsidR="007A60AC" w:rsidRDefault="007A60AC" w:rsidP="007A60AC">
      <w:pPr>
        <w:pStyle w:val="Heading1"/>
      </w:pPr>
      <w:bookmarkStart w:id="3" w:name="_Toc68611100"/>
      <w:r>
        <w:t>1. Introduction</w:t>
      </w:r>
      <w:bookmarkEnd w:id="3"/>
    </w:p>
    <w:p w14:paraId="2DDB5047" w14:textId="1B6B934A" w:rsidR="007A60AC" w:rsidRDefault="007A60AC" w:rsidP="007A60AC">
      <w:pPr>
        <w:pStyle w:val="Heading2"/>
      </w:pPr>
      <w:bookmarkStart w:id="4" w:name="_Toc68611101"/>
      <w:r>
        <w:t>1.1 Purpose of this document</w:t>
      </w:r>
      <w:r w:rsidR="00AA6FD4">
        <w:t xml:space="preserve"> (Goal)</w:t>
      </w:r>
      <w:bookmarkEnd w:id="4"/>
    </w:p>
    <w:p w14:paraId="2DDB5048" w14:textId="77777777" w:rsidR="007A60AC" w:rsidRPr="00135B9F" w:rsidRDefault="007A60AC" w:rsidP="007A60AC"/>
    <w:p w14:paraId="0F3B97E3" w14:textId="4161D24C" w:rsidR="003F52B0" w:rsidRDefault="004B3ABF" w:rsidP="00794D8D">
      <w:r>
        <w:t xml:space="preserve">This documentation has been created in order to </w:t>
      </w:r>
      <w:r w:rsidR="00300AA6">
        <w:t xml:space="preserve">provide information on </w:t>
      </w:r>
      <w:r w:rsidR="001917B3">
        <w:t xml:space="preserve">the F5 BIG-IP virtual </w:t>
      </w:r>
      <w:r w:rsidR="001318A7">
        <w:t>device</w:t>
      </w:r>
      <w:r w:rsidR="001917B3">
        <w:t xml:space="preserve"> </w:t>
      </w:r>
      <w:r w:rsidR="00494F1B">
        <w:t xml:space="preserve">installed </w:t>
      </w:r>
      <w:r w:rsidR="00606786">
        <w:t>for</w:t>
      </w:r>
      <w:r w:rsidR="001917B3">
        <w:t xml:space="preserve"> </w:t>
      </w:r>
      <w:r w:rsidR="00D22332">
        <w:t xml:space="preserve">external user </w:t>
      </w:r>
      <w:r w:rsidR="00CA1EBF">
        <w:t xml:space="preserve">internet, Skype, mobile devices, and </w:t>
      </w:r>
      <w:proofErr w:type="spellStart"/>
      <w:r w:rsidR="00CA1EBF">
        <w:t>Syncrude</w:t>
      </w:r>
      <w:proofErr w:type="spellEnd"/>
      <w:r w:rsidR="00CA1EBF">
        <w:t xml:space="preserve"> secure </w:t>
      </w:r>
      <w:proofErr w:type="spellStart"/>
      <w:proofErr w:type="gramStart"/>
      <w:r w:rsidR="00CA1EBF">
        <w:t>auth</w:t>
      </w:r>
      <w:proofErr w:type="spellEnd"/>
      <w:r w:rsidR="00CA1EBF">
        <w:t xml:space="preserve"> </w:t>
      </w:r>
      <w:r w:rsidR="00606786">
        <w:t xml:space="preserve"> access</w:t>
      </w:r>
      <w:proofErr w:type="gramEnd"/>
      <w:r w:rsidR="00606786">
        <w:t xml:space="preserve"> </w:t>
      </w:r>
      <w:r w:rsidR="001917B3">
        <w:t>t</w:t>
      </w:r>
      <w:r w:rsidR="00300AA6">
        <w:t xml:space="preserve">hat has been set up </w:t>
      </w:r>
      <w:r w:rsidR="001917B3">
        <w:t xml:space="preserve">as a Reverse Proxy </w:t>
      </w:r>
      <w:r w:rsidR="00D22332">
        <w:t>in t</w:t>
      </w:r>
      <w:r w:rsidR="00300AA6">
        <w:t xml:space="preserve">he Syncrude </w:t>
      </w:r>
      <w:r w:rsidR="00606786">
        <w:t xml:space="preserve">Internet DMZ </w:t>
      </w:r>
      <w:r w:rsidR="00300AA6">
        <w:t>environment which will be transitioned to Suncorp.</w:t>
      </w:r>
    </w:p>
    <w:p w14:paraId="2DDB504B" w14:textId="77777777" w:rsidR="007A60AC" w:rsidRDefault="007A60AC" w:rsidP="007A60AC">
      <w:pPr>
        <w:pStyle w:val="Heading2"/>
      </w:pPr>
      <w:bookmarkStart w:id="5" w:name="_Toc68611102"/>
      <w:r>
        <w:t>1.2 Intended Audience</w:t>
      </w:r>
      <w:bookmarkEnd w:id="5"/>
    </w:p>
    <w:p w14:paraId="2DDB504C" w14:textId="77777777" w:rsidR="007A60AC" w:rsidRPr="00596A12" w:rsidRDefault="007A60AC" w:rsidP="007A60AC"/>
    <w:p w14:paraId="2DDB504D" w14:textId="0982A0DF" w:rsidR="007A60AC" w:rsidRDefault="007A60AC" w:rsidP="007A60AC">
      <w:r>
        <w:t xml:space="preserve">This document is intended </w:t>
      </w:r>
      <w:r w:rsidR="000B64A2">
        <w:t xml:space="preserve">to </w:t>
      </w:r>
      <w:r w:rsidR="00E455F2">
        <w:t xml:space="preserve">be used by </w:t>
      </w:r>
      <w:r w:rsidR="003A646A">
        <w:t xml:space="preserve">IT support staff </w:t>
      </w:r>
      <w:r w:rsidR="00300AA6">
        <w:t xml:space="preserve">to help support and migrate the </w:t>
      </w:r>
      <w:proofErr w:type="spellStart"/>
      <w:r w:rsidR="00875EA5">
        <w:t>S</w:t>
      </w:r>
      <w:r w:rsidR="00CA1EBF">
        <w:t>yncrude</w:t>
      </w:r>
      <w:proofErr w:type="spellEnd"/>
      <w:r w:rsidR="00CA1EBF">
        <w:t xml:space="preserve"> Internet DMZ externa</w:t>
      </w:r>
      <w:r w:rsidR="00861534">
        <w:t>l</w:t>
      </w:r>
      <w:r w:rsidR="00CA1EBF">
        <w:t xml:space="preserve"> </w:t>
      </w:r>
      <w:r w:rsidR="00CA1EBF">
        <w:t xml:space="preserve">internet, Skype, mobile devices, and </w:t>
      </w:r>
      <w:proofErr w:type="spellStart"/>
      <w:r w:rsidR="00CA1EBF">
        <w:t>Syncrude</w:t>
      </w:r>
      <w:proofErr w:type="spellEnd"/>
      <w:r w:rsidR="00CA1EBF">
        <w:t xml:space="preserve"> secure </w:t>
      </w:r>
      <w:proofErr w:type="spellStart"/>
      <w:r w:rsidR="00CA1EBF">
        <w:t>aut</w:t>
      </w:r>
      <w:r w:rsidR="00CA1EBF">
        <w:t>h</w:t>
      </w:r>
      <w:proofErr w:type="spellEnd"/>
      <w:r w:rsidR="00875EA5">
        <w:t xml:space="preserve"> </w:t>
      </w:r>
      <w:r w:rsidR="00317B2D">
        <w:t>Reverse Proxy</w:t>
      </w:r>
      <w:r w:rsidR="00794D8D">
        <w:t xml:space="preserve"> </w:t>
      </w:r>
      <w:r w:rsidR="00317B2D">
        <w:t xml:space="preserve">(F5 BIG-IP virtual </w:t>
      </w:r>
      <w:r w:rsidR="001318A7">
        <w:t>device</w:t>
      </w:r>
      <w:r w:rsidR="00875EA5">
        <w:t>)</w:t>
      </w:r>
      <w:r w:rsidR="00317B2D">
        <w:t xml:space="preserve"> </w:t>
      </w:r>
      <w:r w:rsidR="00875EA5">
        <w:t xml:space="preserve">used </w:t>
      </w:r>
      <w:r w:rsidR="00794D8D">
        <w:t xml:space="preserve">for </w:t>
      </w:r>
      <w:r w:rsidR="00317B2D">
        <w:t xml:space="preserve">external </w:t>
      </w:r>
      <w:r w:rsidR="00861534">
        <w:t>user</w:t>
      </w:r>
      <w:r w:rsidR="00875EA5">
        <w:t xml:space="preserve"> access </w:t>
      </w:r>
      <w:r w:rsidR="00300AA6">
        <w:t xml:space="preserve">as </w:t>
      </w:r>
      <w:r w:rsidR="008E7470">
        <w:t>needed into their network infrastructure</w:t>
      </w:r>
      <w:r w:rsidR="00160C4A">
        <w:t>.</w:t>
      </w:r>
    </w:p>
    <w:p w14:paraId="0FE9DAE3" w14:textId="77777777" w:rsidR="00464E0A" w:rsidRDefault="00464E0A" w:rsidP="007A60AC"/>
    <w:p w14:paraId="10DAF4C8" w14:textId="77777777" w:rsidR="00677641" w:rsidRDefault="00677641" w:rsidP="007A60AC"/>
    <w:p w14:paraId="3FB47CAB" w14:textId="77777777" w:rsidR="00677641" w:rsidRDefault="00677641">
      <w:r>
        <w:br w:type="page"/>
      </w:r>
    </w:p>
    <w:p w14:paraId="6ECE8054" w14:textId="7F15CBDE" w:rsidR="00525616" w:rsidRDefault="00525616" w:rsidP="00895F9E">
      <w:pPr>
        <w:pStyle w:val="Heading2"/>
      </w:pPr>
      <w:bookmarkStart w:id="6" w:name="_Toc68611103"/>
      <w:r>
        <w:lastRenderedPageBreak/>
        <w:t xml:space="preserve">1.3 </w:t>
      </w:r>
      <w:r w:rsidR="0097189A">
        <w:t>‘</w:t>
      </w:r>
      <w:r w:rsidR="00427130">
        <w:t>VDI Reverse Proxy</w:t>
      </w:r>
      <w:r w:rsidR="0097189A">
        <w:t>’</w:t>
      </w:r>
      <w:r w:rsidR="00427130">
        <w:t xml:space="preserve"> </w:t>
      </w:r>
      <w:r>
        <w:t>Overview</w:t>
      </w:r>
      <w:r w:rsidR="0071379D">
        <w:t xml:space="preserve"> and High Level Design</w:t>
      </w:r>
      <w:bookmarkEnd w:id="6"/>
      <w:r w:rsidR="0071379D">
        <w:t xml:space="preserve"> </w:t>
      </w:r>
    </w:p>
    <w:p w14:paraId="6AA1E71E" w14:textId="77777777" w:rsidR="007A002A" w:rsidRDefault="007A002A" w:rsidP="007A002A"/>
    <w:p w14:paraId="302D7D0F" w14:textId="1C8F720E" w:rsidR="00A72D04" w:rsidRDefault="00DA08E2" w:rsidP="007A002A">
      <w:pPr>
        <w:rPr>
          <w:rFonts w:cs="Arial"/>
        </w:rPr>
      </w:pPr>
      <w:r>
        <w:t>VDI access</w:t>
      </w:r>
      <w:r w:rsidR="007A002A">
        <w:t xml:space="preserve"> </w:t>
      </w:r>
      <w:r w:rsidR="004B2B6E">
        <w:t xml:space="preserve">for Syncrude </w:t>
      </w:r>
      <w:r w:rsidR="007A002A">
        <w:t xml:space="preserve">is </w:t>
      </w:r>
      <w:r w:rsidR="004B2B6E">
        <w:t xml:space="preserve">INBOUND-ONLY access service that </w:t>
      </w:r>
      <w:r>
        <w:t xml:space="preserve">Reverse Proxy </w:t>
      </w:r>
      <w:r w:rsidR="000223B3">
        <w:t xml:space="preserve">in DMZ </w:t>
      </w:r>
      <w:r>
        <w:t xml:space="preserve">is configured </w:t>
      </w:r>
      <w:r w:rsidR="003518BB">
        <w:t>on</w:t>
      </w:r>
      <w:r w:rsidR="007A002A">
        <w:t xml:space="preserve"> a standalone </w:t>
      </w:r>
      <w:r>
        <w:t xml:space="preserve">F5 </w:t>
      </w:r>
      <w:r w:rsidRPr="00DA08E2">
        <w:t>BIG-IP 14.1.4 (Virtual Edition)</w:t>
      </w:r>
      <w:r>
        <w:t xml:space="preserve"> </w:t>
      </w:r>
      <w:r w:rsidR="001318A7">
        <w:t>device</w:t>
      </w:r>
      <w:r w:rsidR="00A433A1">
        <w:t xml:space="preserve"> which is </w:t>
      </w:r>
      <w:r>
        <w:t xml:space="preserve">logically hosted on VMware Cluster. </w:t>
      </w:r>
      <w:r w:rsidR="00677641">
        <w:t xml:space="preserve"> </w:t>
      </w:r>
      <w:r w:rsidR="007A1F6E">
        <w:rPr>
          <w:rFonts w:cs="Arial"/>
        </w:rPr>
        <w:t>The diagrams below describes how VDI Reverse Proxy in Syncrude Internet DMZ was designed in High Level</w:t>
      </w:r>
      <w:r w:rsidR="007A1F6E" w:rsidRPr="003F5146">
        <w:rPr>
          <w:rFonts w:cs="Arial"/>
        </w:rPr>
        <w:t>.</w:t>
      </w:r>
    </w:p>
    <w:p w14:paraId="3A5EB372" w14:textId="77777777" w:rsidR="007A1F6E" w:rsidRDefault="007A1F6E" w:rsidP="007A002A">
      <w:pPr>
        <w:rPr>
          <w:rFonts w:cs="Arial"/>
        </w:rPr>
      </w:pPr>
    </w:p>
    <w:p w14:paraId="2406A16B" w14:textId="77777777" w:rsidR="007A1F6E" w:rsidRDefault="007A1F6E" w:rsidP="007A002A"/>
    <w:p w14:paraId="34B1CBDC" w14:textId="6DA14DDC" w:rsidR="00A72D04" w:rsidRDefault="0071379D" w:rsidP="00A72D04">
      <w:pPr>
        <w:jc w:val="center"/>
      </w:pPr>
      <w:r>
        <w:rPr>
          <w:noProof/>
        </w:rPr>
        <w:drawing>
          <wp:inline distT="0" distB="0" distL="0" distR="0" wp14:anchorId="6034D9F8" wp14:editId="470BEC90">
            <wp:extent cx="4506788" cy="6262778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627" cy="64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EDAA" w14:textId="77777777" w:rsidR="00A72D04" w:rsidRDefault="00A72D04" w:rsidP="007A002A"/>
    <w:p w14:paraId="3EE00BC1" w14:textId="2B1F91F8" w:rsidR="007A1F6E" w:rsidRDefault="007A1F6E">
      <w:r>
        <w:br w:type="page"/>
      </w:r>
    </w:p>
    <w:p w14:paraId="3AE68A57" w14:textId="088D9ECD" w:rsidR="0005647D" w:rsidRDefault="0005647D" w:rsidP="0005647D">
      <w:pPr>
        <w:pStyle w:val="Heading2"/>
      </w:pPr>
      <w:bookmarkStart w:id="7" w:name="_Toc68611104"/>
      <w:r>
        <w:lastRenderedPageBreak/>
        <w:t xml:space="preserve">1.4 ‘VDI Reverse Proxy’ Network Infrastructure </w:t>
      </w:r>
      <w:r w:rsidR="009E18DD">
        <w:t xml:space="preserve">and </w:t>
      </w:r>
      <w:r w:rsidR="0071379D">
        <w:t xml:space="preserve">Low Level </w:t>
      </w:r>
      <w:r>
        <w:t>Design</w:t>
      </w:r>
      <w:bookmarkEnd w:id="7"/>
    </w:p>
    <w:p w14:paraId="3955FCC1" w14:textId="77777777" w:rsidR="0005647D" w:rsidRDefault="0005647D" w:rsidP="0005647D"/>
    <w:p w14:paraId="41AE2527" w14:textId="714C0308" w:rsidR="007A1F6E" w:rsidRPr="003F5146" w:rsidRDefault="007A1F6E" w:rsidP="007A1F6E">
      <w:pPr>
        <w:rPr>
          <w:rFonts w:cs="Arial"/>
        </w:rPr>
      </w:pPr>
      <w:r>
        <w:rPr>
          <w:rFonts w:cs="Arial"/>
        </w:rPr>
        <w:t>The diagrams below describes how VDI Reverse Proxy in Syncrude Internet DMZ was designed in Low Level</w:t>
      </w:r>
      <w:r w:rsidRPr="003F5146">
        <w:rPr>
          <w:rFonts w:cs="Arial"/>
        </w:rPr>
        <w:t xml:space="preserve">. </w:t>
      </w:r>
      <w:r w:rsidRPr="00870E53">
        <w:rPr>
          <w:rFonts w:cs="Arial"/>
        </w:rPr>
        <w:t xml:space="preserve">For a detailed view, please look and refer to the supplemental </w:t>
      </w:r>
      <w:r w:rsidRPr="003F5146">
        <w:rPr>
          <w:rFonts w:cs="Arial"/>
        </w:rPr>
        <w:t xml:space="preserve">network </w:t>
      </w:r>
      <w:r>
        <w:rPr>
          <w:rFonts w:cs="Arial"/>
        </w:rPr>
        <w:t xml:space="preserve">design </w:t>
      </w:r>
      <w:r w:rsidRPr="003F5146">
        <w:rPr>
          <w:rFonts w:cs="Arial"/>
        </w:rPr>
        <w:t xml:space="preserve">diagram </w:t>
      </w:r>
      <w:hyperlink r:id="rId13" w:history="1">
        <w:r w:rsidRPr="00AE5CB0">
          <w:rPr>
            <w:rStyle w:val="Hyperlink"/>
            <w:rFonts w:cs="Arial"/>
            <w:b/>
            <w:i/>
          </w:rPr>
          <w:t>Syncrude New DMZ HL and LL Design</w:t>
        </w:r>
      </w:hyperlink>
      <w:r>
        <w:rPr>
          <w:rFonts w:cs="Arial"/>
          <w:i/>
          <w:color w:val="4C4B44"/>
        </w:rPr>
        <w:t xml:space="preserve"> </w:t>
      </w:r>
      <w:r w:rsidRPr="00AE5CB0">
        <w:rPr>
          <w:rFonts w:cs="Arial"/>
          <w:i/>
        </w:rPr>
        <w:t xml:space="preserve">in Visio format </w:t>
      </w:r>
      <w:r w:rsidRPr="003F5146">
        <w:rPr>
          <w:rFonts w:cs="Arial"/>
        </w:rPr>
        <w:t>(see ‘</w:t>
      </w:r>
      <w:r>
        <w:rPr>
          <w:rFonts w:cs="Arial"/>
          <w:b/>
          <w:i/>
        </w:rPr>
        <w:t>VDI</w:t>
      </w:r>
      <w:r w:rsidRPr="00765D8F">
        <w:rPr>
          <w:rFonts w:cs="Arial"/>
          <w:b/>
          <w:i/>
        </w:rPr>
        <w:t xml:space="preserve"> Design</w:t>
      </w:r>
      <w:r w:rsidRPr="003F5146">
        <w:rPr>
          <w:rFonts w:cs="Arial"/>
        </w:rPr>
        <w:t>’ tab).</w:t>
      </w:r>
    </w:p>
    <w:p w14:paraId="0A3205B5" w14:textId="0B077FC2" w:rsidR="003F54C3" w:rsidRDefault="003F54C3" w:rsidP="007A002A"/>
    <w:p w14:paraId="3446CB9A" w14:textId="77777777" w:rsidR="007A1F6E" w:rsidRDefault="007A1F6E" w:rsidP="007A002A"/>
    <w:p w14:paraId="2318D747" w14:textId="760AAB23" w:rsidR="00636060" w:rsidRDefault="000B38F7" w:rsidP="007A002A">
      <w:r>
        <w:rPr>
          <w:noProof/>
        </w:rPr>
        <w:drawing>
          <wp:inline distT="0" distB="0" distL="0" distR="0" wp14:anchorId="12544EA3" wp14:editId="7EFF397A">
            <wp:extent cx="6400800" cy="448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2A51" w14:textId="77777777" w:rsidR="007A002A" w:rsidRDefault="007A002A" w:rsidP="007A60AC"/>
    <w:p w14:paraId="1EF2E589" w14:textId="26137297" w:rsidR="00900298" w:rsidRDefault="00900298">
      <w:r>
        <w:br w:type="page"/>
      </w:r>
    </w:p>
    <w:p w14:paraId="74999101" w14:textId="00AAF8FB" w:rsidR="00E867AC" w:rsidRDefault="00E867AC" w:rsidP="00E756F6">
      <w:pPr>
        <w:pStyle w:val="Heading1"/>
      </w:pPr>
      <w:bookmarkStart w:id="8" w:name="_Toc68611105"/>
      <w:r w:rsidRPr="008A55C8">
        <w:lastRenderedPageBreak/>
        <w:t xml:space="preserve">2. </w:t>
      </w:r>
      <w:r w:rsidR="003D71B6">
        <w:t xml:space="preserve">Support </w:t>
      </w:r>
      <w:r w:rsidR="000D2392">
        <w:t>Handover Information</w:t>
      </w:r>
      <w:bookmarkEnd w:id="8"/>
    </w:p>
    <w:p w14:paraId="4C7F9E54" w14:textId="77777777" w:rsidR="005B7DC7" w:rsidRDefault="005B7DC7" w:rsidP="005B7DC7"/>
    <w:p w14:paraId="56E9E437" w14:textId="2F3678F8" w:rsidR="005B7DC7" w:rsidRDefault="005B7DC7" w:rsidP="005B7DC7">
      <w:pPr>
        <w:pStyle w:val="Heading2"/>
      </w:pPr>
      <w:bookmarkStart w:id="9" w:name="_Toc68611106"/>
      <w:r>
        <w:t xml:space="preserve">2.1 </w:t>
      </w:r>
      <w:r w:rsidR="0097189A">
        <w:t>‘VDI Reverse Proxy’</w:t>
      </w:r>
      <w:r w:rsidR="000D2392">
        <w:t xml:space="preserve"> </w:t>
      </w:r>
      <w:r w:rsidR="0097189A">
        <w:t xml:space="preserve">Virtual </w:t>
      </w:r>
      <w:r w:rsidR="001318A7">
        <w:t>Device</w:t>
      </w:r>
      <w:r w:rsidR="0097189A">
        <w:t xml:space="preserve"> </w:t>
      </w:r>
      <w:r w:rsidR="005C1BE1">
        <w:t>Information</w:t>
      </w:r>
      <w:bookmarkEnd w:id="9"/>
    </w:p>
    <w:p w14:paraId="6E7A50EF" w14:textId="77777777" w:rsidR="00900298" w:rsidRDefault="00900298" w:rsidP="000D2392"/>
    <w:p w14:paraId="47CAC20B" w14:textId="77777777" w:rsidR="000D2392" w:rsidRPr="00D1659C" w:rsidRDefault="000D2392" w:rsidP="000D2392">
      <w:r w:rsidRPr="00D1659C">
        <w:rPr>
          <w:b/>
        </w:rPr>
        <w:t>Hardware:</w:t>
      </w:r>
    </w:p>
    <w:p w14:paraId="488304C6" w14:textId="4AFC8E8E" w:rsidR="000D2392" w:rsidRPr="00D1659C" w:rsidRDefault="00D1659C" w:rsidP="000D2392">
      <w:pPr>
        <w:pStyle w:val="ListParagraph"/>
        <w:numPr>
          <w:ilvl w:val="0"/>
          <w:numId w:val="37"/>
        </w:numPr>
      </w:pPr>
      <w:r w:rsidRPr="00D1659C">
        <w:t>N/A</w:t>
      </w:r>
    </w:p>
    <w:p w14:paraId="72651175" w14:textId="77777777" w:rsidR="00165198" w:rsidRDefault="00165198" w:rsidP="000D2392">
      <w:pPr>
        <w:rPr>
          <w:b/>
        </w:rPr>
      </w:pPr>
    </w:p>
    <w:p w14:paraId="655B0588" w14:textId="77777777" w:rsidR="000D2392" w:rsidRPr="002B6974" w:rsidRDefault="000D2392" w:rsidP="000D2392">
      <w:pPr>
        <w:rPr>
          <w:b/>
        </w:rPr>
      </w:pPr>
      <w:r w:rsidRPr="002B6974">
        <w:rPr>
          <w:b/>
        </w:rPr>
        <w:t>Software:</w:t>
      </w:r>
    </w:p>
    <w:p w14:paraId="20E3D786" w14:textId="64077E28" w:rsidR="00543497" w:rsidRPr="00D1659C" w:rsidRDefault="00543497" w:rsidP="000D2392">
      <w:pPr>
        <w:pStyle w:val="ListParagraph"/>
        <w:numPr>
          <w:ilvl w:val="0"/>
          <w:numId w:val="36"/>
        </w:numPr>
      </w:pPr>
      <w:r w:rsidRPr="007C5A3A">
        <w:rPr>
          <w:rFonts w:cs="Arial"/>
          <w:color w:val="000000"/>
          <w:shd w:val="clear" w:color="auto" w:fill="F7F6F5"/>
        </w:rPr>
        <w:t>BIG-IP 14.1.4 (Virtual Edition) Build 0.120.11 Engineering Hotfix</w:t>
      </w:r>
    </w:p>
    <w:p w14:paraId="6B7E0CAE" w14:textId="77777777" w:rsidR="00D1659C" w:rsidRDefault="00D1659C" w:rsidP="00D1659C">
      <w:pPr>
        <w:pStyle w:val="ListParagraph"/>
        <w:numPr>
          <w:ilvl w:val="0"/>
          <w:numId w:val="36"/>
        </w:numPr>
      </w:pPr>
      <w:r w:rsidRPr="00543497">
        <w:t>Chassis Serial Number: 4208d2f9-951e-e9d3-c63ac19bf380</w:t>
      </w:r>
    </w:p>
    <w:p w14:paraId="42297513" w14:textId="1FD252C0" w:rsidR="00D1659C" w:rsidRDefault="00D1659C" w:rsidP="00D1659C"/>
    <w:p w14:paraId="6252DFC9" w14:textId="6F1F7576" w:rsidR="00D1659C" w:rsidRPr="00830F5D" w:rsidRDefault="00D1659C" w:rsidP="00D1659C">
      <w:pPr>
        <w:rPr>
          <w:b/>
        </w:rPr>
      </w:pPr>
      <w:r w:rsidRPr="00830F5D">
        <w:rPr>
          <w:b/>
        </w:rPr>
        <w:t xml:space="preserve">VM </w:t>
      </w:r>
      <w:r>
        <w:rPr>
          <w:b/>
        </w:rPr>
        <w:t xml:space="preserve">Build </w:t>
      </w:r>
      <w:r w:rsidRPr="00830F5D">
        <w:rPr>
          <w:b/>
        </w:rPr>
        <w:t>info</w:t>
      </w:r>
      <w:r w:rsidR="00900298">
        <w:rPr>
          <w:b/>
        </w:rPr>
        <w:t>:</w:t>
      </w:r>
    </w:p>
    <w:p w14:paraId="205FFE42" w14:textId="77777777" w:rsidR="00D1659C" w:rsidRDefault="00D1659C" w:rsidP="00D1659C">
      <w:pPr>
        <w:pStyle w:val="ListParagraph"/>
        <w:numPr>
          <w:ilvl w:val="0"/>
          <w:numId w:val="36"/>
        </w:numPr>
        <w:rPr>
          <w:lang w:eastAsia="ja-JP"/>
        </w:rPr>
      </w:pPr>
      <w:r>
        <w:rPr>
          <w:lang w:eastAsia="ja-JP"/>
        </w:rPr>
        <w:t>3G VE (LTM &amp; APM) = 8 Cores (CPU Count 8) w/16 GB of memory w/80 GB storage</w:t>
      </w:r>
    </w:p>
    <w:p w14:paraId="76F6BAB1" w14:textId="77777777" w:rsidR="00165198" w:rsidRDefault="00165198" w:rsidP="0067377C">
      <w:pPr>
        <w:rPr>
          <w:b/>
        </w:rPr>
      </w:pPr>
    </w:p>
    <w:p w14:paraId="573D89AA" w14:textId="1FC397C5" w:rsidR="0067377C" w:rsidRDefault="0067377C" w:rsidP="0067377C">
      <w:r>
        <w:rPr>
          <w:b/>
        </w:rPr>
        <w:t>Hostname</w:t>
      </w:r>
      <w:r w:rsidRPr="002B6974">
        <w:rPr>
          <w:b/>
        </w:rPr>
        <w:t>:</w:t>
      </w:r>
    </w:p>
    <w:p w14:paraId="6ED72DB9" w14:textId="382C6369" w:rsidR="0067377C" w:rsidRDefault="00165198" w:rsidP="00165198">
      <w:pPr>
        <w:pStyle w:val="ListParagraph"/>
        <w:numPr>
          <w:ilvl w:val="0"/>
          <w:numId w:val="37"/>
        </w:numPr>
      </w:pPr>
      <w:r w:rsidRPr="00165198">
        <w:t>CASYNIGW-</w:t>
      </w:r>
      <w:r w:rsidR="00E372B7">
        <w:t>APNADC</w:t>
      </w:r>
      <w:r w:rsidRPr="00165198">
        <w:t>001</w:t>
      </w:r>
    </w:p>
    <w:p w14:paraId="34F91AFE" w14:textId="1F42AE0C" w:rsidR="00651B15" w:rsidRDefault="00651B15" w:rsidP="00651B15">
      <w:pPr>
        <w:pStyle w:val="ListParagraph"/>
        <w:ind w:left="1080"/>
      </w:pPr>
    </w:p>
    <w:p w14:paraId="34692195" w14:textId="2BFF918E" w:rsidR="00953418" w:rsidRPr="00953418" w:rsidRDefault="00953418" w:rsidP="00953418">
      <w:pPr>
        <w:rPr>
          <w:b/>
        </w:rPr>
      </w:pPr>
      <w:r w:rsidRPr="00953418">
        <w:rPr>
          <w:b/>
        </w:rPr>
        <w:t xml:space="preserve">Management and </w:t>
      </w:r>
      <w:r w:rsidR="005D089A">
        <w:rPr>
          <w:b/>
        </w:rPr>
        <w:t xml:space="preserve">Self-IP </w:t>
      </w:r>
      <w:r w:rsidRPr="00953418">
        <w:rPr>
          <w:b/>
        </w:rPr>
        <w:t xml:space="preserve">Interface </w:t>
      </w:r>
      <w:r w:rsidR="005D089A">
        <w:rPr>
          <w:b/>
        </w:rPr>
        <w:t>IP A</w:t>
      </w:r>
      <w:r w:rsidRPr="00953418">
        <w:rPr>
          <w:b/>
        </w:rPr>
        <w:t>ddresses:</w:t>
      </w:r>
    </w:p>
    <w:p w14:paraId="26BB9CAE" w14:textId="012975A9" w:rsidR="00953418" w:rsidRDefault="00953418" w:rsidP="00953418">
      <w:pPr>
        <w:pStyle w:val="ListParagraph"/>
        <w:numPr>
          <w:ilvl w:val="0"/>
          <w:numId w:val="36"/>
        </w:numPr>
      </w:pPr>
      <w:r>
        <w:t>Internet-Facing (“outside”) Interface</w:t>
      </w:r>
      <w:r w:rsidR="005D089A">
        <w:t xml:space="preserve"> (Self-IP)</w:t>
      </w:r>
      <w:r>
        <w:t>: 198.161.173.</w:t>
      </w:r>
      <w:r w:rsidR="007C5A3A">
        <w:t>6</w:t>
      </w:r>
      <w:r>
        <w:t xml:space="preserve">/26 </w:t>
      </w:r>
    </w:p>
    <w:p w14:paraId="15730EA7" w14:textId="3C7BD2E8" w:rsidR="00953418" w:rsidRDefault="00953418" w:rsidP="00953418">
      <w:pPr>
        <w:pStyle w:val="ListParagraph"/>
        <w:numPr>
          <w:ilvl w:val="0"/>
          <w:numId w:val="36"/>
        </w:numPr>
      </w:pPr>
      <w:r>
        <w:t>Internal-Facing (“inside”) Interface</w:t>
      </w:r>
      <w:r w:rsidR="005D089A">
        <w:t xml:space="preserve"> (Self-IP)</w:t>
      </w:r>
      <w:r>
        <w:t>: 198.161.174.</w:t>
      </w:r>
      <w:r w:rsidR="007C5A3A">
        <w:t>6</w:t>
      </w:r>
      <w:r>
        <w:t>/26</w:t>
      </w:r>
    </w:p>
    <w:p w14:paraId="7C3904AE" w14:textId="096F294D" w:rsidR="00953418" w:rsidRPr="007A1F6E" w:rsidRDefault="00953418" w:rsidP="00953418">
      <w:pPr>
        <w:pStyle w:val="ListParagraph"/>
        <w:numPr>
          <w:ilvl w:val="0"/>
          <w:numId w:val="36"/>
        </w:numPr>
      </w:pPr>
      <w:r w:rsidRPr="007A1F6E">
        <w:t xml:space="preserve">Management Interface (“management”) Interface: </w:t>
      </w:r>
      <w:r w:rsidR="0067377C" w:rsidRPr="007A1F6E">
        <w:t>142.69.</w:t>
      </w:r>
      <w:r w:rsidR="00543497" w:rsidRPr="007A1F6E">
        <w:t>64</w:t>
      </w:r>
      <w:r w:rsidR="0067377C" w:rsidRPr="007A1F6E">
        <w:t>.</w:t>
      </w:r>
      <w:r w:rsidR="00543497" w:rsidRPr="007A1F6E">
        <w:t xml:space="preserve">236 </w:t>
      </w:r>
      <w:r w:rsidRPr="007A1F6E">
        <w:t>/26</w:t>
      </w:r>
    </w:p>
    <w:p w14:paraId="010C9CE7" w14:textId="5C391F8C" w:rsidR="00D1659C" w:rsidRDefault="00D1659C" w:rsidP="00D1659C">
      <w:pPr>
        <w:rPr>
          <w:b/>
        </w:rPr>
      </w:pPr>
    </w:p>
    <w:p w14:paraId="5BEC094E" w14:textId="281388BF" w:rsidR="00D1659C" w:rsidRPr="002B6974" w:rsidRDefault="00D1659C" w:rsidP="00D1659C">
      <w:pPr>
        <w:rPr>
          <w:b/>
        </w:rPr>
      </w:pPr>
      <w:r>
        <w:rPr>
          <w:b/>
        </w:rPr>
        <w:t>North VIP</w:t>
      </w:r>
      <w:r w:rsidRPr="002B6974">
        <w:rPr>
          <w:b/>
        </w:rPr>
        <w:t xml:space="preserve"> Pool</w:t>
      </w:r>
      <w:r>
        <w:rPr>
          <w:b/>
        </w:rPr>
        <w:t xml:space="preserve"> and </w:t>
      </w:r>
      <w:r w:rsidRPr="00651B15">
        <w:rPr>
          <w:b/>
        </w:rPr>
        <w:t>Public FQDN</w:t>
      </w:r>
      <w:r w:rsidRPr="002B6974">
        <w:rPr>
          <w:b/>
        </w:rPr>
        <w:t>:</w:t>
      </w:r>
    </w:p>
    <w:p w14:paraId="2EF2BB1F" w14:textId="767408E3" w:rsidR="00D1659C" w:rsidRDefault="00D1659C" w:rsidP="00D1659C">
      <w:pPr>
        <w:pStyle w:val="ListParagraph"/>
        <w:numPr>
          <w:ilvl w:val="0"/>
          <w:numId w:val="36"/>
        </w:numPr>
      </w:pPr>
      <w:r>
        <w:t>198.161.173.7 (FQDN: moose.syncrude.com - VDI Reverse Proxy)</w:t>
      </w:r>
    </w:p>
    <w:p w14:paraId="092DE8CE" w14:textId="31015946" w:rsidR="00D1659C" w:rsidRDefault="00D1659C" w:rsidP="00D1659C">
      <w:pPr>
        <w:pStyle w:val="ListParagraph"/>
        <w:numPr>
          <w:ilvl w:val="0"/>
          <w:numId w:val="36"/>
        </w:numPr>
      </w:pPr>
      <w:r>
        <w:t>198.161.173.8-198.161.173.63 (available for future VIPs)</w:t>
      </w:r>
    </w:p>
    <w:p w14:paraId="708B1586" w14:textId="77777777" w:rsidR="00D1659C" w:rsidRDefault="00D1659C" w:rsidP="00D1659C">
      <w:pPr>
        <w:pStyle w:val="ListParagraph"/>
        <w:ind w:left="1080"/>
      </w:pPr>
    </w:p>
    <w:p w14:paraId="167C3393" w14:textId="77777777" w:rsidR="00D1659C" w:rsidRPr="002B6974" w:rsidRDefault="00D1659C" w:rsidP="00D1659C">
      <w:pPr>
        <w:rPr>
          <w:b/>
        </w:rPr>
      </w:pPr>
      <w:r>
        <w:rPr>
          <w:b/>
        </w:rPr>
        <w:t xml:space="preserve">VDI User </w:t>
      </w:r>
      <w:r w:rsidRPr="002B6974">
        <w:rPr>
          <w:b/>
        </w:rPr>
        <w:t>Authentication Method:</w:t>
      </w:r>
    </w:p>
    <w:p w14:paraId="4F35ADF6" w14:textId="7F2DD248" w:rsidR="00D53E06" w:rsidRDefault="00D1659C" w:rsidP="005000AE">
      <w:pPr>
        <w:pStyle w:val="ListParagraph"/>
        <w:numPr>
          <w:ilvl w:val="0"/>
          <w:numId w:val="36"/>
        </w:numPr>
      </w:pPr>
      <w:proofErr w:type="spellStart"/>
      <w:r>
        <w:t>SecureAuth</w:t>
      </w:r>
      <w:proofErr w:type="spellEnd"/>
      <w:r>
        <w:t xml:space="preserve"> </w:t>
      </w:r>
      <w:r w:rsidR="00EA14D5">
        <w:t xml:space="preserve">(an external dependency) </w:t>
      </w:r>
      <w:r w:rsidR="00D53E06">
        <w:t xml:space="preserve">as </w:t>
      </w:r>
      <w:r w:rsidR="00C04ED0">
        <w:t>‘</w:t>
      </w:r>
      <w:r w:rsidR="00D53E06">
        <w:t>Identify provider</w:t>
      </w:r>
      <w:r w:rsidR="00C04ED0">
        <w:t>’</w:t>
      </w:r>
      <w:r w:rsidR="00EA14D5">
        <w:t>.</w:t>
      </w:r>
      <w:r w:rsidR="00D53E06">
        <w:t xml:space="preserve"> F5 is </w:t>
      </w:r>
      <w:r w:rsidR="00C04ED0">
        <w:t>‘</w:t>
      </w:r>
      <w:r w:rsidR="00D53E06">
        <w:t>Service provider</w:t>
      </w:r>
      <w:r w:rsidR="00C04ED0">
        <w:t>’</w:t>
      </w:r>
      <w:r w:rsidR="00D53E06">
        <w:t>.</w:t>
      </w:r>
    </w:p>
    <w:p w14:paraId="4F13F13B" w14:textId="77777777" w:rsidR="00D1659C" w:rsidRDefault="00D1659C" w:rsidP="00165198">
      <w:pPr>
        <w:rPr>
          <w:b/>
        </w:rPr>
      </w:pPr>
    </w:p>
    <w:p w14:paraId="5FB381D3" w14:textId="77777777" w:rsidR="000D2392" w:rsidRPr="002B6974" w:rsidRDefault="000D2392" w:rsidP="000D2392">
      <w:pPr>
        <w:rPr>
          <w:b/>
        </w:rPr>
      </w:pPr>
      <w:r w:rsidRPr="002B6974">
        <w:rPr>
          <w:b/>
        </w:rPr>
        <w:t>Routing:</w:t>
      </w:r>
    </w:p>
    <w:p w14:paraId="04885712" w14:textId="77777777" w:rsidR="000D2392" w:rsidRDefault="000D2392" w:rsidP="000D2392">
      <w:pPr>
        <w:pStyle w:val="ListParagraph"/>
        <w:numPr>
          <w:ilvl w:val="0"/>
          <w:numId w:val="36"/>
        </w:numPr>
      </w:pPr>
      <w:r>
        <w:t>No dynamic routing enabled</w:t>
      </w:r>
    </w:p>
    <w:p w14:paraId="7D80F1BA" w14:textId="77777777" w:rsidR="000D2392" w:rsidRDefault="000D2392" w:rsidP="000D2392">
      <w:pPr>
        <w:pStyle w:val="ListParagraph"/>
        <w:numPr>
          <w:ilvl w:val="0"/>
          <w:numId w:val="36"/>
        </w:numPr>
      </w:pPr>
      <w:r>
        <w:t>Static routes are used for all routing</w:t>
      </w:r>
    </w:p>
    <w:p w14:paraId="56C66282" w14:textId="77777777" w:rsidR="000D2392" w:rsidRDefault="000D2392" w:rsidP="000D2392">
      <w:pPr>
        <w:pStyle w:val="ListParagraph"/>
        <w:numPr>
          <w:ilvl w:val="0"/>
          <w:numId w:val="36"/>
        </w:numPr>
      </w:pPr>
      <w:r>
        <w:t>Default route is pointed out the internet-facing interface</w:t>
      </w:r>
    </w:p>
    <w:p w14:paraId="13BDEB79" w14:textId="77777777" w:rsidR="000D2392" w:rsidRDefault="000D2392" w:rsidP="000D2392">
      <w:pPr>
        <w:pStyle w:val="ListParagraph"/>
        <w:numPr>
          <w:ilvl w:val="0"/>
          <w:numId w:val="36"/>
        </w:numPr>
      </w:pPr>
      <w:r>
        <w:t>Specific routes are pointed to the internal-facing interface</w:t>
      </w:r>
    </w:p>
    <w:p w14:paraId="5AD01A56" w14:textId="77777777" w:rsidR="00900298" w:rsidRDefault="00900298" w:rsidP="00900298"/>
    <w:p w14:paraId="402ADE71" w14:textId="77777777" w:rsidR="00C41990" w:rsidRPr="002B6974" w:rsidRDefault="00C41990" w:rsidP="00C41990">
      <w:pPr>
        <w:rPr>
          <w:b/>
        </w:rPr>
      </w:pPr>
      <w:r>
        <w:rPr>
          <w:b/>
        </w:rPr>
        <w:t>Device Support Access</w:t>
      </w:r>
      <w:r w:rsidRPr="002B6974">
        <w:rPr>
          <w:b/>
        </w:rPr>
        <w:t>:</w:t>
      </w:r>
    </w:p>
    <w:p w14:paraId="1938203B" w14:textId="77777777" w:rsidR="00543497" w:rsidRDefault="00C41990" w:rsidP="00543497">
      <w:pPr>
        <w:ind w:firstLine="720"/>
      </w:pPr>
      <w:r>
        <w:t xml:space="preserve">-     </w:t>
      </w:r>
      <w:r w:rsidR="00543497">
        <w:t>Web GUI interface</w:t>
      </w:r>
    </w:p>
    <w:p w14:paraId="0A4E459B" w14:textId="42946E48" w:rsidR="00C41990" w:rsidRDefault="00543497" w:rsidP="00543497">
      <w:pPr>
        <w:ind w:firstLine="720"/>
      </w:pPr>
      <w:r>
        <w:t xml:space="preserve">-     </w:t>
      </w:r>
      <w:r w:rsidR="00C41990">
        <w:t>CLI via SSH</w:t>
      </w:r>
    </w:p>
    <w:p w14:paraId="6FE64B8B" w14:textId="3C7D3453" w:rsidR="00593C4E" w:rsidRDefault="00593C4E" w:rsidP="00830F5D"/>
    <w:p w14:paraId="034DC17A" w14:textId="1F68E28F" w:rsidR="00E81BB5" w:rsidRDefault="00E81BB5" w:rsidP="00E81BB5">
      <w:pPr>
        <w:pStyle w:val="Heading2"/>
      </w:pPr>
      <w:bookmarkStart w:id="10" w:name="_Toc68611107"/>
      <w:r>
        <w:t>2.2 ‘VDI Reverse Proxy’ Software License Information</w:t>
      </w:r>
      <w:bookmarkEnd w:id="10"/>
    </w:p>
    <w:p w14:paraId="3CD1AA7E" w14:textId="77777777" w:rsidR="00E81BB5" w:rsidRDefault="00E81BB5" w:rsidP="00830F5D"/>
    <w:p w14:paraId="3D294034" w14:textId="77777777" w:rsidR="00E81BB5" w:rsidRDefault="00E81BB5" w:rsidP="00830F5D"/>
    <w:p w14:paraId="53FE5C85" w14:textId="705A13CF" w:rsidR="008017FC" w:rsidRPr="002B6974" w:rsidRDefault="008017FC" w:rsidP="008017FC">
      <w:pPr>
        <w:rPr>
          <w:b/>
        </w:rPr>
      </w:pPr>
      <w:r>
        <w:rPr>
          <w:b/>
        </w:rPr>
        <w:t>The Sales Order Number</w:t>
      </w:r>
      <w:r w:rsidRPr="002B6974">
        <w:rPr>
          <w:b/>
        </w:rPr>
        <w:t>:</w:t>
      </w:r>
    </w:p>
    <w:p w14:paraId="60302F82" w14:textId="4139CA3A" w:rsidR="008017FC" w:rsidRDefault="008017FC" w:rsidP="008017FC">
      <w:pPr>
        <w:ind w:firstLine="720"/>
      </w:pPr>
      <w:r>
        <w:t>-     3955501</w:t>
      </w:r>
    </w:p>
    <w:p w14:paraId="4994D731" w14:textId="77777777" w:rsidR="008017FC" w:rsidRDefault="008017FC" w:rsidP="008017FC"/>
    <w:p w14:paraId="3E69BD9D" w14:textId="799BFB69" w:rsidR="008017FC" w:rsidRPr="008017FC" w:rsidRDefault="008017FC" w:rsidP="008017FC">
      <w:pPr>
        <w:rPr>
          <w:b/>
        </w:rPr>
      </w:pPr>
      <w:r w:rsidRPr="008017FC">
        <w:rPr>
          <w:b/>
        </w:rPr>
        <w:t>License/ Registration keys for BIG-IP VE keys for sales order 3955501:</w:t>
      </w:r>
    </w:p>
    <w:p w14:paraId="4F206333" w14:textId="3C53A90E" w:rsidR="008017FC" w:rsidRDefault="008017FC" w:rsidP="008017FC"/>
    <w:p w14:paraId="009F5ED6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PO Number - 3955501</w:t>
      </w:r>
    </w:p>
    <w:p w14:paraId="7D05F1F5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 xml:space="preserve">Line #1 - F5-ADD-BIG-APM-VE-3G </w:t>
      </w:r>
      <w:proofErr w:type="spellStart"/>
      <w:proofErr w:type="gramStart"/>
      <w:r w:rsidRPr="00363189">
        <w:rPr>
          <w:sz w:val="18"/>
          <w:szCs w:val="18"/>
        </w:rPr>
        <w:t>Qty</w:t>
      </w:r>
      <w:proofErr w:type="spellEnd"/>
      <w:r w:rsidRPr="00363189">
        <w:rPr>
          <w:sz w:val="18"/>
          <w:szCs w:val="18"/>
        </w:rPr>
        <w:t xml:space="preserve"> :</w:t>
      </w:r>
      <w:proofErr w:type="gramEnd"/>
      <w:r w:rsidRPr="00363189">
        <w:rPr>
          <w:sz w:val="18"/>
          <w:szCs w:val="18"/>
        </w:rPr>
        <w:t xml:space="preserve"> 1</w:t>
      </w:r>
    </w:p>
    <w:p w14:paraId="68204960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---------------------------------------------</w:t>
      </w:r>
    </w:p>
    <w:p w14:paraId="39ABD98B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UHUBFIL-ETDKHLP</w:t>
      </w:r>
    </w:p>
    <w:p w14:paraId="10C57208" w14:textId="77777777" w:rsidR="008017FC" w:rsidRPr="00363189" w:rsidRDefault="008017FC" w:rsidP="008017FC">
      <w:pPr>
        <w:ind w:left="720"/>
        <w:rPr>
          <w:sz w:val="18"/>
          <w:szCs w:val="18"/>
        </w:rPr>
      </w:pPr>
    </w:p>
    <w:p w14:paraId="01B449CB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---------------------------------------------</w:t>
      </w:r>
    </w:p>
    <w:p w14:paraId="7C7F9CA7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PO Number - 3955501</w:t>
      </w:r>
    </w:p>
    <w:p w14:paraId="46A99D71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lastRenderedPageBreak/>
        <w:t xml:space="preserve">Line #2 - F5-BIG-LTM-VE-3G-V18 </w:t>
      </w:r>
      <w:proofErr w:type="spellStart"/>
      <w:proofErr w:type="gramStart"/>
      <w:r w:rsidRPr="00363189">
        <w:rPr>
          <w:sz w:val="18"/>
          <w:szCs w:val="18"/>
        </w:rPr>
        <w:t>Qty</w:t>
      </w:r>
      <w:proofErr w:type="spellEnd"/>
      <w:r w:rsidRPr="00363189">
        <w:rPr>
          <w:sz w:val="18"/>
          <w:szCs w:val="18"/>
        </w:rPr>
        <w:t xml:space="preserve"> :</w:t>
      </w:r>
      <w:proofErr w:type="gramEnd"/>
      <w:r w:rsidRPr="00363189">
        <w:rPr>
          <w:sz w:val="18"/>
          <w:szCs w:val="18"/>
        </w:rPr>
        <w:t xml:space="preserve"> 1</w:t>
      </w:r>
    </w:p>
    <w:p w14:paraId="7409E2AC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---------------------------------------------</w:t>
      </w:r>
    </w:p>
    <w:p w14:paraId="3A49CC88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OWOZN-GFZTT-JZCAD-ULFXS-RGLXUXX</w:t>
      </w:r>
    </w:p>
    <w:p w14:paraId="3C38548C" w14:textId="77777777" w:rsidR="008017FC" w:rsidRPr="00363189" w:rsidRDefault="008017FC" w:rsidP="008017FC">
      <w:pPr>
        <w:ind w:left="720"/>
        <w:rPr>
          <w:sz w:val="18"/>
          <w:szCs w:val="18"/>
        </w:rPr>
      </w:pPr>
    </w:p>
    <w:p w14:paraId="58106237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---------------------------------------------</w:t>
      </w:r>
    </w:p>
    <w:p w14:paraId="0794AC47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PO Number - 3955501</w:t>
      </w:r>
    </w:p>
    <w:p w14:paraId="6DA1E087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 xml:space="preserve">Line #3 - F5-BIG-LTM-VE-1G-V18 </w:t>
      </w:r>
      <w:proofErr w:type="spellStart"/>
      <w:proofErr w:type="gramStart"/>
      <w:r w:rsidRPr="00363189">
        <w:rPr>
          <w:sz w:val="18"/>
          <w:szCs w:val="18"/>
        </w:rPr>
        <w:t>Qty</w:t>
      </w:r>
      <w:proofErr w:type="spellEnd"/>
      <w:r w:rsidRPr="00363189">
        <w:rPr>
          <w:sz w:val="18"/>
          <w:szCs w:val="18"/>
        </w:rPr>
        <w:t xml:space="preserve"> :</w:t>
      </w:r>
      <w:proofErr w:type="gramEnd"/>
      <w:r w:rsidRPr="00363189">
        <w:rPr>
          <w:sz w:val="18"/>
          <w:szCs w:val="18"/>
        </w:rPr>
        <w:t xml:space="preserve"> 1</w:t>
      </w:r>
    </w:p>
    <w:p w14:paraId="762F98D8" w14:textId="77777777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---------------------------------------------</w:t>
      </w:r>
    </w:p>
    <w:p w14:paraId="5B08A9AE" w14:textId="1B0795C6" w:rsidR="008017FC" w:rsidRPr="00363189" w:rsidRDefault="008017FC" w:rsidP="008017FC">
      <w:pPr>
        <w:ind w:left="720"/>
        <w:rPr>
          <w:sz w:val="18"/>
          <w:szCs w:val="18"/>
        </w:rPr>
      </w:pPr>
      <w:r w:rsidRPr="00363189">
        <w:rPr>
          <w:sz w:val="18"/>
          <w:szCs w:val="18"/>
        </w:rPr>
        <w:t>CKJUF-BDTSZ-KWNSH-AQUDE-NVMRPQI</w:t>
      </w:r>
    </w:p>
    <w:p w14:paraId="7008E101" w14:textId="77777777" w:rsidR="008017FC" w:rsidRDefault="008017FC" w:rsidP="008017FC"/>
    <w:p w14:paraId="13E541EC" w14:textId="77777777" w:rsidR="0077454E" w:rsidRPr="008017FC" w:rsidRDefault="0077454E" w:rsidP="008017FC"/>
    <w:p w14:paraId="76626B5F" w14:textId="2AF3D684" w:rsidR="008017FC" w:rsidRDefault="008017FC" w:rsidP="008017FC">
      <w:pPr>
        <w:rPr>
          <w:b/>
        </w:rPr>
      </w:pPr>
      <w:r w:rsidRPr="008017FC">
        <w:rPr>
          <w:b/>
        </w:rPr>
        <w:t>Current License status</w:t>
      </w:r>
      <w:r w:rsidR="00C0230D">
        <w:rPr>
          <w:b/>
        </w:rPr>
        <w:t xml:space="preserve"> on activ</w:t>
      </w:r>
      <w:r>
        <w:rPr>
          <w:b/>
        </w:rPr>
        <w:t>e modules</w:t>
      </w:r>
      <w:r w:rsidRPr="008017FC">
        <w:rPr>
          <w:b/>
        </w:rPr>
        <w:t>:</w:t>
      </w:r>
    </w:p>
    <w:p w14:paraId="5EB16C2D" w14:textId="77777777" w:rsidR="007D2C1F" w:rsidRPr="007D2C1F" w:rsidRDefault="007D2C1F" w:rsidP="008017FC"/>
    <w:p w14:paraId="54C5C018" w14:textId="05C87A32" w:rsidR="008017FC" w:rsidRDefault="007D2C1F" w:rsidP="007D2C1F">
      <w:pPr>
        <w:ind w:firstLine="720"/>
      </w:pPr>
      <w:r>
        <w:rPr>
          <w:noProof/>
        </w:rPr>
        <w:drawing>
          <wp:inline distT="0" distB="0" distL="0" distR="0" wp14:anchorId="77048762" wp14:editId="2DB04770">
            <wp:extent cx="3554233" cy="1137624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108" cy="11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BD7B" w14:textId="77777777" w:rsidR="003F2511" w:rsidRDefault="003F2511" w:rsidP="00C41990">
      <w:pPr>
        <w:ind w:firstLine="720"/>
        <w:rPr>
          <w:b/>
          <w:sz w:val="28"/>
          <w:szCs w:val="28"/>
        </w:rPr>
      </w:pPr>
    </w:p>
    <w:p w14:paraId="14251BFE" w14:textId="77777777" w:rsidR="0077454E" w:rsidRDefault="0077454E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6E0ED0BC" w14:textId="4D280A6F" w:rsidR="000D2392" w:rsidRDefault="00E81BB5" w:rsidP="000D2392">
      <w:pPr>
        <w:pStyle w:val="Heading2"/>
      </w:pPr>
      <w:bookmarkStart w:id="11" w:name="_Toc68611108"/>
      <w:r>
        <w:lastRenderedPageBreak/>
        <w:t>2.3</w:t>
      </w:r>
      <w:r w:rsidR="000D2392">
        <w:t xml:space="preserve"> </w:t>
      </w:r>
      <w:r w:rsidR="00165198">
        <w:t>DMZ North and South F</w:t>
      </w:r>
      <w:r w:rsidR="000D2392">
        <w:t xml:space="preserve">irewall Rules for the </w:t>
      </w:r>
      <w:r w:rsidR="00DC5B9B">
        <w:t xml:space="preserve">VDI </w:t>
      </w:r>
      <w:r w:rsidR="0017575C">
        <w:t xml:space="preserve">Reverse Proxy </w:t>
      </w:r>
      <w:r w:rsidR="00DC5B9B">
        <w:t>traffic</w:t>
      </w:r>
      <w:bookmarkEnd w:id="11"/>
    </w:p>
    <w:p w14:paraId="3873E184" w14:textId="77777777" w:rsidR="000D2392" w:rsidRDefault="000D2392" w:rsidP="000D2392"/>
    <w:p w14:paraId="0AC57D49" w14:textId="2B93E70D" w:rsidR="000D2392" w:rsidRPr="00491A48" w:rsidRDefault="00165198" w:rsidP="000D2392">
      <w:r w:rsidRPr="00491A48">
        <w:t>T</w:t>
      </w:r>
      <w:r w:rsidR="005D0A59" w:rsidRPr="00491A48">
        <w:t xml:space="preserve">here are rules required on the </w:t>
      </w:r>
      <w:r w:rsidRPr="00491A48">
        <w:t xml:space="preserve">DMZ North and South </w:t>
      </w:r>
      <w:r w:rsidR="005D0A59" w:rsidRPr="00491A48">
        <w:t xml:space="preserve">firewalls that sit in front of </w:t>
      </w:r>
      <w:r w:rsidR="0077454E">
        <w:t>BIG-IP</w:t>
      </w:r>
      <w:r w:rsidR="005D0A59" w:rsidRPr="00491A48">
        <w:t xml:space="preserve"> </w:t>
      </w:r>
      <w:r w:rsidR="0077454E">
        <w:t>Reverse Proxy device facing the I</w:t>
      </w:r>
      <w:r w:rsidR="005D0A59" w:rsidRPr="00491A48">
        <w:t>nternet as well as the firewall that sits after this devi</w:t>
      </w:r>
      <w:r w:rsidR="00E679AF" w:rsidRPr="00491A48">
        <w:t>ce</w:t>
      </w:r>
      <w:r w:rsidR="004C542A" w:rsidRPr="00491A48">
        <w:t xml:space="preserve"> towards the </w:t>
      </w:r>
      <w:r w:rsidR="0077454E">
        <w:t xml:space="preserve">Syncrude </w:t>
      </w:r>
      <w:r w:rsidR="004C542A" w:rsidRPr="00491A48">
        <w:t xml:space="preserve">internal network. </w:t>
      </w:r>
      <w:r w:rsidR="005D0A59" w:rsidRPr="00491A48">
        <w:t>These rules are defined as follows:</w:t>
      </w:r>
    </w:p>
    <w:p w14:paraId="6D2D155F" w14:textId="7C1083E1" w:rsidR="00A433A1" w:rsidRDefault="00A433A1" w:rsidP="000D2392"/>
    <w:p w14:paraId="0B32AA63" w14:textId="707BBE1C" w:rsidR="005D0A59" w:rsidRPr="00953418" w:rsidRDefault="00953418" w:rsidP="000D2392">
      <w:pPr>
        <w:rPr>
          <w:b/>
        </w:rPr>
      </w:pPr>
      <w:r w:rsidRPr="00953418">
        <w:rPr>
          <w:b/>
        </w:rPr>
        <w:t>Internet-facing (“North”) Firewall</w:t>
      </w:r>
      <w:r>
        <w:rPr>
          <w:b/>
        </w:rPr>
        <w:t xml:space="preserve"> Rules</w:t>
      </w:r>
      <w:r w:rsidR="00DB1634">
        <w:rPr>
          <w:b/>
        </w:rPr>
        <w:t xml:space="preserve"> </w:t>
      </w:r>
      <w:r w:rsidR="005D089A">
        <w:rPr>
          <w:b/>
        </w:rPr>
        <w:t>for VDI Reverse Proxy access</w:t>
      </w:r>
      <w:r w:rsidRPr="00953418">
        <w:rPr>
          <w:b/>
        </w:rPr>
        <w:t>:</w:t>
      </w:r>
    </w:p>
    <w:p w14:paraId="4536B75F" w14:textId="77777777" w:rsidR="00953418" w:rsidRDefault="00953418" w:rsidP="000D2392"/>
    <w:p w14:paraId="1286705D" w14:textId="7173933A" w:rsidR="00953418" w:rsidRDefault="00953418" w:rsidP="000D2392">
      <w:pPr>
        <w:rPr>
          <w:sz w:val="18"/>
          <w:szCs w:val="18"/>
        </w:rPr>
      </w:pPr>
      <w:r w:rsidRPr="002B1F81">
        <w:rPr>
          <w:sz w:val="18"/>
          <w:szCs w:val="18"/>
        </w:rPr>
        <w:t>Rule</w:t>
      </w:r>
      <w:r w:rsidR="00E43299">
        <w:rPr>
          <w:sz w:val="18"/>
          <w:szCs w:val="18"/>
        </w:rPr>
        <w:t xml:space="preserve">#1 </w:t>
      </w:r>
      <w:r w:rsidRPr="002B1F81">
        <w:rPr>
          <w:sz w:val="18"/>
          <w:szCs w:val="18"/>
        </w:rPr>
        <w:t xml:space="preserve">to Allow Internet to Connect to </w:t>
      </w:r>
      <w:r w:rsidR="002B32A6" w:rsidRPr="002B1F81">
        <w:rPr>
          <w:sz w:val="18"/>
          <w:szCs w:val="18"/>
        </w:rPr>
        <w:t>VDI site (</w:t>
      </w:r>
      <w:r w:rsidR="002B1F81" w:rsidRPr="002B1F81">
        <w:rPr>
          <w:sz w:val="18"/>
          <w:szCs w:val="18"/>
        </w:rPr>
        <w:t xml:space="preserve">to </w:t>
      </w:r>
      <w:r w:rsidR="00D1659C" w:rsidRPr="002B1F81">
        <w:rPr>
          <w:sz w:val="18"/>
          <w:szCs w:val="18"/>
        </w:rPr>
        <w:t xml:space="preserve">North </w:t>
      </w:r>
      <w:r w:rsidR="002B32A6" w:rsidRPr="002B1F81">
        <w:rPr>
          <w:sz w:val="18"/>
          <w:szCs w:val="18"/>
        </w:rPr>
        <w:t>Float</w:t>
      </w:r>
      <w:r w:rsidR="002B1F81" w:rsidRPr="002B1F81">
        <w:rPr>
          <w:sz w:val="18"/>
          <w:szCs w:val="18"/>
        </w:rPr>
        <w:t xml:space="preserve"> V</w:t>
      </w:r>
      <w:r w:rsidR="002B32A6" w:rsidRPr="002B1F81">
        <w:rPr>
          <w:sz w:val="18"/>
          <w:szCs w:val="18"/>
        </w:rPr>
        <w:t xml:space="preserve">IP </w:t>
      </w:r>
      <w:r w:rsidR="005D089A" w:rsidRPr="002B1F81">
        <w:rPr>
          <w:sz w:val="18"/>
          <w:szCs w:val="18"/>
        </w:rPr>
        <w:t xml:space="preserve">of F5 </w:t>
      </w:r>
      <w:r w:rsidR="002B32A6" w:rsidRPr="002B1F81">
        <w:rPr>
          <w:sz w:val="18"/>
          <w:szCs w:val="18"/>
        </w:rPr>
        <w:t xml:space="preserve">VDI </w:t>
      </w:r>
      <w:r w:rsidR="005D089A" w:rsidRPr="002B1F81">
        <w:rPr>
          <w:sz w:val="18"/>
          <w:szCs w:val="18"/>
        </w:rPr>
        <w:t>Reverse Proxy</w:t>
      </w:r>
      <w:r w:rsidR="00D1659C" w:rsidRPr="002B1F81">
        <w:rPr>
          <w:sz w:val="18"/>
          <w:szCs w:val="18"/>
        </w:rPr>
        <w:t>)</w:t>
      </w:r>
      <w:r w:rsidR="00E43299">
        <w:rPr>
          <w:sz w:val="18"/>
          <w:szCs w:val="18"/>
        </w:rPr>
        <w:t>.</w:t>
      </w:r>
    </w:p>
    <w:p w14:paraId="73612920" w14:textId="77777777" w:rsidR="00E43299" w:rsidRPr="002B1F81" w:rsidRDefault="00E43299" w:rsidP="000D239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710"/>
        <w:gridCol w:w="2340"/>
        <w:gridCol w:w="3685"/>
      </w:tblGrid>
      <w:tr w:rsidR="002B1F81" w:rsidRPr="002B1F81" w14:paraId="05C37E4E" w14:textId="77777777" w:rsidTr="005000AE">
        <w:tc>
          <w:tcPr>
            <w:tcW w:w="10070" w:type="dxa"/>
            <w:gridSpan w:val="5"/>
          </w:tcPr>
          <w:p w14:paraId="79D89B1C" w14:textId="50C541F7" w:rsidR="002B1F81" w:rsidRPr="002B1F81" w:rsidRDefault="002B1F81" w:rsidP="002B1F81">
            <w:pPr>
              <w:jc w:val="center"/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VDI port openings needed on the NORTH firewall</w:t>
            </w:r>
            <w:r w:rsidR="005158A8">
              <w:rPr>
                <w:b/>
                <w:sz w:val="18"/>
                <w:szCs w:val="18"/>
              </w:rPr>
              <w:t xml:space="preserve"> (CASYNIGW-SECNEC001)</w:t>
            </w:r>
            <w:r w:rsidRPr="002B1F81">
              <w:rPr>
                <w:b/>
                <w:sz w:val="18"/>
                <w:szCs w:val="18"/>
              </w:rPr>
              <w:t>:</w:t>
            </w:r>
          </w:p>
        </w:tc>
      </w:tr>
      <w:tr w:rsidR="002B1F81" w:rsidRPr="002B1F81" w14:paraId="14A8D3FF" w14:textId="77777777" w:rsidTr="002B1F81">
        <w:tc>
          <w:tcPr>
            <w:tcW w:w="895" w:type="dxa"/>
          </w:tcPr>
          <w:p w14:paraId="37D13700" w14:textId="233B6C68" w:rsidR="002B1F81" w:rsidRPr="002B1F81" w:rsidRDefault="002B1F81" w:rsidP="000D2392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Site:</w:t>
            </w:r>
          </w:p>
        </w:tc>
        <w:tc>
          <w:tcPr>
            <w:tcW w:w="1440" w:type="dxa"/>
          </w:tcPr>
          <w:p w14:paraId="7037CB78" w14:textId="557D35CE" w:rsidR="002B1F81" w:rsidRPr="002B1F81" w:rsidRDefault="002B1F81" w:rsidP="000D2392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Source IP:</w:t>
            </w:r>
          </w:p>
        </w:tc>
        <w:tc>
          <w:tcPr>
            <w:tcW w:w="1710" w:type="dxa"/>
          </w:tcPr>
          <w:p w14:paraId="2785BDF2" w14:textId="6FB843B9" w:rsidR="002B1F81" w:rsidRPr="002B1F81" w:rsidRDefault="002B1F81" w:rsidP="002B1F81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Destination IP:</w:t>
            </w:r>
          </w:p>
        </w:tc>
        <w:tc>
          <w:tcPr>
            <w:tcW w:w="2340" w:type="dxa"/>
          </w:tcPr>
          <w:p w14:paraId="50D4B06C" w14:textId="0B0B00FA" w:rsidR="002B1F81" w:rsidRPr="002B1F81" w:rsidRDefault="002B1F81" w:rsidP="000D2392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Destination FQDN:</w:t>
            </w:r>
          </w:p>
        </w:tc>
        <w:tc>
          <w:tcPr>
            <w:tcW w:w="3685" w:type="dxa"/>
          </w:tcPr>
          <w:p w14:paraId="0A811254" w14:textId="40313888" w:rsidR="002B1F81" w:rsidRPr="002B1F81" w:rsidRDefault="002B1F81" w:rsidP="000D2392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Ports:</w:t>
            </w:r>
          </w:p>
        </w:tc>
      </w:tr>
      <w:tr w:rsidR="002B1F81" w:rsidRPr="002B1F81" w14:paraId="67841C0C" w14:textId="77777777" w:rsidTr="002B1F81">
        <w:tc>
          <w:tcPr>
            <w:tcW w:w="895" w:type="dxa"/>
          </w:tcPr>
          <w:p w14:paraId="2BD988F2" w14:textId="39BA95BE" w:rsidR="002B1F81" w:rsidRPr="002B1F81" w:rsidRDefault="002B1F81" w:rsidP="000D2392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SYN</w:t>
            </w:r>
          </w:p>
        </w:tc>
        <w:tc>
          <w:tcPr>
            <w:tcW w:w="1440" w:type="dxa"/>
          </w:tcPr>
          <w:p w14:paraId="5367854D" w14:textId="6BBC5C5E" w:rsidR="002B1F81" w:rsidRPr="002B1F81" w:rsidRDefault="002B1F81" w:rsidP="000D2392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Internet (Any)</w:t>
            </w:r>
          </w:p>
        </w:tc>
        <w:tc>
          <w:tcPr>
            <w:tcW w:w="1710" w:type="dxa"/>
          </w:tcPr>
          <w:p w14:paraId="4571CF90" w14:textId="762E6DB8" w:rsidR="002B1F81" w:rsidRPr="002B1F81" w:rsidRDefault="002B1F81" w:rsidP="000D2392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198.161.173.7</w:t>
            </w:r>
          </w:p>
        </w:tc>
        <w:tc>
          <w:tcPr>
            <w:tcW w:w="2340" w:type="dxa"/>
          </w:tcPr>
          <w:p w14:paraId="3A349311" w14:textId="15F81A99" w:rsidR="002B1F81" w:rsidRPr="002B1F81" w:rsidRDefault="002B1F81" w:rsidP="000D239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</w:t>
            </w:r>
            <w:r w:rsidRPr="002B1F81">
              <w:rPr>
                <w:i/>
                <w:sz w:val="18"/>
                <w:szCs w:val="18"/>
              </w:rPr>
              <w:t>oose.syncrude.com</w:t>
            </w:r>
          </w:p>
        </w:tc>
        <w:tc>
          <w:tcPr>
            <w:tcW w:w="3685" w:type="dxa"/>
          </w:tcPr>
          <w:p w14:paraId="0DFABF28" w14:textId="1151C64B" w:rsidR="002B1F81" w:rsidRPr="002B1F81" w:rsidRDefault="002B1F81" w:rsidP="002B1F81">
            <w:pPr>
              <w:rPr>
                <w:i/>
                <w:sz w:val="18"/>
                <w:szCs w:val="18"/>
              </w:rPr>
            </w:pPr>
            <w:proofErr w:type="spellStart"/>
            <w:r w:rsidRPr="002B1F81">
              <w:rPr>
                <w:i/>
                <w:sz w:val="18"/>
                <w:szCs w:val="18"/>
              </w:rPr>
              <w:t>tcp</w:t>
            </w:r>
            <w:proofErr w:type="spellEnd"/>
            <w:r w:rsidRPr="002B1F81">
              <w:rPr>
                <w:i/>
                <w:sz w:val="18"/>
                <w:szCs w:val="18"/>
              </w:rPr>
              <w:t>/443</w:t>
            </w:r>
            <w:r>
              <w:rPr>
                <w:i/>
                <w:sz w:val="18"/>
                <w:szCs w:val="18"/>
              </w:rPr>
              <w:t xml:space="preserve"> (https *)</w:t>
            </w:r>
            <w:r w:rsidRPr="002B1F81"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udp</w:t>
            </w:r>
            <w:proofErr w:type="spellEnd"/>
            <w:r>
              <w:rPr>
                <w:i/>
                <w:sz w:val="18"/>
                <w:szCs w:val="18"/>
              </w:rPr>
              <w:t>/</w:t>
            </w:r>
            <w:r w:rsidRPr="002B1F81">
              <w:rPr>
                <w:i/>
                <w:sz w:val="18"/>
                <w:szCs w:val="18"/>
              </w:rPr>
              <w:t>tcp</w:t>
            </w:r>
            <w:r>
              <w:rPr>
                <w:i/>
                <w:sz w:val="18"/>
                <w:szCs w:val="18"/>
              </w:rPr>
              <w:t>-</w:t>
            </w:r>
            <w:r w:rsidRPr="002B1F81">
              <w:rPr>
                <w:i/>
                <w:sz w:val="18"/>
                <w:szCs w:val="18"/>
              </w:rPr>
              <w:t>4172</w:t>
            </w:r>
            <w:r>
              <w:rPr>
                <w:i/>
                <w:sz w:val="18"/>
                <w:szCs w:val="18"/>
              </w:rPr>
              <w:t xml:space="preserve"> (PCoIP *)</w:t>
            </w:r>
          </w:p>
        </w:tc>
      </w:tr>
    </w:tbl>
    <w:p w14:paraId="6254DDF9" w14:textId="069CAABA" w:rsidR="00DB1634" w:rsidRPr="00DB1634" w:rsidRDefault="00DB1634" w:rsidP="00DB1634">
      <w:pPr>
        <w:rPr>
          <w:i/>
          <w:sz w:val="16"/>
          <w:szCs w:val="16"/>
        </w:rPr>
      </w:pPr>
      <w:r w:rsidRPr="00DB1634">
        <w:rPr>
          <w:i/>
          <w:sz w:val="16"/>
          <w:szCs w:val="16"/>
        </w:rPr>
        <w:t xml:space="preserve">* </w:t>
      </w:r>
      <w:proofErr w:type="gramStart"/>
      <w:r w:rsidR="00D1659C">
        <w:rPr>
          <w:i/>
          <w:sz w:val="16"/>
          <w:szCs w:val="16"/>
        </w:rPr>
        <w:t>https</w:t>
      </w:r>
      <w:proofErr w:type="gramEnd"/>
      <w:r w:rsidRPr="00DB1634">
        <w:rPr>
          <w:i/>
          <w:sz w:val="16"/>
          <w:szCs w:val="16"/>
        </w:rPr>
        <w:t xml:space="preserve">: uses TCP 443 </w:t>
      </w:r>
      <w:r w:rsidR="00D426B3">
        <w:rPr>
          <w:i/>
          <w:sz w:val="16"/>
          <w:szCs w:val="16"/>
        </w:rPr>
        <w:t xml:space="preserve">for </w:t>
      </w:r>
      <w:r w:rsidR="00D426B3" w:rsidRPr="00D426B3">
        <w:rPr>
          <w:i/>
          <w:sz w:val="16"/>
          <w:szCs w:val="16"/>
        </w:rPr>
        <w:t>Client Authentication</w:t>
      </w:r>
      <w:r w:rsidRPr="00DB1634">
        <w:rPr>
          <w:i/>
          <w:sz w:val="16"/>
          <w:szCs w:val="16"/>
        </w:rPr>
        <w:t xml:space="preserve"> </w:t>
      </w:r>
    </w:p>
    <w:p w14:paraId="0F08C998" w14:textId="3F0C4218" w:rsidR="00E679AF" w:rsidRDefault="00DB1634" w:rsidP="000D2392">
      <w:pPr>
        <w:rPr>
          <w:i/>
          <w:sz w:val="16"/>
          <w:szCs w:val="16"/>
        </w:rPr>
      </w:pPr>
      <w:r w:rsidRPr="00DB1634">
        <w:rPr>
          <w:i/>
          <w:sz w:val="16"/>
          <w:szCs w:val="16"/>
        </w:rPr>
        <w:t xml:space="preserve">* </w:t>
      </w:r>
      <w:r w:rsidR="00D426B3" w:rsidRPr="00D426B3">
        <w:rPr>
          <w:i/>
          <w:sz w:val="16"/>
          <w:szCs w:val="16"/>
        </w:rPr>
        <w:t>PC over IP (PCoIP) is a remote display protocol</w:t>
      </w:r>
      <w:r w:rsidRPr="00DB1634">
        <w:rPr>
          <w:i/>
          <w:sz w:val="16"/>
          <w:szCs w:val="16"/>
        </w:rPr>
        <w:t xml:space="preserve">: </w:t>
      </w:r>
      <w:proofErr w:type="spellStart"/>
      <w:r w:rsidR="00D426B3" w:rsidRPr="00D426B3">
        <w:rPr>
          <w:i/>
          <w:sz w:val="16"/>
          <w:szCs w:val="16"/>
        </w:rPr>
        <w:t>tcp</w:t>
      </w:r>
      <w:proofErr w:type="spellEnd"/>
      <w:r w:rsidR="00D426B3" w:rsidRPr="00D426B3">
        <w:rPr>
          <w:i/>
          <w:sz w:val="16"/>
          <w:szCs w:val="16"/>
        </w:rPr>
        <w:t xml:space="preserve">/4172 is used for session establishment, </w:t>
      </w:r>
      <w:proofErr w:type="spellStart"/>
      <w:r w:rsidR="00D426B3" w:rsidRPr="00D426B3">
        <w:rPr>
          <w:i/>
          <w:sz w:val="16"/>
          <w:szCs w:val="16"/>
        </w:rPr>
        <w:t>udp</w:t>
      </w:r>
      <w:proofErr w:type="spellEnd"/>
      <w:r w:rsidR="00D426B3" w:rsidRPr="00D426B3">
        <w:rPr>
          <w:i/>
          <w:sz w:val="16"/>
          <w:szCs w:val="16"/>
        </w:rPr>
        <w:t>/4172 is used for session data</w:t>
      </w:r>
      <w:r w:rsidR="00D426B3">
        <w:rPr>
          <w:i/>
          <w:sz w:val="16"/>
          <w:szCs w:val="16"/>
        </w:rPr>
        <w:t>.</w:t>
      </w:r>
    </w:p>
    <w:p w14:paraId="3F06A3A8" w14:textId="77777777" w:rsidR="00D426B3" w:rsidRDefault="00D426B3" w:rsidP="000D2392"/>
    <w:p w14:paraId="1E3BF1EE" w14:textId="77777777" w:rsidR="00BA783D" w:rsidRDefault="00BA783D" w:rsidP="000D2392"/>
    <w:p w14:paraId="7FF278FC" w14:textId="0C1110E3" w:rsidR="00E679AF" w:rsidRPr="00E679AF" w:rsidRDefault="00E679AF" w:rsidP="000D2392">
      <w:pPr>
        <w:rPr>
          <w:b/>
        </w:rPr>
      </w:pPr>
      <w:r w:rsidRPr="00E679AF">
        <w:rPr>
          <w:b/>
        </w:rPr>
        <w:t>Internal-facing (“South”) Firewall Rules</w:t>
      </w:r>
      <w:r w:rsidR="00DB1634">
        <w:rPr>
          <w:b/>
        </w:rPr>
        <w:t xml:space="preserve"> </w:t>
      </w:r>
      <w:r w:rsidR="005D089A">
        <w:rPr>
          <w:b/>
        </w:rPr>
        <w:t>for VDI Reverse Proxy access</w:t>
      </w:r>
      <w:r w:rsidR="005D089A" w:rsidRPr="00953418">
        <w:rPr>
          <w:b/>
        </w:rPr>
        <w:t>:</w:t>
      </w:r>
    </w:p>
    <w:p w14:paraId="507E0DF7" w14:textId="77777777" w:rsidR="00E679AF" w:rsidRDefault="00E679AF" w:rsidP="000D2392"/>
    <w:p w14:paraId="594E88D2" w14:textId="215C7146" w:rsidR="00E679AF" w:rsidRPr="00E43299" w:rsidRDefault="00E679AF" w:rsidP="000D2392">
      <w:pPr>
        <w:rPr>
          <w:sz w:val="18"/>
          <w:szCs w:val="18"/>
        </w:rPr>
      </w:pPr>
      <w:r w:rsidRPr="00E43299">
        <w:rPr>
          <w:sz w:val="18"/>
          <w:szCs w:val="18"/>
        </w:rPr>
        <w:t>Rule</w:t>
      </w:r>
      <w:r w:rsidR="00E43299" w:rsidRPr="00E43299">
        <w:rPr>
          <w:sz w:val="18"/>
          <w:szCs w:val="18"/>
        </w:rPr>
        <w:t>#1</w:t>
      </w:r>
      <w:r w:rsidRPr="00E43299">
        <w:rPr>
          <w:sz w:val="18"/>
          <w:szCs w:val="18"/>
        </w:rPr>
        <w:t xml:space="preserve"> to Allow </w:t>
      </w:r>
      <w:r w:rsidR="00CB4F6B" w:rsidRPr="00E43299">
        <w:rPr>
          <w:sz w:val="18"/>
          <w:szCs w:val="18"/>
        </w:rPr>
        <w:t>Reverse Proxy connection</w:t>
      </w:r>
      <w:r w:rsidR="00491A48" w:rsidRPr="00E43299">
        <w:rPr>
          <w:sz w:val="18"/>
          <w:szCs w:val="18"/>
        </w:rPr>
        <w:t xml:space="preserve"> to an i</w:t>
      </w:r>
      <w:r w:rsidRPr="00E43299">
        <w:rPr>
          <w:sz w:val="18"/>
          <w:szCs w:val="18"/>
        </w:rPr>
        <w:t xml:space="preserve">nternal </w:t>
      </w:r>
      <w:r w:rsidR="00CB4F6B" w:rsidRPr="00E43299">
        <w:rPr>
          <w:sz w:val="18"/>
          <w:szCs w:val="18"/>
        </w:rPr>
        <w:t xml:space="preserve">F5 </w:t>
      </w:r>
      <w:proofErr w:type="spellStart"/>
      <w:r w:rsidR="00CB4F6B" w:rsidRPr="00E43299">
        <w:rPr>
          <w:sz w:val="18"/>
          <w:szCs w:val="18"/>
        </w:rPr>
        <w:t>loadbalancer</w:t>
      </w:r>
      <w:proofErr w:type="spellEnd"/>
      <w:r w:rsidR="00CB4F6B" w:rsidRPr="00E43299">
        <w:rPr>
          <w:sz w:val="18"/>
          <w:szCs w:val="18"/>
        </w:rPr>
        <w:t xml:space="preserve"> VIP for VDI connection server</w:t>
      </w:r>
      <w:r w:rsidRPr="00E43299">
        <w:rPr>
          <w:sz w:val="18"/>
          <w:szCs w:val="18"/>
        </w:rPr>
        <w:t>:</w:t>
      </w:r>
    </w:p>
    <w:p w14:paraId="4F7A7738" w14:textId="2ED83783" w:rsidR="00953418" w:rsidRPr="00E43299" w:rsidRDefault="00E679AF" w:rsidP="000D2392">
      <w:pPr>
        <w:rPr>
          <w:sz w:val="18"/>
          <w:szCs w:val="18"/>
        </w:rPr>
      </w:pPr>
      <w:r w:rsidRPr="00E43299">
        <w:rPr>
          <w:sz w:val="18"/>
          <w:szCs w:val="18"/>
        </w:rPr>
        <w:t>Rule</w:t>
      </w:r>
      <w:r w:rsidR="00E43299" w:rsidRPr="00E43299">
        <w:rPr>
          <w:sz w:val="18"/>
          <w:szCs w:val="18"/>
        </w:rPr>
        <w:t xml:space="preserve">#2 </w:t>
      </w:r>
      <w:r w:rsidRPr="00E43299">
        <w:rPr>
          <w:sz w:val="18"/>
          <w:szCs w:val="18"/>
        </w:rPr>
        <w:t xml:space="preserve">to Allow </w:t>
      </w:r>
      <w:r w:rsidR="00CB4F6B" w:rsidRPr="00E43299">
        <w:rPr>
          <w:sz w:val="18"/>
          <w:szCs w:val="18"/>
        </w:rPr>
        <w:t xml:space="preserve">Reverse Proxy </w:t>
      </w:r>
      <w:r w:rsidR="00E43299" w:rsidRPr="00E43299">
        <w:rPr>
          <w:sz w:val="18"/>
          <w:szCs w:val="18"/>
        </w:rPr>
        <w:t xml:space="preserve">south </w:t>
      </w:r>
      <w:r w:rsidR="00CB4F6B" w:rsidRPr="00E43299">
        <w:rPr>
          <w:sz w:val="18"/>
          <w:szCs w:val="18"/>
        </w:rPr>
        <w:t xml:space="preserve">connection </w:t>
      </w:r>
      <w:r w:rsidR="00E43299" w:rsidRPr="00E43299">
        <w:rPr>
          <w:sz w:val="18"/>
          <w:szCs w:val="18"/>
        </w:rPr>
        <w:t xml:space="preserve">(with ‘Auto Map’ option) </w:t>
      </w:r>
      <w:r w:rsidRPr="00E43299">
        <w:rPr>
          <w:sz w:val="18"/>
          <w:szCs w:val="18"/>
        </w:rPr>
        <w:t xml:space="preserve">to </w:t>
      </w:r>
      <w:r w:rsidR="00CB4F6B" w:rsidRPr="00E43299">
        <w:rPr>
          <w:sz w:val="18"/>
          <w:szCs w:val="18"/>
        </w:rPr>
        <w:t>VDI Desktop subnets/servers</w:t>
      </w:r>
      <w:r w:rsidR="00E43299" w:rsidRPr="00E43299">
        <w:rPr>
          <w:sz w:val="18"/>
          <w:szCs w:val="18"/>
        </w:rPr>
        <w:t>.</w:t>
      </w:r>
    </w:p>
    <w:p w14:paraId="612302E9" w14:textId="77777777" w:rsidR="00DB1634" w:rsidRDefault="00DB1634" w:rsidP="000D2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710"/>
        <w:gridCol w:w="3780"/>
        <w:gridCol w:w="2245"/>
      </w:tblGrid>
      <w:tr w:rsidR="002B1F81" w:rsidRPr="002B1F81" w14:paraId="6F6798D4" w14:textId="77777777" w:rsidTr="005000AE">
        <w:tc>
          <w:tcPr>
            <w:tcW w:w="10070" w:type="dxa"/>
            <w:gridSpan w:val="5"/>
          </w:tcPr>
          <w:p w14:paraId="3686E0B7" w14:textId="648B46E9" w:rsidR="002B1F81" w:rsidRPr="002B1F81" w:rsidRDefault="002B1F81" w:rsidP="002B1F81">
            <w:pPr>
              <w:jc w:val="center"/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 xml:space="preserve">VDI port openings needed on the </w:t>
            </w:r>
            <w:r>
              <w:rPr>
                <w:b/>
                <w:sz w:val="18"/>
                <w:szCs w:val="18"/>
              </w:rPr>
              <w:t>SOUTH</w:t>
            </w:r>
            <w:r w:rsidRPr="002B1F81">
              <w:rPr>
                <w:b/>
                <w:sz w:val="18"/>
                <w:szCs w:val="18"/>
              </w:rPr>
              <w:t xml:space="preserve"> firewall</w:t>
            </w:r>
            <w:r w:rsidR="005158A8">
              <w:rPr>
                <w:b/>
                <w:sz w:val="18"/>
                <w:szCs w:val="18"/>
              </w:rPr>
              <w:t xml:space="preserve"> (CASYNIGW-SECNEC002)</w:t>
            </w:r>
            <w:r w:rsidRPr="002B1F81">
              <w:rPr>
                <w:b/>
                <w:sz w:val="18"/>
                <w:szCs w:val="18"/>
              </w:rPr>
              <w:t>:</w:t>
            </w:r>
          </w:p>
        </w:tc>
      </w:tr>
      <w:tr w:rsidR="002B1F81" w:rsidRPr="002B1F81" w14:paraId="78EC3348" w14:textId="77777777" w:rsidTr="00E43299">
        <w:tc>
          <w:tcPr>
            <w:tcW w:w="895" w:type="dxa"/>
          </w:tcPr>
          <w:p w14:paraId="745F00BD" w14:textId="77777777" w:rsidR="002B1F81" w:rsidRPr="002B1F81" w:rsidRDefault="002B1F81" w:rsidP="005000AE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Site:</w:t>
            </w:r>
          </w:p>
        </w:tc>
        <w:tc>
          <w:tcPr>
            <w:tcW w:w="1440" w:type="dxa"/>
          </w:tcPr>
          <w:p w14:paraId="7BAC3915" w14:textId="77777777" w:rsidR="002B1F81" w:rsidRPr="002B1F81" w:rsidRDefault="002B1F81" w:rsidP="005000AE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Source IP:</w:t>
            </w:r>
          </w:p>
        </w:tc>
        <w:tc>
          <w:tcPr>
            <w:tcW w:w="1710" w:type="dxa"/>
          </w:tcPr>
          <w:p w14:paraId="1916E686" w14:textId="77777777" w:rsidR="002B1F81" w:rsidRPr="002B1F81" w:rsidRDefault="002B1F81" w:rsidP="005000AE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Destination IP:</w:t>
            </w:r>
          </w:p>
        </w:tc>
        <w:tc>
          <w:tcPr>
            <w:tcW w:w="3780" w:type="dxa"/>
          </w:tcPr>
          <w:p w14:paraId="1E965AF4" w14:textId="77777777" w:rsidR="002B1F81" w:rsidRPr="002B1F81" w:rsidRDefault="002B1F81" w:rsidP="005000AE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Destination FQDN:</w:t>
            </w:r>
          </w:p>
        </w:tc>
        <w:tc>
          <w:tcPr>
            <w:tcW w:w="2245" w:type="dxa"/>
          </w:tcPr>
          <w:p w14:paraId="092C05EE" w14:textId="77777777" w:rsidR="002B1F81" w:rsidRPr="002B1F81" w:rsidRDefault="002B1F81" w:rsidP="005000AE">
            <w:pPr>
              <w:rPr>
                <w:b/>
                <w:sz w:val="18"/>
                <w:szCs w:val="18"/>
              </w:rPr>
            </w:pPr>
            <w:r w:rsidRPr="002B1F81">
              <w:rPr>
                <w:b/>
                <w:sz w:val="18"/>
                <w:szCs w:val="18"/>
              </w:rPr>
              <w:t>Ports:</w:t>
            </w:r>
          </w:p>
        </w:tc>
      </w:tr>
      <w:tr w:rsidR="002B1F81" w:rsidRPr="002B1F81" w14:paraId="666A26A4" w14:textId="77777777" w:rsidTr="00E43299">
        <w:tc>
          <w:tcPr>
            <w:tcW w:w="895" w:type="dxa"/>
          </w:tcPr>
          <w:p w14:paraId="1878375C" w14:textId="77777777" w:rsidR="002B1F81" w:rsidRPr="002B1F81" w:rsidRDefault="002B1F81" w:rsidP="005000AE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SYN</w:t>
            </w:r>
          </w:p>
        </w:tc>
        <w:tc>
          <w:tcPr>
            <w:tcW w:w="1440" w:type="dxa"/>
          </w:tcPr>
          <w:p w14:paraId="56F094F8" w14:textId="61104D0C" w:rsidR="002B1F81" w:rsidRPr="002B1F81" w:rsidRDefault="002B1F81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198.161.174</w:t>
            </w:r>
            <w:r w:rsidRPr="002B1F81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14:paraId="668FD20C" w14:textId="13BDA002" w:rsidR="002B1F81" w:rsidRPr="002B1F81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198.161.176</w:t>
            </w:r>
            <w:r w:rsidR="002B1F81" w:rsidRPr="002B1F81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3780" w:type="dxa"/>
          </w:tcPr>
          <w:p w14:paraId="525F36F5" w14:textId="77777777" w:rsidR="00E43299" w:rsidRPr="00E43299" w:rsidRDefault="00E43299" w:rsidP="00E43299">
            <w:pPr>
              <w:rPr>
                <w:i/>
                <w:sz w:val="18"/>
                <w:szCs w:val="18"/>
              </w:rPr>
            </w:pPr>
            <w:proofErr w:type="spellStart"/>
            <w:r w:rsidRPr="00E43299">
              <w:rPr>
                <w:i/>
                <w:sz w:val="18"/>
                <w:szCs w:val="18"/>
              </w:rPr>
              <w:t>vdi-syn.internal.lan</w:t>
            </w:r>
            <w:proofErr w:type="spellEnd"/>
          </w:p>
          <w:p w14:paraId="3679FC0A" w14:textId="4BE119D4" w:rsidR="002B1F81" w:rsidRPr="002B1F81" w:rsidRDefault="00E43299" w:rsidP="00740905">
            <w:pPr>
              <w:rPr>
                <w:i/>
                <w:sz w:val="18"/>
                <w:szCs w:val="18"/>
              </w:rPr>
            </w:pPr>
            <w:r w:rsidRPr="00E43299">
              <w:rPr>
                <w:i/>
                <w:sz w:val="18"/>
                <w:szCs w:val="18"/>
              </w:rPr>
              <w:t>(Connection server internal VIP)</w:t>
            </w:r>
          </w:p>
        </w:tc>
        <w:tc>
          <w:tcPr>
            <w:tcW w:w="2245" w:type="dxa"/>
          </w:tcPr>
          <w:p w14:paraId="00C6D1C5" w14:textId="23C98076" w:rsidR="002B1F81" w:rsidRPr="002B1F81" w:rsidRDefault="002B1F81" w:rsidP="005000AE">
            <w:pPr>
              <w:rPr>
                <w:i/>
                <w:sz w:val="18"/>
                <w:szCs w:val="18"/>
              </w:rPr>
            </w:pPr>
            <w:proofErr w:type="spellStart"/>
            <w:r w:rsidRPr="002B1F81">
              <w:rPr>
                <w:i/>
                <w:sz w:val="18"/>
                <w:szCs w:val="18"/>
              </w:rPr>
              <w:t>tcp</w:t>
            </w:r>
            <w:proofErr w:type="spellEnd"/>
            <w:r w:rsidRPr="002B1F81">
              <w:rPr>
                <w:i/>
                <w:sz w:val="18"/>
                <w:szCs w:val="18"/>
              </w:rPr>
              <w:t>/443</w:t>
            </w:r>
            <w:r w:rsidR="00E277F7">
              <w:rPr>
                <w:i/>
                <w:sz w:val="18"/>
                <w:szCs w:val="18"/>
              </w:rPr>
              <w:t xml:space="preserve"> (https *)</w:t>
            </w:r>
            <w:r w:rsidR="00E277F7" w:rsidRPr="002B1F81">
              <w:rPr>
                <w:i/>
                <w:sz w:val="18"/>
                <w:szCs w:val="18"/>
              </w:rPr>
              <w:t>,</w:t>
            </w:r>
          </w:p>
        </w:tc>
      </w:tr>
      <w:tr w:rsidR="002B1F81" w:rsidRPr="002B1F81" w14:paraId="22A00BBB" w14:textId="77777777" w:rsidTr="00E43299">
        <w:tc>
          <w:tcPr>
            <w:tcW w:w="895" w:type="dxa"/>
          </w:tcPr>
          <w:p w14:paraId="3B46F46A" w14:textId="670A1AE8" w:rsidR="002B1F81" w:rsidRPr="002B1F81" w:rsidRDefault="00E43299" w:rsidP="005000AE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SYN</w:t>
            </w:r>
          </w:p>
        </w:tc>
        <w:tc>
          <w:tcPr>
            <w:tcW w:w="1440" w:type="dxa"/>
          </w:tcPr>
          <w:p w14:paraId="2C1B6478" w14:textId="16088F32" w:rsidR="002B1F81" w:rsidRPr="002B1F81" w:rsidRDefault="002B1F81" w:rsidP="002B1F81">
            <w:pPr>
              <w:rPr>
                <w:i/>
                <w:sz w:val="18"/>
                <w:szCs w:val="18"/>
              </w:rPr>
            </w:pPr>
            <w:r w:rsidRPr="002B1F81">
              <w:rPr>
                <w:i/>
                <w:sz w:val="18"/>
                <w:szCs w:val="18"/>
              </w:rPr>
              <w:t>198.161.17</w:t>
            </w:r>
            <w:r>
              <w:rPr>
                <w:i/>
                <w:sz w:val="18"/>
                <w:szCs w:val="18"/>
              </w:rPr>
              <w:t>4</w:t>
            </w:r>
            <w:r w:rsidRPr="002B1F81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14:paraId="6CB019C2" w14:textId="77777777" w:rsidR="002B1F81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142.69.112.5</w:t>
            </w:r>
          </w:p>
          <w:p w14:paraId="7F8B2B6A" w14:textId="4161CC16" w:rsidR="00E43299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142.69.112.6</w:t>
            </w:r>
          </w:p>
          <w:p w14:paraId="353EBFFD" w14:textId="0E190FEA" w:rsidR="00E43299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142.69.112.7</w:t>
            </w:r>
          </w:p>
          <w:p w14:paraId="31EA20E4" w14:textId="77777777" w:rsidR="00E43299" w:rsidRPr="002B1F81" w:rsidRDefault="00E43299" w:rsidP="005000AE">
            <w:pPr>
              <w:rPr>
                <w:i/>
                <w:sz w:val="18"/>
                <w:szCs w:val="18"/>
              </w:rPr>
            </w:pPr>
          </w:p>
        </w:tc>
        <w:tc>
          <w:tcPr>
            <w:tcW w:w="3780" w:type="dxa"/>
          </w:tcPr>
          <w:p w14:paraId="51DDE2FE" w14:textId="77777777" w:rsidR="002B1F81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mdlvhs05.internal.lan</w:t>
            </w:r>
          </w:p>
          <w:p w14:paraId="77546A65" w14:textId="57338A9D" w:rsidR="00E43299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mdlvhs06.internal.lan</w:t>
            </w:r>
          </w:p>
          <w:p w14:paraId="7DFCA7BC" w14:textId="576643E6" w:rsidR="00E43299" w:rsidRDefault="00E43299" w:rsidP="005000A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mdlvhs07.internal.lan</w:t>
            </w:r>
          </w:p>
        </w:tc>
        <w:tc>
          <w:tcPr>
            <w:tcW w:w="2245" w:type="dxa"/>
          </w:tcPr>
          <w:p w14:paraId="60BBE07D" w14:textId="33ED5CE6" w:rsidR="002B1F81" w:rsidRPr="002B1F81" w:rsidRDefault="00E43299" w:rsidP="005000AE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udp</w:t>
            </w:r>
            <w:proofErr w:type="spellEnd"/>
            <w:r>
              <w:rPr>
                <w:i/>
                <w:sz w:val="18"/>
                <w:szCs w:val="18"/>
              </w:rPr>
              <w:t>/</w:t>
            </w:r>
            <w:r w:rsidRPr="002B1F81">
              <w:rPr>
                <w:i/>
                <w:sz w:val="18"/>
                <w:szCs w:val="18"/>
              </w:rPr>
              <w:t>tcp</w:t>
            </w:r>
            <w:r>
              <w:rPr>
                <w:i/>
                <w:sz w:val="18"/>
                <w:szCs w:val="18"/>
              </w:rPr>
              <w:t>-</w:t>
            </w:r>
            <w:r w:rsidRPr="002B1F81">
              <w:rPr>
                <w:i/>
                <w:sz w:val="18"/>
                <w:szCs w:val="18"/>
              </w:rPr>
              <w:t>4172</w:t>
            </w:r>
            <w:r>
              <w:rPr>
                <w:i/>
                <w:sz w:val="18"/>
                <w:szCs w:val="18"/>
              </w:rPr>
              <w:t xml:space="preserve"> (PCoIP *)</w:t>
            </w:r>
          </w:p>
        </w:tc>
      </w:tr>
    </w:tbl>
    <w:p w14:paraId="7473355B" w14:textId="77777777" w:rsidR="00E43299" w:rsidRPr="00DB1634" w:rsidRDefault="00E43299" w:rsidP="00E43299">
      <w:pPr>
        <w:rPr>
          <w:i/>
          <w:sz w:val="16"/>
          <w:szCs w:val="16"/>
        </w:rPr>
      </w:pPr>
      <w:r w:rsidRPr="00DB1634">
        <w:rPr>
          <w:i/>
          <w:sz w:val="16"/>
          <w:szCs w:val="16"/>
        </w:rPr>
        <w:t xml:space="preserve">* </w:t>
      </w:r>
      <w:proofErr w:type="gramStart"/>
      <w:r>
        <w:rPr>
          <w:i/>
          <w:sz w:val="16"/>
          <w:szCs w:val="16"/>
        </w:rPr>
        <w:t>https</w:t>
      </w:r>
      <w:proofErr w:type="gramEnd"/>
      <w:r w:rsidRPr="00DB1634">
        <w:rPr>
          <w:i/>
          <w:sz w:val="16"/>
          <w:szCs w:val="16"/>
        </w:rPr>
        <w:t xml:space="preserve">: uses TCP 443 </w:t>
      </w:r>
      <w:r>
        <w:rPr>
          <w:i/>
          <w:sz w:val="16"/>
          <w:szCs w:val="16"/>
        </w:rPr>
        <w:t xml:space="preserve">for </w:t>
      </w:r>
      <w:r w:rsidRPr="00D426B3">
        <w:rPr>
          <w:i/>
          <w:sz w:val="16"/>
          <w:szCs w:val="16"/>
        </w:rPr>
        <w:t>Client Authentication</w:t>
      </w:r>
      <w:r w:rsidRPr="00DB1634">
        <w:rPr>
          <w:i/>
          <w:sz w:val="16"/>
          <w:szCs w:val="16"/>
        </w:rPr>
        <w:t xml:space="preserve"> </w:t>
      </w:r>
    </w:p>
    <w:p w14:paraId="02D2DB59" w14:textId="77777777" w:rsidR="00E43299" w:rsidRDefault="00E43299" w:rsidP="00E43299">
      <w:pPr>
        <w:rPr>
          <w:i/>
          <w:sz w:val="16"/>
          <w:szCs w:val="16"/>
        </w:rPr>
      </w:pPr>
      <w:r w:rsidRPr="00DB1634">
        <w:rPr>
          <w:i/>
          <w:sz w:val="16"/>
          <w:szCs w:val="16"/>
        </w:rPr>
        <w:t xml:space="preserve">* </w:t>
      </w:r>
      <w:r w:rsidRPr="00D426B3">
        <w:rPr>
          <w:i/>
          <w:sz w:val="16"/>
          <w:szCs w:val="16"/>
        </w:rPr>
        <w:t>PC over IP (PCoIP) is a remote display protocol</w:t>
      </w:r>
      <w:r w:rsidRPr="00DB1634">
        <w:rPr>
          <w:i/>
          <w:sz w:val="16"/>
          <w:szCs w:val="16"/>
        </w:rPr>
        <w:t xml:space="preserve">: </w:t>
      </w:r>
      <w:proofErr w:type="spellStart"/>
      <w:r w:rsidRPr="00D426B3">
        <w:rPr>
          <w:i/>
          <w:sz w:val="16"/>
          <w:szCs w:val="16"/>
        </w:rPr>
        <w:t>tcp</w:t>
      </w:r>
      <w:proofErr w:type="spellEnd"/>
      <w:r w:rsidRPr="00D426B3">
        <w:rPr>
          <w:i/>
          <w:sz w:val="16"/>
          <w:szCs w:val="16"/>
        </w:rPr>
        <w:t xml:space="preserve">/4172 is used for session establishment, </w:t>
      </w:r>
      <w:proofErr w:type="spellStart"/>
      <w:r w:rsidRPr="00D426B3">
        <w:rPr>
          <w:i/>
          <w:sz w:val="16"/>
          <w:szCs w:val="16"/>
        </w:rPr>
        <w:t>udp</w:t>
      </w:r>
      <w:proofErr w:type="spellEnd"/>
      <w:r w:rsidRPr="00D426B3">
        <w:rPr>
          <w:i/>
          <w:sz w:val="16"/>
          <w:szCs w:val="16"/>
        </w:rPr>
        <w:t>/4172 is used for session data</w:t>
      </w:r>
      <w:r>
        <w:rPr>
          <w:i/>
          <w:sz w:val="16"/>
          <w:szCs w:val="16"/>
        </w:rPr>
        <w:t>.</w:t>
      </w:r>
    </w:p>
    <w:p w14:paraId="36AE722F" w14:textId="3AD907AF" w:rsidR="00F60955" w:rsidRDefault="00F60955">
      <w:pPr>
        <w:rPr>
          <w:noProof/>
        </w:rPr>
      </w:pPr>
    </w:p>
    <w:p w14:paraId="3BB81C19" w14:textId="77777777" w:rsidR="007F327D" w:rsidRDefault="007F327D">
      <w:pPr>
        <w:rPr>
          <w:rFonts w:cs="Arial"/>
          <w:b/>
          <w:bCs/>
          <w:iCs/>
          <w:sz w:val="28"/>
          <w:szCs w:val="28"/>
        </w:rPr>
      </w:pPr>
      <w:bookmarkStart w:id="12" w:name="_Toc63889096"/>
      <w:bookmarkStart w:id="13" w:name="_Toc64906299"/>
      <w:r>
        <w:br w:type="page"/>
      </w:r>
    </w:p>
    <w:p w14:paraId="2CCC83CB" w14:textId="4483CBF7" w:rsidR="007C09CA" w:rsidRDefault="007C09CA" w:rsidP="007C09CA">
      <w:pPr>
        <w:pStyle w:val="Heading2"/>
      </w:pPr>
      <w:bookmarkStart w:id="14" w:name="_Toc68611109"/>
      <w:r>
        <w:lastRenderedPageBreak/>
        <w:t>2.4 BIG-IP LTM settings</w:t>
      </w:r>
      <w:bookmarkEnd w:id="12"/>
      <w:bookmarkEnd w:id="13"/>
      <w:r w:rsidR="00C55A13">
        <w:t>/</w:t>
      </w:r>
      <w:r>
        <w:t xml:space="preserve">profiles for </w:t>
      </w:r>
      <w:r w:rsidR="00C55A13">
        <w:t xml:space="preserve">a </w:t>
      </w:r>
      <w:r>
        <w:t xml:space="preserve">VDI </w:t>
      </w:r>
      <w:r w:rsidR="00C55A13">
        <w:t>site (moose.syncrude.com)</w:t>
      </w:r>
      <w:bookmarkEnd w:id="14"/>
    </w:p>
    <w:p w14:paraId="3CE8D924" w14:textId="77777777" w:rsidR="007C09CA" w:rsidRPr="00135B9F" w:rsidRDefault="007C09CA" w:rsidP="007C09CA"/>
    <w:p w14:paraId="4BDEFE1D" w14:textId="38CD08BD" w:rsidR="007C09CA" w:rsidRDefault="007C09CA" w:rsidP="007C09CA">
      <w:r>
        <w:t>The following LTM settings</w:t>
      </w:r>
      <w:r w:rsidR="00CC5B95">
        <w:t xml:space="preserve"> (VIP, Pool, Node</w:t>
      </w:r>
      <w:r w:rsidR="005000AE">
        <w:t>, and Monitor</w:t>
      </w:r>
      <w:r w:rsidR="00CC5B95">
        <w:t xml:space="preserve">) and </w:t>
      </w:r>
      <w:r>
        <w:t xml:space="preserve">profiles </w:t>
      </w:r>
      <w:r w:rsidR="00CC5B95">
        <w:t>(TCP Protocol profile, SSL Client</w:t>
      </w:r>
      <w:r w:rsidR="005000AE">
        <w:t xml:space="preserve"> </w:t>
      </w:r>
      <w:r w:rsidR="00CC5B95">
        <w:t xml:space="preserve">profile, </w:t>
      </w:r>
      <w:r w:rsidR="005000AE">
        <w:t xml:space="preserve">and </w:t>
      </w:r>
      <w:r w:rsidR="00CC5B95">
        <w:t xml:space="preserve">SSL Server profile) </w:t>
      </w:r>
      <w:r>
        <w:t xml:space="preserve">have been created and applied on standalone F5 </w:t>
      </w:r>
      <w:r w:rsidRPr="00DA08E2">
        <w:t>BIG-IP (Virtual Edition)</w:t>
      </w:r>
      <w:r>
        <w:t xml:space="preserve"> </w:t>
      </w:r>
      <w:r w:rsidR="001318A7">
        <w:t>device</w:t>
      </w:r>
      <w:r w:rsidR="00D63669">
        <w:t xml:space="preserve"> </w:t>
      </w:r>
      <w:r w:rsidR="00D63669" w:rsidRPr="00D63669">
        <w:t>CASYNIGW-APNADC001</w:t>
      </w:r>
      <w:r w:rsidR="00C55A13">
        <w:t xml:space="preserve"> for a VDI site moose.syncrude.com</w:t>
      </w:r>
      <w:r>
        <w:t>.</w:t>
      </w:r>
    </w:p>
    <w:p w14:paraId="4148DC24" w14:textId="77777777" w:rsidR="00C55A13" w:rsidRDefault="00C55A13" w:rsidP="007C09CA"/>
    <w:p w14:paraId="063FB832" w14:textId="33B033B6" w:rsidR="00C55A13" w:rsidRDefault="00C55A13" w:rsidP="007C09CA">
      <w:r>
        <w:t xml:space="preserve">By navigating </w:t>
      </w:r>
      <w:r w:rsidR="00116E35" w:rsidRPr="00D63669">
        <w:t>CASYNIGW-APNADC001</w:t>
      </w:r>
      <w:r w:rsidR="00116E35">
        <w:t xml:space="preserve">’s </w:t>
      </w:r>
      <w:r>
        <w:t xml:space="preserve">web </w:t>
      </w:r>
      <w:proofErr w:type="spellStart"/>
      <w:r>
        <w:t>mgmt</w:t>
      </w:r>
      <w:proofErr w:type="spellEnd"/>
      <w:r>
        <w:t xml:space="preserve"> interface at ‘</w:t>
      </w:r>
      <w:r w:rsidRPr="00E6677A">
        <w:rPr>
          <w:b/>
          <w:noProof/>
        </w:rPr>
        <w:t>Local</w:t>
      </w:r>
      <w:r w:rsidRPr="009A4462">
        <w:rPr>
          <w:b/>
          <w:noProof/>
        </w:rPr>
        <w:t xml:space="preserve"> Traffic</w:t>
      </w:r>
      <w:r>
        <w:rPr>
          <w:b/>
        </w:rPr>
        <w:t xml:space="preserve"> &gt; </w:t>
      </w:r>
      <w:r w:rsidRPr="00C45E38">
        <w:rPr>
          <w:b/>
        </w:rPr>
        <w:t>V</w:t>
      </w:r>
      <w:r>
        <w:rPr>
          <w:b/>
        </w:rPr>
        <w:t xml:space="preserve">irtual Servers &gt; </w:t>
      </w:r>
      <w:r>
        <w:rPr>
          <w:b/>
          <w:noProof/>
        </w:rPr>
        <w:t xml:space="preserve">Virtual Server </w:t>
      </w:r>
      <w:r w:rsidRPr="009B6EAE">
        <w:rPr>
          <w:b/>
          <w:noProof/>
        </w:rPr>
        <w:t>List</w:t>
      </w:r>
      <w:r>
        <w:t>’ (</w:t>
      </w:r>
      <w:r w:rsidR="00116E35">
        <w:t xml:space="preserve">and </w:t>
      </w:r>
      <w:r>
        <w:t xml:space="preserve">also at </w:t>
      </w:r>
      <w:r>
        <w:rPr>
          <w:b/>
        </w:rPr>
        <w:t xml:space="preserve">&gt; </w:t>
      </w:r>
      <w:r>
        <w:rPr>
          <w:b/>
          <w:noProof/>
        </w:rPr>
        <w:t>Pools</w:t>
      </w:r>
      <w:r w:rsidRPr="00C55A13">
        <w:rPr>
          <w:noProof/>
        </w:rPr>
        <w:t>,</w:t>
      </w:r>
      <w:r>
        <w:rPr>
          <w:b/>
          <w:noProof/>
        </w:rPr>
        <w:t xml:space="preserve">  &gt; Nodes</w:t>
      </w:r>
      <w:r>
        <w:t xml:space="preserve">, and </w:t>
      </w:r>
      <w:r w:rsidRPr="00C55A13">
        <w:rPr>
          <w:b/>
        </w:rPr>
        <w:t>&gt; Monitors</w:t>
      </w:r>
      <w:r w:rsidRPr="00C55A13">
        <w:t>),</w:t>
      </w:r>
      <w:r>
        <w:t xml:space="preserve"> you can view how each </w:t>
      </w:r>
      <w:r w:rsidR="00116E35">
        <w:rPr>
          <w:noProof/>
        </w:rPr>
        <w:t xml:space="preserve">Virtual Server </w:t>
      </w:r>
      <w:r w:rsidR="00A93EEF">
        <w:rPr>
          <w:noProof/>
        </w:rPr>
        <w:t>was</w:t>
      </w:r>
      <w:r w:rsidR="00116E35">
        <w:rPr>
          <w:noProof/>
        </w:rPr>
        <w:t xml:space="preserve"> configured and tied with what Pool and Node</w:t>
      </w:r>
      <w:r>
        <w:rPr>
          <w:noProof/>
        </w:rPr>
        <w:t xml:space="preserve"> </w:t>
      </w:r>
      <w:r w:rsidR="00116E35">
        <w:rPr>
          <w:noProof/>
        </w:rPr>
        <w:t xml:space="preserve">and also </w:t>
      </w:r>
      <w:r w:rsidR="00A93EEF">
        <w:rPr>
          <w:noProof/>
        </w:rPr>
        <w:t xml:space="preserve">can view </w:t>
      </w:r>
      <w:r w:rsidR="00116E35">
        <w:rPr>
          <w:noProof/>
        </w:rPr>
        <w:t xml:space="preserve">how </w:t>
      </w:r>
      <w:r w:rsidR="00A93EEF">
        <w:rPr>
          <w:noProof/>
        </w:rPr>
        <w:t>‘</w:t>
      </w:r>
      <w:r w:rsidR="00A93EEF" w:rsidRPr="005C6B7F">
        <w:rPr>
          <w:b/>
          <w:noProof/>
        </w:rPr>
        <w:t>SSL client/server profiles</w:t>
      </w:r>
      <w:r w:rsidR="00A93EEF">
        <w:rPr>
          <w:noProof/>
        </w:rPr>
        <w:t>’, ‘</w:t>
      </w:r>
      <w:r w:rsidR="00116E35" w:rsidRPr="005C6B7F">
        <w:rPr>
          <w:b/>
          <w:noProof/>
        </w:rPr>
        <w:t xml:space="preserve">Access </w:t>
      </w:r>
      <w:r w:rsidR="00A93EEF" w:rsidRPr="005C6B7F">
        <w:rPr>
          <w:b/>
          <w:noProof/>
        </w:rPr>
        <w:t>p</w:t>
      </w:r>
      <w:r w:rsidR="00116E35" w:rsidRPr="005C6B7F">
        <w:rPr>
          <w:b/>
          <w:noProof/>
        </w:rPr>
        <w:t>rofile</w:t>
      </w:r>
      <w:r w:rsidR="00A93EEF" w:rsidRPr="005C6B7F">
        <w:rPr>
          <w:b/>
          <w:noProof/>
        </w:rPr>
        <w:t>’</w:t>
      </w:r>
      <w:r w:rsidR="00A93EEF">
        <w:rPr>
          <w:noProof/>
        </w:rPr>
        <w:t>, ‘</w:t>
      </w:r>
      <w:r w:rsidR="00A93EEF" w:rsidRPr="005C6B7F">
        <w:rPr>
          <w:b/>
          <w:noProof/>
        </w:rPr>
        <w:t>Connectivity profile</w:t>
      </w:r>
      <w:r w:rsidR="00A93EEF">
        <w:rPr>
          <w:noProof/>
        </w:rPr>
        <w:t>’, and ‘</w:t>
      </w:r>
      <w:r w:rsidR="00A93EEF" w:rsidRPr="005C6B7F">
        <w:rPr>
          <w:b/>
          <w:noProof/>
        </w:rPr>
        <w:t>VDI profile</w:t>
      </w:r>
      <w:r w:rsidR="00A93EEF">
        <w:rPr>
          <w:noProof/>
        </w:rPr>
        <w:t>’</w:t>
      </w:r>
      <w:r w:rsidR="00116E35">
        <w:rPr>
          <w:noProof/>
        </w:rPr>
        <w:t xml:space="preserve"> are associated/</w:t>
      </w:r>
      <w:r w:rsidR="00A93EEF">
        <w:rPr>
          <w:noProof/>
        </w:rPr>
        <w:t>mapped</w:t>
      </w:r>
      <w:r w:rsidR="00116E35">
        <w:rPr>
          <w:noProof/>
        </w:rPr>
        <w:t xml:space="preserve"> with </w:t>
      </w:r>
      <w:r w:rsidR="00A93EEF">
        <w:rPr>
          <w:noProof/>
        </w:rPr>
        <w:t>a virtual server</w:t>
      </w:r>
      <w:r w:rsidR="00116E35">
        <w:rPr>
          <w:noProof/>
        </w:rPr>
        <w:t xml:space="preserve">. </w:t>
      </w:r>
    </w:p>
    <w:p w14:paraId="00CBA6C6" w14:textId="77777777" w:rsidR="006B7E5A" w:rsidRDefault="006B7E5A">
      <w:pPr>
        <w:rPr>
          <w:noProof/>
        </w:rPr>
      </w:pPr>
    </w:p>
    <w:p w14:paraId="765B6E1F" w14:textId="1AA4AA2C" w:rsidR="00E6677A" w:rsidRPr="009B6EAE" w:rsidRDefault="00E6677A" w:rsidP="00E6677A">
      <w:pPr>
        <w:rPr>
          <w:b/>
          <w:noProof/>
        </w:rPr>
      </w:pPr>
      <w:r w:rsidRPr="00E6677A">
        <w:rPr>
          <w:b/>
          <w:noProof/>
        </w:rPr>
        <w:t>Local</w:t>
      </w:r>
      <w:r w:rsidRPr="009A4462">
        <w:rPr>
          <w:b/>
          <w:noProof/>
        </w:rPr>
        <w:t xml:space="preserve"> Traffic</w:t>
      </w:r>
      <w:r>
        <w:rPr>
          <w:b/>
        </w:rPr>
        <w:t xml:space="preserve"> &gt; </w:t>
      </w:r>
      <w:r w:rsidRPr="00C45E38">
        <w:rPr>
          <w:b/>
        </w:rPr>
        <w:t>V</w:t>
      </w:r>
      <w:r>
        <w:rPr>
          <w:b/>
        </w:rPr>
        <w:t xml:space="preserve">irtual Servers &gt; </w:t>
      </w:r>
      <w:r>
        <w:rPr>
          <w:b/>
          <w:noProof/>
        </w:rPr>
        <w:t xml:space="preserve">Virtual Server </w:t>
      </w:r>
      <w:r w:rsidRPr="009B6EAE">
        <w:rPr>
          <w:b/>
          <w:noProof/>
        </w:rPr>
        <w:t>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3935"/>
        <w:gridCol w:w="3969"/>
      </w:tblGrid>
      <w:tr w:rsidR="007B2706" w14:paraId="5E22B8DA" w14:textId="77777777" w:rsidTr="00354B57">
        <w:tc>
          <w:tcPr>
            <w:tcW w:w="2166" w:type="dxa"/>
            <w:vMerge w:val="restart"/>
          </w:tcPr>
          <w:p w14:paraId="68D90F54" w14:textId="74641C88" w:rsidR="009A4462" w:rsidRDefault="009A4462">
            <w:pPr>
              <w:rPr>
                <w:noProof/>
              </w:rPr>
            </w:pPr>
            <w:r>
              <w:rPr>
                <w:b/>
              </w:rPr>
              <w:t xml:space="preserve">LT &gt; </w:t>
            </w:r>
            <w:r w:rsidRPr="00C45E38">
              <w:rPr>
                <w:b/>
              </w:rPr>
              <w:t>V</w:t>
            </w:r>
            <w:r>
              <w:rPr>
                <w:b/>
              </w:rPr>
              <w:t>irtual Servers</w:t>
            </w:r>
            <w:r w:rsidRPr="00B73B45">
              <w:rPr>
                <w:b/>
              </w:rPr>
              <w:t>:</w:t>
            </w:r>
          </w:p>
          <w:p w14:paraId="18386EB9" w14:textId="1A1DDC3F" w:rsidR="008F1E5D" w:rsidRDefault="008F1E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36172" wp14:editId="6BF9D5DA">
                  <wp:extent cx="1236268" cy="803574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34" cy="81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</w:tcPr>
          <w:p w14:paraId="0E9A4B30" w14:textId="3AC7260A" w:rsidR="004D01A0" w:rsidRPr="009B6EAE" w:rsidRDefault="004D01A0" w:rsidP="004D01A0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&gt; Virtual Server </w:t>
            </w:r>
            <w:r w:rsidRPr="009B6EAE">
              <w:rPr>
                <w:b/>
                <w:noProof/>
              </w:rPr>
              <w:t>List:</w:t>
            </w:r>
          </w:p>
          <w:p w14:paraId="3CBDF311" w14:textId="06970DD2" w:rsidR="008F1E5D" w:rsidRDefault="00F272A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EE9AC4" wp14:editId="6F2B1AAD">
                      <wp:simplePos x="0" y="0"/>
                      <wp:positionH relativeFrom="column">
                        <wp:posOffset>-256181</wp:posOffset>
                      </wp:positionH>
                      <wp:positionV relativeFrom="paragraph">
                        <wp:posOffset>237766</wp:posOffset>
                      </wp:positionV>
                      <wp:extent cx="469127" cy="135172"/>
                      <wp:effectExtent l="0" t="0" r="64770" b="7493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127" cy="1351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F92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-20.15pt;margin-top:18.7pt;width:36.95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8E25D9" wp14:editId="596F9261">
                      <wp:simplePos x="0" y="0"/>
                      <wp:positionH relativeFrom="column">
                        <wp:posOffset>1143606</wp:posOffset>
                      </wp:positionH>
                      <wp:positionV relativeFrom="paragraph">
                        <wp:posOffset>516200</wp:posOffset>
                      </wp:positionV>
                      <wp:extent cx="1963973" cy="516558"/>
                      <wp:effectExtent l="0" t="0" r="74930" b="7429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3973" cy="5165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4A7C" id="Straight Arrow Connector 29" o:spid="_x0000_s1026" type="#_x0000_t32" style="position:absolute;margin-left:90.05pt;margin-top:40.65pt;width:154.65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 w:rsidRPr="0075373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B1F7AC" wp14:editId="77CAD596">
                      <wp:simplePos x="0" y="0"/>
                      <wp:positionH relativeFrom="column">
                        <wp:posOffset>467746</wp:posOffset>
                      </wp:positionH>
                      <wp:positionV relativeFrom="paragraph">
                        <wp:posOffset>325368</wp:posOffset>
                      </wp:positionV>
                      <wp:extent cx="230587" cy="707667"/>
                      <wp:effectExtent l="0" t="0" r="55245" b="5461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87" cy="707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0888C" id="Straight Arrow Connector 27" o:spid="_x0000_s1026" type="#_x0000_t32" style="position:absolute;margin-left:36.85pt;margin-top:25.6pt;width:18.15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22EA1A7F" wp14:editId="608658E8">
                  <wp:extent cx="4413434" cy="652821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946" cy="70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462" w14:paraId="2A079DA6" w14:textId="77777777" w:rsidTr="00354B57">
        <w:tc>
          <w:tcPr>
            <w:tcW w:w="2166" w:type="dxa"/>
            <w:vMerge/>
          </w:tcPr>
          <w:p w14:paraId="7A17CD93" w14:textId="77777777" w:rsidR="008F1E5D" w:rsidRDefault="008F1E5D">
            <w:pPr>
              <w:rPr>
                <w:noProof/>
              </w:rPr>
            </w:pPr>
          </w:p>
        </w:tc>
        <w:tc>
          <w:tcPr>
            <w:tcW w:w="3935" w:type="dxa"/>
          </w:tcPr>
          <w:p w14:paraId="3890ADDB" w14:textId="71FDA992" w:rsidR="008F1E5D" w:rsidRPr="00753735" w:rsidRDefault="00753735">
            <w:pPr>
              <w:rPr>
                <w:b/>
                <w:noProof/>
              </w:rPr>
            </w:pPr>
            <w:r w:rsidRPr="00D1471B">
              <w:rPr>
                <w:b/>
                <w:noProof/>
                <w:color w:val="0000FF"/>
              </w:rPr>
              <w:t>moose.syncrude.com-4172-vs</w:t>
            </w:r>
            <w:r>
              <w:rPr>
                <w:b/>
                <w:noProof/>
              </w:rPr>
              <w:t>:</w:t>
            </w:r>
          </w:p>
          <w:p w14:paraId="1E1A5155" w14:textId="35127218" w:rsidR="008F1E5D" w:rsidRDefault="0002184A" w:rsidP="008F1E5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AFDFC8" wp14:editId="0E33CAAD">
                      <wp:simplePos x="0" y="0"/>
                      <wp:positionH relativeFrom="column">
                        <wp:posOffset>721867</wp:posOffset>
                      </wp:positionH>
                      <wp:positionV relativeFrom="paragraph">
                        <wp:posOffset>313360</wp:posOffset>
                      </wp:positionV>
                      <wp:extent cx="1241949" cy="877401"/>
                      <wp:effectExtent l="19050" t="19050" r="15875" b="18415"/>
                      <wp:wrapNone/>
                      <wp:docPr id="132" name="Double Bracket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49" cy="877401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71620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Double Bracket 132" o:spid="_x0000_s1026" type="#_x0000_t185" style="position:absolute;margin-left:56.85pt;margin-top:24.65pt;width:97.8pt;height:6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" strokecolor="#4579b8 [3044]" strokeweight="2.25pt"/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50068B18" wp14:editId="0A10293E">
                  <wp:extent cx="2066650" cy="1690897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16" cy="17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1B68A" w14:textId="7E09DFD1" w:rsidR="008F1E5D" w:rsidRDefault="000E6A89" w:rsidP="008F1E5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BDC4EFC" wp14:editId="60C40271">
                      <wp:simplePos x="0" y="0"/>
                      <wp:positionH relativeFrom="column">
                        <wp:posOffset>2010906</wp:posOffset>
                      </wp:positionH>
                      <wp:positionV relativeFrom="paragraph">
                        <wp:posOffset>229553</wp:posOffset>
                      </wp:positionV>
                      <wp:extent cx="1225906" cy="2267501"/>
                      <wp:effectExtent l="38100" t="0" r="31750" b="571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5906" cy="2267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C27C6" id="Straight Arrow Connector 225" o:spid="_x0000_s1026" type="#_x0000_t32" style="position:absolute;margin-left:158.35pt;margin-top:18.1pt;width:96.55pt;height:178.5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 w:rsidR="000218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34E103" wp14:editId="1DC98237">
                      <wp:simplePos x="0" y="0"/>
                      <wp:positionH relativeFrom="column">
                        <wp:posOffset>753580</wp:posOffset>
                      </wp:positionH>
                      <wp:positionV relativeFrom="paragraph">
                        <wp:posOffset>118558</wp:posOffset>
                      </wp:positionV>
                      <wp:extent cx="782261" cy="221993"/>
                      <wp:effectExtent l="19050" t="19050" r="18415" b="26035"/>
                      <wp:wrapNone/>
                      <wp:docPr id="133" name="Double Bracket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261" cy="221993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79F25" id="Double Bracket 133" o:spid="_x0000_s1026" type="#_x0000_t185" style="position:absolute;margin-left:59.35pt;margin-top:9.35pt;width:61.6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" strokecolor="#4579b8 [3044]" strokeweight="2.25pt"/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39C219FB" wp14:editId="6AB37D94">
                  <wp:extent cx="2066290" cy="361057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582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E9938" w14:textId="1977BE40" w:rsidR="008F1E5D" w:rsidRDefault="00354B57" w:rsidP="008F1E5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8E324E1" wp14:editId="19311BDC">
                      <wp:simplePos x="0" y="0"/>
                      <wp:positionH relativeFrom="column">
                        <wp:posOffset>2206471</wp:posOffset>
                      </wp:positionH>
                      <wp:positionV relativeFrom="paragraph">
                        <wp:posOffset>474360</wp:posOffset>
                      </wp:positionV>
                      <wp:extent cx="1019736" cy="1696661"/>
                      <wp:effectExtent l="38100" t="0" r="28575" b="5651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9736" cy="1696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07E42" id="Straight Arrow Connector 56" o:spid="_x0000_s1026" type="#_x0000_t32" style="position:absolute;margin-left:173.75pt;margin-top:37.35pt;width:80.3pt;height:133.6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 w:rsidR="000218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9F207C7" wp14:editId="21CA4C62">
                      <wp:simplePos x="0" y="0"/>
                      <wp:positionH relativeFrom="column">
                        <wp:posOffset>747659</wp:posOffset>
                      </wp:positionH>
                      <wp:positionV relativeFrom="paragraph">
                        <wp:posOffset>40945</wp:posOffset>
                      </wp:positionV>
                      <wp:extent cx="808689" cy="687121"/>
                      <wp:effectExtent l="19050" t="19050" r="10795" b="17780"/>
                      <wp:wrapNone/>
                      <wp:docPr id="134" name="Double Bracket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689" cy="687121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4ECF9" id="Double Bracket 134" o:spid="_x0000_s1026" type="#_x0000_t185" style="position:absolute;margin-left:58.85pt;margin-top:3.2pt;width:63.7pt;height:5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" strokecolor="#4579b8 [3044]" strokeweight="2.25pt"/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07A1CEBC" wp14:editId="500C6199">
                  <wp:extent cx="2124791" cy="71113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11" cy="73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AF799" w14:textId="0216318C" w:rsidR="008F1E5D" w:rsidRDefault="00354B57" w:rsidP="008F1E5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87786F3" wp14:editId="264A462E">
                      <wp:simplePos x="0" y="0"/>
                      <wp:positionH relativeFrom="column">
                        <wp:posOffset>1228644</wp:posOffset>
                      </wp:positionH>
                      <wp:positionV relativeFrom="paragraph">
                        <wp:posOffset>445183</wp:posOffset>
                      </wp:positionV>
                      <wp:extent cx="311848" cy="1316101"/>
                      <wp:effectExtent l="0" t="0" r="69215" b="5588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848" cy="1316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C30F1" id="Straight Arrow Connector 66" o:spid="_x0000_s1026" type="#_x0000_t32" style="position:absolute;margin-left:96.75pt;margin-top:35.05pt;width:24.55pt;height:103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="000218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75AB5B" wp14:editId="0AB86584">
                      <wp:simplePos x="0" y="0"/>
                      <wp:positionH relativeFrom="column">
                        <wp:posOffset>757743</wp:posOffset>
                      </wp:positionH>
                      <wp:positionV relativeFrom="paragraph">
                        <wp:posOffset>333804</wp:posOffset>
                      </wp:positionV>
                      <wp:extent cx="824546" cy="126853"/>
                      <wp:effectExtent l="19050" t="19050" r="13970" b="26035"/>
                      <wp:wrapNone/>
                      <wp:docPr id="128" name="Double Bracket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546" cy="126853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3C394" id="Double Bracket 128" o:spid="_x0000_s1026" type="#_x0000_t185" style="position:absolute;margin-left:59.65pt;margin-top:26.3pt;width:64.9pt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" strokecolor="#4579b8 [3044]" strokeweight="2.25pt"/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29735F6C" wp14:editId="6A022F05">
                  <wp:extent cx="1791801" cy="874467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887" cy="89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F9E12" w14:textId="77777777" w:rsidR="002903F8" w:rsidRDefault="002903F8" w:rsidP="002903F8">
            <w:pPr>
              <w:spacing w:line="276" w:lineRule="auto"/>
              <w:rPr>
                <w:i/>
                <w:noProof/>
                <w:sz w:val="12"/>
                <w:szCs w:val="12"/>
              </w:rPr>
            </w:pPr>
          </w:p>
          <w:p w14:paraId="13DB8DB8" w14:textId="1C6C70BC" w:rsidR="002903F8" w:rsidRPr="001776D4" w:rsidRDefault="000E6A89" w:rsidP="002903F8">
            <w:pPr>
              <w:spacing w:line="276" w:lineRule="auto"/>
              <w:rPr>
                <w:b/>
                <w:i/>
                <w:noProof/>
                <w:sz w:val="16"/>
                <w:szCs w:val="16"/>
                <w:u w:val="single"/>
              </w:rPr>
            </w:pPr>
            <w:r w:rsidRPr="001776D4">
              <w:rPr>
                <w:b/>
                <w:i/>
                <w:noProof/>
                <w:sz w:val="16"/>
                <w:szCs w:val="16"/>
                <w:u w:val="single"/>
              </w:rPr>
              <w:t xml:space="preserve">Also </w:t>
            </w:r>
            <w:r w:rsidR="004215DD" w:rsidRPr="001776D4">
              <w:rPr>
                <w:b/>
                <w:i/>
                <w:noProof/>
                <w:sz w:val="16"/>
                <w:szCs w:val="16"/>
                <w:u w:val="single"/>
              </w:rPr>
              <w:t>look</w:t>
            </w:r>
            <w:r w:rsidR="002903F8" w:rsidRPr="001776D4">
              <w:rPr>
                <w:b/>
                <w:i/>
                <w:noProof/>
                <w:sz w:val="16"/>
                <w:szCs w:val="16"/>
                <w:u w:val="single"/>
              </w:rPr>
              <w:t xml:space="preserve"> the following config </w:t>
            </w:r>
            <w:r w:rsidR="00793092" w:rsidRPr="001776D4">
              <w:rPr>
                <w:b/>
                <w:i/>
                <w:noProof/>
                <w:sz w:val="16"/>
                <w:szCs w:val="16"/>
                <w:u w:val="single"/>
              </w:rPr>
              <w:t>items/profiles</w:t>
            </w:r>
            <w:r w:rsidR="002903F8" w:rsidRPr="001776D4">
              <w:rPr>
                <w:b/>
                <w:i/>
                <w:noProof/>
                <w:sz w:val="16"/>
                <w:szCs w:val="16"/>
                <w:u w:val="single"/>
              </w:rPr>
              <w:t>:</w:t>
            </w:r>
          </w:p>
          <w:p w14:paraId="47F6FE08" w14:textId="77777777" w:rsidR="002903F8" w:rsidRDefault="002903F8" w:rsidP="002903F8">
            <w:pPr>
              <w:spacing w:line="276" w:lineRule="auto"/>
              <w:rPr>
                <w:i/>
                <w:noProof/>
                <w:sz w:val="12"/>
                <w:szCs w:val="12"/>
              </w:rPr>
            </w:pPr>
          </w:p>
          <w:p w14:paraId="41556849" w14:textId="3D3507F6" w:rsidR="00354B57" w:rsidRPr="00354B57" w:rsidRDefault="00354B57" w:rsidP="00354B57">
            <w:pPr>
              <w:spacing w:line="276" w:lineRule="auto"/>
              <w:rPr>
                <w:i/>
                <w:noProof/>
                <w:sz w:val="10"/>
                <w:szCs w:val="10"/>
              </w:rPr>
            </w:pPr>
            <w:r>
              <w:rPr>
                <w:i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67F34B8" wp14:editId="058B1C05">
                      <wp:simplePos x="0" y="0"/>
                      <wp:positionH relativeFrom="column">
                        <wp:posOffset>2254041</wp:posOffset>
                      </wp:positionH>
                      <wp:positionV relativeFrom="paragraph">
                        <wp:posOffset>74229</wp:posOffset>
                      </wp:positionV>
                      <wp:extent cx="956424" cy="544411"/>
                      <wp:effectExtent l="38100" t="0" r="15240" b="6540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6424" cy="544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58FA9" id="Straight Arrow Connector 70" o:spid="_x0000_s1026" type="#_x0000_t32" style="position:absolute;margin-left:177.5pt;margin-top:5.85pt;width:75.3pt;height:42.8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 w:rsidRPr="00354B57">
              <w:rPr>
                <w:i/>
                <w:noProof/>
                <w:sz w:val="10"/>
                <w:szCs w:val="10"/>
              </w:rPr>
              <w:t xml:space="preserve">LT &gt; Virtual Serv &gt; Pools &gt; Pool List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moose.syncrude.com-443-pl</w:t>
            </w:r>
          </w:p>
          <w:p w14:paraId="048E84F3" w14:textId="250A26C5" w:rsidR="00354B57" w:rsidRPr="00354B57" w:rsidRDefault="00354B57" w:rsidP="00354B57">
            <w:pPr>
              <w:spacing w:line="276" w:lineRule="auto"/>
              <w:rPr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>LT &gt; Virtual Serv &gt; Nodes &gt; Node List</w:t>
            </w:r>
            <w:r w:rsidR="00965E5D">
              <w:rPr>
                <w:i/>
                <w:noProof/>
                <w:sz w:val="10"/>
                <w:szCs w:val="10"/>
              </w:rPr>
              <w:t xml:space="preserve"> &gt; &lt;</w:t>
            </w:r>
            <w:r w:rsidR="00965E5D" w:rsidRPr="00965E5D">
              <w:rPr>
                <w:b/>
                <w:i/>
                <w:noProof/>
                <w:sz w:val="10"/>
                <w:szCs w:val="10"/>
              </w:rPr>
              <w:t>Node_IP_Address</w:t>
            </w:r>
            <w:r w:rsidR="00965E5D">
              <w:rPr>
                <w:i/>
                <w:noProof/>
                <w:sz w:val="10"/>
                <w:szCs w:val="10"/>
              </w:rPr>
              <w:t>&gt;</w:t>
            </w:r>
          </w:p>
          <w:p w14:paraId="0F3B58AF" w14:textId="23A81233" w:rsidR="00354B57" w:rsidRPr="00354B57" w:rsidRDefault="00354B57" w:rsidP="00354B57">
            <w:pPr>
              <w:spacing w:line="276" w:lineRule="auto"/>
              <w:rPr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LT &gt; Monitors &gt; Monitor List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https-vdi-connection_manager-syn</w:t>
            </w:r>
          </w:p>
          <w:p w14:paraId="2CA638C2" w14:textId="3A22293C" w:rsidR="00354B57" w:rsidRPr="00354B57" w:rsidRDefault="00354B57" w:rsidP="00354B57">
            <w:pPr>
              <w:spacing w:line="276" w:lineRule="auto"/>
              <w:rPr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LT &gt; VS &gt; Profiles &gt; Protocol &gt; TCP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tcp-wan-optimized-moose.syncrude.com</w:t>
            </w:r>
          </w:p>
          <w:p w14:paraId="3EF3B795" w14:textId="2B5475C4" w:rsidR="00354B57" w:rsidRPr="00354B57" w:rsidRDefault="00354B57" w:rsidP="00354B57">
            <w:pPr>
              <w:spacing w:line="276" w:lineRule="auto"/>
              <w:rPr>
                <w:b/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LT &gt; Virtual Serv &gt; Profiles &gt; SSL &gt; Client </w:t>
            </w:r>
            <w:r w:rsidRPr="00354B57">
              <w:rPr>
                <w:b/>
                <w:i/>
                <w:noProof/>
                <w:sz w:val="10"/>
                <w:szCs w:val="10"/>
              </w:rPr>
              <w:t>&gt; clientssl-moose.syncrude.com</w:t>
            </w:r>
          </w:p>
          <w:p w14:paraId="143F8237" w14:textId="78007A3F" w:rsidR="00354B57" w:rsidRPr="00354B57" w:rsidRDefault="00354B57" w:rsidP="00354B57">
            <w:pPr>
              <w:rPr>
                <w:b/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LT &gt; Virtual Serv &gt; Profiles &gt; SSL &gt; Server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serverssl-moose.syncrude.com</w:t>
            </w:r>
          </w:p>
          <w:p w14:paraId="455EC2DD" w14:textId="77777777" w:rsidR="00354B57" w:rsidRDefault="00354B57" w:rsidP="00354B57">
            <w:pPr>
              <w:rPr>
                <w:i/>
                <w:noProof/>
                <w:sz w:val="10"/>
                <w:szCs w:val="10"/>
              </w:rPr>
            </w:pPr>
          </w:p>
          <w:p w14:paraId="585C0AE0" w14:textId="77777777" w:rsidR="00354B57" w:rsidRPr="00354B57" w:rsidRDefault="00354B57" w:rsidP="00354B57">
            <w:pPr>
              <w:rPr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Access &gt; Profiles/Policies &gt; Access Profiles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moose.syncrude.com-access</w:t>
            </w:r>
          </w:p>
          <w:p w14:paraId="2B87A57A" w14:textId="77777777" w:rsidR="00354B57" w:rsidRPr="00354B57" w:rsidRDefault="00354B57" w:rsidP="00354B57">
            <w:pPr>
              <w:rPr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Access &gt; Connectivity/VPN &gt; Connectivity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moose.syncrude.com-connectivity</w:t>
            </w:r>
          </w:p>
          <w:p w14:paraId="44CD8C73" w14:textId="77777777" w:rsidR="002903F8" w:rsidRDefault="00354B57" w:rsidP="00354B57">
            <w:pPr>
              <w:rPr>
                <w:b/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Access &gt; Connectivity/VPN &gt; VDI/RDP &gt; VDI Profiles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moose.syncrude.com-vdi</w:t>
            </w:r>
          </w:p>
          <w:p w14:paraId="2A8F097C" w14:textId="57A93E78" w:rsidR="00354B57" w:rsidRDefault="00354B57" w:rsidP="00354B57">
            <w:pPr>
              <w:rPr>
                <w:b/>
                <w:i/>
                <w:noProof/>
                <w:sz w:val="10"/>
                <w:szCs w:val="10"/>
              </w:rPr>
            </w:pPr>
            <w:r w:rsidRPr="00354B57">
              <w:rPr>
                <w:i/>
                <w:noProof/>
                <w:sz w:val="10"/>
                <w:szCs w:val="10"/>
              </w:rPr>
              <w:t xml:space="preserve">Access &gt; Conn / VPN &gt; VDI / RDP &gt; </w:t>
            </w:r>
            <w:r w:rsidRPr="00354B57">
              <w:rPr>
                <w:b/>
                <w:i/>
                <w:noProof/>
                <w:sz w:val="10"/>
                <w:szCs w:val="10"/>
              </w:rPr>
              <w:t>moose.syncrude.com_remote_desktop</w:t>
            </w:r>
          </w:p>
          <w:p w14:paraId="7E3685FF" w14:textId="74FB361D" w:rsidR="00354B57" w:rsidRPr="00354B57" w:rsidRDefault="00354B57" w:rsidP="00354B57">
            <w:pPr>
              <w:rPr>
                <w:i/>
                <w:noProof/>
                <w:sz w:val="9"/>
                <w:szCs w:val="9"/>
              </w:rPr>
            </w:pPr>
            <w:r w:rsidRPr="00354B57">
              <w:rPr>
                <w:i/>
                <w:noProof/>
                <w:sz w:val="10"/>
                <w:szCs w:val="10"/>
              </w:rPr>
              <w:t>Access &gt; Conn / VPN &gt; VDI / RDP &gt;</w:t>
            </w:r>
            <w:r w:rsidRPr="00354B57">
              <w:rPr>
                <w:i/>
                <w:noProof/>
                <w:sz w:val="9"/>
                <w:szCs w:val="9"/>
              </w:rPr>
              <w:t xml:space="preserve"> </w:t>
            </w:r>
            <w:r w:rsidRPr="00354B57">
              <w:rPr>
                <w:b/>
                <w:i/>
                <w:noProof/>
                <w:sz w:val="9"/>
                <w:szCs w:val="9"/>
              </w:rPr>
              <w:t>moose.syncrude.com_SAML_remote_desktop</w:t>
            </w:r>
          </w:p>
        </w:tc>
        <w:tc>
          <w:tcPr>
            <w:tcW w:w="3969" w:type="dxa"/>
          </w:tcPr>
          <w:p w14:paraId="07A7D7E7" w14:textId="01E62FDB" w:rsidR="00753735" w:rsidRPr="00753735" w:rsidRDefault="00753735" w:rsidP="00753735">
            <w:pPr>
              <w:rPr>
                <w:b/>
                <w:noProof/>
              </w:rPr>
            </w:pPr>
            <w:r w:rsidRPr="00D1471B">
              <w:rPr>
                <w:b/>
                <w:noProof/>
                <w:color w:val="0000FF"/>
              </w:rPr>
              <w:t>moose.syncrude.com-443-vs</w:t>
            </w:r>
            <w:r>
              <w:rPr>
                <w:b/>
                <w:noProof/>
              </w:rPr>
              <w:t>:</w:t>
            </w:r>
          </w:p>
          <w:p w14:paraId="0195C11A" w14:textId="0EB57666" w:rsidR="008F1E5D" w:rsidRDefault="00972018" w:rsidP="0075373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8BEA43" wp14:editId="4E767B9B">
                      <wp:simplePos x="0" y="0"/>
                      <wp:positionH relativeFrom="column">
                        <wp:posOffset>665065</wp:posOffset>
                      </wp:positionH>
                      <wp:positionV relativeFrom="paragraph">
                        <wp:posOffset>334502</wp:posOffset>
                      </wp:positionV>
                      <wp:extent cx="1162593" cy="977826"/>
                      <wp:effectExtent l="19050" t="19050" r="19050" b="13335"/>
                      <wp:wrapNone/>
                      <wp:docPr id="135" name="Double Bracket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593" cy="977826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A36CD" id="Double Bracket 135" o:spid="_x0000_s1026" type="#_x0000_t185" style="position:absolute;margin-left:52.35pt;margin-top:26.35pt;width:91.55pt;height:7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" strokecolor="#4579b8 [3044]" strokeweight="2.25pt"/>
                  </w:pict>
                </mc:Fallback>
              </mc:AlternateContent>
            </w:r>
            <w:r w:rsidR="008F1E5D">
              <w:rPr>
                <w:noProof/>
              </w:rPr>
              <w:drawing>
                <wp:inline distT="0" distB="0" distL="0" distR="0" wp14:anchorId="288186BD" wp14:editId="7E3B886A">
                  <wp:extent cx="2029651" cy="1672465"/>
                  <wp:effectExtent l="0" t="0" r="889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43" cy="171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D95FC" w14:textId="018CBE1D" w:rsidR="008F1E5D" w:rsidRDefault="00972018" w:rsidP="0075373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661443" wp14:editId="227B9D5B">
                      <wp:simplePos x="0" y="0"/>
                      <wp:positionH relativeFrom="column">
                        <wp:posOffset>749000</wp:posOffset>
                      </wp:positionH>
                      <wp:positionV relativeFrom="paragraph">
                        <wp:posOffset>84752</wp:posOffset>
                      </wp:positionV>
                      <wp:extent cx="1125576" cy="269762"/>
                      <wp:effectExtent l="19050" t="19050" r="17780" b="16510"/>
                      <wp:wrapNone/>
                      <wp:docPr id="136" name="Double Bracke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576" cy="269762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99364" id="Double Bracket 136" o:spid="_x0000_s1026" type="#_x0000_t185" style="position:absolute;margin-left:59pt;margin-top:6.65pt;width:88.65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" strokecolor="#4579b8 [3044]" strokeweight="2.25pt"/>
                  </w:pict>
                </mc:Fallback>
              </mc:AlternateContent>
            </w:r>
            <w:r w:rsidR="00753735">
              <w:rPr>
                <w:noProof/>
              </w:rPr>
              <w:drawing>
                <wp:inline distT="0" distB="0" distL="0" distR="0" wp14:anchorId="7A46B871" wp14:editId="0304B2C8">
                  <wp:extent cx="1992652" cy="354342"/>
                  <wp:effectExtent l="0" t="0" r="762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83" cy="37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E0611" w14:textId="6A340156" w:rsidR="00753735" w:rsidRDefault="002903F8" w:rsidP="0075373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0823CF" wp14:editId="560E1C89">
                      <wp:simplePos x="0" y="0"/>
                      <wp:positionH relativeFrom="column">
                        <wp:posOffset>727858</wp:posOffset>
                      </wp:positionH>
                      <wp:positionV relativeFrom="paragraph">
                        <wp:posOffset>916255</wp:posOffset>
                      </wp:positionV>
                      <wp:extent cx="798118" cy="745262"/>
                      <wp:effectExtent l="19050" t="19050" r="21590" b="17145"/>
                      <wp:wrapNone/>
                      <wp:docPr id="138" name="Double Bracket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118" cy="745262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693BD" id="Double Bracket 138" o:spid="_x0000_s1026" type="#_x0000_t185" style="position:absolute;margin-left:57.3pt;margin-top:72.15pt;width:62.85pt;height:5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688255" wp14:editId="25D57C2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101842</wp:posOffset>
                      </wp:positionV>
                      <wp:extent cx="945647" cy="671265"/>
                      <wp:effectExtent l="19050" t="19050" r="26035" b="14605"/>
                      <wp:wrapNone/>
                      <wp:docPr id="137" name="Double Bracket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647" cy="671265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36C54" id="Double Bracket 137" o:spid="_x0000_s1026" type="#_x0000_t185" style="position:absolute;margin-left:58.1pt;margin-top:8pt;width:74.45pt;height:5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" strokecolor="#4579b8 [3044]" strokeweight="2.25pt"/>
                  </w:pict>
                </mc:Fallback>
              </mc:AlternateContent>
            </w:r>
            <w:r w:rsidR="00753735">
              <w:rPr>
                <w:noProof/>
              </w:rPr>
              <w:drawing>
                <wp:inline distT="0" distB="0" distL="0" distR="0" wp14:anchorId="2A7C5F3E" wp14:editId="4A1861D0">
                  <wp:extent cx="2108934" cy="934447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43" cy="94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7E2D7" w14:textId="3315E662" w:rsidR="00753735" w:rsidRDefault="00753735" w:rsidP="0075373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5A3BC" wp14:editId="6E2F50F1">
                  <wp:extent cx="2114220" cy="714788"/>
                  <wp:effectExtent l="0" t="0" r="63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58" cy="72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A4F91" w14:textId="66D4571E" w:rsidR="000E6A89" w:rsidRDefault="00972018" w:rsidP="0075373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407F59F" wp14:editId="1BDE5AE7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60142</wp:posOffset>
                      </wp:positionV>
                      <wp:extent cx="1046538" cy="517984"/>
                      <wp:effectExtent l="19050" t="19050" r="20320" b="15875"/>
                      <wp:wrapNone/>
                      <wp:docPr id="139" name="Double Bracket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38" cy="517984"/>
                              </a:xfrm>
                              <a:prstGeom prst="bracketPair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C520" id="Double Bracket 139" o:spid="_x0000_s1026" type="#_x0000_t185" style="position:absolute;margin-left:56.5pt;margin-top:4.75pt;width:82.4pt;height:4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" strokecolor="#4579b8 [3044]" strokeweight="2.25pt"/>
                  </w:pict>
                </mc:Fallback>
              </mc:AlternateContent>
            </w:r>
            <w:r w:rsidR="00753735">
              <w:rPr>
                <w:noProof/>
              </w:rPr>
              <w:drawing>
                <wp:inline distT="0" distB="0" distL="0" distR="0" wp14:anchorId="66CA9DDD" wp14:editId="5F3895E1">
                  <wp:extent cx="1786516" cy="1104315"/>
                  <wp:effectExtent l="0" t="0" r="4445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77" cy="113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F82BF" w14:textId="47F3EE40" w:rsidR="000E6A89" w:rsidRDefault="000E6A89" w:rsidP="00753735">
            <w:pPr>
              <w:spacing w:line="276" w:lineRule="auto"/>
              <w:rPr>
                <w:noProof/>
              </w:rPr>
            </w:pPr>
          </w:p>
        </w:tc>
      </w:tr>
    </w:tbl>
    <w:p w14:paraId="229AA617" w14:textId="697C5AD6" w:rsidR="00E6677A" w:rsidRPr="009B6EAE" w:rsidRDefault="00E6677A" w:rsidP="00E6677A">
      <w:pPr>
        <w:rPr>
          <w:b/>
          <w:noProof/>
        </w:rPr>
      </w:pPr>
    </w:p>
    <w:p w14:paraId="59E3EBC8" w14:textId="2D8DEE5C" w:rsidR="0069172B" w:rsidRDefault="0069172B" w:rsidP="002903F8">
      <w:pPr>
        <w:rPr>
          <w:noProof/>
        </w:rPr>
      </w:pPr>
    </w:p>
    <w:p w14:paraId="1F7FE585" w14:textId="3EEB138F" w:rsidR="00064BCD" w:rsidRDefault="007C09CA" w:rsidP="00064BCD">
      <w:pPr>
        <w:pStyle w:val="Heading2"/>
      </w:pPr>
      <w:bookmarkStart w:id="15" w:name="_Toc68611110"/>
      <w:r>
        <w:lastRenderedPageBreak/>
        <w:t xml:space="preserve">2.5 BIG-IP APM settings/profiles for </w:t>
      </w:r>
      <w:r w:rsidR="00064BCD">
        <w:t xml:space="preserve">a </w:t>
      </w:r>
      <w:r w:rsidR="0077454E">
        <w:t xml:space="preserve">VDI </w:t>
      </w:r>
      <w:r w:rsidR="00B60507">
        <w:t xml:space="preserve">site </w:t>
      </w:r>
      <w:r w:rsidR="00064BCD">
        <w:t>(</w:t>
      </w:r>
      <w:hyperlink r:id="rId27" w:tgtFrame="" w:tooltip="" w:history="1">
        <w:r w:rsidR="00434883" w:rsidRPr="00434883">
          <w:rPr>
            <w:rStyle w:val="Hyperlink"/>
          </w:rPr>
          <w:t>ext-mail.syncrude.com-443-vs_combined_https</w:t>
        </w:r>
      </w:hyperlink>
      <w:r w:rsidR="00064BCD">
        <w:t>)</w:t>
      </w:r>
      <w:bookmarkEnd w:id="15"/>
    </w:p>
    <w:p w14:paraId="11F28E3F" w14:textId="77777777" w:rsidR="007C09CA" w:rsidRPr="00135B9F" w:rsidRDefault="007C09CA" w:rsidP="007C09CA"/>
    <w:p w14:paraId="445EB536" w14:textId="025E4842" w:rsidR="00473EBC" w:rsidRDefault="007C09CA" w:rsidP="007C09CA">
      <w:r>
        <w:t xml:space="preserve">The following APM settings/profiles have been created and applied on a standalone F5 </w:t>
      </w:r>
      <w:r w:rsidRPr="00DA08E2">
        <w:t>BIG-IP 14.1.4 (Virtual Edition)</w:t>
      </w:r>
      <w:r>
        <w:t xml:space="preserve"> </w:t>
      </w:r>
      <w:r w:rsidR="001318A7">
        <w:t>device</w:t>
      </w:r>
      <w:r w:rsidR="005C6B7F" w:rsidRPr="005C6B7F">
        <w:t xml:space="preserve"> </w:t>
      </w:r>
      <w:r w:rsidR="005C6B7F" w:rsidRPr="00D63669">
        <w:t>CASYNIGW-APNADC001</w:t>
      </w:r>
      <w:r w:rsidR="005C6B7F">
        <w:t xml:space="preserve"> for a VDI site moose.syncrude.com.</w:t>
      </w:r>
    </w:p>
    <w:p w14:paraId="4A398C0D" w14:textId="346788DE" w:rsidR="005C6B7F" w:rsidRDefault="005C6B7F" w:rsidP="007C09CA"/>
    <w:p w14:paraId="6B751197" w14:textId="1312CEF3" w:rsidR="005C6B7F" w:rsidRDefault="005C6B7F" w:rsidP="005C6B7F">
      <w:r>
        <w:t xml:space="preserve">By navigating </w:t>
      </w:r>
      <w:r w:rsidRPr="00D63669">
        <w:t>CASYNIGW-APNADC001</w:t>
      </w:r>
      <w:r>
        <w:t xml:space="preserve">’s web </w:t>
      </w:r>
      <w:proofErr w:type="spellStart"/>
      <w:r>
        <w:t>mgmt</w:t>
      </w:r>
      <w:proofErr w:type="spellEnd"/>
      <w:r>
        <w:t xml:space="preserve"> interface at ‘</w:t>
      </w:r>
      <w:r>
        <w:rPr>
          <w:b/>
          <w:noProof/>
        </w:rPr>
        <w:t>Access</w:t>
      </w:r>
      <w:r>
        <w:rPr>
          <w:b/>
        </w:rPr>
        <w:t xml:space="preserve"> &gt; Profiles / Policies</w:t>
      </w:r>
      <w:r>
        <w:t>’ (and also at ‘</w:t>
      </w:r>
      <w:r>
        <w:rPr>
          <w:b/>
          <w:noProof/>
        </w:rPr>
        <w:t>Access</w:t>
      </w:r>
      <w:r>
        <w:rPr>
          <w:b/>
        </w:rPr>
        <w:t xml:space="preserve"> &gt; Authentication’</w:t>
      </w:r>
      <w:r w:rsidRPr="005C6B7F">
        <w:t>, and</w:t>
      </w:r>
      <w:r>
        <w:rPr>
          <w:b/>
        </w:rPr>
        <w:t xml:space="preserve"> ‘</w:t>
      </w:r>
      <w:r w:rsidRPr="005C6B7F">
        <w:rPr>
          <w:b/>
        </w:rPr>
        <w:t>Access &gt; Connectivity</w:t>
      </w:r>
      <w:r>
        <w:t>’</w:t>
      </w:r>
      <w:r w:rsidRPr="00C55A13">
        <w:t>),</w:t>
      </w:r>
      <w:r>
        <w:t xml:space="preserve"> you can view how each </w:t>
      </w:r>
      <w:r w:rsidR="00904EA8">
        <w:rPr>
          <w:noProof/>
        </w:rPr>
        <w:t xml:space="preserve">profile was configured and associated </w:t>
      </w:r>
      <w:r>
        <w:rPr>
          <w:noProof/>
        </w:rPr>
        <w:t xml:space="preserve">with what virtual server. </w:t>
      </w:r>
    </w:p>
    <w:p w14:paraId="54D2561C" w14:textId="77777777" w:rsidR="007C09CA" w:rsidRDefault="007C09CA" w:rsidP="007C0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5218"/>
        <w:gridCol w:w="2155"/>
      </w:tblGrid>
      <w:tr w:rsidR="00676D1A" w14:paraId="3427FCCB" w14:textId="77777777" w:rsidTr="00427E4F">
        <w:tc>
          <w:tcPr>
            <w:tcW w:w="2697" w:type="dxa"/>
          </w:tcPr>
          <w:p w14:paraId="17352BD3" w14:textId="5F028EB5" w:rsidR="00676D1A" w:rsidRPr="00B73B45" w:rsidRDefault="00676D1A" w:rsidP="00676D1A">
            <w:pPr>
              <w:rPr>
                <w:b/>
              </w:rPr>
            </w:pPr>
            <w:r>
              <w:rPr>
                <w:b/>
              </w:rPr>
              <w:t>Profile or Policy Name:</w:t>
            </w:r>
          </w:p>
        </w:tc>
        <w:tc>
          <w:tcPr>
            <w:tcW w:w="5218" w:type="dxa"/>
          </w:tcPr>
          <w:p w14:paraId="6DDF05BB" w14:textId="3C3B0714" w:rsidR="00676D1A" w:rsidRPr="00B73B45" w:rsidRDefault="00676D1A" w:rsidP="00676D1A">
            <w:pPr>
              <w:rPr>
                <w:b/>
              </w:rPr>
            </w:pPr>
            <w:r w:rsidRPr="00B73B45">
              <w:rPr>
                <w:b/>
              </w:rPr>
              <w:t>Description:</w:t>
            </w:r>
          </w:p>
        </w:tc>
        <w:tc>
          <w:tcPr>
            <w:tcW w:w="2155" w:type="dxa"/>
          </w:tcPr>
          <w:p w14:paraId="1FEBCD19" w14:textId="35B59DD0" w:rsidR="00676D1A" w:rsidRPr="00B73B45" w:rsidRDefault="00D1471B" w:rsidP="00676D1A">
            <w:pPr>
              <w:rPr>
                <w:b/>
              </w:rPr>
            </w:pPr>
            <w:r>
              <w:rPr>
                <w:b/>
              </w:rPr>
              <w:t>Mapped to Virtual servers</w:t>
            </w:r>
            <w:r w:rsidR="00676D1A" w:rsidRPr="00B73B45">
              <w:rPr>
                <w:b/>
              </w:rPr>
              <w:t>:</w:t>
            </w:r>
          </w:p>
        </w:tc>
      </w:tr>
      <w:tr w:rsidR="00676D1A" w:rsidRPr="00B73B45" w14:paraId="5BA692C3" w14:textId="77777777" w:rsidTr="00427E4F">
        <w:tc>
          <w:tcPr>
            <w:tcW w:w="2697" w:type="dxa"/>
          </w:tcPr>
          <w:p w14:paraId="47B14F7C" w14:textId="585FE952" w:rsidR="00676D1A" w:rsidRPr="00676D1A" w:rsidRDefault="00676D1A" w:rsidP="00676D1A">
            <w:pPr>
              <w:rPr>
                <w:b/>
                <w:i/>
                <w:sz w:val="16"/>
                <w:szCs w:val="16"/>
                <w:u w:val="single"/>
              </w:rPr>
            </w:pPr>
            <w:r w:rsidRPr="00676D1A">
              <w:rPr>
                <w:b/>
                <w:i/>
                <w:sz w:val="16"/>
                <w:szCs w:val="16"/>
                <w:u w:val="single"/>
              </w:rPr>
              <w:t xml:space="preserve">Access profile: </w:t>
            </w:r>
          </w:p>
          <w:p w14:paraId="3E7B23D9" w14:textId="3F898372" w:rsidR="000F2E04" w:rsidRDefault="00434883" w:rsidP="00676D1A">
            <w:pPr>
              <w:rPr>
                <w:b/>
                <w:i/>
                <w:color w:val="0000FF"/>
                <w:sz w:val="16"/>
                <w:szCs w:val="16"/>
              </w:rPr>
            </w:pPr>
            <w:hyperlink r:id="rId28" w:tgtFrame="" w:tooltip="" w:history="1">
              <w:r w:rsidRPr="00434883">
                <w:rPr>
                  <w:rStyle w:val="Hyperlink"/>
                  <w:b/>
                  <w:i/>
                  <w:sz w:val="16"/>
                  <w:szCs w:val="16"/>
                </w:rPr>
                <w:t>ext-mail.syncrude.com-access</w:t>
              </w:r>
            </w:hyperlink>
          </w:p>
          <w:p w14:paraId="64C34736" w14:textId="77777777" w:rsidR="000F2E04" w:rsidRDefault="000F2E04" w:rsidP="00676D1A">
            <w:pPr>
              <w:rPr>
                <w:b/>
                <w:i/>
                <w:color w:val="0000FF"/>
                <w:sz w:val="16"/>
                <w:szCs w:val="16"/>
              </w:rPr>
            </w:pPr>
          </w:p>
          <w:p w14:paraId="5509C783" w14:textId="77777777" w:rsidR="000F2E04" w:rsidRDefault="000F2E04" w:rsidP="00676D1A">
            <w:pPr>
              <w:rPr>
                <w:b/>
                <w:i/>
                <w:color w:val="0000FF"/>
                <w:sz w:val="16"/>
                <w:szCs w:val="16"/>
              </w:rPr>
            </w:pPr>
          </w:p>
          <w:p w14:paraId="3BC16C06" w14:textId="305F6D9C" w:rsidR="000F2E04" w:rsidRDefault="000F2E04" w:rsidP="00676D1A">
            <w:pPr>
              <w:rPr>
                <w:b/>
                <w:i/>
                <w:color w:val="0000FF"/>
                <w:sz w:val="16"/>
                <w:szCs w:val="16"/>
              </w:rPr>
            </w:pPr>
            <w:r w:rsidRPr="00676D1A">
              <w:rPr>
                <w:b/>
                <w:i/>
                <w:sz w:val="16"/>
                <w:szCs w:val="16"/>
                <w:u w:val="single"/>
              </w:rPr>
              <w:t>Access Policy</w:t>
            </w:r>
            <w:r>
              <w:rPr>
                <w:b/>
                <w:i/>
                <w:sz w:val="16"/>
                <w:szCs w:val="16"/>
                <w:u w:val="single"/>
              </w:rPr>
              <w:t xml:space="preserve"> (Per-Session Policy)</w:t>
            </w:r>
            <w:r w:rsidRPr="00B11B10">
              <w:rPr>
                <w:b/>
                <w:i/>
                <w:sz w:val="16"/>
                <w:szCs w:val="16"/>
              </w:rPr>
              <w:t xml:space="preserve">: </w:t>
            </w:r>
            <w:r w:rsidRPr="00434883">
              <w:rPr>
                <w:b/>
                <w:i/>
                <w:color w:val="0000FF"/>
                <w:sz w:val="16"/>
                <w:szCs w:val="16"/>
              </w:rPr>
              <w:t>/Common/</w:t>
            </w:r>
            <w:hyperlink r:id="rId29" w:tgtFrame="" w:tooltip="" w:history="1">
              <w:r w:rsidR="00434883" w:rsidRPr="00434883">
                <w:rPr>
                  <w:rStyle w:val="Hyperlink"/>
                  <w:b/>
                  <w:i/>
                  <w:sz w:val="16"/>
                  <w:szCs w:val="16"/>
                  <w:u w:val="none"/>
                </w:rPr>
                <w:t>ext-mail.syncrude.com-access</w:t>
              </w:r>
            </w:hyperlink>
          </w:p>
          <w:p w14:paraId="60093601" w14:textId="065A0277" w:rsidR="000F2E04" w:rsidRPr="00676D1A" w:rsidRDefault="000F2E04" w:rsidP="00676D1A">
            <w:pPr>
              <w:rPr>
                <w:i/>
                <w:color w:val="0000FF"/>
                <w:sz w:val="16"/>
                <w:szCs w:val="16"/>
              </w:rPr>
            </w:pPr>
          </w:p>
        </w:tc>
        <w:tc>
          <w:tcPr>
            <w:tcW w:w="5218" w:type="dxa"/>
          </w:tcPr>
          <w:p w14:paraId="1C49D077" w14:textId="77777777" w:rsidR="00676D1A" w:rsidRDefault="00676D1A" w:rsidP="00676D1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</w:t>
            </w:r>
            <w:r w:rsidRPr="003F00F0">
              <w:rPr>
                <w:i/>
                <w:sz w:val="16"/>
                <w:szCs w:val="16"/>
              </w:rPr>
              <w:t xml:space="preserve">n </w:t>
            </w:r>
            <w:r w:rsidRPr="00C45E38">
              <w:rPr>
                <w:b/>
                <w:i/>
                <w:sz w:val="16"/>
                <w:szCs w:val="16"/>
              </w:rPr>
              <w:t>access profile</w:t>
            </w:r>
            <w:r w:rsidRPr="003F00F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is </w:t>
            </w:r>
            <w:r w:rsidRPr="003F00F0">
              <w:rPr>
                <w:i/>
                <w:sz w:val="16"/>
                <w:szCs w:val="16"/>
              </w:rPr>
              <w:t>to provide the access policy configuration for a virtual server that establishes a secured session.</w:t>
            </w:r>
            <w:r>
              <w:rPr>
                <w:i/>
                <w:sz w:val="16"/>
                <w:szCs w:val="16"/>
              </w:rPr>
              <w:t xml:space="preserve"> It is a set of </w:t>
            </w:r>
            <w:r w:rsidRPr="003F00F0">
              <w:rPr>
                <w:i/>
                <w:sz w:val="16"/>
                <w:szCs w:val="16"/>
              </w:rPr>
              <w:t>group settings that you can use to configure secure Network Access for an application.</w:t>
            </w:r>
          </w:p>
          <w:p w14:paraId="36842B54" w14:textId="77777777" w:rsidR="00B024A3" w:rsidRDefault="00B024A3" w:rsidP="00676D1A">
            <w:pPr>
              <w:rPr>
                <w:i/>
                <w:sz w:val="16"/>
                <w:szCs w:val="16"/>
              </w:rPr>
            </w:pPr>
          </w:p>
          <w:p w14:paraId="077F15CD" w14:textId="1F688D5B" w:rsidR="000F2E04" w:rsidRDefault="000F2E04" w:rsidP="000F2E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</w:t>
            </w:r>
            <w:r w:rsidRPr="003F00F0">
              <w:rPr>
                <w:i/>
                <w:sz w:val="16"/>
                <w:szCs w:val="16"/>
              </w:rPr>
              <w:t xml:space="preserve">n </w:t>
            </w:r>
            <w:r w:rsidRPr="00C45E38">
              <w:rPr>
                <w:b/>
                <w:i/>
                <w:sz w:val="16"/>
                <w:szCs w:val="16"/>
              </w:rPr>
              <w:t>access policy</w:t>
            </w:r>
            <w:r w:rsidRPr="003F00F0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(Per-Session Policy) is </w:t>
            </w:r>
            <w:r w:rsidRPr="003F00F0">
              <w:rPr>
                <w:i/>
                <w:sz w:val="16"/>
                <w:szCs w:val="16"/>
              </w:rPr>
              <w:t xml:space="preserve">to provide authentication, endpoint checks, and resources for an access profile. </w:t>
            </w:r>
            <w:r>
              <w:rPr>
                <w:i/>
                <w:sz w:val="16"/>
                <w:szCs w:val="16"/>
              </w:rPr>
              <w:t>It</w:t>
            </w:r>
            <w:r w:rsidRPr="003F00F0">
              <w:rPr>
                <w:i/>
                <w:sz w:val="16"/>
                <w:szCs w:val="16"/>
              </w:rPr>
              <w:t xml:space="preserve"> adds a logon page, gets user credentials, submits them to an authentication type of</w:t>
            </w:r>
            <w:r>
              <w:rPr>
                <w:i/>
                <w:sz w:val="16"/>
                <w:szCs w:val="16"/>
              </w:rPr>
              <w:t xml:space="preserve"> our</w:t>
            </w:r>
            <w:r w:rsidRPr="003F00F0">
              <w:rPr>
                <w:i/>
                <w:sz w:val="16"/>
                <w:szCs w:val="16"/>
              </w:rPr>
              <w:t xml:space="preserve"> choice, then allows authenticated users, and denies others.</w:t>
            </w:r>
            <w:r w:rsidR="00427E4F">
              <w:rPr>
                <w:i/>
                <w:sz w:val="16"/>
                <w:szCs w:val="16"/>
              </w:rPr>
              <w:t xml:space="preserve"> </w:t>
            </w:r>
            <w:r w:rsidR="00427E4F" w:rsidRPr="00427E4F">
              <w:rPr>
                <w:i/>
                <w:sz w:val="16"/>
                <w:szCs w:val="16"/>
              </w:rPr>
              <w:t>With the Visual Pol</w:t>
            </w:r>
            <w:r w:rsidR="003B7E50">
              <w:rPr>
                <w:i/>
                <w:sz w:val="16"/>
                <w:szCs w:val="16"/>
              </w:rPr>
              <w:t>icy Editor, you can add actions/</w:t>
            </w:r>
            <w:r w:rsidR="00427E4F" w:rsidRPr="00427E4F">
              <w:rPr>
                <w:i/>
                <w:sz w:val="16"/>
                <w:szCs w:val="16"/>
              </w:rPr>
              <w:t xml:space="preserve">macros </w:t>
            </w:r>
            <w:r w:rsidR="003B7E50">
              <w:rPr>
                <w:i/>
                <w:sz w:val="16"/>
                <w:szCs w:val="16"/>
              </w:rPr>
              <w:t>and authentication server object/pool</w:t>
            </w:r>
            <w:r w:rsidR="003B7E50" w:rsidRPr="00427E4F">
              <w:rPr>
                <w:i/>
                <w:sz w:val="16"/>
                <w:szCs w:val="16"/>
              </w:rPr>
              <w:t xml:space="preserve"> </w:t>
            </w:r>
            <w:r w:rsidR="00427E4F" w:rsidRPr="00427E4F">
              <w:rPr>
                <w:i/>
                <w:sz w:val="16"/>
                <w:szCs w:val="16"/>
              </w:rPr>
              <w:t>to a policy in a visual flow.</w:t>
            </w:r>
          </w:p>
          <w:p w14:paraId="5C699C1A" w14:textId="148DB5E9" w:rsidR="000F2E04" w:rsidRPr="00C45E38" w:rsidRDefault="000F2E04" w:rsidP="00676D1A">
            <w:pPr>
              <w:rPr>
                <w:i/>
                <w:sz w:val="16"/>
                <w:szCs w:val="16"/>
              </w:rPr>
            </w:pPr>
          </w:p>
        </w:tc>
        <w:tc>
          <w:tcPr>
            <w:tcW w:w="2155" w:type="dxa"/>
          </w:tcPr>
          <w:p w14:paraId="274FF367" w14:textId="538A7837" w:rsidR="008B5ADD" w:rsidRPr="008B5ADD" w:rsidRDefault="00434883" w:rsidP="00676D1A">
            <w:pPr>
              <w:rPr>
                <w:i/>
                <w:sz w:val="16"/>
                <w:szCs w:val="16"/>
              </w:rPr>
            </w:pPr>
            <w:hyperlink r:id="rId30" w:tgtFrame="" w:tooltip="" w:history="1">
              <w:r>
                <w:rPr>
                  <w:rStyle w:val="Hyperlink"/>
                  <w:rFonts w:cs="Arial"/>
                  <w:color w:val="3366CC"/>
                  <w:sz w:val="18"/>
                  <w:szCs w:val="18"/>
                  <w:shd w:val="clear" w:color="auto" w:fill="F7F6F5"/>
                </w:rPr>
                <w:t>ext-mail.syncrude.com-443-vs_combined_https</w:t>
              </w:r>
            </w:hyperlink>
          </w:p>
          <w:p w14:paraId="5A96862F" w14:textId="483ED22B" w:rsidR="00676D1A" w:rsidRPr="00EA5052" w:rsidRDefault="00676D1A" w:rsidP="00676D1A">
            <w:pPr>
              <w:rPr>
                <w:i/>
                <w:sz w:val="16"/>
                <w:szCs w:val="16"/>
              </w:rPr>
            </w:pPr>
          </w:p>
        </w:tc>
      </w:tr>
    </w:tbl>
    <w:p w14:paraId="6959E84C" w14:textId="59DDD932" w:rsidR="00B024A3" w:rsidRDefault="00B024A3"/>
    <w:p w14:paraId="597981BE" w14:textId="660A03ED" w:rsidR="00676D1A" w:rsidRPr="001318A7" w:rsidRDefault="001776D4" w:rsidP="008B5ADD">
      <w:pPr>
        <w:rPr>
          <w:noProof/>
        </w:rPr>
      </w:pPr>
      <w:r>
        <w:rPr>
          <w:noProof/>
        </w:rPr>
        <w:t xml:space="preserve">For configuration details, please </w:t>
      </w:r>
      <w:r w:rsidR="006C3BEF">
        <w:rPr>
          <w:noProof/>
        </w:rPr>
        <w:t>look the</w:t>
      </w:r>
      <w:r>
        <w:rPr>
          <w:noProof/>
        </w:rPr>
        <w:t xml:space="preserve"> section 2.5.1, 2.5.2, and 2.5.3 </w:t>
      </w:r>
      <w:r w:rsidR="008B5ADD">
        <w:rPr>
          <w:noProof/>
        </w:rPr>
        <w:t xml:space="preserve">for </w:t>
      </w:r>
      <w:r w:rsidR="000F2E04">
        <w:rPr>
          <w:noProof/>
        </w:rPr>
        <w:t>Access Profile, Connectivity profile, and VDI profile</w:t>
      </w:r>
      <w:r w:rsidR="008B5ADD">
        <w:rPr>
          <w:noProof/>
        </w:rPr>
        <w:t>.</w:t>
      </w:r>
    </w:p>
    <w:p w14:paraId="28CDF240" w14:textId="0598AEDA" w:rsidR="0047013D" w:rsidRPr="008B5ADD" w:rsidRDefault="008B5ADD" w:rsidP="008B5ADD">
      <w:pPr>
        <w:pStyle w:val="Heading3"/>
        <w:rPr>
          <w:noProof/>
          <w:sz w:val="20"/>
          <w:szCs w:val="20"/>
        </w:rPr>
      </w:pPr>
      <w:bookmarkStart w:id="16" w:name="_Toc68611111"/>
      <w:r w:rsidRPr="008B5ADD">
        <w:rPr>
          <w:noProof/>
          <w:sz w:val="20"/>
          <w:szCs w:val="20"/>
        </w:rPr>
        <w:t xml:space="preserve">2.5.1 </w:t>
      </w:r>
      <w:r w:rsidR="0047013D" w:rsidRPr="008B5ADD">
        <w:rPr>
          <w:noProof/>
          <w:sz w:val="20"/>
          <w:szCs w:val="20"/>
        </w:rPr>
        <w:t xml:space="preserve">Access &gt; </w:t>
      </w:r>
      <w:r w:rsidR="0047013D" w:rsidRPr="008B5ADD">
        <w:rPr>
          <w:sz w:val="20"/>
          <w:szCs w:val="20"/>
        </w:rPr>
        <w:t>Profiles/Policies</w:t>
      </w:r>
      <w:r w:rsidR="0047013D" w:rsidRPr="008B5ADD">
        <w:rPr>
          <w:noProof/>
          <w:sz w:val="20"/>
          <w:szCs w:val="20"/>
        </w:rPr>
        <w:t xml:space="preserve"> &gt; Access Profiles</w:t>
      </w:r>
      <w:r w:rsidR="00D2694B" w:rsidRPr="008B5ADD">
        <w:rPr>
          <w:noProof/>
          <w:sz w:val="20"/>
          <w:szCs w:val="20"/>
        </w:rPr>
        <w:t xml:space="preserve"> (Per-Session Policies) &gt; </w:t>
      </w:r>
      <w:r w:rsidR="00D2694B" w:rsidRPr="008B5ADD">
        <w:rPr>
          <w:noProof/>
          <w:color w:val="0000FF"/>
          <w:sz w:val="20"/>
          <w:szCs w:val="20"/>
        </w:rPr>
        <w:t>moose.syncrude.com-access</w:t>
      </w:r>
      <w:bookmarkEnd w:id="16"/>
    </w:p>
    <w:p w14:paraId="5A54FE95" w14:textId="77777777" w:rsidR="000F2E04" w:rsidRDefault="000F2E04" w:rsidP="0056104C">
      <w:pPr>
        <w:rPr>
          <w:i/>
          <w:sz w:val="16"/>
          <w:szCs w:val="16"/>
        </w:rPr>
      </w:pPr>
    </w:p>
    <w:p w14:paraId="6C6CC57E" w14:textId="550E27D3" w:rsidR="000F2E04" w:rsidRDefault="0056104C" w:rsidP="000F2E04">
      <w:pPr>
        <w:rPr>
          <w:i/>
          <w:sz w:val="16"/>
          <w:szCs w:val="16"/>
        </w:rPr>
      </w:pPr>
      <w:r>
        <w:rPr>
          <w:i/>
          <w:sz w:val="16"/>
          <w:szCs w:val="16"/>
        </w:rPr>
        <w:t>A</w:t>
      </w:r>
      <w:r w:rsidRPr="003F00F0">
        <w:rPr>
          <w:i/>
          <w:sz w:val="16"/>
          <w:szCs w:val="16"/>
        </w:rPr>
        <w:t xml:space="preserve">n </w:t>
      </w:r>
      <w:r w:rsidRPr="00C45E38">
        <w:rPr>
          <w:b/>
          <w:i/>
          <w:sz w:val="16"/>
          <w:szCs w:val="16"/>
        </w:rPr>
        <w:t>access profile</w:t>
      </w:r>
      <w:r w:rsidRPr="003F00F0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is </w:t>
      </w:r>
      <w:r w:rsidRPr="003F00F0">
        <w:rPr>
          <w:i/>
          <w:sz w:val="16"/>
          <w:szCs w:val="16"/>
        </w:rPr>
        <w:t xml:space="preserve">to provide the access policy </w:t>
      </w:r>
      <w:r w:rsidR="00427E4F">
        <w:rPr>
          <w:i/>
          <w:sz w:val="16"/>
          <w:szCs w:val="16"/>
        </w:rPr>
        <w:t xml:space="preserve">(a set of group setting for network access) </w:t>
      </w:r>
      <w:r w:rsidRPr="003F00F0">
        <w:rPr>
          <w:i/>
          <w:sz w:val="16"/>
          <w:szCs w:val="16"/>
        </w:rPr>
        <w:t>for a virtual server.</w:t>
      </w:r>
      <w:r w:rsidR="00427E4F">
        <w:rPr>
          <w:i/>
          <w:sz w:val="16"/>
          <w:szCs w:val="16"/>
        </w:rPr>
        <w:t xml:space="preserve"> </w:t>
      </w:r>
      <w:r w:rsidR="000F2E04">
        <w:rPr>
          <w:i/>
          <w:sz w:val="16"/>
          <w:szCs w:val="16"/>
        </w:rPr>
        <w:t>A</w:t>
      </w:r>
      <w:r w:rsidR="000F2E04" w:rsidRPr="003F00F0">
        <w:rPr>
          <w:i/>
          <w:sz w:val="16"/>
          <w:szCs w:val="16"/>
        </w:rPr>
        <w:t xml:space="preserve">n </w:t>
      </w:r>
      <w:r w:rsidR="000F2E04" w:rsidRPr="00C45E38">
        <w:rPr>
          <w:b/>
          <w:i/>
          <w:sz w:val="16"/>
          <w:szCs w:val="16"/>
        </w:rPr>
        <w:t xml:space="preserve">access </w:t>
      </w:r>
      <w:r w:rsidR="000F2E04" w:rsidRPr="00427E4F">
        <w:rPr>
          <w:b/>
          <w:i/>
          <w:sz w:val="16"/>
          <w:szCs w:val="16"/>
        </w:rPr>
        <w:t>policy (Per-Session Policy)</w:t>
      </w:r>
      <w:r w:rsidR="000F2E04">
        <w:rPr>
          <w:i/>
          <w:sz w:val="16"/>
          <w:szCs w:val="16"/>
        </w:rPr>
        <w:t xml:space="preserve"> is </w:t>
      </w:r>
      <w:r w:rsidR="000F2E04" w:rsidRPr="003F00F0">
        <w:rPr>
          <w:i/>
          <w:sz w:val="16"/>
          <w:szCs w:val="16"/>
        </w:rPr>
        <w:t xml:space="preserve">to provide authentication, endpoint checks, and resources for an access profile. </w:t>
      </w:r>
      <w:r w:rsidR="000F2E04">
        <w:rPr>
          <w:i/>
          <w:sz w:val="16"/>
          <w:szCs w:val="16"/>
        </w:rPr>
        <w:t>It</w:t>
      </w:r>
      <w:r w:rsidR="000F2E04" w:rsidRPr="003F00F0">
        <w:rPr>
          <w:i/>
          <w:sz w:val="16"/>
          <w:szCs w:val="16"/>
        </w:rPr>
        <w:t xml:space="preserve"> adds a logon page, gets user credentials, submits them to an authentication type of</w:t>
      </w:r>
      <w:r w:rsidR="000F2E04">
        <w:rPr>
          <w:i/>
          <w:sz w:val="16"/>
          <w:szCs w:val="16"/>
        </w:rPr>
        <w:t xml:space="preserve"> our</w:t>
      </w:r>
      <w:r w:rsidR="000F2E04" w:rsidRPr="003F00F0">
        <w:rPr>
          <w:i/>
          <w:sz w:val="16"/>
          <w:szCs w:val="16"/>
        </w:rPr>
        <w:t xml:space="preserve"> choice, then allows authenticated users, and denies others</w:t>
      </w:r>
      <w:r w:rsidR="00427E4F">
        <w:rPr>
          <w:i/>
          <w:sz w:val="16"/>
          <w:szCs w:val="16"/>
        </w:rPr>
        <w:t xml:space="preserve">. The policy </w:t>
      </w:r>
      <w:r w:rsidR="00932CF3">
        <w:rPr>
          <w:i/>
          <w:sz w:val="16"/>
          <w:szCs w:val="16"/>
        </w:rPr>
        <w:t xml:space="preserve">flow </w:t>
      </w:r>
      <w:r w:rsidR="00427E4F">
        <w:rPr>
          <w:i/>
          <w:sz w:val="16"/>
          <w:szCs w:val="16"/>
        </w:rPr>
        <w:t>can be</w:t>
      </w:r>
      <w:r w:rsidR="00932CF3">
        <w:rPr>
          <w:i/>
          <w:sz w:val="16"/>
          <w:szCs w:val="16"/>
        </w:rPr>
        <w:t xml:space="preserve"> created, </w:t>
      </w:r>
      <w:proofErr w:type="spellStart"/>
      <w:r w:rsidR="00427E4F">
        <w:rPr>
          <w:i/>
          <w:sz w:val="16"/>
          <w:szCs w:val="16"/>
        </w:rPr>
        <w:t>edi</w:t>
      </w:r>
      <w:r w:rsidR="00932CF3">
        <w:rPr>
          <w:i/>
          <w:sz w:val="16"/>
          <w:szCs w:val="16"/>
        </w:rPr>
        <w:t>ed</w:t>
      </w:r>
      <w:proofErr w:type="spellEnd"/>
      <w:r w:rsidR="00932CF3">
        <w:rPr>
          <w:i/>
          <w:sz w:val="16"/>
          <w:szCs w:val="16"/>
        </w:rPr>
        <w:t>, and displayed visually</w:t>
      </w:r>
      <w:r w:rsidR="00427E4F">
        <w:rPr>
          <w:i/>
          <w:sz w:val="16"/>
          <w:szCs w:val="16"/>
        </w:rPr>
        <w:t xml:space="preserve"> by using </w:t>
      </w:r>
      <w:r w:rsidR="00932CF3">
        <w:rPr>
          <w:i/>
          <w:sz w:val="16"/>
          <w:szCs w:val="16"/>
        </w:rPr>
        <w:t>‘</w:t>
      </w:r>
      <w:r w:rsidR="00427E4F" w:rsidRPr="00427E4F">
        <w:rPr>
          <w:i/>
          <w:sz w:val="16"/>
          <w:szCs w:val="16"/>
        </w:rPr>
        <w:t>Visual Policy Editor</w:t>
      </w:r>
      <w:r w:rsidR="00932CF3">
        <w:rPr>
          <w:i/>
          <w:sz w:val="16"/>
          <w:szCs w:val="16"/>
        </w:rPr>
        <w:t>’</w:t>
      </w:r>
      <w:r w:rsidR="000F2E04" w:rsidRPr="003F00F0">
        <w:rPr>
          <w:i/>
          <w:sz w:val="16"/>
          <w:szCs w:val="16"/>
        </w:rPr>
        <w:t>.</w:t>
      </w:r>
    </w:p>
    <w:p w14:paraId="28046CC8" w14:textId="77777777" w:rsidR="000F2E04" w:rsidRDefault="000F2E04" w:rsidP="0056104C">
      <w:pPr>
        <w:rPr>
          <w:i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699"/>
        <w:gridCol w:w="4905"/>
      </w:tblGrid>
      <w:tr w:rsidR="00D018C9" w14:paraId="0AAC003D" w14:textId="77777777" w:rsidTr="0056104C">
        <w:tc>
          <w:tcPr>
            <w:tcW w:w="2777" w:type="dxa"/>
            <w:vMerge w:val="restart"/>
          </w:tcPr>
          <w:p w14:paraId="7FD345CE" w14:textId="77777777" w:rsidR="0047013D" w:rsidRDefault="0047013D" w:rsidP="00D63669">
            <w:pPr>
              <w:rPr>
                <w:b/>
              </w:rPr>
            </w:pPr>
            <w:r>
              <w:rPr>
                <w:b/>
              </w:rPr>
              <w:t>Access &gt; Profiles/Policies</w:t>
            </w:r>
            <w:r w:rsidRPr="00B73B45">
              <w:rPr>
                <w:b/>
              </w:rPr>
              <w:t>:</w:t>
            </w:r>
          </w:p>
          <w:p w14:paraId="6729F7C1" w14:textId="40746A8B" w:rsidR="0047013D" w:rsidRDefault="0047013D" w:rsidP="00D636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4F120" wp14:editId="1771C055">
                  <wp:extent cx="1392475" cy="1082650"/>
                  <wp:effectExtent l="0" t="0" r="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15" cy="109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29422" w14:textId="77777777" w:rsidR="0047013D" w:rsidRDefault="0047013D" w:rsidP="00D63669">
            <w:pPr>
              <w:rPr>
                <w:noProof/>
              </w:rPr>
            </w:pPr>
          </w:p>
        </w:tc>
        <w:tc>
          <w:tcPr>
            <w:tcW w:w="7293" w:type="dxa"/>
            <w:gridSpan w:val="2"/>
          </w:tcPr>
          <w:p w14:paraId="73C9C134" w14:textId="77777777" w:rsidR="0047013D" w:rsidRDefault="0047013D" w:rsidP="00D63669">
            <w:pPr>
              <w:rPr>
                <w:b/>
                <w:noProof/>
              </w:rPr>
            </w:pPr>
            <w:r>
              <w:rPr>
                <w:b/>
                <w:noProof/>
              </w:rPr>
              <w:t>&gt; Access Profiles (Per-Session Policies)</w:t>
            </w:r>
            <w:r w:rsidRPr="009B6EAE">
              <w:rPr>
                <w:b/>
                <w:noProof/>
              </w:rPr>
              <w:t>:</w:t>
            </w:r>
          </w:p>
          <w:p w14:paraId="60B49459" w14:textId="63681F77" w:rsidR="0047013D" w:rsidRPr="00653AE9" w:rsidRDefault="00653AE9" w:rsidP="00D63669">
            <w:pPr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F7D4763" wp14:editId="4E2C0F22">
                      <wp:simplePos x="0" y="0"/>
                      <wp:positionH relativeFrom="column">
                        <wp:posOffset>2665994</wp:posOffset>
                      </wp:positionH>
                      <wp:positionV relativeFrom="paragraph">
                        <wp:posOffset>258546</wp:posOffset>
                      </wp:positionV>
                      <wp:extent cx="809950" cy="965952"/>
                      <wp:effectExtent l="38100" t="0" r="28575" b="6286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950" cy="965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DF76" id="Straight Arrow Connector 49" o:spid="_x0000_s1026" type="#_x0000_t32" style="position:absolute;margin-left:209.9pt;margin-top:20.35pt;width:63.8pt;height:76.0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1E22EFA" wp14:editId="3AC4C807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281305</wp:posOffset>
                      </wp:positionV>
                      <wp:extent cx="483870" cy="1683385"/>
                      <wp:effectExtent l="38100" t="0" r="30480" b="50165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870" cy="1683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AAB99" id="Straight Arrow Connector 227" o:spid="_x0000_s1026" type="#_x0000_t32" style="position:absolute;margin-left:184.45pt;margin-top:22.15pt;width:38.1pt;height:132.5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" strokecolor="#4579b8 [3044]">
                      <v:stroke endarrow="block"/>
                    </v:shape>
                  </w:pict>
                </mc:Fallback>
              </mc:AlternateContent>
            </w:r>
            <w:r w:rsidRPr="0075373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2A8008D" wp14:editId="6DB140B2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342265</wp:posOffset>
                      </wp:positionV>
                      <wp:extent cx="106680" cy="433070"/>
                      <wp:effectExtent l="38100" t="0" r="26670" b="622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" cy="433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33D11" id="Straight Arrow Connector 48" o:spid="_x0000_s1026" type="#_x0000_t32" style="position:absolute;margin-left:39.75pt;margin-top:26.95pt;width:8.4pt;height:34.1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E332BF3" wp14:editId="4AA921EF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296544</wp:posOffset>
                      </wp:positionV>
                      <wp:extent cx="379730" cy="121920"/>
                      <wp:effectExtent l="0" t="38100" r="58420" b="3048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730" cy="121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1F68E" id="Straight Arrow Connector 46" o:spid="_x0000_s1026" type="#_x0000_t32" style="position:absolute;margin-left:-17.85pt;margin-top:23.35pt;width:29.9pt;height:9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8AA228" wp14:editId="7BA4033A">
                  <wp:extent cx="4678680" cy="5207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2F0" w14:paraId="16774865" w14:textId="77777777" w:rsidTr="00427E4F">
        <w:tc>
          <w:tcPr>
            <w:tcW w:w="2777" w:type="dxa"/>
            <w:vMerge/>
          </w:tcPr>
          <w:p w14:paraId="0391D8D7" w14:textId="77777777" w:rsidR="0047013D" w:rsidRDefault="0047013D" w:rsidP="00D63669">
            <w:pPr>
              <w:rPr>
                <w:noProof/>
              </w:rPr>
            </w:pPr>
          </w:p>
        </w:tc>
        <w:tc>
          <w:tcPr>
            <w:tcW w:w="2348" w:type="dxa"/>
          </w:tcPr>
          <w:p w14:paraId="0D3857D2" w14:textId="190FF3CF" w:rsidR="0047013D" w:rsidRDefault="00653AE9" w:rsidP="00D63669">
            <w:pPr>
              <w:rPr>
                <w:b/>
                <w:noProof/>
              </w:rPr>
            </w:pPr>
            <w:hyperlink r:id="rId33" w:tgtFrame="" w:tooltip="" w:history="1">
              <w:r w:rsidRPr="00434883">
                <w:rPr>
                  <w:rStyle w:val="Hyperlink"/>
                  <w:b/>
                  <w:i/>
                  <w:sz w:val="16"/>
                  <w:szCs w:val="16"/>
                  <w:u w:val="none"/>
                </w:rPr>
                <w:t>ext-mail.syncrude.com-access</w:t>
              </w:r>
            </w:hyperlink>
            <w:r w:rsidR="0047013D">
              <w:rPr>
                <w:b/>
                <w:noProof/>
              </w:rPr>
              <w:t>:</w:t>
            </w:r>
          </w:p>
          <w:p w14:paraId="21436982" w14:textId="70723D2A" w:rsidR="0047013D" w:rsidRDefault="00D018C9" w:rsidP="006C44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15DC1" wp14:editId="679252DF">
                  <wp:extent cx="1053749" cy="13930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28" cy="143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32336370" w14:textId="194226D1" w:rsidR="0047013D" w:rsidRPr="00D018C9" w:rsidRDefault="00653AE9" w:rsidP="00D63669">
            <w:pPr>
              <w:rPr>
                <w:b/>
                <w:noProof/>
              </w:rPr>
            </w:pPr>
            <w:r w:rsidRPr="00B024A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9210D13" wp14:editId="6E3F4FC6">
                      <wp:simplePos x="0" y="0"/>
                      <wp:positionH relativeFrom="page">
                        <wp:posOffset>1533538</wp:posOffset>
                      </wp:positionH>
                      <wp:positionV relativeFrom="paragraph">
                        <wp:posOffset>-232192</wp:posOffset>
                      </wp:positionV>
                      <wp:extent cx="960615" cy="354816"/>
                      <wp:effectExtent l="38100" t="0" r="30480" b="6477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615" cy="3548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DB06F" id="Straight Arrow Connector 45" o:spid="_x0000_s1026" type="#_x0000_t32" style="position:absolute;margin-left:120.75pt;margin-top:-18.3pt;width:75.65pt;height:27.9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" strokecolor="#4579b8 [3044]">
                      <v:stroke endarrow="block"/>
                      <w10:wrap anchorx="page"/>
                    </v:shape>
                  </w:pict>
                </mc:Fallback>
              </mc:AlternateContent>
            </w:r>
            <w:hyperlink r:id="rId35" w:tgtFrame="" w:tooltip="" w:history="1">
              <w:r w:rsidR="00D018C9" w:rsidRPr="00D018C9">
                <w:rPr>
                  <w:b/>
                  <w:noProof/>
                </w:rPr>
                <w:t>ext-mail.syncrude.com-443-vs_combined_https</w:t>
              </w:r>
            </w:hyperlink>
            <w:r w:rsidR="0047013D" w:rsidRPr="001132E4">
              <w:rPr>
                <w:b/>
                <w:noProof/>
              </w:rPr>
              <w:t>:</w:t>
            </w:r>
          </w:p>
          <w:p w14:paraId="11FC063F" w14:textId="07C379D3" w:rsidR="0047013D" w:rsidRPr="00D018C9" w:rsidRDefault="0047013D" w:rsidP="00D63669">
            <w:pPr>
              <w:spacing w:line="276" w:lineRule="auto"/>
              <w:rPr>
                <w:b/>
                <w:noProof/>
              </w:rPr>
            </w:pPr>
            <w:r w:rsidRPr="00D018C9">
              <w:rPr>
                <w:b/>
                <w:noProof/>
              </w:rPr>
              <w:t xml:space="preserve">(See LTM Virtual Server setting </w:t>
            </w:r>
            <w:r w:rsidR="0056104C" w:rsidRPr="00D018C9">
              <w:rPr>
                <w:b/>
                <w:noProof/>
              </w:rPr>
              <w:t>section/page</w:t>
            </w:r>
            <w:r w:rsidRPr="00D018C9">
              <w:rPr>
                <w:b/>
                <w:noProof/>
              </w:rPr>
              <w:t>)</w:t>
            </w:r>
          </w:p>
          <w:p w14:paraId="635C9C02" w14:textId="77777777" w:rsidR="0047013D" w:rsidRPr="00D018C9" w:rsidRDefault="0047013D" w:rsidP="00D63669">
            <w:pPr>
              <w:spacing w:line="276" w:lineRule="auto"/>
              <w:rPr>
                <w:b/>
                <w:noProof/>
              </w:rPr>
            </w:pPr>
          </w:p>
          <w:p w14:paraId="72D9EEE3" w14:textId="55CF2FEA" w:rsidR="0047013D" w:rsidRPr="002B7E27" w:rsidRDefault="00DF72F0" w:rsidP="00D63669">
            <w:pPr>
              <w:spacing w:line="276" w:lineRule="auto"/>
              <w:rPr>
                <w:b/>
                <w:noProof/>
              </w:rPr>
            </w:pPr>
            <w:hyperlink r:id="rId36" w:tgtFrame="" w:tooltip="" w:history="1">
              <w:proofErr w:type="spellStart"/>
              <w:r w:rsidRPr="00DF72F0">
                <w:rPr>
                  <w:rFonts w:cs="Arial"/>
                  <w:color w:val="3366CC"/>
                  <w:sz w:val="18"/>
                  <w:szCs w:val="18"/>
                  <w:u w:val="single"/>
                  <w:shd w:val="clear" w:color="auto" w:fill="F7F6F5"/>
                </w:rPr>
                <w:t>debug_activesync_email</w:t>
              </w:r>
              <w:proofErr w:type="spellEnd"/>
            </w:hyperlink>
            <w:r w:rsidR="0047013D" w:rsidRPr="002B7E27">
              <w:rPr>
                <w:b/>
                <w:noProof/>
              </w:rPr>
              <w:t>:</w:t>
            </w:r>
          </w:p>
          <w:p w14:paraId="0B6D4A8C" w14:textId="6B3DFB9F" w:rsidR="0047013D" w:rsidRPr="00D018C9" w:rsidRDefault="00D018C9" w:rsidP="00D63669">
            <w:pPr>
              <w:spacing w:line="276" w:lineRule="auto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EB03CA" wp14:editId="519606CC">
                  <wp:extent cx="1587821" cy="82295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18" cy="82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FC524" w14:textId="77777777" w:rsidR="00DA18F7" w:rsidRPr="00D018C9" w:rsidRDefault="00DA18F7" w:rsidP="00D63669">
            <w:pPr>
              <w:spacing w:line="276" w:lineRule="auto"/>
              <w:rPr>
                <w:b/>
                <w:noProof/>
              </w:rPr>
            </w:pPr>
          </w:p>
          <w:p w14:paraId="32197B2D" w14:textId="6939A2DA" w:rsidR="00DA18F7" w:rsidRPr="00D018C9" w:rsidRDefault="00DA18F7" w:rsidP="00D63669">
            <w:pPr>
              <w:spacing w:line="276" w:lineRule="auto"/>
              <w:rPr>
                <w:b/>
                <w:noProof/>
              </w:rPr>
            </w:pPr>
            <w:r w:rsidRPr="00D018C9">
              <w:rPr>
                <w:b/>
                <w:noProof/>
              </w:rPr>
              <w:t>Per-Session Policy</w:t>
            </w:r>
            <w:r w:rsidR="00427E4F" w:rsidRPr="00D018C9">
              <w:rPr>
                <w:b/>
                <w:noProof/>
              </w:rPr>
              <w:t xml:space="preserve"> (use Visual Policy Editor)</w:t>
            </w:r>
            <w:r w:rsidRPr="00D018C9">
              <w:rPr>
                <w:b/>
                <w:noProof/>
              </w:rPr>
              <w:t>:</w:t>
            </w:r>
          </w:p>
          <w:p w14:paraId="2DAE6577" w14:textId="743EDD25" w:rsidR="00DA18F7" w:rsidRPr="00D018C9" w:rsidRDefault="00DA18F7" w:rsidP="00D63669">
            <w:pPr>
              <w:spacing w:line="276" w:lineRule="auto"/>
              <w:rPr>
                <w:b/>
                <w:noProof/>
              </w:rPr>
            </w:pPr>
            <w:r w:rsidRPr="00D018C9">
              <w:rPr>
                <w:b/>
                <w:noProof/>
              </w:rPr>
              <w:t>Click ‘Edit’ for viewing/editing ‘Access Policy’.</w:t>
            </w:r>
          </w:p>
        </w:tc>
      </w:tr>
    </w:tbl>
    <w:p w14:paraId="61F40904" w14:textId="169744CB" w:rsidR="006C4448" w:rsidRDefault="006C4448" w:rsidP="0056104C">
      <w:pPr>
        <w:rPr>
          <w:b/>
          <w:noProof/>
        </w:rPr>
      </w:pPr>
    </w:p>
    <w:p w14:paraId="57427930" w14:textId="77777777" w:rsidR="0056104C" w:rsidRDefault="0056104C" w:rsidP="0056104C"/>
    <w:p w14:paraId="7904C0B4" w14:textId="77777777" w:rsidR="00414FC3" w:rsidRDefault="00414FC3" w:rsidP="00256065">
      <w:pPr>
        <w:pStyle w:val="Heading2"/>
        <w:sectPr w:rsidR="00414FC3" w:rsidSect="00AF38EA">
          <w:headerReference w:type="default" r:id="rId38"/>
          <w:footerReference w:type="default" r:id="rId39"/>
          <w:pgSz w:w="12240" w:h="15840" w:code="1"/>
          <w:pgMar w:top="1296" w:right="1080" w:bottom="1296" w:left="1080" w:header="720" w:footer="720" w:gutter="0"/>
          <w:cols w:space="720"/>
          <w:docGrid w:linePitch="360"/>
        </w:sectPr>
      </w:pPr>
    </w:p>
    <w:p w14:paraId="5BA304CB" w14:textId="1BC791FA" w:rsidR="00256065" w:rsidRDefault="00256065" w:rsidP="00256065">
      <w:pPr>
        <w:pStyle w:val="Heading2"/>
      </w:pPr>
      <w:bookmarkStart w:id="17" w:name="_Toc68611114"/>
      <w:r>
        <w:lastRenderedPageBreak/>
        <w:t>2.</w:t>
      </w:r>
      <w:r w:rsidR="007C09CA">
        <w:t>6</w:t>
      </w:r>
      <w:r>
        <w:t xml:space="preserve"> </w:t>
      </w:r>
      <w:r w:rsidR="00FD5CD9">
        <w:t xml:space="preserve">BIG-IP </w:t>
      </w:r>
      <w:r w:rsidR="007C09CA">
        <w:t xml:space="preserve">APM </w:t>
      </w:r>
      <w:r w:rsidR="00CC1FC2">
        <w:t xml:space="preserve">Access </w:t>
      </w:r>
      <w:r w:rsidR="00FD5CD9">
        <w:t>Policy</w:t>
      </w:r>
      <w:r w:rsidR="00DE223C">
        <w:t xml:space="preserve"> </w:t>
      </w:r>
      <w:r w:rsidR="007C09CA">
        <w:t xml:space="preserve">Flow for </w:t>
      </w:r>
      <w:r w:rsidR="00DE223C">
        <w:t>VDI</w:t>
      </w:r>
      <w:r w:rsidR="007C09CA">
        <w:t xml:space="preserve"> access</w:t>
      </w:r>
      <w:r w:rsidR="009139D6">
        <w:t xml:space="preserve"> (</w:t>
      </w:r>
      <w:r w:rsidR="00756558">
        <w:t xml:space="preserve">Flow with </w:t>
      </w:r>
      <w:proofErr w:type="spellStart"/>
      <w:r w:rsidR="00756558">
        <w:t>SecureAuth</w:t>
      </w:r>
      <w:proofErr w:type="spellEnd"/>
      <w:r w:rsidR="009139D6">
        <w:t>)</w:t>
      </w:r>
      <w:bookmarkEnd w:id="17"/>
    </w:p>
    <w:p w14:paraId="10796E36" w14:textId="7C1563CF" w:rsidR="00256065" w:rsidRDefault="00256065"/>
    <w:p w14:paraId="22A03209" w14:textId="6D689BAE" w:rsidR="00256065" w:rsidRDefault="00B96C17" w:rsidP="00256065">
      <w:r w:rsidRPr="00B96C17">
        <w:t xml:space="preserve">An </w:t>
      </w:r>
      <w:r w:rsidRPr="00B96C17">
        <w:rPr>
          <w:b/>
        </w:rPr>
        <w:t>access policy</w:t>
      </w:r>
      <w:r w:rsidRPr="00B96C17">
        <w:t xml:space="preserve"> is to provide authentication, endpoint checks, and resources for an access profile. It adds a logon page, gets user credentials, submits them to an authentication type of our choice, then allows authenticated users, and denies others.</w:t>
      </w:r>
      <w:r>
        <w:t xml:space="preserve"> </w:t>
      </w:r>
      <w:r w:rsidR="00256065">
        <w:t xml:space="preserve">With the </w:t>
      </w:r>
      <w:r w:rsidR="0047002C">
        <w:t>‘</w:t>
      </w:r>
      <w:r w:rsidR="00256065">
        <w:t>Visual Policy Editor</w:t>
      </w:r>
      <w:r w:rsidR="0047002C">
        <w:t>’</w:t>
      </w:r>
      <w:r w:rsidR="00256065">
        <w:t>, you can add items to a policy in a visual flow, using predefined actions and macros. You can also create your own rules and macros.</w:t>
      </w:r>
      <w:r w:rsidR="00212E3F">
        <w:t xml:space="preserve"> The following access policy flow has been created for moose.syncrude.com VDI site access. </w:t>
      </w:r>
    </w:p>
    <w:p w14:paraId="55C1624E" w14:textId="77777777" w:rsidR="00572940" w:rsidRDefault="00572940" w:rsidP="000D2392"/>
    <w:p w14:paraId="6384B5F3" w14:textId="7A7DF93C" w:rsidR="00B96C17" w:rsidRDefault="00B96C17" w:rsidP="00B96C17">
      <w:pPr>
        <w:rPr>
          <w:b/>
          <w:i/>
          <w:color w:val="0000FF"/>
          <w:sz w:val="16"/>
          <w:szCs w:val="16"/>
        </w:rPr>
      </w:pPr>
      <w:r w:rsidRPr="00676D1A">
        <w:rPr>
          <w:b/>
          <w:i/>
          <w:sz w:val="16"/>
          <w:szCs w:val="16"/>
          <w:u w:val="single"/>
        </w:rPr>
        <w:t>Access Policy</w:t>
      </w:r>
      <w:r w:rsidRPr="00B11B10">
        <w:rPr>
          <w:b/>
          <w:i/>
          <w:sz w:val="16"/>
          <w:szCs w:val="16"/>
        </w:rPr>
        <w:t xml:space="preserve">: </w:t>
      </w:r>
      <w:r w:rsidRPr="00676D1A">
        <w:rPr>
          <w:b/>
          <w:i/>
          <w:color w:val="0000FF"/>
          <w:sz w:val="16"/>
          <w:szCs w:val="16"/>
        </w:rPr>
        <w:t>/</w:t>
      </w:r>
      <w:r w:rsidR="00B91808">
        <w:rPr>
          <w:b/>
          <w:i/>
          <w:color w:val="0000FF"/>
          <w:sz w:val="16"/>
          <w:szCs w:val="16"/>
        </w:rPr>
        <w:t>Common/</w:t>
      </w:r>
      <w:hyperlink r:id="rId40" w:tgtFrame="" w:tooltip="" w:history="1">
        <w:r w:rsidR="00B91808" w:rsidRPr="00434883">
          <w:rPr>
            <w:rStyle w:val="Hyperlink"/>
            <w:b/>
            <w:i/>
            <w:sz w:val="16"/>
            <w:szCs w:val="16"/>
            <w:u w:val="none"/>
          </w:rPr>
          <w:t>ext-mail.syncrude.com-access</w:t>
        </w:r>
      </w:hyperlink>
      <w:bookmarkStart w:id="18" w:name="_GoBack"/>
      <w:bookmarkEnd w:id="18"/>
    </w:p>
    <w:p w14:paraId="52EDD626" w14:textId="4F946A87" w:rsidR="00CE3C86" w:rsidRDefault="0059321A" w:rsidP="000D23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06FD21" wp14:editId="2971FB2C">
                <wp:simplePos x="0" y="0"/>
                <wp:positionH relativeFrom="column">
                  <wp:posOffset>1047902</wp:posOffset>
                </wp:positionH>
                <wp:positionV relativeFrom="paragraph">
                  <wp:posOffset>497331</wp:posOffset>
                </wp:positionV>
                <wp:extent cx="336500" cy="2999029"/>
                <wp:effectExtent l="57150" t="0" r="26035" b="495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00" cy="299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CCDE" id="Straight Arrow Connector 231" o:spid="_x0000_s1026" type="#_x0000_t32" style="position:absolute;margin-left:82.5pt;margin-top:39.15pt;width:26.5pt;height:236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E21CC4" wp14:editId="40FA96F1">
                <wp:simplePos x="0" y="0"/>
                <wp:positionH relativeFrom="column">
                  <wp:posOffset>1406346</wp:posOffset>
                </wp:positionH>
                <wp:positionV relativeFrom="paragraph">
                  <wp:posOffset>497332</wp:posOffset>
                </wp:positionV>
                <wp:extent cx="907085" cy="3547491"/>
                <wp:effectExtent l="38100" t="0" r="26670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085" cy="3547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5539" id="Straight Arrow Connector 233" o:spid="_x0000_s1026" type="#_x0000_t32" style="position:absolute;margin-left:110.75pt;margin-top:39.15pt;width:71.4pt;height:279.3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074B3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47F892" wp14:editId="22BED9F8">
                <wp:simplePos x="0" y="0"/>
                <wp:positionH relativeFrom="column">
                  <wp:posOffset>2393898</wp:posOffset>
                </wp:positionH>
                <wp:positionV relativeFrom="paragraph">
                  <wp:posOffset>1506577</wp:posOffset>
                </wp:positionV>
                <wp:extent cx="3161233" cy="3511296"/>
                <wp:effectExtent l="38100" t="0" r="2032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1233" cy="3511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D0A1" id="Straight Arrow Connector 5" o:spid="_x0000_s1026" type="#_x0000_t32" style="position:absolute;margin-left:188.5pt;margin-top:118.65pt;width:248.9pt;height:276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074B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E88423" wp14:editId="4B2A87A3">
                <wp:simplePos x="0" y="0"/>
                <wp:positionH relativeFrom="column">
                  <wp:posOffset>2218333</wp:posOffset>
                </wp:positionH>
                <wp:positionV relativeFrom="paragraph">
                  <wp:posOffset>1045718</wp:posOffset>
                </wp:positionV>
                <wp:extent cx="2060829" cy="3599078"/>
                <wp:effectExtent l="38100" t="0" r="34925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829" cy="3599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EB46" id="Straight Arrow Connector 237" o:spid="_x0000_s1026" type="#_x0000_t32" style="position:absolute;margin-left:174.65pt;margin-top:82.35pt;width:162.25pt;height:283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074B3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12321F" wp14:editId="0BC79889">
                <wp:simplePos x="0" y="0"/>
                <wp:positionH relativeFrom="column">
                  <wp:posOffset>1801367</wp:posOffset>
                </wp:positionH>
                <wp:positionV relativeFrom="paragraph">
                  <wp:posOffset>679959</wp:posOffset>
                </wp:positionV>
                <wp:extent cx="1492174" cy="3679546"/>
                <wp:effectExtent l="38100" t="0" r="32385" b="5461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174" cy="367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211D" id="Straight Arrow Connector 235" o:spid="_x0000_s1026" type="#_x0000_t32" style="position:absolute;margin-left:141.85pt;margin-top:53.55pt;width:117.5pt;height:289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074B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16B121" wp14:editId="07C75634">
                <wp:simplePos x="0" y="0"/>
                <wp:positionH relativeFrom="column">
                  <wp:posOffset>667512</wp:posOffset>
                </wp:positionH>
                <wp:positionV relativeFrom="paragraph">
                  <wp:posOffset>1206653</wp:posOffset>
                </wp:positionV>
                <wp:extent cx="95098" cy="1726388"/>
                <wp:effectExtent l="0" t="0" r="76835" b="6477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8" cy="1726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ADC5" id="Straight Arrow Connector 228" o:spid="_x0000_s1026" type="#_x0000_t32" style="position:absolute;margin-left:52.55pt;margin-top:95pt;width:7.5pt;height:13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B15290" w:rsidRPr="00B15290">
        <w:rPr>
          <w:noProof/>
        </w:rPr>
        <w:t xml:space="preserve"> </w:t>
      </w:r>
      <w:r w:rsidR="00B15290">
        <w:rPr>
          <w:noProof/>
        </w:rPr>
        <w:drawing>
          <wp:inline distT="0" distB="0" distL="0" distR="0" wp14:anchorId="11DE25DE" wp14:editId="4D2AB59C">
            <wp:extent cx="64008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978">
        <w:t xml:space="preserve"> </w:t>
      </w:r>
      <w:r w:rsidR="00907693">
        <w:t xml:space="preserve"> </w:t>
      </w:r>
      <w:r w:rsidR="0051472C" w:rsidRPr="0051472C">
        <w:rPr>
          <w:noProof/>
        </w:rPr>
        <w:t xml:space="preserve"> </w:t>
      </w:r>
      <w:r w:rsidR="0051472C">
        <w:rPr>
          <w:noProof/>
        </w:rPr>
        <w:t xml:space="preserve"> </w:t>
      </w:r>
      <w:r w:rsidR="00CE3C86">
        <w:rPr>
          <w:noProof/>
        </w:rPr>
        <w:t xml:space="preserve"> </w:t>
      </w:r>
      <w:r w:rsidR="00380496">
        <w:rPr>
          <w:noProof/>
        </w:rPr>
        <w:t xml:space="preserve"> </w:t>
      </w:r>
    </w:p>
    <w:p w14:paraId="15BDF663" w14:textId="77777777" w:rsidR="00787125" w:rsidRDefault="00787125" w:rsidP="000D2392">
      <w:pPr>
        <w:rPr>
          <w:noProof/>
        </w:rPr>
      </w:pPr>
    </w:p>
    <w:p w14:paraId="595136AA" w14:textId="77777777" w:rsidR="00D53E06" w:rsidRDefault="00D53E06" w:rsidP="00E867AC">
      <w:pPr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420"/>
        <w:gridCol w:w="6115"/>
      </w:tblGrid>
      <w:tr w:rsidR="00FD3DAD" w:rsidRPr="000E1193" w14:paraId="286B19D5" w14:textId="77777777" w:rsidTr="00074B33">
        <w:tc>
          <w:tcPr>
            <w:tcW w:w="535" w:type="dxa"/>
            <w:shd w:val="clear" w:color="auto" w:fill="BFBFBF" w:themeFill="background1" w:themeFillShade="BF"/>
          </w:tcPr>
          <w:p w14:paraId="3453AD8E" w14:textId="7E612639" w:rsidR="00FD3DAD" w:rsidRPr="00B15290" w:rsidRDefault="00B15290" w:rsidP="00B15290">
            <w:pPr>
              <w:rPr>
                <w:b/>
                <w:sz w:val="22"/>
                <w:szCs w:val="22"/>
              </w:rPr>
            </w:pPr>
            <w:r w:rsidRPr="00B15290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935F76E" w14:textId="77777777" w:rsidR="00FD3DAD" w:rsidRPr="00DB6C3B" w:rsidRDefault="00FD3DAD" w:rsidP="00064BCD">
            <w:pPr>
              <w:rPr>
                <w:b/>
                <w:i/>
                <w:sz w:val="22"/>
                <w:szCs w:val="22"/>
              </w:rPr>
            </w:pPr>
            <w:r w:rsidRPr="00DB6C3B">
              <w:rPr>
                <w:b/>
                <w:i/>
                <w:sz w:val="22"/>
                <w:szCs w:val="22"/>
              </w:rPr>
              <w:t>Flow Name: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7661FE71" w14:textId="77777777" w:rsidR="00FD3DAD" w:rsidRPr="000E1193" w:rsidRDefault="00FD3DAD" w:rsidP="00064BCD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t>Description/Purpose</w:t>
            </w:r>
            <w:r w:rsidRPr="00DB6C3B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FD3DAD" w:rsidRPr="000E1193" w14:paraId="2C4056EB" w14:textId="77777777" w:rsidTr="00064BCD">
        <w:tc>
          <w:tcPr>
            <w:tcW w:w="535" w:type="dxa"/>
          </w:tcPr>
          <w:p w14:paraId="2FCABFB2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420" w:type="dxa"/>
          </w:tcPr>
          <w:p w14:paraId="1028D5CD" w14:textId="77777777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0E1193">
              <w:rPr>
                <w:b/>
                <w:i/>
                <w:sz w:val="18"/>
                <w:szCs w:val="18"/>
              </w:rPr>
              <w:t>Start</w:t>
            </w:r>
          </w:p>
        </w:tc>
        <w:tc>
          <w:tcPr>
            <w:tcW w:w="6115" w:type="dxa"/>
          </w:tcPr>
          <w:p w14:paraId="099ECD8D" w14:textId="4B6D4517" w:rsidR="000044DB" w:rsidRPr="000E1193" w:rsidRDefault="00FD3DAD" w:rsidP="00937398">
            <w:pPr>
              <w:rPr>
                <w:sz w:val="16"/>
                <w:szCs w:val="16"/>
              </w:rPr>
            </w:pPr>
            <w:r w:rsidRPr="000E1193">
              <w:rPr>
                <w:noProof/>
                <w:sz w:val="16"/>
                <w:szCs w:val="16"/>
              </w:rPr>
              <w:drawing>
                <wp:inline distT="0" distB="0" distL="0" distR="0" wp14:anchorId="6312085E" wp14:editId="6F9C4D38">
                  <wp:extent cx="359923" cy="229739"/>
                  <wp:effectExtent l="0" t="0" r="254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42" cy="23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DAD" w:rsidRPr="000E1193" w14:paraId="273E3D39" w14:textId="77777777" w:rsidTr="00064BCD">
        <w:tc>
          <w:tcPr>
            <w:tcW w:w="535" w:type="dxa"/>
          </w:tcPr>
          <w:p w14:paraId="3B532DCB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420" w:type="dxa"/>
          </w:tcPr>
          <w:p w14:paraId="011095F9" w14:textId="77777777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0E1193">
              <w:rPr>
                <w:b/>
                <w:i/>
                <w:sz w:val="18"/>
                <w:szCs w:val="18"/>
              </w:rPr>
              <w:t>Client Type</w:t>
            </w:r>
          </w:p>
        </w:tc>
        <w:tc>
          <w:tcPr>
            <w:tcW w:w="6115" w:type="dxa"/>
          </w:tcPr>
          <w:p w14:paraId="74562109" w14:textId="386FACF7" w:rsidR="000044DB" w:rsidRPr="000E1193" w:rsidRDefault="00FD3DAD" w:rsidP="00064BCD">
            <w:pPr>
              <w:rPr>
                <w:sz w:val="18"/>
                <w:szCs w:val="18"/>
              </w:rPr>
            </w:pPr>
            <w:r w:rsidRPr="000E1193">
              <w:rPr>
                <w:sz w:val="18"/>
                <w:szCs w:val="18"/>
              </w:rPr>
              <w:t>Determines whether the user is connecting via a full or mobile browser, Edge Client, Edge Portal, Machine Tunnel, Citrix Receiver, VMware View, Microsoft RDP client or MS-OFBA Compliant clients.</w:t>
            </w:r>
            <w:r w:rsidR="00937398">
              <w:rPr>
                <w:sz w:val="18"/>
                <w:szCs w:val="18"/>
              </w:rPr>
              <w:t xml:space="preserve"> Expression with ‘Client type is VMware View’ is used.</w:t>
            </w:r>
          </w:p>
        </w:tc>
      </w:tr>
      <w:tr w:rsidR="00FD3DAD" w:rsidRPr="000E1193" w14:paraId="64D0525B" w14:textId="77777777" w:rsidTr="00064BCD">
        <w:tc>
          <w:tcPr>
            <w:tcW w:w="535" w:type="dxa"/>
          </w:tcPr>
          <w:p w14:paraId="19BF88C1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420" w:type="dxa"/>
          </w:tcPr>
          <w:p w14:paraId="63EE0DCE" w14:textId="77777777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0E1193">
              <w:rPr>
                <w:b/>
                <w:i/>
                <w:sz w:val="18"/>
                <w:szCs w:val="18"/>
              </w:rPr>
              <w:t>VMware View Policy</w:t>
            </w:r>
          </w:p>
        </w:tc>
        <w:tc>
          <w:tcPr>
            <w:tcW w:w="6115" w:type="dxa"/>
          </w:tcPr>
          <w:p w14:paraId="3E9492CB" w14:textId="7BA0322A" w:rsidR="000044DB" w:rsidRPr="000E1193" w:rsidRDefault="00FD3DAD" w:rsidP="00064BCD">
            <w:pPr>
              <w:rPr>
                <w:sz w:val="18"/>
                <w:szCs w:val="18"/>
              </w:rPr>
            </w:pPr>
            <w:r w:rsidRPr="000E1193">
              <w:rPr>
                <w:sz w:val="18"/>
                <w:szCs w:val="18"/>
              </w:rPr>
              <w:t>Variable Assign that use this action to specify a policy that enables or disables USB redirection for VMware View connections and can pass Start Session Script Variables to the View Connection Server (VCS).</w:t>
            </w:r>
            <w:r w:rsidR="00937398">
              <w:rPr>
                <w:sz w:val="18"/>
                <w:szCs w:val="18"/>
              </w:rPr>
              <w:t xml:space="preserve"> Fallback to next flow.</w:t>
            </w:r>
          </w:p>
        </w:tc>
      </w:tr>
      <w:tr w:rsidR="00FD3DAD" w:rsidRPr="000E1193" w14:paraId="0169C2D1" w14:textId="77777777" w:rsidTr="00064BCD">
        <w:tc>
          <w:tcPr>
            <w:tcW w:w="535" w:type="dxa"/>
          </w:tcPr>
          <w:p w14:paraId="26F45A61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420" w:type="dxa"/>
          </w:tcPr>
          <w:p w14:paraId="073C159B" w14:textId="77777777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0E1193">
              <w:rPr>
                <w:b/>
                <w:i/>
                <w:sz w:val="18"/>
                <w:szCs w:val="18"/>
              </w:rPr>
              <w:t>VMware View Client Logon Page (SC)</w:t>
            </w:r>
          </w:p>
        </w:tc>
        <w:tc>
          <w:tcPr>
            <w:tcW w:w="6115" w:type="dxa"/>
          </w:tcPr>
          <w:p w14:paraId="27159109" w14:textId="56E74F5A" w:rsidR="000044DB" w:rsidRPr="000E1193" w:rsidRDefault="00FD3DAD" w:rsidP="00064BCD">
            <w:pPr>
              <w:rPr>
                <w:sz w:val="18"/>
                <w:szCs w:val="18"/>
              </w:rPr>
            </w:pPr>
            <w:r w:rsidRPr="000E1193">
              <w:rPr>
                <w:sz w:val="18"/>
                <w:szCs w:val="18"/>
              </w:rPr>
              <w:t>This action creates a VMware View logon page for the policy, and we add this item before an authentication action. Smart Card Displays a VMware View logon screen that requests a PIN.</w:t>
            </w:r>
            <w:r w:rsidR="00937398">
              <w:rPr>
                <w:sz w:val="18"/>
                <w:szCs w:val="18"/>
              </w:rPr>
              <w:t xml:space="preserve"> Fallback to next flow.</w:t>
            </w:r>
          </w:p>
        </w:tc>
      </w:tr>
      <w:tr w:rsidR="00FD3DAD" w:rsidRPr="000E1193" w14:paraId="747E64A4" w14:textId="77777777" w:rsidTr="00064BCD">
        <w:tc>
          <w:tcPr>
            <w:tcW w:w="535" w:type="dxa"/>
          </w:tcPr>
          <w:p w14:paraId="51637669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420" w:type="dxa"/>
          </w:tcPr>
          <w:p w14:paraId="6FC2739C" w14:textId="77777777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0E1193">
              <w:rPr>
                <w:b/>
                <w:i/>
                <w:sz w:val="18"/>
                <w:szCs w:val="18"/>
              </w:rPr>
              <w:t>Client Cert Inspection</w:t>
            </w:r>
          </w:p>
        </w:tc>
        <w:tc>
          <w:tcPr>
            <w:tcW w:w="6115" w:type="dxa"/>
          </w:tcPr>
          <w:p w14:paraId="1A35A981" w14:textId="77777777" w:rsidR="000044DB" w:rsidRDefault="00FD3DAD" w:rsidP="00064BCD">
            <w:pPr>
              <w:rPr>
                <w:sz w:val="18"/>
                <w:szCs w:val="18"/>
              </w:rPr>
            </w:pPr>
            <w:r w:rsidRPr="000E1193">
              <w:rPr>
                <w:sz w:val="18"/>
                <w:szCs w:val="18"/>
              </w:rPr>
              <w:t>A new</w:t>
            </w:r>
            <w:r w:rsidR="00633BFA">
              <w:rPr>
                <w:sz w:val="18"/>
                <w:szCs w:val="18"/>
              </w:rPr>
              <w:t xml:space="preserve"> Branch Rule with an expression ‘Client Certificate is valid’</w:t>
            </w:r>
          </w:p>
          <w:p w14:paraId="11DA0855" w14:textId="5BB1B83C" w:rsidR="00B15290" w:rsidRPr="000E1193" w:rsidRDefault="00B15290" w:rsidP="00064BCD">
            <w:pPr>
              <w:rPr>
                <w:sz w:val="18"/>
                <w:szCs w:val="18"/>
              </w:rPr>
            </w:pPr>
          </w:p>
        </w:tc>
      </w:tr>
      <w:tr w:rsidR="00FD3DAD" w:rsidRPr="000E1193" w14:paraId="6D7DDA6F" w14:textId="77777777" w:rsidTr="00064BCD">
        <w:tc>
          <w:tcPr>
            <w:tcW w:w="535" w:type="dxa"/>
          </w:tcPr>
          <w:p w14:paraId="2FE7D786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420" w:type="dxa"/>
          </w:tcPr>
          <w:p w14:paraId="6C43F18A" w14:textId="3829FB2D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>VMware View Client Logon Page (Radius)</w:t>
            </w:r>
          </w:p>
        </w:tc>
        <w:tc>
          <w:tcPr>
            <w:tcW w:w="6115" w:type="dxa"/>
          </w:tcPr>
          <w:p w14:paraId="05962E60" w14:textId="0045F575" w:rsidR="00FD3DAD" w:rsidRPr="009139D6" w:rsidRDefault="00FD3DAD" w:rsidP="00FD3DAD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This action creates a VMware View logon page for the policy, and we added this item before an authentication action. RADIUS Displays a VMware View logon screen that requests RADIUS credentials.</w:t>
            </w:r>
          </w:p>
        </w:tc>
      </w:tr>
      <w:tr w:rsidR="00FD3DAD" w:rsidRPr="000E1193" w14:paraId="042B5755" w14:textId="77777777" w:rsidTr="00064BCD">
        <w:tc>
          <w:tcPr>
            <w:tcW w:w="535" w:type="dxa"/>
          </w:tcPr>
          <w:p w14:paraId="1031D20F" w14:textId="77777777" w:rsidR="00FD3DAD" w:rsidRPr="00B15290" w:rsidRDefault="00FD3DAD" w:rsidP="00064BCD">
            <w:pPr>
              <w:rPr>
                <w:b/>
                <w:sz w:val="16"/>
                <w:szCs w:val="16"/>
              </w:rPr>
            </w:pPr>
            <w:r w:rsidRPr="00B15290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420" w:type="dxa"/>
          </w:tcPr>
          <w:p w14:paraId="62543521" w14:textId="021336F3" w:rsidR="00FD3DAD" w:rsidRPr="000E1193" w:rsidRDefault="00FD3DAD" w:rsidP="00064BCD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 xml:space="preserve">RADIUS </w:t>
            </w:r>
            <w:proofErr w:type="spellStart"/>
            <w:r w:rsidRPr="00FD3DAD">
              <w:rPr>
                <w:b/>
                <w:i/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6115" w:type="dxa"/>
          </w:tcPr>
          <w:p w14:paraId="612953C5" w14:textId="77777777" w:rsidR="004C10DA" w:rsidRPr="009139D6" w:rsidRDefault="004C10DA" w:rsidP="004C10DA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Specifies the RADIUS authentication server object. Use this item to add RADIUS authentication to the policy branch. Select the server from the list (Servers are defined in the Access &gt; Authentication area of the Configuration utility).</w:t>
            </w:r>
          </w:p>
          <w:p w14:paraId="28F19DCB" w14:textId="72995EAF" w:rsidR="002059FD" w:rsidRPr="009139D6" w:rsidRDefault="002059FD" w:rsidP="004C10DA">
            <w:pPr>
              <w:rPr>
                <w:color w:val="000000" w:themeColor="text1"/>
                <w:sz w:val="18"/>
                <w:szCs w:val="18"/>
              </w:rPr>
            </w:pPr>
          </w:p>
          <w:p w14:paraId="15434CA9" w14:textId="77777777" w:rsidR="002059FD" w:rsidRPr="009139D6" w:rsidRDefault="002059FD" w:rsidP="002059FD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The following RADIUS (</w:t>
            </w:r>
            <w:proofErr w:type="spellStart"/>
            <w:r w:rsidRPr="009139D6">
              <w:rPr>
                <w:color w:val="000000" w:themeColor="text1"/>
                <w:sz w:val="18"/>
                <w:szCs w:val="18"/>
              </w:rPr>
              <w:t>SecureAuth</w:t>
            </w:r>
            <w:proofErr w:type="spellEnd"/>
            <w:r w:rsidRPr="009139D6">
              <w:rPr>
                <w:color w:val="000000" w:themeColor="text1"/>
                <w:sz w:val="18"/>
                <w:szCs w:val="18"/>
              </w:rPr>
              <w:t>) server is mapped from this flow.</w:t>
            </w:r>
          </w:p>
          <w:p w14:paraId="53872F38" w14:textId="6CAADDBD" w:rsidR="000044DB" w:rsidRPr="009139D6" w:rsidRDefault="002059FD" w:rsidP="004C10DA">
            <w:pPr>
              <w:rPr>
                <w:b/>
                <w:color w:val="000000" w:themeColor="text1"/>
                <w:sz w:val="18"/>
                <w:szCs w:val="18"/>
              </w:rPr>
            </w:pPr>
            <w:r w:rsidRPr="009139D6">
              <w:rPr>
                <w:b/>
                <w:color w:val="000000" w:themeColor="text1"/>
                <w:sz w:val="18"/>
                <w:szCs w:val="18"/>
              </w:rPr>
              <w:t>/Common/</w:t>
            </w: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SYN_SecureAuth</w:t>
            </w:r>
            <w:proofErr w:type="spellEnd"/>
          </w:p>
        </w:tc>
      </w:tr>
    </w:tbl>
    <w:p w14:paraId="0DD64295" w14:textId="77777777" w:rsidR="00FD3DAD" w:rsidRDefault="00FD3DAD" w:rsidP="00B76AF0">
      <w:pPr>
        <w:rPr>
          <w:b/>
          <w:sz w:val="28"/>
          <w:szCs w:val="28"/>
        </w:rPr>
      </w:pPr>
    </w:p>
    <w:p w14:paraId="7786819D" w14:textId="540AC301" w:rsidR="00074B33" w:rsidRDefault="00074B33" w:rsidP="00B76AF0">
      <w:pPr>
        <w:rPr>
          <w:b/>
          <w:sz w:val="28"/>
          <w:szCs w:val="28"/>
        </w:rPr>
      </w:pPr>
    </w:p>
    <w:p w14:paraId="3BE7E118" w14:textId="77777777" w:rsidR="00074B33" w:rsidRDefault="00074B3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AF382B" w14:textId="77777777" w:rsidR="00B15290" w:rsidRDefault="00B15290" w:rsidP="00B76AF0">
      <w:pPr>
        <w:rPr>
          <w:b/>
          <w:sz w:val="28"/>
          <w:szCs w:val="28"/>
        </w:rPr>
      </w:pPr>
    </w:p>
    <w:p w14:paraId="2255B891" w14:textId="77777777" w:rsidR="00074B33" w:rsidRDefault="00074B33" w:rsidP="00B76AF0">
      <w:pPr>
        <w:rPr>
          <w:b/>
          <w:sz w:val="28"/>
          <w:szCs w:val="28"/>
        </w:rPr>
      </w:pPr>
    </w:p>
    <w:p w14:paraId="49B3267E" w14:textId="207E8DB3" w:rsidR="00074B33" w:rsidRDefault="00074B33" w:rsidP="00B76AF0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0EDF20" wp14:editId="3B2CAFD7">
                <wp:simplePos x="0" y="0"/>
                <wp:positionH relativeFrom="column">
                  <wp:posOffset>2101291</wp:posOffset>
                </wp:positionH>
                <wp:positionV relativeFrom="paragraph">
                  <wp:posOffset>311607</wp:posOffset>
                </wp:positionV>
                <wp:extent cx="3503981" cy="3716122"/>
                <wp:effectExtent l="38100" t="0" r="20320" b="558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981" cy="371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796D3" id="Straight Arrow Connector 83" o:spid="_x0000_s1026" type="#_x0000_t32" style="position:absolute;margin-left:165.45pt;margin-top:24.55pt;width:275.9pt;height:292.6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38DAC3" wp14:editId="4ED1D2C0">
                <wp:simplePos x="0" y="0"/>
                <wp:positionH relativeFrom="column">
                  <wp:posOffset>1984248</wp:posOffset>
                </wp:positionH>
                <wp:positionV relativeFrom="paragraph">
                  <wp:posOffset>406705</wp:posOffset>
                </wp:positionV>
                <wp:extent cx="2779776" cy="2977235"/>
                <wp:effectExtent l="38100" t="0" r="20955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6" cy="2977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2BC8" id="Straight Arrow Connector 82" o:spid="_x0000_s1026" type="#_x0000_t32" style="position:absolute;margin-left:156.25pt;margin-top:32pt;width:218.9pt;height:234.4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78C773" wp14:editId="7B83FCEA">
                <wp:simplePos x="0" y="0"/>
                <wp:positionH relativeFrom="column">
                  <wp:posOffset>1794053</wp:posOffset>
                </wp:positionH>
                <wp:positionV relativeFrom="paragraph">
                  <wp:posOffset>509118</wp:posOffset>
                </wp:positionV>
                <wp:extent cx="2260397" cy="2501798"/>
                <wp:effectExtent l="38100" t="0" r="26035" b="514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397" cy="2501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525D" id="Straight Arrow Connector 81" o:spid="_x0000_s1026" type="#_x0000_t32" style="position:absolute;margin-left:141.25pt;margin-top:40.1pt;width:178pt;height:197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CC5BB8" wp14:editId="4B9F90AB">
                <wp:simplePos x="0" y="0"/>
                <wp:positionH relativeFrom="column">
                  <wp:posOffset>1596542</wp:posOffset>
                </wp:positionH>
                <wp:positionV relativeFrom="paragraph">
                  <wp:posOffset>450596</wp:posOffset>
                </wp:positionV>
                <wp:extent cx="1536192" cy="2318918"/>
                <wp:effectExtent l="38100" t="0" r="26035" b="628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2" cy="23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EA27" id="Straight Arrow Connector 80" o:spid="_x0000_s1026" type="#_x0000_t32" style="position:absolute;margin-left:125.7pt;margin-top:35.5pt;width:120.95pt;height:182.6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83349F" wp14:editId="227CFDDA">
                <wp:simplePos x="0" y="0"/>
                <wp:positionH relativeFrom="column">
                  <wp:posOffset>418795</wp:posOffset>
                </wp:positionH>
                <wp:positionV relativeFrom="paragraph">
                  <wp:posOffset>267716</wp:posOffset>
                </wp:positionV>
                <wp:extent cx="131674" cy="1294790"/>
                <wp:effectExtent l="0" t="0" r="7810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129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EF3E" id="Straight Arrow Connector 34" o:spid="_x0000_s1026" type="#_x0000_t32" style="position:absolute;margin-left:33pt;margin-top:21.1pt;width:10.35pt;height:10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29ECF0" wp14:editId="2090D4C7">
                <wp:simplePos x="0" y="0"/>
                <wp:positionH relativeFrom="column">
                  <wp:posOffset>1355141</wp:posOffset>
                </wp:positionH>
                <wp:positionV relativeFrom="paragraph">
                  <wp:posOffset>421334</wp:posOffset>
                </wp:positionV>
                <wp:extent cx="738835" cy="2004365"/>
                <wp:effectExtent l="38100" t="0" r="23495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200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92CB" id="Straight Arrow Connector 79" o:spid="_x0000_s1026" type="#_x0000_t32" style="position:absolute;margin-left:106.7pt;margin-top:33.2pt;width:58.2pt;height:157.8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2D89B6" wp14:editId="351CB405">
                <wp:simplePos x="0" y="0"/>
                <wp:positionH relativeFrom="column">
                  <wp:posOffset>923544</wp:posOffset>
                </wp:positionH>
                <wp:positionV relativeFrom="paragraph">
                  <wp:posOffset>465226</wp:posOffset>
                </wp:positionV>
                <wp:extent cx="395021" cy="1433780"/>
                <wp:effectExtent l="57150" t="0" r="24130" b="527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4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47EA" id="Straight Arrow Connector 55" o:spid="_x0000_s1026" type="#_x0000_t32" style="position:absolute;margin-left:72.7pt;margin-top:36.65pt;width:31.1pt;height:112.9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86ABDC" wp14:editId="420A9C17">
            <wp:extent cx="6400800" cy="1038225"/>
            <wp:effectExtent l="0" t="0" r="0" b="952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503" w14:textId="77777777" w:rsidR="00074B33" w:rsidRDefault="00074B33" w:rsidP="00B76AF0">
      <w:pPr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420"/>
        <w:gridCol w:w="6115"/>
      </w:tblGrid>
      <w:tr w:rsidR="00074B33" w:rsidRPr="000E1193" w14:paraId="1D7A5608" w14:textId="77777777" w:rsidTr="00535061">
        <w:tc>
          <w:tcPr>
            <w:tcW w:w="535" w:type="dxa"/>
            <w:shd w:val="clear" w:color="auto" w:fill="BFBFBF" w:themeFill="background1" w:themeFillShade="BF"/>
          </w:tcPr>
          <w:p w14:paraId="320747E1" w14:textId="77777777" w:rsidR="00074B33" w:rsidRPr="00B15290" w:rsidRDefault="00074B33" w:rsidP="00535061">
            <w:pPr>
              <w:rPr>
                <w:b/>
                <w:sz w:val="22"/>
                <w:szCs w:val="22"/>
              </w:rPr>
            </w:pPr>
            <w:r w:rsidRPr="00B15290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5C5D5A8E" w14:textId="77777777" w:rsidR="00074B33" w:rsidRPr="00DB6C3B" w:rsidRDefault="00074B33" w:rsidP="00535061">
            <w:pPr>
              <w:rPr>
                <w:b/>
                <w:i/>
                <w:sz w:val="22"/>
                <w:szCs w:val="22"/>
              </w:rPr>
            </w:pPr>
            <w:r w:rsidRPr="00DB6C3B">
              <w:rPr>
                <w:b/>
                <w:i/>
                <w:sz w:val="22"/>
                <w:szCs w:val="22"/>
              </w:rPr>
              <w:t>Flow Name: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0467CEEF" w14:textId="77777777" w:rsidR="00074B33" w:rsidRPr="000E1193" w:rsidRDefault="00074B33" w:rsidP="00535061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t>Description/Purpose</w:t>
            </w:r>
            <w:r w:rsidRPr="00DB6C3B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B15290" w:rsidRPr="000E1193" w14:paraId="245735E6" w14:textId="77777777" w:rsidTr="00535061">
        <w:tc>
          <w:tcPr>
            <w:tcW w:w="535" w:type="dxa"/>
          </w:tcPr>
          <w:p w14:paraId="2EE283DC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 w:rsidRPr="000E1193">
              <w:rPr>
                <w:sz w:val="16"/>
                <w:szCs w:val="16"/>
              </w:rPr>
              <w:t>7</w:t>
            </w:r>
          </w:p>
        </w:tc>
        <w:tc>
          <w:tcPr>
            <w:tcW w:w="3420" w:type="dxa"/>
          </w:tcPr>
          <w:p w14:paraId="42E95BCC" w14:textId="77777777" w:rsidR="00B15290" w:rsidRPr="000E1193" w:rsidRDefault="00B15290" w:rsidP="00535061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>VMWare View Client Logon (AD)</w:t>
            </w:r>
          </w:p>
        </w:tc>
        <w:tc>
          <w:tcPr>
            <w:tcW w:w="6115" w:type="dxa"/>
          </w:tcPr>
          <w:p w14:paraId="0D7388E3" w14:textId="77777777" w:rsidR="00B15290" w:rsidRPr="000E1193" w:rsidRDefault="00B15290" w:rsidP="00535061">
            <w:pPr>
              <w:rPr>
                <w:sz w:val="18"/>
                <w:szCs w:val="18"/>
              </w:rPr>
            </w:pPr>
            <w:r w:rsidRPr="00FD3DAD">
              <w:rPr>
                <w:sz w:val="18"/>
                <w:szCs w:val="18"/>
              </w:rPr>
              <w:t>This action creates a VMware View logon page for the policy, and add</w:t>
            </w:r>
            <w:r>
              <w:rPr>
                <w:sz w:val="18"/>
                <w:szCs w:val="18"/>
              </w:rPr>
              <w:t>ed</w:t>
            </w:r>
            <w:r w:rsidRPr="00FD3DAD">
              <w:rPr>
                <w:sz w:val="18"/>
                <w:szCs w:val="18"/>
              </w:rPr>
              <w:t xml:space="preserve"> this item before an authentication action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B15290" w:rsidRPr="000E1193" w14:paraId="3923BE04" w14:textId="77777777" w:rsidTr="00535061">
        <w:tc>
          <w:tcPr>
            <w:tcW w:w="535" w:type="dxa"/>
          </w:tcPr>
          <w:p w14:paraId="40BB6C55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 w:rsidRPr="000E1193">
              <w:rPr>
                <w:sz w:val="16"/>
                <w:szCs w:val="16"/>
              </w:rPr>
              <w:t>8</w:t>
            </w:r>
          </w:p>
        </w:tc>
        <w:tc>
          <w:tcPr>
            <w:tcW w:w="3420" w:type="dxa"/>
          </w:tcPr>
          <w:p w14:paraId="7137C00F" w14:textId="77777777" w:rsidR="00B15290" w:rsidRPr="000E1193" w:rsidRDefault="00B15290" w:rsidP="00535061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>LANID AD Query</w:t>
            </w:r>
          </w:p>
        </w:tc>
        <w:tc>
          <w:tcPr>
            <w:tcW w:w="6115" w:type="dxa"/>
          </w:tcPr>
          <w:p w14:paraId="02CFEEB9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The system queries the Active Directory server for the user's attributes.</w:t>
            </w:r>
          </w:p>
          <w:p w14:paraId="7E05D8A4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</w:p>
          <w:p w14:paraId="4154F694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The following Trusted domain profiles are mapped from this flow.</w:t>
            </w:r>
          </w:p>
          <w:p w14:paraId="73846501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b/>
                <w:color w:val="000000" w:themeColor="text1"/>
                <w:sz w:val="18"/>
                <w:szCs w:val="18"/>
              </w:rPr>
              <w:t>/Common/</w:t>
            </w: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internal.lan</w:t>
            </w:r>
            <w:proofErr w:type="spellEnd"/>
          </w:p>
        </w:tc>
      </w:tr>
      <w:tr w:rsidR="00B15290" w:rsidRPr="000E1193" w14:paraId="374C62BB" w14:textId="77777777" w:rsidTr="00535061">
        <w:tc>
          <w:tcPr>
            <w:tcW w:w="535" w:type="dxa"/>
          </w:tcPr>
          <w:p w14:paraId="2B3D7399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 w:rsidRPr="000E1193">
              <w:rPr>
                <w:sz w:val="16"/>
                <w:szCs w:val="16"/>
              </w:rPr>
              <w:t>9</w:t>
            </w:r>
          </w:p>
        </w:tc>
        <w:tc>
          <w:tcPr>
            <w:tcW w:w="3420" w:type="dxa"/>
          </w:tcPr>
          <w:p w14:paraId="6F888DBE" w14:textId="77777777" w:rsidR="00B15290" w:rsidRPr="000E1193" w:rsidRDefault="00B15290" w:rsidP="00535061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FD3DAD">
              <w:rPr>
                <w:b/>
                <w:i/>
                <w:sz w:val="18"/>
                <w:szCs w:val="18"/>
              </w:rPr>
              <w:t>uAC</w:t>
            </w:r>
            <w:proofErr w:type="spellEnd"/>
            <w:r w:rsidRPr="00FD3DAD">
              <w:rPr>
                <w:b/>
                <w:i/>
                <w:sz w:val="18"/>
                <w:szCs w:val="18"/>
              </w:rPr>
              <w:t xml:space="preserve"> check for LAN ID</w:t>
            </w:r>
          </w:p>
        </w:tc>
        <w:tc>
          <w:tcPr>
            <w:tcW w:w="6115" w:type="dxa"/>
          </w:tcPr>
          <w:p w14:paraId="64B2B811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Message Box that this action creates a message page for the policy and the user sees the message and a prompt to click to continue (a custom message to display to the end user, with prompt to continue).</w:t>
            </w:r>
          </w:p>
        </w:tc>
      </w:tr>
      <w:tr w:rsidR="00B15290" w:rsidRPr="000E1193" w14:paraId="44E2C6EC" w14:textId="77777777" w:rsidTr="00535061">
        <w:tc>
          <w:tcPr>
            <w:tcW w:w="535" w:type="dxa"/>
          </w:tcPr>
          <w:p w14:paraId="087471C2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 w:rsidRPr="000E1193">
              <w:rPr>
                <w:sz w:val="16"/>
                <w:szCs w:val="16"/>
              </w:rPr>
              <w:t>10</w:t>
            </w:r>
          </w:p>
        </w:tc>
        <w:tc>
          <w:tcPr>
            <w:tcW w:w="3420" w:type="dxa"/>
          </w:tcPr>
          <w:p w14:paraId="763CE070" w14:textId="77777777" w:rsidR="00B15290" w:rsidRPr="000E1193" w:rsidRDefault="00B15290" w:rsidP="00535061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>AD group check</w:t>
            </w:r>
          </w:p>
        </w:tc>
        <w:tc>
          <w:tcPr>
            <w:tcW w:w="6115" w:type="dxa"/>
          </w:tcPr>
          <w:p w14:paraId="187B1509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A new Branch Rule with an expression that user is a member of VDI user group.</w:t>
            </w:r>
          </w:p>
        </w:tc>
      </w:tr>
      <w:tr w:rsidR="00B15290" w:rsidRPr="000E1193" w14:paraId="37D8E365" w14:textId="77777777" w:rsidTr="00535061">
        <w:tc>
          <w:tcPr>
            <w:tcW w:w="535" w:type="dxa"/>
          </w:tcPr>
          <w:p w14:paraId="4AF61E9B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20" w:type="dxa"/>
          </w:tcPr>
          <w:p w14:paraId="5F00F61A" w14:textId="77777777" w:rsidR="00B15290" w:rsidRPr="00FD3DAD" w:rsidRDefault="00B15290" w:rsidP="00535061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FD3DAD">
              <w:rPr>
                <w:b/>
                <w:i/>
                <w:sz w:val="18"/>
                <w:szCs w:val="18"/>
              </w:rPr>
              <w:t>Priv</w:t>
            </w:r>
            <w:proofErr w:type="spellEnd"/>
            <w:r w:rsidRPr="00FD3DAD">
              <w:rPr>
                <w:b/>
                <w:i/>
                <w:sz w:val="18"/>
                <w:szCs w:val="18"/>
              </w:rPr>
              <w:t xml:space="preserve"> ID check</w:t>
            </w:r>
          </w:p>
        </w:tc>
        <w:tc>
          <w:tcPr>
            <w:tcW w:w="6115" w:type="dxa"/>
          </w:tcPr>
          <w:p w14:paraId="42EE1C76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A new Branch Rule with an expression for checking Standard Accounts.</w:t>
            </w:r>
          </w:p>
          <w:p w14:paraId="43C6AC9D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15290" w:rsidRPr="000E1193" w14:paraId="3083805F" w14:textId="77777777" w:rsidTr="00535061">
        <w:tc>
          <w:tcPr>
            <w:tcW w:w="535" w:type="dxa"/>
          </w:tcPr>
          <w:p w14:paraId="169863CC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20" w:type="dxa"/>
          </w:tcPr>
          <w:p w14:paraId="6F39553C" w14:textId="77777777" w:rsidR="00B15290" w:rsidRPr="00FD3DAD" w:rsidRDefault="00B15290" w:rsidP="00535061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 xml:space="preserve">View Client AD </w:t>
            </w:r>
            <w:proofErr w:type="spellStart"/>
            <w:r w:rsidRPr="00FD3DAD">
              <w:rPr>
                <w:b/>
                <w:i/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6115" w:type="dxa"/>
          </w:tcPr>
          <w:p w14:paraId="0587CD9F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 xml:space="preserve">Active Directory authentication of end user </w:t>
            </w:r>
            <w:proofErr w:type="spellStart"/>
            <w:r w:rsidRPr="009139D6">
              <w:rPr>
                <w:color w:val="000000" w:themeColor="text1"/>
                <w:sz w:val="18"/>
                <w:szCs w:val="18"/>
              </w:rPr>
              <w:t>credentials.Using</w:t>
            </w:r>
            <w:proofErr w:type="spellEnd"/>
            <w:r w:rsidRPr="009139D6">
              <w:rPr>
                <w:color w:val="000000" w:themeColor="text1"/>
                <w:sz w:val="18"/>
                <w:szCs w:val="18"/>
              </w:rPr>
              <w:t xml:space="preserve"> this item to add Active Directory authentication to the policy branch.</w:t>
            </w:r>
          </w:p>
          <w:p w14:paraId="45E7F2C0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</w:p>
          <w:p w14:paraId="6E588D1C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>The following Trusted domain profiles are mapped from this flow.</w:t>
            </w:r>
          </w:p>
          <w:p w14:paraId="562A5173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b/>
                <w:color w:val="000000" w:themeColor="text1"/>
                <w:sz w:val="18"/>
                <w:szCs w:val="18"/>
              </w:rPr>
              <w:t>/Common/</w:t>
            </w: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internal.lan</w:t>
            </w:r>
            <w:proofErr w:type="spellEnd"/>
          </w:p>
        </w:tc>
      </w:tr>
      <w:tr w:rsidR="00B15290" w:rsidRPr="000E1193" w14:paraId="3B3262AD" w14:textId="77777777" w:rsidTr="00535061">
        <w:tc>
          <w:tcPr>
            <w:tcW w:w="535" w:type="dxa"/>
          </w:tcPr>
          <w:p w14:paraId="3FE07CF3" w14:textId="77777777" w:rsidR="00B15290" w:rsidRPr="000E1193" w:rsidRDefault="00B15290" w:rsidP="005350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20" w:type="dxa"/>
          </w:tcPr>
          <w:p w14:paraId="22265836" w14:textId="77777777" w:rsidR="00B15290" w:rsidRPr="00FD3DAD" w:rsidRDefault="00B15290" w:rsidP="00535061">
            <w:pPr>
              <w:rPr>
                <w:b/>
                <w:i/>
                <w:sz w:val="18"/>
                <w:szCs w:val="18"/>
              </w:rPr>
            </w:pPr>
            <w:r w:rsidRPr="00FD3DAD">
              <w:rPr>
                <w:b/>
                <w:i/>
                <w:sz w:val="18"/>
                <w:szCs w:val="18"/>
              </w:rPr>
              <w:t>View Client Resource Assign</w:t>
            </w:r>
          </w:p>
        </w:tc>
        <w:tc>
          <w:tcPr>
            <w:tcW w:w="6115" w:type="dxa"/>
          </w:tcPr>
          <w:p w14:paraId="3412D29B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r w:rsidRPr="009139D6">
              <w:rPr>
                <w:color w:val="000000" w:themeColor="text1"/>
                <w:sz w:val="18"/>
                <w:szCs w:val="18"/>
              </w:rPr>
              <w:t xml:space="preserve">Expression-based assignment of Connectivity Resources, </w:t>
            </w:r>
            <w:proofErr w:type="spellStart"/>
            <w:r w:rsidRPr="009139D6">
              <w:rPr>
                <w:color w:val="000000" w:themeColor="text1"/>
                <w:sz w:val="18"/>
                <w:szCs w:val="18"/>
              </w:rPr>
              <w:t>Webtop</w:t>
            </w:r>
            <w:proofErr w:type="spellEnd"/>
            <w:r w:rsidRPr="009139D6">
              <w:rPr>
                <w:color w:val="000000" w:themeColor="text1"/>
                <w:sz w:val="18"/>
                <w:szCs w:val="18"/>
              </w:rPr>
              <w:t>, and ACLs. The following profiles are mapped from this flow.</w:t>
            </w:r>
          </w:p>
          <w:p w14:paraId="5126469F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</w:p>
          <w:p w14:paraId="44701216" w14:textId="77777777" w:rsidR="00B15290" w:rsidRPr="009139D6" w:rsidRDefault="00B15290" w:rsidP="00535061">
            <w:pPr>
              <w:rPr>
                <w:b/>
                <w:color w:val="000000" w:themeColor="text1"/>
                <w:sz w:val="18"/>
                <w:szCs w:val="18"/>
              </w:rPr>
            </w:pPr>
            <w:r w:rsidRPr="009139D6">
              <w:rPr>
                <w:b/>
                <w:color w:val="000000" w:themeColor="text1"/>
                <w:sz w:val="18"/>
                <w:szCs w:val="18"/>
              </w:rPr>
              <w:t>Remote Desktop: /Common/</w:t>
            </w: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moose.symcrude.com_remote_desktop</w:t>
            </w:r>
            <w:proofErr w:type="spellEnd"/>
          </w:p>
          <w:p w14:paraId="1A72A50B" w14:textId="77777777" w:rsidR="00B15290" w:rsidRPr="009139D6" w:rsidRDefault="00B15290" w:rsidP="00535061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Webtop</w:t>
            </w:r>
            <w:proofErr w:type="spellEnd"/>
            <w:r w:rsidRPr="009139D6">
              <w:rPr>
                <w:b/>
                <w:color w:val="000000" w:themeColor="text1"/>
                <w:sz w:val="18"/>
                <w:szCs w:val="18"/>
              </w:rPr>
              <w:t xml:space="preserve">: /Common/ </w:t>
            </w:r>
            <w:proofErr w:type="spellStart"/>
            <w:r w:rsidRPr="009139D6">
              <w:rPr>
                <w:b/>
                <w:color w:val="000000" w:themeColor="text1"/>
                <w:sz w:val="18"/>
                <w:szCs w:val="18"/>
              </w:rPr>
              <w:t>moose.symcrude.com_webtop</w:t>
            </w:r>
            <w:proofErr w:type="spellEnd"/>
          </w:p>
        </w:tc>
      </w:tr>
    </w:tbl>
    <w:p w14:paraId="17004BDC" w14:textId="77777777" w:rsidR="00B15290" w:rsidRDefault="00B15290" w:rsidP="00B15290">
      <w:pPr>
        <w:rPr>
          <w:b/>
          <w:sz w:val="28"/>
          <w:szCs w:val="28"/>
        </w:rPr>
      </w:pPr>
    </w:p>
    <w:p w14:paraId="5274137C" w14:textId="77777777" w:rsidR="00B15290" w:rsidRDefault="00B15290" w:rsidP="00B76AF0">
      <w:pPr>
        <w:rPr>
          <w:b/>
          <w:sz w:val="28"/>
          <w:szCs w:val="28"/>
        </w:rPr>
      </w:pPr>
    </w:p>
    <w:p w14:paraId="001B6A6A" w14:textId="77777777" w:rsidR="00B15290" w:rsidRPr="00B76AF0" w:rsidRDefault="00B15290" w:rsidP="00B76AF0">
      <w:pPr>
        <w:rPr>
          <w:b/>
          <w:sz w:val="28"/>
          <w:szCs w:val="28"/>
        </w:rPr>
      </w:pPr>
    </w:p>
    <w:p w14:paraId="127870A0" w14:textId="6AC69E64" w:rsidR="00ED2650" w:rsidRDefault="008B3AD5" w:rsidP="000F05B8">
      <w:pPr>
        <w:rPr>
          <w:sz w:val="18"/>
          <w:szCs w:val="18"/>
        </w:rPr>
      </w:pPr>
      <w:r>
        <w:rPr>
          <w:sz w:val="18"/>
          <w:szCs w:val="18"/>
        </w:rPr>
        <w:t xml:space="preserve">---- End of Doc --- </w:t>
      </w:r>
    </w:p>
    <w:p w14:paraId="32C1CE21" w14:textId="020CCDD9" w:rsidR="00414FC3" w:rsidRDefault="00414FC3">
      <w:pPr>
        <w:rPr>
          <w:sz w:val="18"/>
          <w:szCs w:val="18"/>
        </w:rPr>
      </w:pPr>
    </w:p>
    <w:p w14:paraId="3E2095BA" w14:textId="6C46CAB4" w:rsidR="006C4448" w:rsidRDefault="006C4448">
      <w:pPr>
        <w:rPr>
          <w:sz w:val="18"/>
          <w:szCs w:val="18"/>
        </w:rPr>
      </w:pPr>
    </w:p>
    <w:p w14:paraId="40BC9242" w14:textId="6FE81792" w:rsidR="006C4448" w:rsidRDefault="006C4448">
      <w:pPr>
        <w:rPr>
          <w:sz w:val="18"/>
          <w:szCs w:val="18"/>
        </w:rPr>
      </w:pPr>
    </w:p>
    <w:sectPr w:rsidR="006C4448" w:rsidSect="00414FC3">
      <w:pgSz w:w="12240" w:h="15840" w:code="1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B10FA" w14:textId="77777777" w:rsidR="00633BFA" w:rsidRDefault="00633BFA">
      <w:r>
        <w:separator/>
      </w:r>
    </w:p>
  </w:endnote>
  <w:endnote w:type="continuationSeparator" w:id="0">
    <w:p w14:paraId="1F9BC64F" w14:textId="77777777" w:rsidR="00633BFA" w:rsidRDefault="00633BFA">
      <w:r>
        <w:continuationSeparator/>
      </w:r>
    </w:p>
  </w:endnote>
  <w:endnote w:type="continuationNotice" w:id="1">
    <w:p w14:paraId="27DB9B25" w14:textId="77777777" w:rsidR="00633BFA" w:rsidRDefault="00633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B512F" w14:textId="77777777" w:rsidR="00633BFA" w:rsidRPr="005C5AFC" w:rsidRDefault="00633BFA" w:rsidP="005C5AFC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i/>
        <w:iCs/>
      </w:rPr>
    </w:pPr>
    <w:r w:rsidRPr="005C5AFC">
      <w:rPr>
        <w:i/>
        <w:iCs/>
      </w:rPr>
      <w:tab/>
    </w:r>
    <w:r>
      <w:rPr>
        <w:i/>
        <w:iCs/>
      </w:rPr>
      <w:t>Unclassified</w:t>
    </w:r>
    <w:r>
      <w:rPr>
        <w:i/>
        <w:iCs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808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808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D8ACF" w14:textId="77777777" w:rsidR="00633BFA" w:rsidRDefault="00633BFA">
      <w:r>
        <w:separator/>
      </w:r>
    </w:p>
  </w:footnote>
  <w:footnote w:type="continuationSeparator" w:id="0">
    <w:p w14:paraId="3A3F65D4" w14:textId="77777777" w:rsidR="00633BFA" w:rsidRDefault="00633BFA">
      <w:r>
        <w:continuationSeparator/>
      </w:r>
    </w:p>
  </w:footnote>
  <w:footnote w:type="continuationNotice" w:id="1">
    <w:p w14:paraId="7A882042" w14:textId="77777777" w:rsidR="00633BFA" w:rsidRDefault="00633B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B512D" w14:textId="08C3F67F" w:rsidR="00633BFA" w:rsidRPr="0073649C" w:rsidRDefault="00633BFA" w:rsidP="0073649C">
    <w:pPr>
      <w:pStyle w:val="Header"/>
      <w:jc w:val="center"/>
    </w:pPr>
    <w:r w:rsidRPr="0073649C">
      <w:t>Documentation to Assist with Handover of Syncrude Internet DMZ external F5 VDI Reverse Proxy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388"/>
      </v:shape>
    </w:pict>
  </w:numPicBullet>
  <w:abstractNum w:abstractNumId="0" w15:restartNumberingAfterBreak="0">
    <w:nsid w:val="003053F0"/>
    <w:multiLevelType w:val="hybridMultilevel"/>
    <w:tmpl w:val="A6BE5A42"/>
    <w:lvl w:ilvl="0" w:tplc="B2B8EF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137E"/>
    <w:multiLevelType w:val="hybridMultilevel"/>
    <w:tmpl w:val="5502A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64F9D"/>
    <w:multiLevelType w:val="hybridMultilevel"/>
    <w:tmpl w:val="FC0CE9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CF5893"/>
    <w:multiLevelType w:val="hybridMultilevel"/>
    <w:tmpl w:val="DE6A1D08"/>
    <w:lvl w:ilvl="0" w:tplc="88082E7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312B9"/>
    <w:multiLevelType w:val="hybridMultilevel"/>
    <w:tmpl w:val="0686C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75C56"/>
    <w:multiLevelType w:val="hybridMultilevel"/>
    <w:tmpl w:val="FF5AD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857"/>
    <w:multiLevelType w:val="hybridMultilevel"/>
    <w:tmpl w:val="E308516E"/>
    <w:lvl w:ilvl="0" w:tplc="8CE6C5A6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515B5D"/>
    <w:multiLevelType w:val="hybridMultilevel"/>
    <w:tmpl w:val="799008D6"/>
    <w:lvl w:ilvl="0" w:tplc="4A2AB54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23D82"/>
    <w:multiLevelType w:val="hybridMultilevel"/>
    <w:tmpl w:val="CC5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5070A"/>
    <w:multiLevelType w:val="hybridMultilevel"/>
    <w:tmpl w:val="896C66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5B4D5A"/>
    <w:multiLevelType w:val="hybridMultilevel"/>
    <w:tmpl w:val="06AC65D0"/>
    <w:lvl w:ilvl="0" w:tplc="1E18DDBC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246C73"/>
    <w:multiLevelType w:val="hybridMultilevel"/>
    <w:tmpl w:val="B2DA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63FF1"/>
    <w:multiLevelType w:val="hybridMultilevel"/>
    <w:tmpl w:val="91144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5E1147"/>
    <w:multiLevelType w:val="hybridMultilevel"/>
    <w:tmpl w:val="DC60D2A2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8FA3DE5"/>
    <w:multiLevelType w:val="hybridMultilevel"/>
    <w:tmpl w:val="0A0A5E70"/>
    <w:lvl w:ilvl="0" w:tplc="0D20FFF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62A7"/>
    <w:multiLevelType w:val="hybridMultilevel"/>
    <w:tmpl w:val="4028ACA4"/>
    <w:lvl w:ilvl="0" w:tplc="4A2AB542">
      <w:start w:val="19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4FBB"/>
    <w:multiLevelType w:val="hybridMultilevel"/>
    <w:tmpl w:val="22B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D5B87"/>
    <w:multiLevelType w:val="hybridMultilevel"/>
    <w:tmpl w:val="2870B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B07B4"/>
    <w:multiLevelType w:val="hybridMultilevel"/>
    <w:tmpl w:val="EE98C362"/>
    <w:lvl w:ilvl="0" w:tplc="34108FB0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6F249F"/>
    <w:multiLevelType w:val="hybridMultilevel"/>
    <w:tmpl w:val="45567CF4"/>
    <w:lvl w:ilvl="0" w:tplc="4A2AB542">
      <w:start w:val="19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E728B"/>
    <w:multiLevelType w:val="hybridMultilevel"/>
    <w:tmpl w:val="EABA88FA"/>
    <w:lvl w:ilvl="0" w:tplc="72D00E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C0C13"/>
    <w:multiLevelType w:val="hybridMultilevel"/>
    <w:tmpl w:val="B9F2E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7A0EAA"/>
    <w:multiLevelType w:val="hybridMultilevel"/>
    <w:tmpl w:val="8158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F0FDF"/>
    <w:multiLevelType w:val="hybridMultilevel"/>
    <w:tmpl w:val="3B628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D78DA"/>
    <w:multiLevelType w:val="hybridMultilevel"/>
    <w:tmpl w:val="947E4CEC"/>
    <w:lvl w:ilvl="0" w:tplc="8ADCBD74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82628"/>
    <w:multiLevelType w:val="hybridMultilevel"/>
    <w:tmpl w:val="2C0C5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8A667D"/>
    <w:multiLevelType w:val="hybridMultilevel"/>
    <w:tmpl w:val="2156463C"/>
    <w:lvl w:ilvl="0" w:tplc="C82AA7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4635A"/>
    <w:multiLevelType w:val="hybridMultilevel"/>
    <w:tmpl w:val="9F80A3F8"/>
    <w:lvl w:ilvl="0" w:tplc="D38409C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C4FBD"/>
    <w:multiLevelType w:val="hybridMultilevel"/>
    <w:tmpl w:val="AAF87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DB1CD3"/>
    <w:multiLevelType w:val="hybridMultilevel"/>
    <w:tmpl w:val="A64C34C0"/>
    <w:lvl w:ilvl="0" w:tplc="BC382DCE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E1E34"/>
    <w:multiLevelType w:val="hybridMultilevel"/>
    <w:tmpl w:val="30BAD488"/>
    <w:lvl w:ilvl="0" w:tplc="E77C2F82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0E775E"/>
    <w:multiLevelType w:val="hybridMultilevel"/>
    <w:tmpl w:val="9EACB400"/>
    <w:lvl w:ilvl="0" w:tplc="71E86D1E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0F0069"/>
    <w:multiLevelType w:val="hybridMultilevel"/>
    <w:tmpl w:val="B1AEE7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E45F6F"/>
    <w:multiLevelType w:val="hybridMultilevel"/>
    <w:tmpl w:val="E1783F9C"/>
    <w:lvl w:ilvl="0" w:tplc="CD48D86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5675B"/>
    <w:multiLevelType w:val="hybridMultilevel"/>
    <w:tmpl w:val="AE0EF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E772DE"/>
    <w:multiLevelType w:val="hybridMultilevel"/>
    <w:tmpl w:val="E1D66EF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2634BE"/>
    <w:multiLevelType w:val="hybridMultilevel"/>
    <w:tmpl w:val="0964AD64"/>
    <w:lvl w:ilvl="0" w:tplc="05D4189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4050D"/>
    <w:multiLevelType w:val="hybridMultilevel"/>
    <w:tmpl w:val="F8AEB5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4834E7"/>
    <w:multiLevelType w:val="hybridMultilevel"/>
    <w:tmpl w:val="9A263A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2"/>
  </w:num>
  <w:num w:numId="4">
    <w:abstractNumId w:val="34"/>
  </w:num>
  <w:num w:numId="5">
    <w:abstractNumId w:val="11"/>
  </w:num>
  <w:num w:numId="6">
    <w:abstractNumId w:val="28"/>
  </w:num>
  <w:num w:numId="7">
    <w:abstractNumId w:val="22"/>
  </w:num>
  <w:num w:numId="8">
    <w:abstractNumId w:val="8"/>
  </w:num>
  <w:num w:numId="9">
    <w:abstractNumId w:val="13"/>
  </w:num>
  <w:num w:numId="10">
    <w:abstractNumId w:val="14"/>
  </w:num>
  <w:num w:numId="11">
    <w:abstractNumId w:val="16"/>
  </w:num>
  <w:num w:numId="12">
    <w:abstractNumId w:val="5"/>
  </w:num>
  <w:num w:numId="13">
    <w:abstractNumId w:val="0"/>
  </w:num>
  <w:num w:numId="14">
    <w:abstractNumId w:val="29"/>
  </w:num>
  <w:num w:numId="15">
    <w:abstractNumId w:val="3"/>
  </w:num>
  <w:num w:numId="16">
    <w:abstractNumId w:val="6"/>
  </w:num>
  <w:num w:numId="17">
    <w:abstractNumId w:val="9"/>
  </w:num>
  <w:num w:numId="18">
    <w:abstractNumId w:val="38"/>
  </w:num>
  <w:num w:numId="19">
    <w:abstractNumId w:val="36"/>
  </w:num>
  <w:num w:numId="20">
    <w:abstractNumId w:val="15"/>
  </w:num>
  <w:num w:numId="21">
    <w:abstractNumId w:val="19"/>
  </w:num>
  <w:num w:numId="22">
    <w:abstractNumId w:val="32"/>
  </w:num>
  <w:num w:numId="23">
    <w:abstractNumId w:val="35"/>
  </w:num>
  <w:num w:numId="24">
    <w:abstractNumId w:val="2"/>
  </w:num>
  <w:num w:numId="25">
    <w:abstractNumId w:val="23"/>
  </w:num>
  <w:num w:numId="26">
    <w:abstractNumId w:val="37"/>
  </w:num>
  <w:num w:numId="27">
    <w:abstractNumId w:val="4"/>
  </w:num>
  <w:num w:numId="28">
    <w:abstractNumId w:val="25"/>
  </w:num>
  <w:num w:numId="29">
    <w:abstractNumId w:val="30"/>
  </w:num>
  <w:num w:numId="30">
    <w:abstractNumId w:val="7"/>
  </w:num>
  <w:num w:numId="31">
    <w:abstractNumId w:val="26"/>
  </w:num>
  <w:num w:numId="32">
    <w:abstractNumId w:val="17"/>
  </w:num>
  <w:num w:numId="33">
    <w:abstractNumId w:val="27"/>
  </w:num>
  <w:num w:numId="34">
    <w:abstractNumId w:val="10"/>
  </w:num>
  <w:num w:numId="35">
    <w:abstractNumId w:val="20"/>
  </w:num>
  <w:num w:numId="36">
    <w:abstractNumId w:val="31"/>
  </w:num>
  <w:num w:numId="37">
    <w:abstractNumId w:val="18"/>
  </w:num>
  <w:num w:numId="38">
    <w:abstractNumId w:val="33"/>
  </w:num>
  <w:num w:numId="39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1"/>
  <w:removePersonalInformation/>
  <w:removeDateAndTime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FD"/>
    <w:rsid w:val="000027D9"/>
    <w:rsid w:val="00002D47"/>
    <w:rsid w:val="00002EFA"/>
    <w:rsid w:val="000044DB"/>
    <w:rsid w:val="00006405"/>
    <w:rsid w:val="00006510"/>
    <w:rsid w:val="0001038E"/>
    <w:rsid w:val="000107D7"/>
    <w:rsid w:val="00010AD3"/>
    <w:rsid w:val="000110D6"/>
    <w:rsid w:val="00015505"/>
    <w:rsid w:val="0001691A"/>
    <w:rsid w:val="000203AC"/>
    <w:rsid w:val="0002184A"/>
    <w:rsid w:val="000223B3"/>
    <w:rsid w:val="0002393A"/>
    <w:rsid w:val="00026707"/>
    <w:rsid w:val="0002675B"/>
    <w:rsid w:val="00026F2C"/>
    <w:rsid w:val="00027756"/>
    <w:rsid w:val="0003326F"/>
    <w:rsid w:val="00033AF5"/>
    <w:rsid w:val="00033F60"/>
    <w:rsid w:val="00041018"/>
    <w:rsid w:val="00041167"/>
    <w:rsid w:val="000447C9"/>
    <w:rsid w:val="000459B9"/>
    <w:rsid w:val="00052FE7"/>
    <w:rsid w:val="00054913"/>
    <w:rsid w:val="0005647D"/>
    <w:rsid w:val="00057677"/>
    <w:rsid w:val="00057F2D"/>
    <w:rsid w:val="0006009C"/>
    <w:rsid w:val="000620D6"/>
    <w:rsid w:val="000626A1"/>
    <w:rsid w:val="00064BCD"/>
    <w:rsid w:val="00065127"/>
    <w:rsid w:val="00066B97"/>
    <w:rsid w:val="000710CE"/>
    <w:rsid w:val="00071C7B"/>
    <w:rsid w:val="0007335D"/>
    <w:rsid w:val="00073B2E"/>
    <w:rsid w:val="00074B33"/>
    <w:rsid w:val="000761B3"/>
    <w:rsid w:val="000762B9"/>
    <w:rsid w:val="0007679F"/>
    <w:rsid w:val="00076BF5"/>
    <w:rsid w:val="00077890"/>
    <w:rsid w:val="00080396"/>
    <w:rsid w:val="00080451"/>
    <w:rsid w:val="00083268"/>
    <w:rsid w:val="00086CC2"/>
    <w:rsid w:val="00087721"/>
    <w:rsid w:val="000940E2"/>
    <w:rsid w:val="000955FA"/>
    <w:rsid w:val="0009635F"/>
    <w:rsid w:val="000A44B5"/>
    <w:rsid w:val="000A5035"/>
    <w:rsid w:val="000A619D"/>
    <w:rsid w:val="000B1A91"/>
    <w:rsid w:val="000B1F4C"/>
    <w:rsid w:val="000B26E4"/>
    <w:rsid w:val="000B2EE6"/>
    <w:rsid w:val="000B316B"/>
    <w:rsid w:val="000B38F7"/>
    <w:rsid w:val="000B5FA6"/>
    <w:rsid w:val="000B64A2"/>
    <w:rsid w:val="000B7C93"/>
    <w:rsid w:val="000C1CAB"/>
    <w:rsid w:val="000C5EEC"/>
    <w:rsid w:val="000C608A"/>
    <w:rsid w:val="000C65E7"/>
    <w:rsid w:val="000C781E"/>
    <w:rsid w:val="000C78F5"/>
    <w:rsid w:val="000D1B55"/>
    <w:rsid w:val="000D2392"/>
    <w:rsid w:val="000D4868"/>
    <w:rsid w:val="000D4E88"/>
    <w:rsid w:val="000E0F2E"/>
    <w:rsid w:val="000E0FD0"/>
    <w:rsid w:val="000E114A"/>
    <w:rsid w:val="000E1193"/>
    <w:rsid w:val="000E2129"/>
    <w:rsid w:val="000E3978"/>
    <w:rsid w:val="000E3B1C"/>
    <w:rsid w:val="000E4D7E"/>
    <w:rsid w:val="000E6A89"/>
    <w:rsid w:val="000E72F4"/>
    <w:rsid w:val="000E7717"/>
    <w:rsid w:val="000E7B38"/>
    <w:rsid w:val="000F05B8"/>
    <w:rsid w:val="000F0B28"/>
    <w:rsid w:val="000F1A78"/>
    <w:rsid w:val="000F2141"/>
    <w:rsid w:val="000F28FD"/>
    <w:rsid w:val="000F2E04"/>
    <w:rsid w:val="000F439E"/>
    <w:rsid w:val="000F4F7C"/>
    <w:rsid w:val="000F5802"/>
    <w:rsid w:val="00103AEA"/>
    <w:rsid w:val="001044B1"/>
    <w:rsid w:val="0010464C"/>
    <w:rsid w:val="00106CB7"/>
    <w:rsid w:val="00107813"/>
    <w:rsid w:val="001108A6"/>
    <w:rsid w:val="0011091D"/>
    <w:rsid w:val="0011092D"/>
    <w:rsid w:val="001132E4"/>
    <w:rsid w:val="00113CFD"/>
    <w:rsid w:val="00116E35"/>
    <w:rsid w:val="00117B51"/>
    <w:rsid w:val="00120232"/>
    <w:rsid w:val="001213FF"/>
    <w:rsid w:val="00121C1F"/>
    <w:rsid w:val="00121E4D"/>
    <w:rsid w:val="00122024"/>
    <w:rsid w:val="00123480"/>
    <w:rsid w:val="00123932"/>
    <w:rsid w:val="0012488B"/>
    <w:rsid w:val="00124B1D"/>
    <w:rsid w:val="00126C53"/>
    <w:rsid w:val="00127F18"/>
    <w:rsid w:val="00130137"/>
    <w:rsid w:val="001318A7"/>
    <w:rsid w:val="001337B7"/>
    <w:rsid w:val="00134530"/>
    <w:rsid w:val="0013508E"/>
    <w:rsid w:val="00135B9F"/>
    <w:rsid w:val="00136062"/>
    <w:rsid w:val="00140797"/>
    <w:rsid w:val="00141088"/>
    <w:rsid w:val="00141A3D"/>
    <w:rsid w:val="00141CAB"/>
    <w:rsid w:val="001441DB"/>
    <w:rsid w:val="00145140"/>
    <w:rsid w:val="00145691"/>
    <w:rsid w:val="001470B7"/>
    <w:rsid w:val="00147534"/>
    <w:rsid w:val="001501E8"/>
    <w:rsid w:val="00150BF7"/>
    <w:rsid w:val="00152A1B"/>
    <w:rsid w:val="001534F3"/>
    <w:rsid w:val="001540FD"/>
    <w:rsid w:val="001550B2"/>
    <w:rsid w:val="00155352"/>
    <w:rsid w:val="0015643C"/>
    <w:rsid w:val="00160193"/>
    <w:rsid w:val="00160B45"/>
    <w:rsid w:val="00160C4A"/>
    <w:rsid w:val="00162A94"/>
    <w:rsid w:val="00163A8A"/>
    <w:rsid w:val="00164173"/>
    <w:rsid w:val="00164597"/>
    <w:rsid w:val="00165198"/>
    <w:rsid w:val="0016645A"/>
    <w:rsid w:val="00166C53"/>
    <w:rsid w:val="00166F11"/>
    <w:rsid w:val="001674F6"/>
    <w:rsid w:val="00170377"/>
    <w:rsid w:val="00171FF2"/>
    <w:rsid w:val="001720FA"/>
    <w:rsid w:val="001725C8"/>
    <w:rsid w:val="001747B0"/>
    <w:rsid w:val="00175289"/>
    <w:rsid w:val="0017575C"/>
    <w:rsid w:val="001762AF"/>
    <w:rsid w:val="00176416"/>
    <w:rsid w:val="00176C54"/>
    <w:rsid w:val="001776D4"/>
    <w:rsid w:val="0017776C"/>
    <w:rsid w:val="001811BF"/>
    <w:rsid w:val="00181237"/>
    <w:rsid w:val="0018440F"/>
    <w:rsid w:val="001864FD"/>
    <w:rsid w:val="001908C2"/>
    <w:rsid w:val="001917B3"/>
    <w:rsid w:val="0019455B"/>
    <w:rsid w:val="00194710"/>
    <w:rsid w:val="00195D09"/>
    <w:rsid w:val="001A2B24"/>
    <w:rsid w:val="001A519E"/>
    <w:rsid w:val="001B0F35"/>
    <w:rsid w:val="001B13D9"/>
    <w:rsid w:val="001B1561"/>
    <w:rsid w:val="001B1E36"/>
    <w:rsid w:val="001B3BCD"/>
    <w:rsid w:val="001B3E2D"/>
    <w:rsid w:val="001B453E"/>
    <w:rsid w:val="001B4939"/>
    <w:rsid w:val="001B51D9"/>
    <w:rsid w:val="001B5585"/>
    <w:rsid w:val="001B5B00"/>
    <w:rsid w:val="001B5FB3"/>
    <w:rsid w:val="001B62FD"/>
    <w:rsid w:val="001B6A12"/>
    <w:rsid w:val="001C062C"/>
    <w:rsid w:val="001C14D5"/>
    <w:rsid w:val="001C2CCB"/>
    <w:rsid w:val="001C48D1"/>
    <w:rsid w:val="001C6F73"/>
    <w:rsid w:val="001D23A5"/>
    <w:rsid w:val="001D2EBE"/>
    <w:rsid w:val="001D50AE"/>
    <w:rsid w:val="001D562C"/>
    <w:rsid w:val="001D60B7"/>
    <w:rsid w:val="001D7717"/>
    <w:rsid w:val="001E213A"/>
    <w:rsid w:val="001E2855"/>
    <w:rsid w:val="001E33B5"/>
    <w:rsid w:val="001E434D"/>
    <w:rsid w:val="001E721D"/>
    <w:rsid w:val="001E728C"/>
    <w:rsid w:val="001F2F0F"/>
    <w:rsid w:val="001F48EA"/>
    <w:rsid w:val="002003CE"/>
    <w:rsid w:val="0020042B"/>
    <w:rsid w:val="00200B4D"/>
    <w:rsid w:val="002023D3"/>
    <w:rsid w:val="0020336F"/>
    <w:rsid w:val="00204950"/>
    <w:rsid w:val="002059FD"/>
    <w:rsid w:val="002063F6"/>
    <w:rsid w:val="00207551"/>
    <w:rsid w:val="00207871"/>
    <w:rsid w:val="002100C6"/>
    <w:rsid w:val="00210572"/>
    <w:rsid w:val="00210BE7"/>
    <w:rsid w:val="00211771"/>
    <w:rsid w:val="00212E3F"/>
    <w:rsid w:val="00214DD6"/>
    <w:rsid w:val="0021507F"/>
    <w:rsid w:val="0021588B"/>
    <w:rsid w:val="0021592F"/>
    <w:rsid w:val="00215D78"/>
    <w:rsid w:val="00216918"/>
    <w:rsid w:val="00217A10"/>
    <w:rsid w:val="00220DD4"/>
    <w:rsid w:val="002260D3"/>
    <w:rsid w:val="0022614E"/>
    <w:rsid w:val="002274AE"/>
    <w:rsid w:val="0023018C"/>
    <w:rsid w:val="002302A8"/>
    <w:rsid w:val="00230B6B"/>
    <w:rsid w:val="00230FB8"/>
    <w:rsid w:val="00230FCA"/>
    <w:rsid w:val="0023395A"/>
    <w:rsid w:val="00234CE3"/>
    <w:rsid w:val="00235F1D"/>
    <w:rsid w:val="0024212F"/>
    <w:rsid w:val="00244DED"/>
    <w:rsid w:val="002452A7"/>
    <w:rsid w:val="00247DB5"/>
    <w:rsid w:val="00250AB5"/>
    <w:rsid w:val="00251930"/>
    <w:rsid w:val="002533DE"/>
    <w:rsid w:val="002556E1"/>
    <w:rsid w:val="00255D87"/>
    <w:rsid w:val="00256065"/>
    <w:rsid w:val="00256718"/>
    <w:rsid w:val="00256A8C"/>
    <w:rsid w:val="00257548"/>
    <w:rsid w:val="002577D7"/>
    <w:rsid w:val="0026040A"/>
    <w:rsid w:val="00261EF4"/>
    <w:rsid w:val="00263454"/>
    <w:rsid w:val="00264168"/>
    <w:rsid w:val="0026764C"/>
    <w:rsid w:val="00270A04"/>
    <w:rsid w:val="0027282A"/>
    <w:rsid w:val="00272847"/>
    <w:rsid w:val="00272ECC"/>
    <w:rsid w:val="002735F5"/>
    <w:rsid w:val="00273B31"/>
    <w:rsid w:val="00274C4D"/>
    <w:rsid w:val="002750B3"/>
    <w:rsid w:val="00275366"/>
    <w:rsid w:val="00275AD4"/>
    <w:rsid w:val="00275BB3"/>
    <w:rsid w:val="002777F5"/>
    <w:rsid w:val="002824E2"/>
    <w:rsid w:val="0028280A"/>
    <w:rsid w:val="002831B8"/>
    <w:rsid w:val="00283A3A"/>
    <w:rsid w:val="002843A9"/>
    <w:rsid w:val="00284CF5"/>
    <w:rsid w:val="0028735F"/>
    <w:rsid w:val="0028788A"/>
    <w:rsid w:val="002903F8"/>
    <w:rsid w:val="00290D82"/>
    <w:rsid w:val="002922AD"/>
    <w:rsid w:val="002937B2"/>
    <w:rsid w:val="002955E5"/>
    <w:rsid w:val="0029597F"/>
    <w:rsid w:val="002962AF"/>
    <w:rsid w:val="002967F2"/>
    <w:rsid w:val="00297514"/>
    <w:rsid w:val="00297DD5"/>
    <w:rsid w:val="002A0441"/>
    <w:rsid w:val="002A169C"/>
    <w:rsid w:val="002A785E"/>
    <w:rsid w:val="002B1190"/>
    <w:rsid w:val="002B1F81"/>
    <w:rsid w:val="002B3122"/>
    <w:rsid w:val="002B32A6"/>
    <w:rsid w:val="002B4678"/>
    <w:rsid w:val="002B573D"/>
    <w:rsid w:val="002B6974"/>
    <w:rsid w:val="002B6FB8"/>
    <w:rsid w:val="002B7E27"/>
    <w:rsid w:val="002C0519"/>
    <w:rsid w:val="002C15DC"/>
    <w:rsid w:val="002C6353"/>
    <w:rsid w:val="002C7499"/>
    <w:rsid w:val="002D1B72"/>
    <w:rsid w:val="002D1D16"/>
    <w:rsid w:val="002D3F6F"/>
    <w:rsid w:val="002D4545"/>
    <w:rsid w:val="002D4EAB"/>
    <w:rsid w:val="002D58F0"/>
    <w:rsid w:val="002D5CD5"/>
    <w:rsid w:val="002D5E5C"/>
    <w:rsid w:val="002D6426"/>
    <w:rsid w:val="002D6B22"/>
    <w:rsid w:val="002D7786"/>
    <w:rsid w:val="002E022D"/>
    <w:rsid w:val="002E114D"/>
    <w:rsid w:val="002E2B6D"/>
    <w:rsid w:val="002E335D"/>
    <w:rsid w:val="002E525C"/>
    <w:rsid w:val="002E58B4"/>
    <w:rsid w:val="002E6401"/>
    <w:rsid w:val="002E697E"/>
    <w:rsid w:val="002F02F1"/>
    <w:rsid w:val="002F1DD0"/>
    <w:rsid w:val="002F1FC8"/>
    <w:rsid w:val="002F1FF1"/>
    <w:rsid w:val="002F35BA"/>
    <w:rsid w:val="002F6CE3"/>
    <w:rsid w:val="00300AA6"/>
    <w:rsid w:val="00301C34"/>
    <w:rsid w:val="00301E65"/>
    <w:rsid w:val="00302007"/>
    <w:rsid w:val="00303A54"/>
    <w:rsid w:val="00303D25"/>
    <w:rsid w:val="00304019"/>
    <w:rsid w:val="00305A40"/>
    <w:rsid w:val="00305D00"/>
    <w:rsid w:val="00306F73"/>
    <w:rsid w:val="00310B40"/>
    <w:rsid w:val="00310D11"/>
    <w:rsid w:val="003127E2"/>
    <w:rsid w:val="00312BE7"/>
    <w:rsid w:val="003136E8"/>
    <w:rsid w:val="00313B09"/>
    <w:rsid w:val="003153D9"/>
    <w:rsid w:val="00315756"/>
    <w:rsid w:val="00316676"/>
    <w:rsid w:val="00317340"/>
    <w:rsid w:val="00317B2D"/>
    <w:rsid w:val="00317F34"/>
    <w:rsid w:val="00320332"/>
    <w:rsid w:val="0032233D"/>
    <w:rsid w:val="00324166"/>
    <w:rsid w:val="0032517E"/>
    <w:rsid w:val="00325A73"/>
    <w:rsid w:val="003269E1"/>
    <w:rsid w:val="00326B71"/>
    <w:rsid w:val="0033029A"/>
    <w:rsid w:val="00331089"/>
    <w:rsid w:val="003318CF"/>
    <w:rsid w:val="00332331"/>
    <w:rsid w:val="003349A1"/>
    <w:rsid w:val="00335551"/>
    <w:rsid w:val="003356C2"/>
    <w:rsid w:val="00337CEE"/>
    <w:rsid w:val="0034222E"/>
    <w:rsid w:val="00343B45"/>
    <w:rsid w:val="00343E0C"/>
    <w:rsid w:val="00344C1A"/>
    <w:rsid w:val="00345B26"/>
    <w:rsid w:val="003518BB"/>
    <w:rsid w:val="00351B7E"/>
    <w:rsid w:val="003538A2"/>
    <w:rsid w:val="00353C2C"/>
    <w:rsid w:val="00353C42"/>
    <w:rsid w:val="00354B57"/>
    <w:rsid w:val="00355C95"/>
    <w:rsid w:val="003567AC"/>
    <w:rsid w:val="00360DAA"/>
    <w:rsid w:val="00363189"/>
    <w:rsid w:val="0036378E"/>
    <w:rsid w:val="00363C88"/>
    <w:rsid w:val="00363E0A"/>
    <w:rsid w:val="00364792"/>
    <w:rsid w:val="003648CA"/>
    <w:rsid w:val="00365367"/>
    <w:rsid w:val="0037093C"/>
    <w:rsid w:val="00372718"/>
    <w:rsid w:val="003760B4"/>
    <w:rsid w:val="003765FA"/>
    <w:rsid w:val="003800AD"/>
    <w:rsid w:val="00380496"/>
    <w:rsid w:val="00381AF5"/>
    <w:rsid w:val="00382B1D"/>
    <w:rsid w:val="00384D64"/>
    <w:rsid w:val="0038777F"/>
    <w:rsid w:val="00387D0D"/>
    <w:rsid w:val="00392183"/>
    <w:rsid w:val="003953D1"/>
    <w:rsid w:val="003A02F6"/>
    <w:rsid w:val="003A0382"/>
    <w:rsid w:val="003A157B"/>
    <w:rsid w:val="003A2F16"/>
    <w:rsid w:val="003A53FF"/>
    <w:rsid w:val="003A646A"/>
    <w:rsid w:val="003A7A1E"/>
    <w:rsid w:val="003B0956"/>
    <w:rsid w:val="003B13D9"/>
    <w:rsid w:val="003B1C9C"/>
    <w:rsid w:val="003B1D2E"/>
    <w:rsid w:val="003B2AD9"/>
    <w:rsid w:val="003B2BBB"/>
    <w:rsid w:val="003B2FAA"/>
    <w:rsid w:val="003B5A7E"/>
    <w:rsid w:val="003B6754"/>
    <w:rsid w:val="003B7E50"/>
    <w:rsid w:val="003C065E"/>
    <w:rsid w:val="003C09CB"/>
    <w:rsid w:val="003C1E7D"/>
    <w:rsid w:val="003C1EAE"/>
    <w:rsid w:val="003C255B"/>
    <w:rsid w:val="003C34EC"/>
    <w:rsid w:val="003C48E8"/>
    <w:rsid w:val="003C5ADB"/>
    <w:rsid w:val="003D0239"/>
    <w:rsid w:val="003D0E4F"/>
    <w:rsid w:val="003D5198"/>
    <w:rsid w:val="003D62B4"/>
    <w:rsid w:val="003D71B6"/>
    <w:rsid w:val="003D71D6"/>
    <w:rsid w:val="003D7655"/>
    <w:rsid w:val="003E0786"/>
    <w:rsid w:val="003E09F4"/>
    <w:rsid w:val="003E0D1E"/>
    <w:rsid w:val="003E152F"/>
    <w:rsid w:val="003E2F38"/>
    <w:rsid w:val="003E4CFD"/>
    <w:rsid w:val="003E5296"/>
    <w:rsid w:val="003E5EDB"/>
    <w:rsid w:val="003F00F0"/>
    <w:rsid w:val="003F0148"/>
    <w:rsid w:val="003F2511"/>
    <w:rsid w:val="003F52B0"/>
    <w:rsid w:val="003F540F"/>
    <w:rsid w:val="003F54C3"/>
    <w:rsid w:val="003F597C"/>
    <w:rsid w:val="003F6C4B"/>
    <w:rsid w:val="00401298"/>
    <w:rsid w:val="00401960"/>
    <w:rsid w:val="004027D1"/>
    <w:rsid w:val="00403820"/>
    <w:rsid w:val="0040518B"/>
    <w:rsid w:val="00406B55"/>
    <w:rsid w:val="00406CAC"/>
    <w:rsid w:val="004076B3"/>
    <w:rsid w:val="00411377"/>
    <w:rsid w:val="0041374B"/>
    <w:rsid w:val="00413E13"/>
    <w:rsid w:val="004140BA"/>
    <w:rsid w:val="0041456A"/>
    <w:rsid w:val="00414FC3"/>
    <w:rsid w:val="00415AC0"/>
    <w:rsid w:val="0041628F"/>
    <w:rsid w:val="00417507"/>
    <w:rsid w:val="00417FDE"/>
    <w:rsid w:val="00420594"/>
    <w:rsid w:val="004215DD"/>
    <w:rsid w:val="00421A49"/>
    <w:rsid w:val="00422682"/>
    <w:rsid w:val="004227B9"/>
    <w:rsid w:val="00423E7E"/>
    <w:rsid w:val="00427130"/>
    <w:rsid w:val="00427E4F"/>
    <w:rsid w:val="0043106F"/>
    <w:rsid w:val="004310F4"/>
    <w:rsid w:val="00432C4F"/>
    <w:rsid w:val="00434883"/>
    <w:rsid w:val="00434E93"/>
    <w:rsid w:val="00435F3A"/>
    <w:rsid w:val="00437A0F"/>
    <w:rsid w:val="00440C46"/>
    <w:rsid w:val="004410D2"/>
    <w:rsid w:val="004436A0"/>
    <w:rsid w:val="004440B8"/>
    <w:rsid w:val="004445E5"/>
    <w:rsid w:val="004449B1"/>
    <w:rsid w:val="00447C02"/>
    <w:rsid w:val="00452E38"/>
    <w:rsid w:val="0045423A"/>
    <w:rsid w:val="004543D6"/>
    <w:rsid w:val="00457A4A"/>
    <w:rsid w:val="00460FCA"/>
    <w:rsid w:val="004612DE"/>
    <w:rsid w:val="00461D17"/>
    <w:rsid w:val="00462DA9"/>
    <w:rsid w:val="00464E0A"/>
    <w:rsid w:val="0047002C"/>
    <w:rsid w:val="0047013D"/>
    <w:rsid w:val="0047087E"/>
    <w:rsid w:val="00470937"/>
    <w:rsid w:val="00471B0E"/>
    <w:rsid w:val="00471C57"/>
    <w:rsid w:val="004720E2"/>
    <w:rsid w:val="00473EBC"/>
    <w:rsid w:val="00476357"/>
    <w:rsid w:val="00480119"/>
    <w:rsid w:val="0048558B"/>
    <w:rsid w:val="00486733"/>
    <w:rsid w:val="0049022A"/>
    <w:rsid w:val="0049022D"/>
    <w:rsid w:val="00490D8D"/>
    <w:rsid w:val="00491788"/>
    <w:rsid w:val="00491A48"/>
    <w:rsid w:val="00492C6A"/>
    <w:rsid w:val="00494F1B"/>
    <w:rsid w:val="00496111"/>
    <w:rsid w:val="00496C41"/>
    <w:rsid w:val="004A0B5C"/>
    <w:rsid w:val="004A1907"/>
    <w:rsid w:val="004A193F"/>
    <w:rsid w:val="004A1E60"/>
    <w:rsid w:val="004A233C"/>
    <w:rsid w:val="004A2B0A"/>
    <w:rsid w:val="004A3C37"/>
    <w:rsid w:val="004A4EA3"/>
    <w:rsid w:val="004A532B"/>
    <w:rsid w:val="004A5886"/>
    <w:rsid w:val="004A6190"/>
    <w:rsid w:val="004A6207"/>
    <w:rsid w:val="004B080D"/>
    <w:rsid w:val="004B2B6E"/>
    <w:rsid w:val="004B3340"/>
    <w:rsid w:val="004B36B3"/>
    <w:rsid w:val="004B3ABF"/>
    <w:rsid w:val="004B3E8A"/>
    <w:rsid w:val="004B442D"/>
    <w:rsid w:val="004B4DCF"/>
    <w:rsid w:val="004B5C9B"/>
    <w:rsid w:val="004B6418"/>
    <w:rsid w:val="004B69DA"/>
    <w:rsid w:val="004B6F43"/>
    <w:rsid w:val="004B792A"/>
    <w:rsid w:val="004C06B1"/>
    <w:rsid w:val="004C10DA"/>
    <w:rsid w:val="004C207F"/>
    <w:rsid w:val="004C342C"/>
    <w:rsid w:val="004C3E53"/>
    <w:rsid w:val="004C4096"/>
    <w:rsid w:val="004C4BF4"/>
    <w:rsid w:val="004C4D9E"/>
    <w:rsid w:val="004C5332"/>
    <w:rsid w:val="004C542A"/>
    <w:rsid w:val="004C6A2A"/>
    <w:rsid w:val="004D01A0"/>
    <w:rsid w:val="004D29FB"/>
    <w:rsid w:val="004D3855"/>
    <w:rsid w:val="004D5839"/>
    <w:rsid w:val="004D6EB6"/>
    <w:rsid w:val="004E1F6B"/>
    <w:rsid w:val="004E287B"/>
    <w:rsid w:val="004E5568"/>
    <w:rsid w:val="004E57F2"/>
    <w:rsid w:val="004E5DA3"/>
    <w:rsid w:val="004E6D19"/>
    <w:rsid w:val="004E7414"/>
    <w:rsid w:val="004F14DB"/>
    <w:rsid w:val="004F32EE"/>
    <w:rsid w:val="004F4AA1"/>
    <w:rsid w:val="004F4DE5"/>
    <w:rsid w:val="004F614B"/>
    <w:rsid w:val="004F77DB"/>
    <w:rsid w:val="005000AE"/>
    <w:rsid w:val="00501124"/>
    <w:rsid w:val="00501AB1"/>
    <w:rsid w:val="0050265E"/>
    <w:rsid w:val="00502D07"/>
    <w:rsid w:val="005031FA"/>
    <w:rsid w:val="00503436"/>
    <w:rsid w:val="00503FAC"/>
    <w:rsid w:val="00504442"/>
    <w:rsid w:val="005059E1"/>
    <w:rsid w:val="00506268"/>
    <w:rsid w:val="00507EED"/>
    <w:rsid w:val="0051002C"/>
    <w:rsid w:val="005100BD"/>
    <w:rsid w:val="0051472C"/>
    <w:rsid w:val="0051508D"/>
    <w:rsid w:val="005158A8"/>
    <w:rsid w:val="005161BA"/>
    <w:rsid w:val="00516D69"/>
    <w:rsid w:val="0052465E"/>
    <w:rsid w:val="00525616"/>
    <w:rsid w:val="00525618"/>
    <w:rsid w:val="005277DD"/>
    <w:rsid w:val="00527CDB"/>
    <w:rsid w:val="0053209A"/>
    <w:rsid w:val="0053266F"/>
    <w:rsid w:val="0053342D"/>
    <w:rsid w:val="00536F2F"/>
    <w:rsid w:val="0053716D"/>
    <w:rsid w:val="00543497"/>
    <w:rsid w:val="00545904"/>
    <w:rsid w:val="00545EDD"/>
    <w:rsid w:val="00546014"/>
    <w:rsid w:val="00547456"/>
    <w:rsid w:val="0054777A"/>
    <w:rsid w:val="00550D54"/>
    <w:rsid w:val="00555663"/>
    <w:rsid w:val="005565C0"/>
    <w:rsid w:val="00556C45"/>
    <w:rsid w:val="0056104C"/>
    <w:rsid w:val="00561DB9"/>
    <w:rsid w:val="005640C7"/>
    <w:rsid w:val="00565634"/>
    <w:rsid w:val="00566D36"/>
    <w:rsid w:val="0057001D"/>
    <w:rsid w:val="00570CE5"/>
    <w:rsid w:val="00571B26"/>
    <w:rsid w:val="00572940"/>
    <w:rsid w:val="00572C7F"/>
    <w:rsid w:val="00573351"/>
    <w:rsid w:val="0057362C"/>
    <w:rsid w:val="005736B7"/>
    <w:rsid w:val="005777C8"/>
    <w:rsid w:val="00580402"/>
    <w:rsid w:val="00580881"/>
    <w:rsid w:val="00580BAE"/>
    <w:rsid w:val="00582157"/>
    <w:rsid w:val="005821D9"/>
    <w:rsid w:val="005823A6"/>
    <w:rsid w:val="00582AF0"/>
    <w:rsid w:val="00583770"/>
    <w:rsid w:val="005852F8"/>
    <w:rsid w:val="00585429"/>
    <w:rsid w:val="00585615"/>
    <w:rsid w:val="005860F4"/>
    <w:rsid w:val="005867B6"/>
    <w:rsid w:val="00586DB8"/>
    <w:rsid w:val="0058786B"/>
    <w:rsid w:val="005916F1"/>
    <w:rsid w:val="005929A5"/>
    <w:rsid w:val="0059321A"/>
    <w:rsid w:val="005934B8"/>
    <w:rsid w:val="00593C4E"/>
    <w:rsid w:val="00594038"/>
    <w:rsid w:val="00594381"/>
    <w:rsid w:val="00594945"/>
    <w:rsid w:val="00594B80"/>
    <w:rsid w:val="005963C1"/>
    <w:rsid w:val="00597982"/>
    <w:rsid w:val="005A0C05"/>
    <w:rsid w:val="005A12BB"/>
    <w:rsid w:val="005A15A8"/>
    <w:rsid w:val="005A2A4C"/>
    <w:rsid w:val="005A37C4"/>
    <w:rsid w:val="005A3E6C"/>
    <w:rsid w:val="005A3F0D"/>
    <w:rsid w:val="005A575F"/>
    <w:rsid w:val="005A7E0B"/>
    <w:rsid w:val="005B0F71"/>
    <w:rsid w:val="005B2B4E"/>
    <w:rsid w:val="005B34E8"/>
    <w:rsid w:val="005B38E8"/>
    <w:rsid w:val="005B4D02"/>
    <w:rsid w:val="005B7DC7"/>
    <w:rsid w:val="005C14C2"/>
    <w:rsid w:val="005C1BE1"/>
    <w:rsid w:val="005C3888"/>
    <w:rsid w:val="005C5AFC"/>
    <w:rsid w:val="005C6B7F"/>
    <w:rsid w:val="005C7A71"/>
    <w:rsid w:val="005C7CAF"/>
    <w:rsid w:val="005D089A"/>
    <w:rsid w:val="005D0A59"/>
    <w:rsid w:val="005D6FEB"/>
    <w:rsid w:val="005D7D3F"/>
    <w:rsid w:val="005E1106"/>
    <w:rsid w:val="005E1750"/>
    <w:rsid w:val="005E5E88"/>
    <w:rsid w:val="005F0621"/>
    <w:rsid w:val="005F0719"/>
    <w:rsid w:val="005F0DB4"/>
    <w:rsid w:val="005F11A9"/>
    <w:rsid w:val="005F2075"/>
    <w:rsid w:val="005F4371"/>
    <w:rsid w:val="005F4C39"/>
    <w:rsid w:val="005F5183"/>
    <w:rsid w:val="005F5B5C"/>
    <w:rsid w:val="005F5F43"/>
    <w:rsid w:val="005F642A"/>
    <w:rsid w:val="005F6457"/>
    <w:rsid w:val="006008CE"/>
    <w:rsid w:val="0060265A"/>
    <w:rsid w:val="00604E35"/>
    <w:rsid w:val="00606786"/>
    <w:rsid w:val="00607088"/>
    <w:rsid w:val="00610DB5"/>
    <w:rsid w:val="00611222"/>
    <w:rsid w:val="00611DE4"/>
    <w:rsid w:val="00612322"/>
    <w:rsid w:val="006132DC"/>
    <w:rsid w:val="00613CFC"/>
    <w:rsid w:val="00616ED3"/>
    <w:rsid w:val="00621196"/>
    <w:rsid w:val="00621B25"/>
    <w:rsid w:val="00621D95"/>
    <w:rsid w:val="00621F55"/>
    <w:rsid w:val="00622556"/>
    <w:rsid w:val="00624112"/>
    <w:rsid w:val="00626345"/>
    <w:rsid w:val="0062773D"/>
    <w:rsid w:val="006308AF"/>
    <w:rsid w:val="00631FB0"/>
    <w:rsid w:val="00632198"/>
    <w:rsid w:val="006328CC"/>
    <w:rsid w:val="00633BFA"/>
    <w:rsid w:val="00634934"/>
    <w:rsid w:val="00636060"/>
    <w:rsid w:val="00641622"/>
    <w:rsid w:val="006429D6"/>
    <w:rsid w:val="00642EA6"/>
    <w:rsid w:val="006442AA"/>
    <w:rsid w:val="006443F1"/>
    <w:rsid w:val="00651B15"/>
    <w:rsid w:val="00653AE9"/>
    <w:rsid w:val="00656109"/>
    <w:rsid w:val="00656459"/>
    <w:rsid w:val="0065744C"/>
    <w:rsid w:val="006610AA"/>
    <w:rsid w:val="00663B16"/>
    <w:rsid w:val="006643DD"/>
    <w:rsid w:val="0066460A"/>
    <w:rsid w:val="00666C60"/>
    <w:rsid w:val="00670E86"/>
    <w:rsid w:val="006710AA"/>
    <w:rsid w:val="0067377C"/>
    <w:rsid w:val="006738D8"/>
    <w:rsid w:val="00675266"/>
    <w:rsid w:val="00676D1A"/>
    <w:rsid w:val="00677641"/>
    <w:rsid w:val="00677845"/>
    <w:rsid w:val="00677F45"/>
    <w:rsid w:val="00680278"/>
    <w:rsid w:val="00680F5F"/>
    <w:rsid w:val="0068145E"/>
    <w:rsid w:val="006817A0"/>
    <w:rsid w:val="00681835"/>
    <w:rsid w:val="006847EF"/>
    <w:rsid w:val="0069172B"/>
    <w:rsid w:val="006929B9"/>
    <w:rsid w:val="006949C0"/>
    <w:rsid w:val="006950EF"/>
    <w:rsid w:val="0069675C"/>
    <w:rsid w:val="00696E1E"/>
    <w:rsid w:val="00697B1A"/>
    <w:rsid w:val="006A03E0"/>
    <w:rsid w:val="006A1070"/>
    <w:rsid w:val="006A231B"/>
    <w:rsid w:val="006A4097"/>
    <w:rsid w:val="006A4B0B"/>
    <w:rsid w:val="006B205B"/>
    <w:rsid w:val="006B2D14"/>
    <w:rsid w:val="006B6633"/>
    <w:rsid w:val="006B74BA"/>
    <w:rsid w:val="006B7E5A"/>
    <w:rsid w:val="006C1217"/>
    <w:rsid w:val="006C372A"/>
    <w:rsid w:val="006C3BEF"/>
    <w:rsid w:val="006C4448"/>
    <w:rsid w:val="006C4C1E"/>
    <w:rsid w:val="006C57B1"/>
    <w:rsid w:val="006C69F9"/>
    <w:rsid w:val="006C6CC0"/>
    <w:rsid w:val="006D17F3"/>
    <w:rsid w:val="006D2F83"/>
    <w:rsid w:val="006D39EE"/>
    <w:rsid w:val="006D4F61"/>
    <w:rsid w:val="006D58CB"/>
    <w:rsid w:val="006E0983"/>
    <w:rsid w:val="006E194E"/>
    <w:rsid w:val="006E2CD4"/>
    <w:rsid w:val="006E37B3"/>
    <w:rsid w:val="006E37D4"/>
    <w:rsid w:val="006E381F"/>
    <w:rsid w:val="006E38C6"/>
    <w:rsid w:val="006E57D1"/>
    <w:rsid w:val="006E60A7"/>
    <w:rsid w:val="006E6717"/>
    <w:rsid w:val="006E6CCC"/>
    <w:rsid w:val="006F59A2"/>
    <w:rsid w:val="006F5AB6"/>
    <w:rsid w:val="006F7406"/>
    <w:rsid w:val="006F77C5"/>
    <w:rsid w:val="00700CE8"/>
    <w:rsid w:val="00701B98"/>
    <w:rsid w:val="00702A5F"/>
    <w:rsid w:val="00703218"/>
    <w:rsid w:val="0070482A"/>
    <w:rsid w:val="00704B02"/>
    <w:rsid w:val="0070640C"/>
    <w:rsid w:val="007064A4"/>
    <w:rsid w:val="00710202"/>
    <w:rsid w:val="007114F4"/>
    <w:rsid w:val="0071226C"/>
    <w:rsid w:val="00712530"/>
    <w:rsid w:val="0071379D"/>
    <w:rsid w:val="00713D83"/>
    <w:rsid w:val="0071630C"/>
    <w:rsid w:val="007176A6"/>
    <w:rsid w:val="0072054A"/>
    <w:rsid w:val="00720BD6"/>
    <w:rsid w:val="00721186"/>
    <w:rsid w:val="0072233A"/>
    <w:rsid w:val="007235DA"/>
    <w:rsid w:val="007253AA"/>
    <w:rsid w:val="00725A20"/>
    <w:rsid w:val="00727E21"/>
    <w:rsid w:val="0073388E"/>
    <w:rsid w:val="00733BE9"/>
    <w:rsid w:val="00734205"/>
    <w:rsid w:val="007342C2"/>
    <w:rsid w:val="00735E5B"/>
    <w:rsid w:val="0073649C"/>
    <w:rsid w:val="00740905"/>
    <w:rsid w:val="00740EAC"/>
    <w:rsid w:val="0074204E"/>
    <w:rsid w:val="00742472"/>
    <w:rsid w:val="007443F8"/>
    <w:rsid w:val="00744492"/>
    <w:rsid w:val="00746460"/>
    <w:rsid w:val="007464B0"/>
    <w:rsid w:val="0075013F"/>
    <w:rsid w:val="007505EA"/>
    <w:rsid w:val="0075210D"/>
    <w:rsid w:val="007525EB"/>
    <w:rsid w:val="00753735"/>
    <w:rsid w:val="00753E3B"/>
    <w:rsid w:val="00754479"/>
    <w:rsid w:val="00754D6C"/>
    <w:rsid w:val="00756558"/>
    <w:rsid w:val="0076155E"/>
    <w:rsid w:val="00761A20"/>
    <w:rsid w:val="00763238"/>
    <w:rsid w:val="00763BAD"/>
    <w:rsid w:val="00764BDC"/>
    <w:rsid w:val="00764FA3"/>
    <w:rsid w:val="0077297A"/>
    <w:rsid w:val="007730E8"/>
    <w:rsid w:val="0077454E"/>
    <w:rsid w:val="007748A4"/>
    <w:rsid w:val="00775965"/>
    <w:rsid w:val="00776279"/>
    <w:rsid w:val="00776302"/>
    <w:rsid w:val="0077661F"/>
    <w:rsid w:val="007767F8"/>
    <w:rsid w:val="007775C7"/>
    <w:rsid w:val="007779E4"/>
    <w:rsid w:val="00777CDA"/>
    <w:rsid w:val="0078259C"/>
    <w:rsid w:val="00783FFF"/>
    <w:rsid w:val="00785C6A"/>
    <w:rsid w:val="0078606F"/>
    <w:rsid w:val="00787125"/>
    <w:rsid w:val="00793092"/>
    <w:rsid w:val="00794422"/>
    <w:rsid w:val="00794D8D"/>
    <w:rsid w:val="0079522B"/>
    <w:rsid w:val="00795DC0"/>
    <w:rsid w:val="00796485"/>
    <w:rsid w:val="007979A0"/>
    <w:rsid w:val="007A002A"/>
    <w:rsid w:val="007A0DD9"/>
    <w:rsid w:val="007A1F6E"/>
    <w:rsid w:val="007A2DEA"/>
    <w:rsid w:val="007A34B9"/>
    <w:rsid w:val="007A3B08"/>
    <w:rsid w:val="007A3BCB"/>
    <w:rsid w:val="007A3CC6"/>
    <w:rsid w:val="007A5831"/>
    <w:rsid w:val="007A5D1D"/>
    <w:rsid w:val="007A5F4C"/>
    <w:rsid w:val="007A60AC"/>
    <w:rsid w:val="007A7D11"/>
    <w:rsid w:val="007B2706"/>
    <w:rsid w:val="007B48AB"/>
    <w:rsid w:val="007C09CA"/>
    <w:rsid w:val="007C12FC"/>
    <w:rsid w:val="007C17DE"/>
    <w:rsid w:val="007C1F44"/>
    <w:rsid w:val="007C20D8"/>
    <w:rsid w:val="007C20F9"/>
    <w:rsid w:val="007C2669"/>
    <w:rsid w:val="007C3D5C"/>
    <w:rsid w:val="007C432F"/>
    <w:rsid w:val="007C4E08"/>
    <w:rsid w:val="007C54ED"/>
    <w:rsid w:val="007C5A3A"/>
    <w:rsid w:val="007C7189"/>
    <w:rsid w:val="007D0251"/>
    <w:rsid w:val="007D030E"/>
    <w:rsid w:val="007D1A4D"/>
    <w:rsid w:val="007D2C1F"/>
    <w:rsid w:val="007D3E34"/>
    <w:rsid w:val="007D40E9"/>
    <w:rsid w:val="007D4BF6"/>
    <w:rsid w:val="007D639D"/>
    <w:rsid w:val="007D6DF2"/>
    <w:rsid w:val="007E0521"/>
    <w:rsid w:val="007E399D"/>
    <w:rsid w:val="007E42AB"/>
    <w:rsid w:val="007E4374"/>
    <w:rsid w:val="007E55CA"/>
    <w:rsid w:val="007F009C"/>
    <w:rsid w:val="007F04A1"/>
    <w:rsid w:val="007F327D"/>
    <w:rsid w:val="007F34AD"/>
    <w:rsid w:val="007F3A9D"/>
    <w:rsid w:val="007F5E6C"/>
    <w:rsid w:val="007F6F7C"/>
    <w:rsid w:val="008008E4"/>
    <w:rsid w:val="00801380"/>
    <w:rsid w:val="008017FC"/>
    <w:rsid w:val="00803DD7"/>
    <w:rsid w:val="008040EB"/>
    <w:rsid w:val="00805A94"/>
    <w:rsid w:val="00806116"/>
    <w:rsid w:val="008073A6"/>
    <w:rsid w:val="00807608"/>
    <w:rsid w:val="0081029C"/>
    <w:rsid w:val="00810542"/>
    <w:rsid w:val="00812210"/>
    <w:rsid w:val="00813037"/>
    <w:rsid w:val="008134AB"/>
    <w:rsid w:val="00813BF0"/>
    <w:rsid w:val="00813FDC"/>
    <w:rsid w:val="00815E0A"/>
    <w:rsid w:val="00816DFE"/>
    <w:rsid w:val="008204E2"/>
    <w:rsid w:val="00821369"/>
    <w:rsid w:val="0082298C"/>
    <w:rsid w:val="00824307"/>
    <w:rsid w:val="008243D1"/>
    <w:rsid w:val="00825825"/>
    <w:rsid w:val="0083040E"/>
    <w:rsid w:val="00830F5D"/>
    <w:rsid w:val="00831F3E"/>
    <w:rsid w:val="008322F8"/>
    <w:rsid w:val="00832548"/>
    <w:rsid w:val="008325BC"/>
    <w:rsid w:val="008349C8"/>
    <w:rsid w:val="0083622B"/>
    <w:rsid w:val="008371A4"/>
    <w:rsid w:val="0083741C"/>
    <w:rsid w:val="00840996"/>
    <w:rsid w:val="00840A33"/>
    <w:rsid w:val="00840B5A"/>
    <w:rsid w:val="00841B5E"/>
    <w:rsid w:val="00842E22"/>
    <w:rsid w:val="0084309E"/>
    <w:rsid w:val="0084374D"/>
    <w:rsid w:val="0084376A"/>
    <w:rsid w:val="008446EC"/>
    <w:rsid w:val="00845508"/>
    <w:rsid w:val="00846261"/>
    <w:rsid w:val="008512EB"/>
    <w:rsid w:val="0086040F"/>
    <w:rsid w:val="00861500"/>
    <w:rsid w:val="00861534"/>
    <w:rsid w:val="00864188"/>
    <w:rsid w:val="00864FC1"/>
    <w:rsid w:val="00873B00"/>
    <w:rsid w:val="0087405C"/>
    <w:rsid w:val="00874336"/>
    <w:rsid w:val="00875733"/>
    <w:rsid w:val="00875EA5"/>
    <w:rsid w:val="008765D3"/>
    <w:rsid w:val="00876906"/>
    <w:rsid w:val="0087773B"/>
    <w:rsid w:val="00880F28"/>
    <w:rsid w:val="00881079"/>
    <w:rsid w:val="008820E3"/>
    <w:rsid w:val="00882460"/>
    <w:rsid w:val="00883749"/>
    <w:rsid w:val="00883AEF"/>
    <w:rsid w:val="00885A48"/>
    <w:rsid w:val="00886003"/>
    <w:rsid w:val="00887871"/>
    <w:rsid w:val="00887DA8"/>
    <w:rsid w:val="00893037"/>
    <w:rsid w:val="008937A3"/>
    <w:rsid w:val="00894010"/>
    <w:rsid w:val="008940C4"/>
    <w:rsid w:val="0089456F"/>
    <w:rsid w:val="008953E4"/>
    <w:rsid w:val="00895713"/>
    <w:rsid w:val="00895F9E"/>
    <w:rsid w:val="00897703"/>
    <w:rsid w:val="00897C98"/>
    <w:rsid w:val="008A040C"/>
    <w:rsid w:val="008A3F3F"/>
    <w:rsid w:val="008A4D23"/>
    <w:rsid w:val="008A55C8"/>
    <w:rsid w:val="008A580E"/>
    <w:rsid w:val="008A5D0E"/>
    <w:rsid w:val="008A7761"/>
    <w:rsid w:val="008B18EE"/>
    <w:rsid w:val="008B1E11"/>
    <w:rsid w:val="008B22DA"/>
    <w:rsid w:val="008B36C9"/>
    <w:rsid w:val="008B3AD5"/>
    <w:rsid w:val="008B47D2"/>
    <w:rsid w:val="008B5ADD"/>
    <w:rsid w:val="008B5F56"/>
    <w:rsid w:val="008B6889"/>
    <w:rsid w:val="008C1021"/>
    <w:rsid w:val="008C3736"/>
    <w:rsid w:val="008C69EE"/>
    <w:rsid w:val="008C6CBE"/>
    <w:rsid w:val="008C772A"/>
    <w:rsid w:val="008C7C8C"/>
    <w:rsid w:val="008C7D09"/>
    <w:rsid w:val="008D11B3"/>
    <w:rsid w:val="008D16E5"/>
    <w:rsid w:val="008D1E39"/>
    <w:rsid w:val="008D31F2"/>
    <w:rsid w:val="008D5E61"/>
    <w:rsid w:val="008D74BE"/>
    <w:rsid w:val="008E3FBD"/>
    <w:rsid w:val="008E49C5"/>
    <w:rsid w:val="008E625E"/>
    <w:rsid w:val="008E6D4B"/>
    <w:rsid w:val="008E7470"/>
    <w:rsid w:val="008E7B6A"/>
    <w:rsid w:val="008F1E5D"/>
    <w:rsid w:val="008F2921"/>
    <w:rsid w:val="008F48C5"/>
    <w:rsid w:val="008F50D8"/>
    <w:rsid w:val="008F5C51"/>
    <w:rsid w:val="008F5D68"/>
    <w:rsid w:val="008F70EB"/>
    <w:rsid w:val="008F7742"/>
    <w:rsid w:val="00900247"/>
    <w:rsid w:val="00900298"/>
    <w:rsid w:val="00900A83"/>
    <w:rsid w:val="00900B70"/>
    <w:rsid w:val="00904EA8"/>
    <w:rsid w:val="0090612C"/>
    <w:rsid w:val="00906CA1"/>
    <w:rsid w:val="00907693"/>
    <w:rsid w:val="0091050F"/>
    <w:rsid w:val="009115E8"/>
    <w:rsid w:val="00912B58"/>
    <w:rsid w:val="009139D6"/>
    <w:rsid w:val="0091467E"/>
    <w:rsid w:val="00914BCD"/>
    <w:rsid w:val="009154A3"/>
    <w:rsid w:val="00915ED5"/>
    <w:rsid w:val="009173C9"/>
    <w:rsid w:val="00917BAC"/>
    <w:rsid w:val="00917DD6"/>
    <w:rsid w:val="00921B9F"/>
    <w:rsid w:val="009225BB"/>
    <w:rsid w:val="00922749"/>
    <w:rsid w:val="00924CF1"/>
    <w:rsid w:val="009262BD"/>
    <w:rsid w:val="009315D1"/>
    <w:rsid w:val="00931F75"/>
    <w:rsid w:val="009326E5"/>
    <w:rsid w:val="00932CF3"/>
    <w:rsid w:val="00932FDF"/>
    <w:rsid w:val="00934471"/>
    <w:rsid w:val="009352AE"/>
    <w:rsid w:val="00936AC6"/>
    <w:rsid w:val="00936FB4"/>
    <w:rsid w:val="00937398"/>
    <w:rsid w:val="00937613"/>
    <w:rsid w:val="00942679"/>
    <w:rsid w:val="0094276D"/>
    <w:rsid w:val="009429CD"/>
    <w:rsid w:val="0094352D"/>
    <w:rsid w:val="00944620"/>
    <w:rsid w:val="00945D71"/>
    <w:rsid w:val="009500DE"/>
    <w:rsid w:val="00951666"/>
    <w:rsid w:val="00952EA6"/>
    <w:rsid w:val="00953418"/>
    <w:rsid w:val="009537D7"/>
    <w:rsid w:val="00954778"/>
    <w:rsid w:val="00954DCD"/>
    <w:rsid w:val="00956DE7"/>
    <w:rsid w:val="00960ABA"/>
    <w:rsid w:val="00965E5D"/>
    <w:rsid w:val="0097189A"/>
    <w:rsid w:val="00972018"/>
    <w:rsid w:val="00974C59"/>
    <w:rsid w:val="009757DD"/>
    <w:rsid w:val="009763CD"/>
    <w:rsid w:val="0097666E"/>
    <w:rsid w:val="009774CE"/>
    <w:rsid w:val="009777E5"/>
    <w:rsid w:val="0098139E"/>
    <w:rsid w:val="00981858"/>
    <w:rsid w:val="00982B2D"/>
    <w:rsid w:val="009835DF"/>
    <w:rsid w:val="00983C85"/>
    <w:rsid w:val="00983DB3"/>
    <w:rsid w:val="00986C05"/>
    <w:rsid w:val="009924C3"/>
    <w:rsid w:val="009948A4"/>
    <w:rsid w:val="0099707F"/>
    <w:rsid w:val="009A0417"/>
    <w:rsid w:val="009A1D75"/>
    <w:rsid w:val="009A275C"/>
    <w:rsid w:val="009A321D"/>
    <w:rsid w:val="009A4462"/>
    <w:rsid w:val="009A5206"/>
    <w:rsid w:val="009A76CD"/>
    <w:rsid w:val="009B0978"/>
    <w:rsid w:val="009B0C15"/>
    <w:rsid w:val="009B0CAE"/>
    <w:rsid w:val="009B2F8B"/>
    <w:rsid w:val="009B3209"/>
    <w:rsid w:val="009B6EAE"/>
    <w:rsid w:val="009B7CD6"/>
    <w:rsid w:val="009C0AE9"/>
    <w:rsid w:val="009C1B7F"/>
    <w:rsid w:val="009C29B0"/>
    <w:rsid w:val="009C2F06"/>
    <w:rsid w:val="009C3044"/>
    <w:rsid w:val="009C7208"/>
    <w:rsid w:val="009D030F"/>
    <w:rsid w:val="009D3694"/>
    <w:rsid w:val="009D402C"/>
    <w:rsid w:val="009D5990"/>
    <w:rsid w:val="009D61C8"/>
    <w:rsid w:val="009D6E5C"/>
    <w:rsid w:val="009D73C4"/>
    <w:rsid w:val="009D73CD"/>
    <w:rsid w:val="009E04A0"/>
    <w:rsid w:val="009E0FB9"/>
    <w:rsid w:val="009E18DD"/>
    <w:rsid w:val="009E2B6B"/>
    <w:rsid w:val="009E36FF"/>
    <w:rsid w:val="009E4ECF"/>
    <w:rsid w:val="009E7744"/>
    <w:rsid w:val="009F027B"/>
    <w:rsid w:val="009F0724"/>
    <w:rsid w:val="009F24B8"/>
    <w:rsid w:val="009F3187"/>
    <w:rsid w:val="009F3A9D"/>
    <w:rsid w:val="009F427E"/>
    <w:rsid w:val="009F4B2B"/>
    <w:rsid w:val="00A02EFD"/>
    <w:rsid w:val="00A03E8E"/>
    <w:rsid w:val="00A0472C"/>
    <w:rsid w:val="00A056C4"/>
    <w:rsid w:val="00A174B6"/>
    <w:rsid w:val="00A17548"/>
    <w:rsid w:val="00A179F8"/>
    <w:rsid w:val="00A17C04"/>
    <w:rsid w:val="00A20739"/>
    <w:rsid w:val="00A22027"/>
    <w:rsid w:val="00A24B90"/>
    <w:rsid w:val="00A2590A"/>
    <w:rsid w:val="00A2607D"/>
    <w:rsid w:val="00A31360"/>
    <w:rsid w:val="00A31880"/>
    <w:rsid w:val="00A33E79"/>
    <w:rsid w:val="00A34813"/>
    <w:rsid w:val="00A37054"/>
    <w:rsid w:val="00A40054"/>
    <w:rsid w:val="00A433A1"/>
    <w:rsid w:val="00A43F1B"/>
    <w:rsid w:val="00A4581F"/>
    <w:rsid w:val="00A45A6A"/>
    <w:rsid w:val="00A52457"/>
    <w:rsid w:val="00A55461"/>
    <w:rsid w:val="00A561CE"/>
    <w:rsid w:val="00A56F24"/>
    <w:rsid w:val="00A57DB7"/>
    <w:rsid w:val="00A60592"/>
    <w:rsid w:val="00A62AB1"/>
    <w:rsid w:val="00A66257"/>
    <w:rsid w:val="00A662B2"/>
    <w:rsid w:val="00A66898"/>
    <w:rsid w:val="00A66F44"/>
    <w:rsid w:val="00A71321"/>
    <w:rsid w:val="00A723A7"/>
    <w:rsid w:val="00A72D04"/>
    <w:rsid w:val="00A73DD7"/>
    <w:rsid w:val="00A75332"/>
    <w:rsid w:val="00A81A9F"/>
    <w:rsid w:val="00A821A2"/>
    <w:rsid w:val="00A82BFF"/>
    <w:rsid w:val="00A83B9B"/>
    <w:rsid w:val="00A8637A"/>
    <w:rsid w:val="00A91276"/>
    <w:rsid w:val="00A93998"/>
    <w:rsid w:val="00A93EEF"/>
    <w:rsid w:val="00A959D6"/>
    <w:rsid w:val="00A96382"/>
    <w:rsid w:val="00AA065F"/>
    <w:rsid w:val="00AA1996"/>
    <w:rsid w:val="00AA355A"/>
    <w:rsid w:val="00AA6D2A"/>
    <w:rsid w:val="00AA6FD4"/>
    <w:rsid w:val="00AB221B"/>
    <w:rsid w:val="00AB5292"/>
    <w:rsid w:val="00AB7D66"/>
    <w:rsid w:val="00AC25ED"/>
    <w:rsid w:val="00AC3E06"/>
    <w:rsid w:val="00AC6CFA"/>
    <w:rsid w:val="00AC7087"/>
    <w:rsid w:val="00AC7B04"/>
    <w:rsid w:val="00AD1605"/>
    <w:rsid w:val="00AD49F5"/>
    <w:rsid w:val="00AD4A89"/>
    <w:rsid w:val="00AD5A4E"/>
    <w:rsid w:val="00AD5DE6"/>
    <w:rsid w:val="00AD7FBE"/>
    <w:rsid w:val="00AE099F"/>
    <w:rsid w:val="00AE0EBF"/>
    <w:rsid w:val="00AE1769"/>
    <w:rsid w:val="00AE2689"/>
    <w:rsid w:val="00AE3297"/>
    <w:rsid w:val="00AE3A58"/>
    <w:rsid w:val="00AE475F"/>
    <w:rsid w:val="00AE5FD7"/>
    <w:rsid w:val="00AE6C0F"/>
    <w:rsid w:val="00AE6D36"/>
    <w:rsid w:val="00AF1567"/>
    <w:rsid w:val="00AF387C"/>
    <w:rsid w:val="00AF38EA"/>
    <w:rsid w:val="00AF3A9D"/>
    <w:rsid w:val="00AF63BA"/>
    <w:rsid w:val="00B007C6"/>
    <w:rsid w:val="00B01919"/>
    <w:rsid w:val="00B02150"/>
    <w:rsid w:val="00B024A3"/>
    <w:rsid w:val="00B02692"/>
    <w:rsid w:val="00B02D80"/>
    <w:rsid w:val="00B03A4A"/>
    <w:rsid w:val="00B050E6"/>
    <w:rsid w:val="00B056C5"/>
    <w:rsid w:val="00B06D15"/>
    <w:rsid w:val="00B07A4E"/>
    <w:rsid w:val="00B1005F"/>
    <w:rsid w:val="00B11B10"/>
    <w:rsid w:val="00B1211E"/>
    <w:rsid w:val="00B14CAC"/>
    <w:rsid w:val="00B15290"/>
    <w:rsid w:val="00B15863"/>
    <w:rsid w:val="00B17E3C"/>
    <w:rsid w:val="00B219BC"/>
    <w:rsid w:val="00B22BC2"/>
    <w:rsid w:val="00B248BF"/>
    <w:rsid w:val="00B25EFE"/>
    <w:rsid w:val="00B27D56"/>
    <w:rsid w:val="00B310A2"/>
    <w:rsid w:val="00B32ABC"/>
    <w:rsid w:val="00B33C5E"/>
    <w:rsid w:val="00B353D4"/>
    <w:rsid w:val="00B40124"/>
    <w:rsid w:val="00B410F2"/>
    <w:rsid w:val="00B415C5"/>
    <w:rsid w:val="00B4166A"/>
    <w:rsid w:val="00B44E68"/>
    <w:rsid w:val="00B45835"/>
    <w:rsid w:val="00B463C2"/>
    <w:rsid w:val="00B46C19"/>
    <w:rsid w:val="00B46FA9"/>
    <w:rsid w:val="00B472C9"/>
    <w:rsid w:val="00B505AD"/>
    <w:rsid w:val="00B50640"/>
    <w:rsid w:val="00B517EE"/>
    <w:rsid w:val="00B52304"/>
    <w:rsid w:val="00B53167"/>
    <w:rsid w:val="00B55E18"/>
    <w:rsid w:val="00B562D4"/>
    <w:rsid w:val="00B564F1"/>
    <w:rsid w:val="00B60507"/>
    <w:rsid w:val="00B62E2F"/>
    <w:rsid w:val="00B66D3A"/>
    <w:rsid w:val="00B6709F"/>
    <w:rsid w:val="00B71E6C"/>
    <w:rsid w:val="00B721E1"/>
    <w:rsid w:val="00B726CF"/>
    <w:rsid w:val="00B72996"/>
    <w:rsid w:val="00B751C1"/>
    <w:rsid w:val="00B7586E"/>
    <w:rsid w:val="00B76AF0"/>
    <w:rsid w:val="00B76D3E"/>
    <w:rsid w:val="00B7748D"/>
    <w:rsid w:val="00B817F4"/>
    <w:rsid w:val="00B82FDF"/>
    <w:rsid w:val="00B832EB"/>
    <w:rsid w:val="00B86E1F"/>
    <w:rsid w:val="00B9025B"/>
    <w:rsid w:val="00B905E1"/>
    <w:rsid w:val="00B90CDD"/>
    <w:rsid w:val="00B91808"/>
    <w:rsid w:val="00B923DE"/>
    <w:rsid w:val="00B96C17"/>
    <w:rsid w:val="00B9783D"/>
    <w:rsid w:val="00BA15E6"/>
    <w:rsid w:val="00BA1BD3"/>
    <w:rsid w:val="00BA2B11"/>
    <w:rsid w:val="00BA2FF9"/>
    <w:rsid w:val="00BA3D49"/>
    <w:rsid w:val="00BA50BA"/>
    <w:rsid w:val="00BA53F2"/>
    <w:rsid w:val="00BA7682"/>
    <w:rsid w:val="00BA783D"/>
    <w:rsid w:val="00BB016B"/>
    <w:rsid w:val="00BB7A52"/>
    <w:rsid w:val="00BC030B"/>
    <w:rsid w:val="00BC2CE0"/>
    <w:rsid w:val="00BC37D4"/>
    <w:rsid w:val="00BC4CF7"/>
    <w:rsid w:val="00BC7651"/>
    <w:rsid w:val="00BC7903"/>
    <w:rsid w:val="00BD0A03"/>
    <w:rsid w:val="00BD0FF9"/>
    <w:rsid w:val="00BD10AD"/>
    <w:rsid w:val="00BD3D50"/>
    <w:rsid w:val="00BD3F1D"/>
    <w:rsid w:val="00BD506F"/>
    <w:rsid w:val="00BE11B0"/>
    <w:rsid w:val="00BE12AD"/>
    <w:rsid w:val="00BE210E"/>
    <w:rsid w:val="00BE4323"/>
    <w:rsid w:val="00BE5B27"/>
    <w:rsid w:val="00BE6348"/>
    <w:rsid w:val="00BE6A16"/>
    <w:rsid w:val="00BE7005"/>
    <w:rsid w:val="00BE7CCF"/>
    <w:rsid w:val="00BF245A"/>
    <w:rsid w:val="00BF2F2E"/>
    <w:rsid w:val="00BF35D2"/>
    <w:rsid w:val="00BF3646"/>
    <w:rsid w:val="00BF40F3"/>
    <w:rsid w:val="00BF41FB"/>
    <w:rsid w:val="00BF4251"/>
    <w:rsid w:val="00BF520C"/>
    <w:rsid w:val="00BF7640"/>
    <w:rsid w:val="00C003AF"/>
    <w:rsid w:val="00C006E3"/>
    <w:rsid w:val="00C00EBD"/>
    <w:rsid w:val="00C01057"/>
    <w:rsid w:val="00C0230D"/>
    <w:rsid w:val="00C02BAA"/>
    <w:rsid w:val="00C04D07"/>
    <w:rsid w:val="00C04ED0"/>
    <w:rsid w:val="00C058A1"/>
    <w:rsid w:val="00C05A61"/>
    <w:rsid w:val="00C13317"/>
    <w:rsid w:val="00C15A30"/>
    <w:rsid w:val="00C1683A"/>
    <w:rsid w:val="00C16AE4"/>
    <w:rsid w:val="00C205FD"/>
    <w:rsid w:val="00C21B2F"/>
    <w:rsid w:val="00C21F99"/>
    <w:rsid w:val="00C2245D"/>
    <w:rsid w:val="00C2304E"/>
    <w:rsid w:val="00C23EA5"/>
    <w:rsid w:val="00C247CC"/>
    <w:rsid w:val="00C26D3E"/>
    <w:rsid w:val="00C27CAB"/>
    <w:rsid w:val="00C3137A"/>
    <w:rsid w:val="00C323CE"/>
    <w:rsid w:val="00C32E75"/>
    <w:rsid w:val="00C3357B"/>
    <w:rsid w:val="00C3659C"/>
    <w:rsid w:val="00C4073E"/>
    <w:rsid w:val="00C41550"/>
    <w:rsid w:val="00C41990"/>
    <w:rsid w:val="00C41A51"/>
    <w:rsid w:val="00C42EF7"/>
    <w:rsid w:val="00C43AE2"/>
    <w:rsid w:val="00C45E38"/>
    <w:rsid w:val="00C4757E"/>
    <w:rsid w:val="00C51108"/>
    <w:rsid w:val="00C53262"/>
    <w:rsid w:val="00C542A3"/>
    <w:rsid w:val="00C55A13"/>
    <w:rsid w:val="00C562F2"/>
    <w:rsid w:val="00C5659A"/>
    <w:rsid w:val="00C56975"/>
    <w:rsid w:val="00C60336"/>
    <w:rsid w:val="00C621FA"/>
    <w:rsid w:val="00C62859"/>
    <w:rsid w:val="00C6410D"/>
    <w:rsid w:val="00C654FD"/>
    <w:rsid w:val="00C658CF"/>
    <w:rsid w:val="00C65A18"/>
    <w:rsid w:val="00C6608D"/>
    <w:rsid w:val="00C675A8"/>
    <w:rsid w:val="00C67D39"/>
    <w:rsid w:val="00C71EA0"/>
    <w:rsid w:val="00C73A23"/>
    <w:rsid w:val="00C73C43"/>
    <w:rsid w:val="00C73D5B"/>
    <w:rsid w:val="00C77744"/>
    <w:rsid w:val="00C77FCF"/>
    <w:rsid w:val="00C825C5"/>
    <w:rsid w:val="00C82E26"/>
    <w:rsid w:val="00C949E6"/>
    <w:rsid w:val="00C953BE"/>
    <w:rsid w:val="00CA1EBF"/>
    <w:rsid w:val="00CA3C63"/>
    <w:rsid w:val="00CA4EE8"/>
    <w:rsid w:val="00CA57C7"/>
    <w:rsid w:val="00CA5FF0"/>
    <w:rsid w:val="00CA6323"/>
    <w:rsid w:val="00CA7703"/>
    <w:rsid w:val="00CB2965"/>
    <w:rsid w:val="00CB3837"/>
    <w:rsid w:val="00CB42C0"/>
    <w:rsid w:val="00CB4BC0"/>
    <w:rsid w:val="00CB4F6B"/>
    <w:rsid w:val="00CB5A6A"/>
    <w:rsid w:val="00CC0187"/>
    <w:rsid w:val="00CC0B41"/>
    <w:rsid w:val="00CC0D43"/>
    <w:rsid w:val="00CC1121"/>
    <w:rsid w:val="00CC12BD"/>
    <w:rsid w:val="00CC14F7"/>
    <w:rsid w:val="00CC1AB4"/>
    <w:rsid w:val="00CC1FC2"/>
    <w:rsid w:val="00CC5B95"/>
    <w:rsid w:val="00CC759A"/>
    <w:rsid w:val="00CD26C0"/>
    <w:rsid w:val="00CD5E05"/>
    <w:rsid w:val="00CD7090"/>
    <w:rsid w:val="00CE0DE2"/>
    <w:rsid w:val="00CE3521"/>
    <w:rsid w:val="00CE3667"/>
    <w:rsid w:val="00CE3C86"/>
    <w:rsid w:val="00CE4535"/>
    <w:rsid w:val="00CE47B0"/>
    <w:rsid w:val="00CE6C94"/>
    <w:rsid w:val="00CE6FA9"/>
    <w:rsid w:val="00CE78D6"/>
    <w:rsid w:val="00CE7B60"/>
    <w:rsid w:val="00CE7B86"/>
    <w:rsid w:val="00CF0B00"/>
    <w:rsid w:val="00CF0CCE"/>
    <w:rsid w:val="00CF3495"/>
    <w:rsid w:val="00D018C9"/>
    <w:rsid w:val="00D01CFD"/>
    <w:rsid w:val="00D027C8"/>
    <w:rsid w:val="00D05919"/>
    <w:rsid w:val="00D11C5C"/>
    <w:rsid w:val="00D1471B"/>
    <w:rsid w:val="00D1550D"/>
    <w:rsid w:val="00D1659C"/>
    <w:rsid w:val="00D16BEC"/>
    <w:rsid w:val="00D2079E"/>
    <w:rsid w:val="00D2140A"/>
    <w:rsid w:val="00D22332"/>
    <w:rsid w:val="00D228DF"/>
    <w:rsid w:val="00D23B2E"/>
    <w:rsid w:val="00D25003"/>
    <w:rsid w:val="00D2694B"/>
    <w:rsid w:val="00D26B82"/>
    <w:rsid w:val="00D275E2"/>
    <w:rsid w:val="00D30C04"/>
    <w:rsid w:val="00D32652"/>
    <w:rsid w:val="00D334D4"/>
    <w:rsid w:val="00D33508"/>
    <w:rsid w:val="00D35091"/>
    <w:rsid w:val="00D35BDB"/>
    <w:rsid w:val="00D40589"/>
    <w:rsid w:val="00D426B3"/>
    <w:rsid w:val="00D42A2D"/>
    <w:rsid w:val="00D43AE8"/>
    <w:rsid w:val="00D44DB9"/>
    <w:rsid w:val="00D4758C"/>
    <w:rsid w:val="00D475EB"/>
    <w:rsid w:val="00D5146F"/>
    <w:rsid w:val="00D51EE8"/>
    <w:rsid w:val="00D53961"/>
    <w:rsid w:val="00D53E06"/>
    <w:rsid w:val="00D54142"/>
    <w:rsid w:val="00D55CB2"/>
    <w:rsid w:val="00D56C08"/>
    <w:rsid w:val="00D57F8A"/>
    <w:rsid w:val="00D57FE0"/>
    <w:rsid w:val="00D60097"/>
    <w:rsid w:val="00D60AA7"/>
    <w:rsid w:val="00D618F6"/>
    <w:rsid w:val="00D62A5D"/>
    <w:rsid w:val="00D63669"/>
    <w:rsid w:val="00D65DBD"/>
    <w:rsid w:val="00D67215"/>
    <w:rsid w:val="00D67AE6"/>
    <w:rsid w:val="00D67FBB"/>
    <w:rsid w:val="00D71CF5"/>
    <w:rsid w:val="00D73FB0"/>
    <w:rsid w:val="00D76D52"/>
    <w:rsid w:val="00D80F33"/>
    <w:rsid w:val="00D817C7"/>
    <w:rsid w:val="00D82328"/>
    <w:rsid w:val="00D825D5"/>
    <w:rsid w:val="00D82BBD"/>
    <w:rsid w:val="00D85300"/>
    <w:rsid w:val="00D85B24"/>
    <w:rsid w:val="00D86220"/>
    <w:rsid w:val="00D8675F"/>
    <w:rsid w:val="00D87E8F"/>
    <w:rsid w:val="00D90037"/>
    <w:rsid w:val="00D905E9"/>
    <w:rsid w:val="00D907A1"/>
    <w:rsid w:val="00D9202A"/>
    <w:rsid w:val="00D92941"/>
    <w:rsid w:val="00D92A46"/>
    <w:rsid w:val="00D92D8D"/>
    <w:rsid w:val="00D93FEA"/>
    <w:rsid w:val="00D9481F"/>
    <w:rsid w:val="00D9491A"/>
    <w:rsid w:val="00D97395"/>
    <w:rsid w:val="00DA0479"/>
    <w:rsid w:val="00DA08E2"/>
    <w:rsid w:val="00DA18F7"/>
    <w:rsid w:val="00DA2123"/>
    <w:rsid w:val="00DA219E"/>
    <w:rsid w:val="00DA2227"/>
    <w:rsid w:val="00DA4916"/>
    <w:rsid w:val="00DA511A"/>
    <w:rsid w:val="00DA58AD"/>
    <w:rsid w:val="00DA5976"/>
    <w:rsid w:val="00DB1634"/>
    <w:rsid w:val="00DB201F"/>
    <w:rsid w:val="00DB2898"/>
    <w:rsid w:val="00DB2A79"/>
    <w:rsid w:val="00DB2D9A"/>
    <w:rsid w:val="00DB3276"/>
    <w:rsid w:val="00DB3F89"/>
    <w:rsid w:val="00DB5202"/>
    <w:rsid w:val="00DB6675"/>
    <w:rsid w:val="00DB6AC4"/>
    <w:rsid w:val="00DB6C3B"/>
    <w:rsid w:val="00DB7165"/>
    <w:rsid w:val="00DB7F2E"/>
    <w:rsid w:val="00DC02B5"/>
    <w:rsid w:val="00DC02C7"/>
    <w:rsid w:val="00DC0B0F"/>
    <w:rsid w:val="00DC119C"/>
    <w:rsid w:val="00DC1314"/>
    <w:rsid w:val="00DC14BD"/>
    <w:rsid w:val="00DC1B89"/>
    <w:rsid w:val="00DC233E"/>
    <w:rsid w:val="00DC2F1B"/>
    <w:rsid w:val="00DC3017"/>
    <w:rsid w:val="00DC3BB6"/>
    <w:rsid w:val="00DC3DE2"/>
    <w:rsid w:val="00DC3E44"/>
    <w:rsid w:val="00DC424E"/>
    <w:rsid w:val="00DC42A6"/>
    <w:rsid w:val="00DC4740"/>
    <w:rsid w:val="00DC5066"/>
    <w:rsid w:val="00DC5B9B"/>
    <w:rsid w:val="00DC6AA8"/>
    <w:rsid w:val="00DC71C3"/>
    <w:rsid w:val="00DD068C"/>
    <w:rsid w:val="00DD0D23"/>
    <w:rsid w:val="00DD2C0D"/>
    <w:rsid w:val="00DE00BF"/>
    <w:rsid w:val="00DE14E3"/>
    <w:rsid w:val="00DE223C"/>
    <w:rsid w:val="00DE22EF"/>
    <w:rsid w:val="00DE3190"/>
    <w:rsid w:val="00DE368C"/>
    <w:rsid w:val="00DE3CEB"/>
    <w:rsid w:val="00DE3D0E"/>
    <w:rsid w:val="00DE4512"/>
    <w:rsid w:val="00DE6622"/>
    <w:rsid w:val="00DF14A4"/>
    <w:rsid w:val="00DF205F"/>
    <w:rsid w:val="00DF2C87"/>
    <w:rsid w:val="00DF30C4"/>
    <w:rsid w:val="00DF43D6"/>
    <w:rsid w:val="00DF4B5E"/>
    <w:rsid w:val="00DF4CDE"/>
    <w:rsid w:val="00DF72F0"/>
    <w:rsid w:val="00E00EAD"/>
    <w:rsid w:val="00E035E9"/>
    <w:rsid w:val="00E03B7C"/>
    <w:rsid w:val="00E0422C"/>
    <w:rsid w:val="00E04889"/>
    <w:rsid w:val="00E060C1"/>
    <w:rsid w:val="00E064E0"/>
    <w:rsid w:val="00E070C0"/>
    <w:rsid w:val="00E122E1"/>
    <w:rsid w:val="00E13E11"/>
    <w:rsid w:val="00E1484E"/>
    <w:rsid w:val="00E14BCF"/>
    <w:rsid w:val="00E15F33"/>
    <w:rsid w:val="00E21E26"/>
    <w:rsid w:val="00E234C0"/>
    <w:rsid w:val="00E23C9B"/>
    <w:rsid w:val="00E277F7"/>
    <w:rsid w:val="00E30803"/>
    <w:rsid w:val="00E310FE"/>
    <w:rsid w:val="00E31385"/>
    <w:rsid w:val="00E3276C"/>
    <w:rsid w:val="00E34FAE"/>
    <w:rsid w:val="00E353FB"/>
    <w:rsid w:val="00E35596"/>
    <w:rsid w:val="00E35B0D"/>
    <w:rsid w:val="00E372B7"/>
    <w:rsid w:val="00E40769"/>
    <w:rsid w:val="00E4076A"/>
    <w:rsid w:val="00E40DE7"/>
    <w:rsid w:val="00E43299"/>
    <w:rsid w:val="00E43660"/>
    <w:rsid w:val="00E43685"/>
    <w:rsid w:val="00E44CBB"/>
    <w:rsid w:val="00E455F2"/>
    <w:rsid w:val="00E47908"/>
    <w:rsid w:val="00E5047F"/>
    <w:rsid w:val="00E52259"/>
    <w:rsid w:val="00E52D93"/>
    <w:rsid w:val="00E56316"/>
    <w:rsid w:val="00E60B6E"/>
    <w:rsid w:val="00E60C84"/>
    <w:rsid w:val="00E638C6"/>
    <w:rsid w:val="00E63942"/>
    <w:rsid w:val="00E6418D"/>
    <w:rsid w:val="00E6560F"/>
    <w:rsid w:val="00E6677A"/>
    <w:rsid w:val="00E679AF"/>
    <w:rsid w:val="00E7104A"/>
    <w:rsid w:val="00E75150"/>
    <w:rsid w:val="00E756F6"/>
    <w:rsid w:val="00E765F1"/>
    <w:rsid w:val="00E779B9"/>
    <w:rsid w:val="00E81BB5"/>
    <w:rsid w:val="00E820DA"/>
    <w:rsid w:val="00E82AE0"/>
    <w:rsid w:val="00E84504"/>
    <w:rsid w:val="00E85A75"/>
    <w:rsid w:val="00E86393"/>
    <w:rsid w:val="00E8675A"/>
    <w:rsid w:val="00E867AC"/>
    <w:rsid w:val="00E937CE"/>
    <w:rsid w:val="00E96E52"/>
    <w:rsid w:val="00EA0705"/>
    <w:rsid w:val="00EA077A"/>
    <w:rsid w:val="00EA10D2"/>
    <w:rsid w:val="00EA14D5"/>
    <w:rsid w:val="00EA214B"/>
    <w:rsid w:val="00EA3247"/>
    <w:rsid w:val="00EA3BDB"/>
    <w:rsid w:val="00EA4C79"/>
    <w:rsid w:val="00EB1D7D"/>
    <w:rsid w:val="00EB55E5"/>
    <w:rsid w:val="00EC08DA"/>
    <w:rsid w:val="00EC1031"/>
    <w:rsid w:val="00EC14BF"/>
    <w:rsid w:val="00EC2239"/>
    <w:rsid w:val="00EC632D"/>
    <w:rsid w:val="00EC720D"/>
    <w:rsid w:val="00ED0832"/>
    <w:rsid w:val="00ED0B0B"/>
    <w:rsid w:val="00ED11DA"/>
    <w:rsid w:val="00ED1EC3"/>
    <w:rsid w:val="00ED229C"/>
    <w:rsid w:val="00ED2650"/>
    <w:rsid w:val="00ED5277"/>
    <w:rsid w:val="00ED5288"/>
    <w:rsid w:val="00ED75B1"/>
    <w:rsid w:val="00EE18CD"/>
    <w:rsid w:val="00EE3488"/>
    <w:rsid w:val="00EE37ED"/>
    <w:rsid w:val="00EE523D"/>
    <w:rsid w:val="00EE6D82"/>
    <w:rsid w:val="00EE7A2D"/>
    <w:rsid w:val="00EF07F8"/>
    <w:rsid w:val="00EF209D"/>
    <w:rsid w:val="00EF2B8B"/>
    <w:rsid w:val="00EF2E40"/>
    <w:rsid w:val="00EF315B"/>
    <w:rsid w:val="00EF484B"/>
    <w:rsid w:val="00EF6A74"/>
    <w:rsid w:val="00F00745"/>
    <w:rsid w:val="00F01317"/>
    <w:rsid w:val="00F02BE0"/>
    <w:rsid w:val="00F02D6C"/>
    <w:rsid w:val="00F03A12"/>
    <w:rsid w:val="00F05B69"/>
    <w:rsid w:val="00F0622F"/>
    <w:rsid w:val="00F129D8"/>
    <w:rsid w:val="00F13820"/>
    <w:rsid w:val="00F13B7A"/>
    <w:rsid w:val="00F144F6"/>
    <w:rsid w:val="00F146E7"/>
    <w:rsid w:val="00F211EB"/>
    <w:rsid w:val="00F2186C"/>
    <w:rsid w:val="00F21FC9"/>
    <w:rsid w:val="00F2347F"/>
    <w:rsid w:val="00F23867"/>
    <w:rsid w:val="00F23D2C"/>
    <w:rsid w:val="00F25E08"/>
    <w:rsid w:val="00F272A4"/>
    <w:rsid w:val="00F32924"/>
    <w:rsid w:val="00F32A73"/>
    <w:rsid w:val="00F32A75"/>
    <w:rsid w:val="00F35765"/>
    <w:rsid w:val="00F357DE"/>
    <w:rsid w:val="00F35FD4"/>
    <w:rsid w:val="00F36DED"/>
    <w:rsid w:val="00F40926"/>
    <w:rsid w:val="00F41073"/>
    <w:rsid w:val="00F52644"/>
    <w:rsid w:val="00F57EBE"/>
    <w:rsid w:val="00F6038B"/>
    <w:rsid w:val="00F60926"/>
    <w:rsid w:val="00F60955"/>
    <w:rsid w:val="00F64CA9"/>
    <w:rsid w:val="00F66F13"/>
    <w:rsid w:val="00F67FFA"/>
    <w:rsid w:val="00F72845"/>
    <w:rsid w:val="00F74063"/>
    <w:rsid w:val="00F741E5"/>
    <w:rsid w:val="00F74BC9"/>
    <w:rsid w:val="00F75DBB"/>
    <w:rsid w:val="00F80040"/>
    <w:rsid w:val="00F80413"/>
    <w:rsid w:val="00F85A3A"/>
    <w:rsid w:val="00F86115"/>
    <w:rsid w:val="00F86521"/>
    <w:rsid w:val="00F86A6D"/>
    <w:rsid w:val="00F86CFB"/>
    <w:rsid w:val="00F87368"/>
    <w:rsid w:val="00F87B81"/>
    <w:rsid w:val="00F91F22"/>
    <w:rsid w:val="00F926E3"/>
    <w:rsid w:val="00F95248"/>
    <w:rsid w:val="00F9631F"/>
    <w:rsid w:val="00F97C90"/>
    <w:rsid w:val="00FA482E"/>
    <w:rsid w:val="00FA5E40"/>
    <w:rsid w:val="00FA5EAA"/>
    <w:rsid w:val="00FA6C3D"/>
    <w:rsid w:val="00FA7A8B"/>
    <w:rsid w:val="00FB3020"/>
    <w:rsid w:val="00FB3EE9"/>
    <w:rsid w:val="00FB5C59"/>
    <w:rsid w:val="00FB6A14"/>
    <w:rsid w:val="00FB7B29"/>
    <w:rsid w:val="00FC005F"/>
    <w:rsid w:val="00FC1D12"/>
    <w:rsid w:val="00FC203D"/>
    <w:rsid w:val="00FC22C6"/>
    <w:rsid w:val="00FC27D0"/>
    <w:rsid w:val="00FC6116"/>
    <w:rsid w:val="00FC6ED3"/>
    <w:rsid w:val="00FD0CD5"/>
    <w:rsid w:val="00FD3DAD"/>
    <w:rsid w:val="00FD44A5"/>
    <w:rsid w:val="00FD5CD9"/>
    <w:rsid w:val="00FD6921"/>
    <w:rsid w:val="00FD6D8A"/>
    <w:rsid w:val="00FD78B3"/>
    <w:rsid w:val="00FD79DF"/>
    <w:rsid w:val="00FE347B"/>
    <w:rsid w:val="00FE34CA"/>
    <w:rsid w:val="00FE56B8"/>
    <w:rsid w:val="00FF0616"/>
    <w:rsid w:val="00FF077B"/>
    <w:rsid w:val="00FF2440"/>
    <w:rsid w:val="00FF2A45"/>
    <w:rsid w:val="00FF4F97"/>
    <w:rsid w:val="00FF5A08"/>
    <w:rsid w:val="00FF6306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B4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D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E52D9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16ED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54F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3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13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3C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3CFD"/>
  </w:style>
  <w:style w:type="paragraph" w:styleId="TOC1">
    <w:name w:val="toc 1"/>
    <w:basedOn w:val="Normal"/>
    <w:next w:val="Normal"/>
    <w:autoRedefine/>
    <w:uiPriority w:val="39"/>
    <w:rsid w:val="00123480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2843A9"/>
    <w:pPr>
      <w:tabs>
        <w:tab w:val="right" w:leader="dot" w:pos="9630"/>
      </w:tabs>
      <w:ind w:left="200"/>
    </w:pPr>
    <w:rPr>
      <w:rFonts w:cs="Arial"/>
      <w:smallCaps/>
      <w:szCs w:val="24"/>
    </w:rPr>
  </w:style>
  <w:style w:type="character" w:styleId="Hyperlink">
    <w:name w:val="Hyperlink"/>
    <w:uiPriority w:val="99"/>
    <w:rsid w:val="00171FF2"/>
    <w:rPr>
      <w:color w:val="0000FF"/>
      <w:u w:val="single"/>
    </w:rPr>
  </w:style>
  <w:style w:type="paragraph" w:styleId="NormalIndent">
    <w:name w:val="Normal Indent"/>
    <w:basedOn w:val="Normal"/>
    <w:rsid w:val="00C654FD"/>
    <w:pPr>
      <w:widowControl w:val="0"/>
      <w:spacing w:before="60" w:after="60"/>
      <w:ind w:left="567"/>
    </w:pPr>
    <w:rPr>
      <w:snapToGrid w:val="0"/>
    </w:rPr>
  </w:style>
  <w:style w:type="paragraph" w:styleId="BalloonText">
    <w:name w:val="Balloon Text"/>
    <w:basedOn w:val="Normal"/>
    <w:semiHidden/>
    <w:rsid w:val="00CA4EE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B7D66"/>
  </w:style>
  <w:style w:type="character" w:styleId="FootnoteReference">
    <w:name w:val="footnote reference"/>
    <w:semiHidden/>
    <w:rsid w:val="00AB7D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rsid w:val="002843A9"/>
    <w:pPr>
      <w:tabs>
        <w:tab w:val="right" w:leader="dot" w:pos="9090"/>
      </w:tabs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3D7655"/>
    <w:pPr>
      <w:ind w:left="60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3D7655"/>
    <w:pPr>
      <w:ind w:left="80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3D7655"/>
    <w:pPr>
      <w:ind w:left="10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3D7655"/>
    <w:pPr>
      <w:ind w:left="120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3D7655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3D7655"/>
    <w:pPr>
      <w:ind w:left="1600"/>
    </w:pPr>
    <w:rPr>
      <w:rFonts w:ascii="Times New Roman" w:hAnsi="Times New Roman"/>
      <w:sz w:val="18"/>
      <w:szCs w:val="21"/>
    </w:rPr>
  </w:style>
  <w:style w:type="paragraph" w:customStyle="1" w:styleId="Autosignature">
    <w:name w:val="Autosignature"/>
    <w:basedOn w:val="Normal"/>
    <w:rsid w:val="002E525C"/>
    <w:rPr>
      <w:rFonts w:ascii="Times New Roman" w:hAnsi="Times New Roman"/>
    </w:rPr>
  </w:style>
  <w:style w:type="character" w:customStyle="1" w:styleId="Heading2Char">
    <w:name w:val="Heading 2 Char"/>
    <w:link w:val="Heading2"/>
    <w:rsid w:val="00616ED3"/>
    <w:rPr>
      <w:rFonts w:ascii="Arial" w:hAnsi="Arial" w:cs="Arial"/>
      <w:b/>
      <w:bCs/>
      <w:iCs/>
      <w:sz w:val="28"/>
      <w:szCs w:val="28"/>
    </w:rPr>
  </w:style>
  <w:style w:type="paragraph" w:styleId="BodyText">
    <w:name w:val="Body Text"/>
    <w:basedOn w:val="Normal"/>
    <w:rsid w:val="00C32E75"/>
    <w:pPr>
      <w:widowControl w:val="0"/>
      <w:spacing w:before="60" w:after="120"/>
      <w:ind w:left="1134"/>
    </w:pPr>
    <w:rPr>
      <w:snapToGrid w:val="0"/>
    </w:rPr>
  </w:style>
  <w:style w:type="character" w:styleId="CommentReference">
    <w:name w:val="annotation reference"/>
    <w:semiHidden/>
    <w:rsid w:val="000F2141"/>
    <w:rPr>
      <w:sz w:val="16"/>
      <w:szCs w:val="16"/>
    </w:rPr>
  </w:style>
  <w:style w:type="paragraph" w:styleId="CommentText">
    <w:name w:val="annotation text"/>
    <w:basedOn w:val="Normal"/>
    <w:semiHidden/>
    <w:rsid w:val="000F2141"/>
  </w:style>
  <w:style w:type="paragraph" w:styleId="CommentSubject">
    <w:name w:val="annotation subject"/>
    <w:basedOn w:val="CommentText"/>
    <w:next w:val="CommentText"/>
    <w:semiHidden/>
    <w:rsid w:val="000F2141"/>
    <w:rPr>
      <w:b/>
      <w:bCs/>
    </w:rPr>
  </w:style>
  <w:style w:type="character" w:styleId="FollowedHyperlink">
    <w:name w:val="FollowedHyperlink"/>
    <w:rsid w:val="009429CD"/>
    <w:rPr>
      <w:color w:val="800080"/>
      <w:u w:val="single"/>
    </w:rPr>
  </w:style>
  <w:style w:type="paragraph" w:customStyle="1" w:styleId="Style1">
    <w:name w:val="Style1"/>
    <w:basedOn w:val="Heading2"/>
    <w:rsid w:val="00F86CFB"/>
  </w:style>
  <w:style w:type="paragraph" w:customStyle="1" w:styleId="Style2">
    <w:name w:val="Style2"/>
    <w:basedOn w:val="Heading2"/>
    <w:rsid w:val="00F86CFB"/>
  </w:style>
  <w:style w:type="character" w:customStyle="1" w:styleId="Heading1Char">
    <w:name w:val="Heading 1 Char"/>
    <w:link w:val="Heading1"/>
    <w:rsid w:val="001E213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NormalWeb">
    <w:name w:val="Normal (Web)"/>
    <w:basedOn w:val="Normal"/>
    <w:uiPriority w:val="99"/>
    <w:rsid w:val="0026764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344C1A"/>
    <w:rPr>
      <w:b/>
      <w:bCs/>
    </w:rPr>
  </w:style>
  <w:style w:type="paragraph" w:styleId="ListParagraph">
    <w:name w:val="List Paragraph"/>
    <w:basedOn w:val="Normal"/>
    <w:uiPriority w:val="34"/>
    <w:qFormat/>
    <w:rsid w:val="003E5E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2EF"/>
    <w:rPr>
      <w:rFonts w:ascii="Courier New" w:hAnsi="Courier New" w:cs="Courier New"/>
      <w:lang w:eastAsia="zh-CN"/>
    </w:rPr>
  </w:style>
  <w:style w:type="paragraph" w:styleId="BodyTextIndent">
    <w:name w:val="Body Text Indent"/>
    <w:basedOn w:val="Normal"/>
    <w:link w:val="BodyTextIndentChar"/>
    <w:semiHidden/>
    <w:unhideWhenUsed/>
    <w:rsid w:val="002075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0755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75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053">
                              <w:marLeft w:val="-1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shareteam1.na.xom.com/sites/FIGATEWAY/Transport/Connectivity/Syncrude%20New%20DMZ%20HL%20and%20LL%20Design.vs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casynigw-apnadc001/tmui/Control/jspmap/tmui/accessctrl/profiles/properties.jsp?name=/Common/ext-mail.syncrude.com-acces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asynigw-apnadc001/tmui/Control/jspmap/tmui/accessctrl/profiles/properties.jsp?name=/Common/ext-mail.syncrude.com-access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hyperlink" Target="https://casynigw-apnadc001/tmui/Control/jspmap/tmui/accessctrl/profiles/properties.jsp?name=/Common/ext-mail.syncrude.com-access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casynigw-apnadc001/tmui/Control/jspmap/tmui/accessctrl/profiles/properties.jsp?name=/Common/ext-mail.syncrude.com-access" TargetMode="External"/><Relationship Id="rId36" Type="http://schemas.openxmlformats.org/officeDocument/2006/relationships/hyperlink" Target="https://casynigw-apnadc001/tmui/tmui/util/ajax/app-shim.jsp?appId=apps.AccessPolicy.apmLogProfile&amp;editButtonId=editLogProfile&amp;gridId=apmlogprofile&amp;selectAttributeKey=name&amp;selectAttributeValue=/Common/debug_activesync_email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casynigw-apnadc001/tmui/Control/jspmap/tmui/locallb/virtual_server/properties.jsp?name=/Common/ext-mail.syncrude.com-443-vs.app/ext-mail.syncrude.com-443-vs_combined_https" TargetMode="External"/><Relationship Id="rId30" Type="http://schemas.openxmlformats.org/officeDocument/2006/relationships/hyperlink" Target="https://casynigw-apnadc001/tmui/Control/jspmap/tmui/locallb/virtual_server/properties.jsp?name=/Common/ext-mail.syncrude.com-443-vs.app/ext-mail.syncrude.com-443-vs_combined_https" TargetMode="External"/><Relationship Id="rId35" Type="http://schemas.openxmlformats.org/officeDocument/2006/relationships/hyperlink" Target="https://casynigw-apnadc001/tmui/Control/jspmap/tmui/locallb/virtual_server/properties.jsp?name=/Common/ext-mail.syncrude.com-443-vs.app/ext-mail.syncrude.com-443-vs_combined_https" TargetMode="External"/><Relationship Id="rId43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Name xmlns="51c4c05a-4946-4a39-a67d-3695cfc5adf7">Projects-Syncrude</Category_x0020_Name>
    <WorkflowCategory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BB1CE94296D408DE90F441774A4E1" ma:contentTypeVersion="3" ma:contentTypeDescription="Create a new document." ma:contentTypeScope="" ma:versionID="8403a836d1f807117d017241cbb7a69e">
  <xsd:schema xmlns:xsd="http://www.w3.org/2001/XMLSchema" xmlns:xs="http://www.w3.org/2001/XMLSchema" xmlns:p="http://schemas.microsoft.com/office/2006/metadata/properties" xmlns:ns1="http://schemas.microsoft.com/sharepoint/v3" xmlns:ns2="51c4c05a-4946-4a39-a67d-3695cfc5adf7" targetNamespace="http://schemas.microsoft.com/office/2006/metadata/properties" ma:root="true" ma:fieldsID="41b6efb01f57be0d0fbdbabad5ffa869" ns1:_="" ns2:_="">
    <xsd:import namespace="http://schemas.microsoft.com/sharepoint/v3"/>
    <xsd:import namespace="51c4c05a-4946-4a39-a67d-3695cfc5adf7"/>
    <xsd:element name="properties">
      <xsd:complexType>
        <xsd:sequence>
          <xsd:element name="documentManagement">
            <xsd:complexType>
              <xsd:all>
                <xsd:element ref="ns1:WorkflowCategory" minOccurs="0"/>
                <xsd:element ref="ns2:Category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orkflowCategory" ma:index="8" nillable="true" ma:displayName="Category" ma:internalName="WorkflowCategor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4c05a-4946-4a39-a67d-3695cfc5adf7" elementFormDefault="qualified">
    <xsd:import namespace="http://schemas.microsoft.com/office/2006/documentManagement/types"/>
    <xsd:import namespace="http://schemas.microsoft.com/office/infopath/2007/PartnerControls"/>
    <xsd:element name="Category_x0020_Name" ma:index="9" nillable="true" ma:displayName="Category Name" ma:internalName="Category_x0020_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0BE9-D15F-4775-A014-ABE78FBC8F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CD0EBEC-491F-4573-90BF-5F6C30CAF78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51c4c05a-4946-4a39-a67d-3695cfc5adf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E3A2C2-6DA0-4E01-9BF3-10F1BEA09F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E9CECF-86B5-40EA-B19D-CB244C91C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c4c05a-4946-4a39-a67d-3695cfc5a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A2888B-B0B8-4770-9E59-1301482B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2004</Words>
  <Characters>14746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16717</CharactersWithSpaces>
  <SharedDoc>false</SharedDoc>
  <HLinks>
    <vt:vector size="150" baseType="variant">
      <vt:variant>
        <vt:i4>5308437</vt:i4>
      </vt:variant>
      <vt:variant>
        <vt:i4>141</vt:i4>
      </vt:variant>
      <vt:variant>
        <vt:i4>0</vt:i4>
      </vt:variant>
      <vt:variant>
        <vt:i4>5</vt:i4>
      </vt:variant>
      <vt:variant>
        <vt:lpwstr>http://www.opengroup.org/</vt:lpwstr>
      </vt:variant>
      <vt:variant>
        <vt:lpwstr/>
      </vt:variant>
      <vt:variant>
        <vt:i4>5636165</vt:i4>
      </vt:variant>
      <vt:variant>
        <vt:i4>138</vt:i4>
      </vt:variant>
      <vt:variant>
        <vt:i4>0</vt:i4>
      </vt:variant>
      <vt:variant>
        <vt:i4>5</vt:i4>
      </vt:variant>
      <vt:variant>
        <vt:lpwstr>http://www.jerichoforum.org/</vt:lpwstr>
      </vt:variant>
      <vt:variant>
        <vt:lpwstr/>
      </vt:variant>
      <vt:variant>
        <vt:i4>5570681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_Document_Sign_Off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_Toc406416306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_Toc406416305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_Toc406416304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_Toc406416303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_Toc406416302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_Toc406416301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_Toc406416300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_Toc406416299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_Toc406416298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_Toc406416297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_Toc406416296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_Toc406416295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_Toc406416294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_Toc406416293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_Toc406416292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_Toc406416291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_Toc406416290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_Toc406416289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_Toc406416288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_Toc406416287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_Toc406416286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_Toc406416285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</dc:subject>
  <dc:creator/>
  <cp:keywords/>
  <cp:lastModifiedBy/>
  <cp:revision>1</cp:revision>
  <cp:lastPrinted>2008-12-06T19:14:00Z</cp:lastPrinted>
  <dcterms:created xsi:type="dcterms:W3CDTF">2021-09-17T17:15:00Z</dcterms:created>
  <dcterms:modified xsi:type="dcterms:W3CDTF">2021-09-20T20:37:00Z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Keywords">
    <vt:lpwstr/>
  </property>
  <property fmtid="{D5CDD505-2E9C-101B-9397-08002B2CF9AE}" pid="3" name="ContentType">
    <vt:lpwstr>Default Document</vt:lpwstr>
  </property>
  <property fmtid="{D5CDD505-2E9C-101B-9397-08002B2CF9AE}" pid="4" name="_AdHocReviewCycleID">
    <vt:i4>799112096</vt:i4>
  </property>
  <property fmtid="{D5CDD505-2E9C-101B-9397-08002B2CF9AE}" pid="5" name="_NewReviewCycle">
    <vt:lpwstr/>
  </property>
  <property fmtid="{D5CDD505-2E9C-101B-9397-08002B2CF9AE}" pid="6" name="MPI Classification">
    <vt:lpwstr>Not Classified</vt:lpwstr>
  </property>
  <property fmtid="{D5CDD505-2E9C-101B-9397-08002B2CF9AE}" pid="7" name="_PreviousAdHocReviewCycleID">
    <vt:i4>379080801</vt:i4>
  </property>
  <property fmtid="{D5CDD505-2E9C-101B-9397-08002B2CF9AE}" pid="8" name="ContentTypeId">
    <vt:lpwstr>0x01010048BBB1CE94296D408DE90F441774A4E1</vt:lpwstr>
  </property>
  <property fmtid="{D5CDD505-2E9C-101B-9397-08002B2CF9AE}" pid="9" name="Order">
    <vt:r8>21500</vt:r8>
  </property>
  <property fmtid="{D5CDD505-2E9C-101B-9397-08002B2CF9AE}" pid="10" name="_ReviewingToolsShownOnce">
    <vt:lpwstr/>
  </property>
  <property fmtid="{D5CDD505-2E9C-101B-9397-08002B2CF9AE}" pid="11" name="_dlc_policyId">
    <vt:lpwstr/>
  </property>
  <property fmtid="{D5CDD505-2E9C-101B-9397-08002B2CF9AE}" pid="12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  <property fmtid="{D5CDD505-2E9C-101B-9397-08002B2CF9AE}" pid="13" name="_dlc_DocId">
    <vt:lpwstr>C3ZDHVAYKVFC-645-1778</vt:lpwstr>
  </property>
  <property fmtid="{D5CDD505-2E9C-101B-9397-08002B2CF9AE}" pid="14" name="_dlc_DocIdUrl">
    <vt:lpwstr>https://ishareteam3.na.xom.com/sites/NVS/NS/limitview/_layouts/15/DocIdRedir.aspx?ID=C3ZDHVAYKVFC-645-1778, C3ZDHVAYKVFC-645-1778</vt:lpwstr>
  </property>
  <property fmtid="{D5CDD505-2E9C-101B-9397-08002B2CF9AE}" pid="15" name="_dlc_DocIdItemGuid">
    <vt:lpwstr>19366c50-4e6c-4421-b872-38086311ef56</vt:lpwstr>
  </property>
  <property fmtid="{D5CDD505-2E9C-101B-9397-08002B2CF9AE}" pid="16" name="Class">
    <vt:lpwstr>Base-Operations</vt:lpwstr>
  </property>
</Properties>
</file>