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"endpoint": "POST /api/monitoring/cancel-request",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"description": "モニタリングレコードの取消申請を作成（承認待ち）",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"authorization": "Bearer &lt;JWT&gt;",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"contentType": "application/jso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"requestBody": {　こうすい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“siteId”: “1”,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"recordId": "789012",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"reasonText": "データ入力ミス",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},</w:t>
        <w:br w:type="textWrapping"/>
        <w:br w:type="textWrapping"/>
        <w:t xml:space="preserve">Response - Success (HTTP 200)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"responses":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"success":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"statusCode": OK,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"data":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"cancelRequestId": "456789",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"recordPK": "1#1",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”recordSK”: “timestamp”,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"status": "PENDING",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"requestedBy": "user_123456",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"requestedAt": "2026-01-29T10:45:30Z"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"errors":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{ "statusCode": 400, "errorCode": "ALREADY_CANCELLED", "message": "このレコードは既に取り消されています。"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{ "statusCode": 409, "errorCode": "REQUEST_ALREADY_EXISTS", "message": "このレコードの取消申請が既に存在します。"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{ "statusCode": 401, "message": "UNAUTHORIZED"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{ "statusCode": 403, "message": "FORBIDDEN"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{ "statusCode": 404, "message": "NOT_FOUND"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{ "statusCode": 500, "errorCode": "SERVER_ERROR"}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