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6ACC" w14:textId="68C1E3B0" w:rsidR="00474206" w:rsidRPr="005A150A" w:rsidRDefault="00C64E98" w:rsidP="005A150A">
      <w:pPr>
        <w:pStyle w:val="Heading3"/>
        <w:rPr>
          <w:rFonts w:cstheme="majorHAnsi"/>
        </w:rPr>
      </w:pPr>
      <w:r w:rsidRPr="005A150A">
        <w:rPr>
          <w:rFonts w:cstheme="majorHAnsi"/>
        </w:rPr>
        <w:t>BMS Specifications</w:t>
      </w:r>
    </w:p>
    <w:p w14:paraId="4C4BFCDD" w14:textId="77777777" w:rsidR="00474206" w:rsidRDefault="00474206" w:rsidP="00474206">
      <w:pPr>
        <w:jc w:val="both"/>
        <w:rPr>
          <w:lang w:val="id-ID"/>
        </w:rPr>
      </w:pPr>
      <w:r>
        <w:rPr>
          <w:lang w:val="id-ID"/>
        </w:rPr>
        <w:t xml:space="preserve">We are using a orion BMS made by Ewert Energy System, inc in USA. The main features of our BMS are: </w:t>
      </w:r>
    </w:p>
    <w:p w14:paraId="0DD75E17" w14:textId="3AC543F0" w:rsidR="00474206" w:rsidRPr="005A150A" w:rsidRDefault="005A150A" w:rsidP="005A150A">
      <w:pPr>
        <w:pStyle w:val="ListParagraph"/>
        <w:numPr>
          <w:ilvl w:val="0"/>
          <w:numId w:val="4"/>
        </w:numPr>
        <w:jc w:val="both"/>
      </w:pPr>
      <w:r>
        <w:rPr>
          <w:lang w:val="id-ID"/>
        </w:rPr>
        <w:t>A</w:t>
      </w:r>
      <w:r w:rsidR="00474206" w:rsidRPr="005A150A">
        <w:rPr>
          <w:lang w:val="id-ID"/>
        </w:rPr>
        <w:t xml:space="preserve">ble to </w:t>
      </w:r>
      <w:r w:rsidR="00474206" w:rsidRPr="005A150A">
        <w:t xml:space="preserve">monitoring every cell voltage </w:t>
      </w:r>
    </w:p>
    <w:p w14:paraId="53ADD67F" w14:textId="1528CB63" w:rsidR="00474206" w:rsidRPr="005A150A" w:rsidRDefault="005A150A" w:rsidP="005A150A">
      <w:pPr>
        <w:pStyle w:val="ListParagraph"/>
        <w:numPr>
          <w:ilvl w:val="0"/>
          <w:numId w:val="4"/>
        </w:numPr>
        <w:jc w:val="both"/>
        <w:rPr>
          <w:lang w:val="id-ID"/>
        </w:rPr>
      </w:pPr>
      <w:r>
        <w:rPr>
          <w:lang w:val="id-ID"/>
        </w:rPr>
        <w:t>E</w:t>
      </w:r>
      <w:r w:rsidR="00474206" w:rsidRPr="005A150A">
        <w:rPr>
          <w:lang w:val="id-ID"/>
        </w:rPr>
        <w:t xml:space="preserve">asily </w:t>
      </w:r>
      <w:r w:rsidR="00474206" w:rsidRPr="005A150A">
        <w:t>programmable and upgradeable</w:t>
      </w:r>
      <w:r w:rsidR="00474206" w:rsidRPr="005A150A">
        <w:rPr>
          <w:lang w:val="id-ID"/>
        </w:rPr>
        <w:t xml:space="preserve"> on the field </w:t>
      </w:r>
    </w:p>
    <w:p w14:paraId="3BE72C42" w14:textId="4A4F7C1F" w:rsidR="00474206" w:rsidRPr="005A150A" w:rsidRDefault="005A150A" w:rsidP="005A150A">
      <w:pPr>
        <w:pStyle w:val="ListParagraph"/>
        <w:numPr>
          <w:ilvl w:val="0"/>
          <w:numId w:val="4"/>
        </w:numPr>
        <w:jc w:val="both"/>
      </w:pPr>
      <w:r>
        <w:rPr>
          <w:lang w:val="id-ID"/>
        </w:rPr>
        <w:t>C</w:t>
      </w:r>
      <w:r w:rsidR="00474206" w:rsidRPr="005A150A">
        <w:rPr>
          <w:lang w:val="id-ID"/>
        </w:rPr>
        <w:t xml:space="preserve">an </w:t>
      </w:r>
      <w:r w:rsidR="00474206" w:rsidRPr="005A150A">
        <w:t>enforce min. and max. cell voltages</w:t>
      </w:r>
      <w:r w:rsidR="00474206" w:rsidRPr="005A150A">
        <w:rPr>
          <w:lang w:val="id-ID"/>
        </w:rPr>
        <w:t xml:space="preserve">, </w:t>
      </w:r>
      <w:r w:rsidR="00474206" w:rsidRPr="005A150A">
        <w:t xml:space="preserve">max current limits, </w:t>
      </w:r>
      <w:r w:rsidR="00474206" w:rsidRPr="005A150A">
        <w:rPr>
          <w:lang w:val="id-ID"/>
        </w:rPr>
        <w:t xml:space="preserve">&amp; </w:t>
      </w:r>
      <w:r w:rsidR="00474206" w:rsidRPr="005A150A">
        <w:t>temperature limits</w:t>
      </w:r>
    </w:p>
    <w:p w14:paraId="654B3B69" w14:textId="33212C55" w:rsidR="00474206" w:rsidRPr="005A150A" w:rsidRDefault="00474206" w:rsidP="005A150A">
      <w:pPr>
        <w:pStyle w:val="ListParagraph"/>
        <w:numPr>
          <w:ilvl w:val="0"/>
          <w:numId w:val="4"/>
        </w:numPr>
        <w:jc w:val="both"/>
        <w:rPr>
          <w:lang w:val="id-ID"/>
        </w:rPr>
      </w:pPr>
      <w:r w:rsidRPr="005A150A">
        <w:rPr>
          <w:rFonts w:asciiTheme="majorHAnsi" w:hAnsiTheme="majorHAnsi"/>
          <w:sz w:val="24"/>
          <w:szCs w:val="24"/>
        </w:rPr>
        <w:t>Intelligent</w:t>
      </w:r>
      <w:r w:rsidRPr="005A150A">
        <w:rPr>
          <w:lang w:val="id-ID"/>
        </w:rPr>
        <w:t>ly balancing each cell</w:t>
      </w:r>
    </w:p>
    <w:p w14:paraId="5ED94A9B" w14:textId="549CACB3" w:rsidR="00474206" w:rsidRPr="005A150A" w:rsidRDefault="005A150A" w:rsidP="005A150A">
      <w:pPr>
        <w:pStyle w:val="ListParagraph"/>
        <w:numPr>
          <w:ilvl w:val="0"/>
          <w:numId w:val="4"/>
        </w:numPr>
        <w:jc w:val="both"/>
      </w:pPr>
      <w:r>
        <w:rPr>
          <w:lang w:val="id-ID"/>
        </w:rPr>
        <w:t>C</w:t>
      </w:r>
      <w:r w:rsidR="00474206" w:rsidRPr="005A150A">
        <w:rPr>
          <w:lang w:val="id-ID"/>
        </w:rPr>
        <w:t>ontinously</w:t>
      </w:r>
      <w:r w:rsidR="00474206" w:rsidRPr="005A150A">
        <w:t xml:space="preserve"> monitors state-of-charge</w:t>
      </w:r>
      <w:r w:rsidR="00474206" w:rsidRPr="005A150A">
        <w:rPr>
          <w:lang w:val="id-ID"/>
        </w:rPr>
        <w:t xml:space="preserve"> and </w:t>
      </w:r>
      <w:r w:rsidR="00474206" w:rsidRPr="005A150A">
        <w:t>retains data about battery history</w:t>
      </w:r>
    </w:p>
    <w:p w14:paraId="22B75FCD" w14:textId="0D3E9A2C" w:rsidR="00AF4C41" w:rsidRPr="005A150A" w:rsidRDefault="005A150A" w:rsidP="005A150A">
      <w:pPr>
        <w:pStyle w:val="ListParagraph"/>
        <w:numPr>
          <w:ilvl w:val="0"/>
          <w:numId w:val="4"/>
        </w:numPr>
        <w:jc w:val="both"/>
      </w:pPr>
      <w:r>
        <w:rPr>
          <w:lang w:val="id-ID"/>
        </w:rPr>
        <w:t>I</w:t>
      </w:r>
      <w:proofErr w:type="spellStart"/>
      <w:r w:rsidR="00474206" w:rsidRPr="005A150A">
        <w:t>ntegration</w:t>
      </w:r>
      <w:proofErr w:type="spellEnd"/>
      <w:r w:rsidR="00474206" w:rsidRPr="005A150A">
        <w:t xml:space="preserve"> with 3</w:t>
      </w:r>
      <w:r w:rsidR="00474206" w:rsidRPr="005A150A">
        <w:rPr>
          <w:vertAlign w:val="superscript"/>
        </w:rPr>
        <w:t>rd</w:t>
      </w:r>
      <w:r w:rsidR="00474206" w:rsidRPr="005A150A">
        <w:t xml:space="preserve"> party smartphone apps (Torque, </w:t>
      </w:r>
      <w:proofErr w:type="spellStart"/>
      <w:r w:rsidR="00474206" w:rsidRPr="005A150A">
        <w:t>EngineLink</w:t>
      </w:r>
      <w:proofErr w:type="spellEnd"/>
      <w:r w:rsidR="00474206" w:rsidRPr="005A150A">
        <w:t>)</w:t>
      </w:r>
    </w:p>
    <w:p w14:paraId="2675A350" w14:textId="72842BF9" w:rsidR="00AF4C41" w:rsidRPr="005A150A" w:rsidRDefault="00474206" w:rsidP="005A150A">
      <w:pPr>
        <w:pStyle w:val="ListParagraph"/>
        <w:numPr>
          <w:ilvl w:val="0"/>
          <w:numId w:val="4"/>
        </w:numPr>
        <w:jc w:val="both"/>
        <w:rPr>
          <w:lang w:val="id-ID"/>
        </w:rPr>
      </w:pPr>
      <w:r w:rsidRPr="005A150A">
        <w:t>Thermal Management</w:t>
      </w:r>
      <w:r w:rsidR="00AF4C41" w:rsidRPr="005A150A">
        <w:rPr>
          <w:lang w:val="id-ID"/>
        </w:rPr>
        <w:t xml:space="preserve"> &amp; </w:t>
      </w:r>
      <w:r w:rsidRPr="005A150A">
        <w:t>Voltage Protection</w:t>
      </w:r>
      <w:r w:rsidR="00AF4C41" w:rsidRPr="005A150A">
        <w:rPr>
          <w:lang w:val="id-ID"/>
        </w:rPr>
        <w:t xml:space="preserve"> </w:t>
      </w:r>
    </w:p>
    <w:p w14:paraId="4474C23D" w14:textId="75129BED" w:rsidR="00474206" w:rsidRPr="005A150A" w:rsidRDefault="00474206" w:rsidP="005A150A">
      <w:pPr>
        <w:pStyle w:val="ListParagraph"/>
        <w:numPr>
          <w:ilvl w:val="0"/>
          <w:numId w:val="4"/>
        </w:numPr>
        <w:jc w:val="both"/>
        <w:rPr>
          <w:lang w:val="id-ID"/>
        </w:rPr>
      </w:pPr>
      <w:r w:rsidRPr="005A150A">
        <w:t>CANBUS Interfaces, OBD-II Support</w:t>
      </w:r>
      <w:r w:rsidR="00AF4C41" w:rsidRPr="005A150A">
        <w:rPr>
          <w:lang w:val="id-ID"/>
        </w:rPr>
        <w:t xml:space="preserve"> (support many scan tools) and</w:t>
      </w:r>
      <w:r w:rsidRPr="005A150A">
        <w:t xml:space="preserve"> Automotive Noise Immunity.</w:t>
      </w:r>
    </w:p>
    <w:p w14:paraId="031F2E9E" w14:textId="4BACEFCE" w:rsidR="00474206" w:rsidRDefault="00AF4C41" w:rsidP="00883302">
      <w:pPr>
        <w:jc w:val="both"/>
        <w:rPr>
          <w:lang w:val="id-ID"/>
        </w:rPr>
      </w:pPr>
      <w:r>
        <w:rPr>
          <w:lang w:val="id-ID"/>
        </w:rPr>
        <w:t>And for the safety of the Orion BMS are:</w:t>
      </w:r>
    </w:p>
    <w:p w14:paraId="36A870A1" w14:textId="77777777" w:rsidR="00AF4C41" w:rsidRPr="005A150A" w:rsidRDefault="00AF4C41" w:rsidP="005A150A">
      <w:pPr>
        <w:pStyle w:val="ListParagraph"/>
        <w:numPr>
          <w:ilvl w:val="0"/>
          <w:numId w:val="5"/>
        </w:numPr>
        <w:jc w:val="both"/>
      </w:pPr>
      <w:r w:rsidRPr="005A150A">
        <w:t>Isolation fault detection</w:t>
      </w:r>
    </w:p>
    <w:p w14:paraId="373EC4AD" w14:textId="7BD45C18" w:rsidR="00AF4C41" w:rsidRPr="005A150A" w:rsidRDefault="005A150A" w:rsidP="005A150A">
      <w:pPr>
        <w:pStyle w:val="ListParagraph"/>
        <w:numPr>
          <w:ilvl w:val="0"/>
          <w:numId w:val="5"/>
        </w:numPr>
        <w:jc w:val="both"/>
      </w:pPr>
      <w:r>
        <w:rPr>
          <w:lang w:val="id-ID"/>
        </w:rPr>
        <w:t>C</w:t>
      </w:r>
      <w:proofErr w:type="spellStart"/>
      <w:r w:rsidR="00AF4C41" w:rsidRPr="005A150A">
        <w:t>alculate</w:t>
      </w:r>
      <w:proofErr w:type="spellEnd"/>
      <w:r w:rsidR="00AF4C41" w:rsidRPr="005A150A">
        <w:t xml:space="preserve"> the state of health, charge current limit, discharge current </w:t>
      </w:r>
      <w:proofErr w:type="spellStart"/>
      <w:r w:rsidR="00AF4C41" w:rsidRPr="005A150A">
        <w:t>limi</w:t>
      </w:r>
      <w:proofErr w:type="spellEnd"/>
      <w:r w:rsidR="00AF4C41" w:rsidRPr="005A150A">
        <w:rPr>
          <w:lang w:val="id-ID"/>
        </w:rPr>
        <w:t>t and</w:t>
      </w:r>
      <w:r w:rsidR="00AF4C41" w:rsidRPr="005A150A">
        <w:t xml:space="preserve"> Internal resistance</w:t>
      </w:r>
      <w:r w:rsidR="00AF4C41" w:rsidRPr="005A150A">
        <w:rPr>
          <w:lang w:val="id-ID"/>
        </w:rPr>
        <w:t xml:space="preserve"> of each cell</w:t>
      </w:r>
    </w:p>
    <w:p w14:paraId="6A74FF86" w14:textId="2B9E6053" w:rsidR="00AF4C41" w:rsidRPr="005A150A" w:rsidRDefault="005A150A" w:rsidP="005A150A">
      <w:pPr>
        <w:pStyle w:val="ListParagraph"/>
        <w:numPr>
          <w:ilvl w:val="0"/>
          <w:numId w:val="5"/>
        </w:numPr>
        <w:jc w:val="both"/>
      </w:pPr>
      <w:r>
        <w:rPr>
          <w:lang w:val="id-ID"/>
        </w:rPr>
        <w:t>H</w:t>
      </w:r>
      <w:proofErr w:type="spellStart"/>
      <w:r w:rsidR="00AF4C41" w:rsidRPr="005A150A">
        <w:t>igh</w:t>
      </w:r>
      <w:proofErr w:type="spellEnd"/>
      <w:r w:rsidR="00AF4C41" w:rsidRPr="005A150A">
        <w:t xml:space="preserve"> immunity to EMI and other noise</w:t>
      </w:r>
    </w:p>
    <w:p w14:paraId="6CA26CAC" w14:textId="73498E2F" w:rsidR="00AF4C41" w:rsidRPr="005A150A" w:rsidRDefault="005A150A" w:rsidP="005A150A">
      <w:pPr>
        <w:pStyle w:val="ListParagraph"/>
        <w:numPr>
          <w:ilvl w:val="0"/>
          <w:numId w:val="5"/>
        </w:numPr>
        <w:jc w:val="both"/>
      </w:pPr>
      <w:r>
        <w:rPr>
          <w:lang w:val="id-ID"/>
        </w:rPr>
        <w:t>H</w:t>
      </w:r>
      <w:proofErr w:type="spellStart"/>
      <w:r w:rsidR="00AF4C41" w:rsidRPr="005A150A">
        <w:t>igh</w:t>
      </w:r>
      <w:proofErr w:type="spellEnd"/>
      <w:r w:rsidR="00AF4C41" w:rsidRPr="005A150A">
        <w:t xml:space="preserve"> accuracy cell voltage measurement</w:t>
      </w:r>
    </w:p>
    <w:p w14:paraId="5F79E705" w14:textId="77777777" w:rsidR="005A150A" w:rsidRPr="005A150A" w:rsidRDefault="00AF4C41" w:rsidP="005A150A">
      <w:pPr>
        <w:pStyle w:val="ListParagraph"/>
        <w:numPr>
          <w:ilvl w:val="0"/>
          <w:numId w:val="5"/>
        </w:numPr>
        <w:jc w:val="both"/>
      </w:pPr>
      <w:r w:rsidRPr="005A150A">
        <w:t>On/Off outputs for controlling charge and discharge</w:t>
      </w:r>
    </w:p>
    <w:p w14:paraId="3A5C1878" w14:textId="77777777" w:rsidR="005A150A" w:rsidRPr="005A150A" w:rsidRDefault="00AF4C41" w:rsidP="005A150A">
      <w:pPr>
        <w:pStyle w:val="ListParagraph"/>
        <w:numPr>
          <w:ilvl w:val="0"/>
          <w:numId w:val="5"/>
        </w:numPr>
        <w:jc w:val="both"/>
      </w:pPr>
      <w:r w:rsidRPr="005A150A">
        <w:t xml:space="preserve">0-5V </w:t>
      </w:r>
      <w:proofErr w:type="spellStart"/>
      <w:r w:rsidRPr="005A150A">
        <w:t>analog</w:t>
      </w:r>
      <w:proofErr w:type="spellEnd"/>
      <w:r w:rsidRPr="005A150A">
        <w:t xml:space="preserve"> outputs for gradual current reduction (improves usable range of battery)</w:t>
      </w:r>
      <w:r w:rsidR="005A150A" w:rsidRPr="005A150A">
        <w:rPr>
          <w:lang w:val="id-ID"/>
        </w:rPr>
        <w:t xml:space="preserve"> and,</w:t>
      </w:r>
    </w:p>
    <w:p w14:paraId="041D11AD" w14:textId="264067E7" w:rsidR="00AF4C41" w:rsidRPr="005A150A" w:rsidRDefault="005A150A" w:rsidP="005A150A">
      <w:pPr>
        <w:pStyle w:val="ListParagraph"/>
        <w:numPr>
          <w:ilvl w:val="0"/>
          <w:numId w:val="5"/>
        </w:numPr>
        <w:jc w:val="both"/>
      </w:pPr>
      <w:r>
        <w:rPr>
          <w:lang w:val="id-ID"/>
        </w:rPr>
        <w:t>T</w:t>
      </w:r>
      <w:proofErr w:type="spellStart"/>
      <w:r w:rsidR="00AF4C41" w:rsidRPr="005A150A">
        <w:t>hermal</w:t>
      </w:r>
      <w:proofErr w:type="spellEnd"/>
      <w:r w:rsidR="00AF4C41" w:rsidRPr="005A150A">
        <w:t xml:space="preserve"> management controls for battery cooling/heating.</w:t>
      </w:r>
    </w:p>
    <w:p w14:paraId="7B61D04B" w14:textId="5A66E3DD" w:rsidR="005A150A" w:rsidRDefault="005A150A" w:rsidP="00883302">
      <w:pPr>
        <w:jc w:val="both"/>
        <w:rPr>
          <w:rFonts w:cstheme="majorHAnsi"/>
          <w:lang w:val="id-ID"/>
        </w:rPr>
      </w:pPr>
      <w:r>
        <w:rPr>
          <w:lang w:val="id-ID"/>
        </w:rPr>
        <w:t>We using 1 BMS added with arduino uno to control and monitor voltage, current, state of health and temperature from 72 cell with 3.6 volt each cell and max. Voltage up to 260 volt. The Orion BMS will attach in the accumulator container and also added with (</w:t>
      </w:r>
      <w:r>
        <w:rPr>
          <w:rFonts w:cstheme="majorHAnsi"/>
          <w:highlight w:val="yellow"/>
        </w:rPr>
        <w:t>galvanic isolation between GLV and TS is we use Nomex paper at each end of connector to make sure the high voltage and low voltage doesn’t touch each other</w:t>
      </w:r>
      <w:r>
        <w:rPr>
          <w:rFonts w:cstheme="majorHAnsi"/>
          <w:lang w:val="id-ID"/>
        </w:rPr>
        <w:t>)(masih sama atau ngga?)</w:t>
      </w:r>
    </w:p>
    <w:p w14:paraId="38407CC3" w14:textId="1CFF18C3" w:rsidR="005A150A" w:rsidRPr="005A150A" w:rsidRDefault="005A150A" w:rsidP="005A150A">
      <w:pPr>
        <w:rPr>
          <w:lang w:val="id-ID"/>
        </w:rPr>
      </w:pPr>
    </w:p>
    <w:p w14:paraId="0165B51B" w14:textId="35E16C21" w:rsidR="005A150A" w:rsidRPr="005A150A" w:rsidRDefault="005A150A" w:rsidP="005A150A">
      <w:pPr>
        <w:rPr>
          <w:lang w:val="id-ID"/>
        </w:rPr>
      </w:pPr>
    </w:p>
    <w:p w14:paraId="23FE04FC" w14:textId="6311F210" w:rsidR="005A150A" w:rsidRPr="005A150A" w:rsidRDefault="005A150A" w:rsidP="005A150A">
      <w:pPr>
        <w:rPr>
          <w:lang w:val="id-ID"/>
        </w:rPr>
      </w:pPr>
    </w:p>
    <w:p w14:paraId="42804AB2" w14:textId="4EBE644E" w:rsidR="005A150A" w:rsidRPr="005A150A" w:rsidRDefault="005A150A" w:rsidP="005A150A">
      <w:pPr>
        <w:rPr>
          <w:lang w:val="id-ID"/>
        </w:rPr>
      </w:pPr>
    </w:p>
    <w:p w14:paraId="791AF5C6" w14:textId="1A53AD49" w:rsidR="005A150A" w:rsidRPr="005A150A" w:rsidRDefault="005A150A" w:rsidP="005A150A">
      <w:pPr>
        <w:rPr>
          <w:lang w:val="id-ID"/>
        </w:rPr>
      </w:pPr>
    </w:p>
    <w:p w14:paraId="172B82D8" w14:textId="7B474A38" w:rsidR="005A150A" w:rsidRDefault="005A150A" w:rsidP="005A150A">
      <w:pPr>
        <w:rPr>
          <w:rFonts w:cstheme="majorHAnsi"/>
          <w:lang w:val="id-ID"/>
        </w:rPr>
      </w:pPr>
    </w:p>
    <w:p w14:paraId="78F7378F" w14:textId="1684729D" w:rsidR="005A150A" w:rsidRDefault="005A150A" w:rsidP="005A150A">
      <w:pPr>
        <w:tabs>
          <w:tab w:val="left" w:pos="1200"/>
        </w:tabs>
        <w:rPr>
          <w:lang w:val="id-ID"/>
        </w:rPr>
      </w:pPr>
      <w:r>
        <w:rPr>
          <w:lang w:val="id-ID"/>
        </w:rPr>
        <w:tab/>
      </w:r>
    </w:p>
    <w:p w14:paraId="722D9D8A" w14:textId="5B01B34A" w:rsidR="005A150A" w:rsidRDefault="005A150A" w:rsidP="005A150A">
      <w:pPr>
        <w:tabs>
          <w:tab w:val="left" w:pos="1200"/>
        </w:tabs>
        <w:rPr>
          <w:lang w:val="id-ID"/>
        </w:rPr>
      </w:pPr>
    </w:p>
    <w:p w14:paraId="6B47F6F8" w14:textId="42DA872C" w:rsidR="005A150A" w:rsidRDefault="005A150A" w:rsidP="005A150A">
      <w:pPr>
        <w:tabs>
          <w:tab w:val="left" w:pos="1200"/>
        </w:tabs>
        <w:rPr>
          <w:lang w:val="id-ID"/>
        </w:rPr>
      </w:pPr>
    </w:p>
    <w:p w14:paraId="6F6E07C4" w14:textId="6B2CD559" w:rsidR="005A150A" w:rsidRDefault="005A150A" w:rsidP="005A150A">
      <w:pPr>
        <w:tabs>
          <w:tab w:val="left" w:pos="1200"/>
        </w:tabs>
        <w:rPr>
          <w:lang w:val="id-ID"/>
        </w:rPr>
      </w:pPr>
    </w:p>
    <w:p w14:paraId="3201ADF2" w14:textId="16699B95" w:rsidR="005A150A" w:rsidRDefault="007112B7" w:rsidP="005A150A">
      <w:pPr>
        <w:tabs>
          <w:tab w:val="left" w:pos="1200"/>
        </w:tabs>
        <w:rPr>
          <w:lang w:val="id-ID"/>
        </w:rPr>
      </w:pPr>
      <w:r w:rsidRPr="007112B7">
        <w:rPr>
          <w:lang w:val="id-ID"/>
        </w:rPr>
        <w:lastRenderedPageBreak/>
        <w:drawing>
          <wp:anchor distT="0" distB="0" distL="114300" distR="114300" simplePos="0" relativeHeight="251658240" behindDoc="0" locked="0" layoutInCell="1" allowOverlap="1" wp14:anchorId="4FF0C634" wp14:editId="0C403623">
            <wp:simplePos x="0" y="0"/>
            <wp:positionH relativeFrom="column">
              <wp:posOffset>104775</wp:posOffset>
            </wp:positionH>
            <wp:positionV relativeFrom="paragraph">
              <wp:posOffset>-390525</wp:posOffset>
            </wp:positionV>
            <wp:extent cx="5515745" cy="6954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15745" cy="6954220"/>
                    </a:xfrm>
                    <a:prstGeom prst="rect">
                      <a:avLst/>
                    </a:prstGeom>
                  </pic:spPr>
                </pic:pic>
              </a:graphicData>
            </a:graphic>
            <wp14:sizeRelH relativeFrom="page">
              <wp14:pctWidth>0</wp14:pctWidth>
            </wp14:sizeRelH>
            <wp14:sizeRelV relativeFrom="page">
              <wp14:pctHeight>0</wp14:pctHeight>
            </wp14:sizeRelV>
          </wp:anchor>
        </w:drawing>
      </w:r>
    </w:p>
    <w:p w14:paraId="6C8265D0" w14:textId="0BA97DAA" w:rsidR="007112B7" w:rsidRPr="007112B7" w:rsidRDefault="007112B7" w:rsidP="007112B7">
      <w:pPr>
        <w:rPr>
          <w:lang w:val="id-ID"/>
        </w:rPr>
      </w:pPr>
    </w:p>
    <w:p w14:paraId="0046920B" w14:textId="2E5D54B6" w:rsidR="007112B7" w:rsidRPr="007112B7" w:rsidRDefault="007112B7" w:rsidP="007112B7">
      <w:pPr>
        <w:rPr>
          <w:lang w:val="id-ID"/>
        </w:rPr>
      </w:pPr>
    </w:p>
    <w:p w14:paraId="4D87A41B" w14:textId="67AF8DCD" w:rsidR="007112B7" w:rsidRPr="007112B7" w:rsidRDefault="007112B7" w:rsidP="007112B7">
      <w:pPr>
        <w:rPr>
          <w:lang w:val="id-ID"/>
        </w:rPr>
      </w:pPr>
    </w:p>
    <w:p w14:paraId="54DFE430" w14:textId="2C41E2CD" w:rsidR="007112B7" w:rsidRPr="007112B7" w:rsidRDefault="007112B7" w:rsidP="007112B7">
      <w:pPr>
        <w:rPr>
          <w:lang w:val="id-ID"/>
        </w:rPr>
      </w:pPr>
    </w:p>
    <w:p w14:paraId="76A69262" w14:textId="6F4AB77B" w:rsidR="007112B7" w:rsidRDefault="007112B7" w:rsidP="007112B7">
      <w:pPr>
        <w:rPr>
          <w:lang w:val="id-ID"/>
        </w:rPr>
      </w:pPr>
    </w:p>
    <w:p w14:paraId="206DC985" w14:textId="2ED8B315" w:rsidR="007112B7" w:rsidRDefault="007112B7" w:rsidP="007112B7">
      <w:pPr>
        <w:ind w:firstLine="720"/>
        <w:rPr>
          <w:lang w:val="id-ID"/>
        </w:rPr>
      </w:pPr>
    </w:p>
    <w:p w14:paraId="20E84F99" w14:textId="0B425B67" w:rsidR="007112B7" w:rsidRDefault="007112B7" w:rsidP="007112B7">
      <w:pPr>
        <w:ind w:firstLine="720"/>
        <w:rPr>
          <w:lang w:val="id-ID"/>
        </w:rPr>
      </w:pPr>
    </w:p>
    <w:p w14:paraId="0BB94873" w14:textId="48738E97" w:rsidR="007112B7" w:rsidRPr="007112B7" w:rsidRDefault="007112B7" w:rsidP="007112B7">
      <w:pPr>
        <w:ind w:firstLine="720"/>
        <w:rPr>
          <w:lang w:val="id-ID"/>
        </w:rPr>
      </w:pPr>
      <w:bookmarkStart w:id="0" w:name="_GoBack"/>
      <w:r w:rsidRPr="007112B7">
        <w:rPr>
          <w:lang w:val="id-ID"/>
        </w:rPr>
        <w:lastRenderedPageBreak/>
        <w:drawing>
          <wp:anchor distT="0" distB="0" distL="114300" distR="114300" simplePos="0" relativeHeight="251659264" behindDoc="0" locked="0" layoutInCell="1" allowOverlap="1" wp14:anchorId="14321498" wp14:editId="177D3026">
            <wp:simplePos x="0" y="0"/>
            <wp:positionH relativeFrom="column">
              <wp:posOffset>123825</wp:posOffset>
            </wp:positionH>
            <wp:positionV relativeFrom="paragraph">
              <wp:posOffset>-266700</wp:posOffset>
            </wp:positionV>
            <wp:extent cx="5477639" cy="703995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7639" cy="7039957"/>
                    </a:xfrm>
                    <a:prstGeom prst="rect">
                      <a:avLst/>
                    </a:prstGeom>
                  </pic:spPr>
                </pic:pic>
              </a:graphicData>
            </a:graphic>
            <wp14:sizeRelH relativeFrom="page">
              <wp14:pctWidth>0</wp14:pctWidth>
            </wp14:sizeRelH>
            <wp14:sizeRelV relativeFrom="page">
              <wp14:pctHeight>0</wp14:pctHeight>
            </wp14:sizeRelV>
          </wp:anchor>
        </w:drawing>
      </w:r>
      <w:bookmarkEnd w:id="0"/>
    </w:p>
    <w:sectPr w:rsidR="007112B7" w:rsidRPr="007112B7" w:rsidSect="00D553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F34F9" w14:textId="77777777" w:rsidR="005568D4" w:rsidRDefault="005568D4" w:rsidP="005A150A">
      <w:pPr>
        <w:spacing w:after="0" w:line="240" w:lineRule="auto"/>
      </w:pPr>
      <w:r>
        <w:separator/>
      </w:r>
    </w:p>
  </w:endnote>
  <w:endnote w:type="continuationSeparator" w:id="0">
    <w:p w14:paraId="727EDD62" w14:textId="77777777" w:rsidR="005568D4" w:rsidRDefault="005568D4" w:rsidP="005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0408" w14:textId="77777777" w:rsidR="005568D4" w:rsidRDefault="005568D4" w:rsidP="005A150A">
      <w:pPr>
        <w:spacing w:after="0" w:line="240" w:lineRule="auto"/>
      </w:pPr>
      <w:r>
        <w:separator/>
      </w:r>
    </w:p>
  </w:footnote>
  <w:footnote w:type="continuationSeparator" w:id="0">
    <w:p w14:paraId="653FC9BE" w14:textId="77777777" w:rsidR="005568D4" w:rsidRDefault="005568D4" w:rsidP="005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6452"/>
    <w:multiLevelType w:val="hybridMultilevel"/>
    <w:tmpl w:val="BE764F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AA1478"/>
    <w:multiLevelType w:val="hybridMultilevel"/>
    <w:tmpl w:val="1A42B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A60317"/>
    <w:multiLevelType w:val="hybridMultilevel"/>
    <w:tmpl w:val="895E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A2D49"/>
    <w:multiLevelType w:val="multilevel"/>
    <w:tmpl w:val="478A2D4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3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A223DEA"/>
    <w:multiLevelType w:val="hybridMultilevel"/>
    <w:tmpl w:val="DEDE9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64E98"/>
    <w:rsid w:val="00084830"/>
    <w:rsid w:val="000D0BCB"/>
    <w:rsid w:val="00337FD8"/>
    <w:rsid w:val="00474206"/>
    <w:rsid w:val="005568D4"/>
    <w:rsid w:val="00567188"/>
    <w:rsid w:val="005A150A"/>
    <w:rsid w:val="007112B7"/>
    <w:rsid w:val="00883302"/>
    <w:rsid w:val="00AE0E5D"/>
    <w:rsid w:val="00AF4C41"/>
    <w:rsid w:val="00BA60FA"/>
    <w:rsid w:val="00C64E98"/>
    <w:rsid w:val="00D553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1BAB"/>
  <w15:chartTrackingRefBased/>
  <w15:docId w15:val="{120085CF-4C77-42D9-8BB5-AE11BACF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E98"/>
    <w:pPr>
      <w:spacing w:after="160" w:line="256" w:lineRule="auto"/>
      <w:jc w:val="left"/>
    </w:pPr>
    <w:rPr>
      <w:rFonts w:asciiTheme="majorHAnsi" w:hAnsiTheme="majorHAnsi"/>
      <w:sz w:val="24"/>
      <w:szCs w:val="24"/>
      <w:lang w:val="en-US"/>
    </w:rPr>
  </w:style>
  <w:style w:type="paragraph" w:styleId="Heading1">
    <w:name w:val="heading 1"/>
    <w:basedOn w:val="Normal"/>
    <w:next w:val="Normal"/>
    <w:link w:val="Heading1Char"/>
    <w:uiPriority w:val="9"/>
    <w:qFormat/>
    <w:rsid w:val="00C64E98"/>
    <w:pPr>
      <w:keepNext/>
      <w:keepLines/>
      <w:numPr>
        <w:numId w:val="1"/>
      </w:numPr>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4E98"/>
    <w:pPr>
      <w:keepNext/>
      <w:keepLines/>
      <w:numPr>
        <w:ilvl w:val="1"/>
        <w:numId w:val="1"/>
      </w:numPr>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4E98"/>
    <w:pPr>
      <w:keepNext/>
      <w:keepLines/>
      <w:numPr>
        <w:ilvl w:val="2"/>
        <w:numId w:val="1"/>
      </w:numPr>
      <w:spacing w:before="40"/>
      <w:ind w:left="720"/>
      <w:outlineLvl w:val="2"/>
    </w:pPr>
    <w:rPr>
      <w:rFonts w:eastAsiaTheme="majorEastAsia" w:cstheme="majorBidi"/>
      <w:color w:val="244061" w:themeColor="accent1" w:themeShade="80"/>
    </w:rPr>
  </w:style>
  <w:style w:type="paragraph" w:styleId="Heading4">
    <w:name w:val="heading 4"/>
    <w:basedOn w:val="Normal"/>
    <w:next w:val="Normal"/>
    <w:link w:val="Heading4Char"/>
    <w:uiPriority w:val="9"/>
    <w:semiHidden/>
    <w:unhideWhenUsed/>
    <w:qFormat/>
    <w:rsid w:val="00C64E98"/>
    <w:pPr>
      <w:keepNext/>
      <w:keepLines/>
      <w:numPr>
        <w:ilvl w:val="3"/>
        <w:numId w:val="1"/>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4E98"/>
    <w:pPr>
      <w:keepNext/>
      <w:keepLines/>
      <w:numPr>
        <w:ilvl w:val="4"/>
        <w:numId w:val="1"/>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4E98"/>
    <w:pPr>
      <w:keepNext/>
      <w:keepLines/>
      <w:numPr>
        <w:ilvl w:val="5"/>
        <w:numId w:val="1"/>
      </w:numPr>
      <w:spacing w:before="40"/>
      <w:outlineLvl w:val="5"/>
    </w:pPr>
    <w:rPr>
      <w:rFonts w:eastAsiaTheme="majorEastAsia" w:cstheme="majorBidi"/>
      <w:color w:val="244061" w:themeColor="accent1" w:themeShade="80"/>
    </w:rPr>
  </w:style>
  <w:style w:type="paragraph" w:styleId="Heading7">
    <w:name w:val="heading 7"/>
    <w:basedOn w:val="Normal"/>
    <w:next w:val="Normal"/>
    <w:link w:val="Heading7Char"/>
    <w:uiPriority w:val="9"/>
    <w:semiHidden/>
    <w:unhideWhenUsed/>
    <w:qFormat/>
    <w:rsid w:val="00C64E98"/>
    <w:pPr>
      <w:keepNext/>
      <w:keepLines/>
      <w:numPr>
        <w:ilvl w:val="6"/>
        <w:numId w:val="1"/>
      </w:numPr>
      <w:spacing w:before="40"/>
      <w:outlineLvl w:val="6"/>
    </w:pPr>
    <w:rPr>
      <w:rFonts w:eastAsiaTheme="majorEastAsia" w:cstheme="majorBidi"/>
      <w:i/>
      <w:iCs/>
      <w:color w:val="244061" w:themeColor="accent1" w:themeShade="80"/>
    </w:rPr>
  </w:style>
  <w:style w:type="paragraph" w:styleId="Heading8">
    <w:name w:val="heading 8"/>
    <w:basedOn w:val="Normal"/>
    <w:next w:val="Normal"/>
    <w:link w:val="Heading8Char"/>
    <w:uiPriority w:val="9"/>
    <w:semiHidden/>
    <w:unhideWhenUsed/>
    <w:qFormat/>
    <w:rsid w:val="00C64E98"/>
    <w:pPr>
      <w:keepNext/>
      <w:keepLines/>
      <w:numPr>
        <w:ilvl w:val="7"/>
        <w:numId w:val="1"/>
      </w:numPr>
      <w:spacing w:before="40"/>
      <w:outlineLvl w:val="7"/>
    </w:pPr>
    <w:rPr>
      <w:rFonts w:eastAsiaTheme="majorEastAsia"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64E98"/>
    <w:pPr>
      <w:keepNext/>
      <w:keepLines/>
      <w:numPr>
        <w:ilvl w:val="8"/>
        <w:numId w:val="1"/>
      </w:numPr>
      <w:spacing w:before="40"/>
      <w:outlineLvl w:val="8"/>
    </w:pPr>
    <w:rPr>
      <w:rFonts w:eastAsiaTheme="majorEastAsia"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E9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C64E98"/>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C64E98"/>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rsid w:val="00C64E98"/>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C64E98"/>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C64E98"/>
    <w:rPr>
      <w:rFonts w:asciiTheme="majorHAnsi" w:eastAsiaTheme="majorEastAsia" w:hAnsiTheme="majorHAnsi" w:cstheme="majorBidi"/>
      <w:color w:val="244061" w:themeColor="accent1" w:themeShade="80"/>
      <w:sz w:val="24"/>
      <w:szCs w:val="24"/>
      <w:lang w:val="en-US"/>
    </w:rPr>
  </w:style>
  <w:style w:type="character" w:customStyle="1" w:styleId="Heading7Char">
    <w:name w:val="Heading 7 Char"/>
    <w:basedOn w:val="DefaultParagraphFont"/>
    <w:link w:val="Heading7"/>
    <w:uiPriority w:val="9"/>
    <w:semiHidden/>
    <w:rsid w:val="00C64E98"/>
    <w:rPr>
      <w:rFonts w:asciiTheme="majorHAnsi" w:eastAsiaTheme="majorEastAsia" w:hAnsiTheme="majorHAnsi" w:cstheme="majorBidi"/>
      <w:i/>
      <w:iCs/>
      <w:color w:val="244061" w:themeColor="accent1" w:themeShade="80"/>
      <w:sz w:val="24"/>
      <w:szCs w:val="24"/>
      <w:lang w:val="en-US"/>
    </w:rPr>
  </w:style>
  <w:style w:type="character" w:customStyle="1" w:styleId="Heading8Char">
    <w:name w:val="Heading 8 Char"/>
    <w:basedOn w:val="DefaultParagraphFont"/>
    <w:link w:val="Heading8"/>
    <w:uiPriority w:val="9"/>
    <w:semiHidden/>
    <w:rsid w:val="00C64E98"/>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sid w:val="00C64E98"/>
    <w:rPr>
      <w:rFonts w:asciiTheme="majorHAnsi" w:eastAsiaTheme="majorEastAsia" w:hAnsiTheme="majorHAnsi" w:cstheme="majorBidi"/>
      <w:i/>
      <w:iCs/>
      <w:color w:val="262626" w:themeColor="text1" w:themeTint="D9"/>
      <w:sz w:val="21"/>
      <w:szCs w:val="21"/>
      <w:lang w:val="en-US"/>
    </w:rPr>
  </w:style>
  <w:style w:type="character" w:styleId="Hyperlink">
    <w:name w:val="Hyperlink"/>
    <w:basedOn w:val="DefaultParagraphFont"/>
    <w:uiPriority w:val="99"/>
    <w:semiHidden/>
    <w:unhideWhenUsed/>
    <w:qFormat/>
    <w:rsid w:val="00C64E98"/>
    <w:rPr>
      <w:color w:val="0000FF" w:themeColor="hyperlink"/>
      <w:u w:val="single"/>
    </w:rPr>
  </w:style>
  <w:style w:type="paragraph" w:styleId="ListParagraph">
    <w:name w:val="List Paragraph"/>
    <w:basedOn w:val="Normal"/>
    <w:uiPriority w:val="34"/>
    <w:qFormat/>
    <w:rsid w:val="00474206"/>
    <w:pPr>
      <w:spacing w:line="259" w:lineRule="auto"/>
      <w:ind w:left="720"/>
      <w:contextualSpacing/>
    </w:pPr>
    <w:rPr>
      <w:rFonts w:asciiTheme="minorHAnsi" w:hAnsiTheme="minorHAnsi"/>
      <w:sz w:val="22"/>
      <w:szCs w:val="22"/>
      <w:lang w:val="en-ID"/>
    </w:rPr>
  </w:style>
  <w:style w:type="paragraph" w:styleId="Header">
    <w:name w:val="header"/>
    <w:basedOn w:val="Normal"/>
    <w:link w:val="HeaderChar"/>
    <w:uiPriority w:val="99"/>
    <w:unhideWhenUsed/>
    <w:rsid w:val="005A1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50A"/>
    <w:rPr>
      <w:rFonts w:asciiTheme="majorHAnsi" w:hAnsiTheme="majorHAnsi"/>
      <w:sz w:val="24"/>
      <w:szCs w:val="24"/>
      <w:lang w:val="en-US"/>
    </w:rPr>
  </w:style>
  <w:style w:type="paragraph" w:styleId="Footer">
    <w:name w:val="footer"/>
    <w:basedOn w:val="Normal"/>
    <w:link w:val="FooterChar"/>
    <w:uiPriority w:val="99"/>
    <w:unhideWhenUsed/>
    <w:rsid w:val="005A1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50A"/>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9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L420</dc:creator>
  <cp:keywords/>
  <dc:description/>
  <cp:lastModifiedBy>L420</cp:lastModifiedBy>
  <cp:revision>1</cp:revision>
  <dcterms:created xsi:type="dcterms:W3CDTF">2020-01-09T07:19:00Z</dcterms:created>
  <dcterms:modified xsi:type="dcterms:W3CDTF">2020-01-09T08:42:00Z</dcterms:modified>
</cp:coreProperties>
</file>