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29555" w14:textId="284A93CF" w:rsidR="009E3E9D" w:rsidRPr="0028087D" w:rsidRDefault="00547CF3" w:rsidP="009E3E9D">
      <w:pPr>
        <w:rPr>
          <w:b/>
          <w:bCs/>
          <w:sz w:val="28"/>
          <w:szCs w:val="28"/>
          <w:u w:val="single"/>
        </w:rPr>
      </w:pPr>
      <w:r>
        <w:rPr>
          <w:b/>
          <w:bCs/>
          <w:sz w:val="28"/>
          <w:szCs w:val="28"/>
          <w:u w:val="single"/>
        </w:rPr>
        <w:t>1.</w:t>
      </w:r>
      <w:r w:rsidR="009E3E9D" w:rsidRPr="0028087D">
        <w:rPr>
          <w:b/>
          <w:bCs/>
          <w:sz w:val="28"/>
          <w:szCs w:val="28"/>
          <w:u w:val="single"/>
        </w:rPr>
        <w:t>Theory:</w:t>
      </w:r>
    </w:p>
    <w:p w14:paraId="08206D06" w14:textId="37913E82" w:rsidR="009E3E9D" w:rsidRDefault="009E3E9D" w:rsidP="009E3E9D">
      <w:pPr>
        <w:rPr>
          <w:b/>
          <w:bCs/>
          <w:sz w:val="24"/>
          <w:szCs w:val="24"/>
        </w:rPr>
      </w:pPr>
      <w:r>
        <w:rPr>
          <w:b/>
          <w:bCs/>
          <w:sz w:val="24"/>
          <w:szCs w:val="24"/>
        </w:rPr>
        <w:t>Projectile Motion:</w:t>
      </w:r>
    </w:p>
    <w:p w14:paraId="6E7373D2" w14:textId="3C0E076A" w:rsidR="00F9642F" w:rsidRDefault="00E93F52" w:rsidP="009E3E9D">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Projectile is defined as any body is thrown with some initial velocity, which is then allowed to move under the action of gravity alone without being </w:t>
      </w:r>
      <w:r w:rsidR="00D60CC4">
        <w:rPr>
          <w:rFonts w:ascii="Verdana" w:hAnsi="Verdana"/>
          <w:color w:val="000000"/>
          <w:sz w:val="18"/>
          <w:szCs w:val="18"/>
          <w:shd w:val="clear" w:color="auto" w:fill="FFFFFF"/>
        </w:rPr>
        <w:t xml:space="preserve">propelled by any engine or fuel. The path followed by </w:t>
      </w:r>
      <w:r w:rsidR="000253A5">
        <w:rPr>
          <w:rFonts w:ascii="Verdana" w:hAnsi="Verdana"/>
          <w:color w:val="000000"/>
          <w:sz w:val="18"/>
          <w:szCs w:val="18"/>
          <w:shd w:val="clear" w:color="auto" w:fill="FFFFFF"/>
        </w:rPr>
        <w:t xml:space="preserve">a projectile is called its trajectory. </w:t>
      </w:r>
      <w:r w:rsidR="00CC7E6B">
        <w:rPr>
          <w:rFonts w:ascii="Verdana" w:hAnsi="Verdana"/>
          <w:color w:val="000000"/>
          <w:sz w:val="18"/>
          <w:szCs w:val="18"/>
          <w:shd w:val="clear" w:color="auto" w:fill="FFFFFF"/>
        </w:rPr>
        <w:t xml:space="preserve">A </w:t>
      </w:r>
      <w:proofErr w:type="gramStart"/>
      <w:r w:rsidR="00F9642F">
        <w:rPr>
          <w:rFonts w:ascii="Verdana" w:hAnsi="Verdana"/>
          <w:color w:val="000000"/>
          <w:sz w:val="18"/>
          <w:szCs w:val="18"/>
          <w:shd w:val="clear" w:color="auto" w:fill="FFFFFF"/>
        </w:rPr>
        <w:t>projectile</w:t>
      </w:r>
      <w:r w:rsidR="00CC7E6B">
        <w:rPr>
          <w:rFonts w:ascii="Verdana" w:hAnsi="Verdana"/>
          <w:color w:val="000000"/>
          <w:sz w:val="18"/>
          <w:szCs w:val="18"/>
          <w:shd w:val="clear" w:color="auto" w:fill="FFFFFF"/>
        </w:rPr>
        <w:t xml:space="preserve"> moves</w:t>
      </w:r>
      <w:proofErr w:type="gramEnd"/>
      <w:r w:rsidR="00CC7E6B">
        <w:rPr>
          <w:rFonts w:ascii="Verdana" w:hAnsi="Verdana"/>
          <w:color w:val="000000"/>
          <w:sz w:val="18"/>
          <w:szCs w:val="18"/>
          <w:shd w:val="clear" w:color="auto" w:fill="FFFFFF"/>
        </w:rPr>
        <w:t xml:space="preserve"> at a constant speed in the horizontal direction while experiencing a constant acceleration of 9.8 m/s</w:t>
      </w:r>
      <w:r w:rsidR="00CC7E6B">
        <w:rPr>
          <w:rFonts w:ascii="Verdana" w:hAnsi="Verdana"/>
          <w:color w:val="000000"/>
          <w:shd w:val="clear" w:color="auto" w:fill="FFFFFF"/>
          <w:vertAlign w:val="superscript"/>
        </w:rPr>
        <w:t>2</w:t>
      </w:r>
      <w:r w:rsidR="00CC7E6B">
        <w:rPr>
          <w:rFonts w:ascii="Verdana" w:hAnsi="Verdana"/>
          <w:color w:val="000000"/>
          <w:sz w:val="18"/>
          <w:szCs w:val="18"/>
          <w:shd w:val="clear" w:color="auto" w:fill="FFFFFF"/>
        </w:rPr>
        <w:t xml:space="preserve"> downwards in the vertical direction. To be consistent, we define the up or upwards direction to be the positive direction. </w:t>
      </w:r>
      <w:proofErr w:type="gramStart"/>
      <w:r w:rsidR="00F9642F">
        <w:rPr>
          <w:rFonts w:ascii="Verdana" w:hAnsi="Verdana"/>
          <w:color w:val="000000"/>
          <w:sz w:val="18"/>
          <w:szCs w:val="18"/>
          <w:shd w:val="clear" w:color="auto" w:fill="FFFFFF"/>
        </w:rPr>
        <w:t>Therefore</w:t>
      </w:r>
      <w:proofErr w:type="gramEnd"/>
      <w:r w:rsidR="00CC7E6B">
        <w:rPr>
          <w:rFonts w:ascii="Verdana" w:hAnsi="Verdana"/>
          <w:color w:val="000000"/>
          <w:sz w:val="18"/>
          <w:szCs w:val="18"/>
          <w:shd w:val="clear" w:color="auto" w:fill="FFFFFF"/>
        </w:rPr>
        <w:t xml:space="preserve"> the acceleration of gravity is, -9.8 m/s</w:t>
      </w:r>
      <w:r w:rsidR="00CC7E6B">
        <w:rPr>
          <w:rFonts w:ascii="Verdana" w:hAnsi="Verdana"/>
          <w:color w:val="000000"/>
          <w:shd w:val="clear" w:color="auto" w:fill="FFFFFF"/>
          <w:vertAlign w:val="superscript"/>
        </w:rPr>
        <w:t>2</w:t>
      </w:r>
      <w:r w:rsidR="000253A5">
        <w:rPr>
          <w:rFonts w:ascii="Verdana" w:hAnsi="Verdana"/>
          <w:color w:val="000000"/>
          <w:sz w:val="18"/>
          <w:szCs w:val="18"/>
          <w:shd w:val="clear" w:color="auto" w:fill="FFFFFF"/>
        </w:rPr>
        <w:t>.</w:t>
      </w:r>
    </w:p>
    <w:p w14:paraId="013F390A" w14:textId="4D032AE9" w:rsidR="000253A5" w:rsidRDefault="0052356A" w:rsidP="009E3E9D">
      <w:pPr>
        <w:rPr>
          <w:rFonts w:ascii="Verdana" w:hAnsi="Verdana"/>
          <w:color w:val="000000"/>
          <w:sz w:val="18"/>
          <w:szCs w:val="18"/>
          <w:shd w:val="clear" w:color="auto" w:fill="FFFFFF"/>
        </w:rPr>
      </w:pPr>
      <w:r>
        <w:rPr>
          <w:rFonts w:ascii="Verdana" w:hAnsi="Verdana"/>
          <w:color w:val="000000"/>
          <w:sz w:val="18"/>
          <w:szCs w:val="18"/>
          <w:shd w:val="clear" w:color="auto" w:fill="FFFFFF"/>
        </w:rPr>
        <w:t>A</w:t>
      </w:r>
      <w:r w:rsidR="00364235">
        <w:rPr>
          <w:rFonts w:ascii="Verdana" w:hAnsi="Verdana"/>
          <w:color w:val="000000"/>
          <w:sz w:val="18"/>
          <w:szCs w:val="18"/>
          <w:shd w:val="clear" w:color="auto" w:fill="FFFFFF"/>
        </w:rPr>
        <w:t>s the fig.1 shows</w:t>
      </w:r>
      <w:r w:rsidR="00364235">
        <w:rPr>
          <w:rFonts w:ascii="Verdana" w:hAnsi="Verdana"/>
          <w:color w:val="000000"/>
          <w:sz w:val="18"/>
          <w:szCs w:val="18"/>
          <w:shd w:val="clear" w:color="auto" w:fill="FFFFFF"/>
        </w:rPr>
        <w:t xml:space="preserve"> </w:t>
      </w:r>
      <w:r>
        <w:rPr>
          <w:rFonts w:ascii="Verdana" w:hAnsi="Verdana"/>
          <w:color w:val="000000"/>
          <w:sz w:val="18"/>
          <w:szCs w:val="18"/>
          <w:shd w:val="clear" w:color="auto" w:fill="FFFFFF"/>
        </w:rPr>
        <w:t>t</w:t>
      </w:r>
      <w:r w:rsidR="000253A5">
        <w:rPr>
          <w:rFonts w:ascii="Verdana" w:hAnsi="Verdana"/>
          <w:color w:val="000000"/>
          <w:sz w:val="18"/>
          <w:szCs w:val="18"/>
          <w:shd w:val="clear" w:color="auto" w:fill="FFFFFF"/>
        </w:rPr>
        <w:t xml:space="preserve">he trajectory of a projectile </w:t>
      </w:r>
      <w:r w:rsidR="00D37F43">
        <w:rPr>
          <w:rFonts w:ascii="Verdana" w:hAnsi="Verdana"/>
          <w:color w:val="000000"/>
          <w:sz w:val="18"/>
          <w:szCs w:val="18"/>
          <w:shd w:val="clear" w:color="auto" w:fill="FFFFFF"/>
        </w:rPr>
        <w:t xml:space="preserve">is parabolic. A </w:t>
      </w:r>
      <w:r w:rsidR="00954CC4">
        <w:rPr>
          <w:rFonts w:ascii="Verdana" w:hAnsi="Verdana"/>
          <w:color w:val="000000"/>
          <w:sz w:val="18"/>
          <w:szCs w:val="18"/>
          <w:shd w:val="clear" w:color="auto" w:fill="FFFFFF"/>
        </w:rPr>
        <w:t>rese</w:t>
      </w:r>
      <w:r w:rsidR="00FD3F5A">
        <w:rPr>
          <w:rFonts w:ascii="Verdana" w:hAnsi="Verdana"/>
          <w:color w:val="000000"/>
          <w:sz w:val="18"/>
          <w:szCs w:val="18"/>
          <w:shd w:val="clear" w:color="auto" w:fill="FFFFFF"/>
        </w:rPr>
        <w:t>a</w:t>
      </w:r>
      <w:r w:rsidR="00954CC4">
        <w:rPr>
          <w:rFonts w:ascii="Verdana" w:hAnsi="Verdana"/>
          <w:color w:val="000000"/>
          <w:sz w:val="18"/>
          <w:szCs w:val="18"/>
          <w:shd w:val="clear" w:color="auto" w:fill="FFFFFF"/>
        </w:rPr>
        <w:t>rch</w:t>
      </w:r>
      <w:r w:rsidR="00D37F43">
        <w:rPr>
          <w:rFonts w:ascii="Verdana" w:hAnsi="Verdana"/>
          <w:color w:val="000000"/>
          <w:sz w:val="18"/>
          <w:szCs w:val="18"/>
          <w:shd w:val="clear" w:color="auto" w:fill="FFFFFF"/>
        </w:rPr>
        <w:t xml:space="preserve"> on projectile motion helps in a through understanding of the basic concepts in kinematics like accelerated motion, </w:t>
      </w:r>
      <w:r w:rsidR="00EC6FA3">
        <w:rPr>
          <w:rFonts w:ascii="Verdana" w:hAnsi="Verdana"/>
          <w:color w:val="000000"/>
          <w:sz w:val="18"/>
          <w:szCs w:val="18"/>
          <w:shd w:val="clear" w:color="auto" w:fill="FFFFFF"/>
        </w:rPr>
        <w:t>uniformed motion and so on.</w:t>
      </w:r>
    </w:p>
    <w:p w14:paraId="418F2824" w14:textId="4C9D184F" w:rsidR="00EC6FA3" w:rsidRDefault="00EC6FA3" w:rsidP="009E3E9D">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             </w:t>
      </w:r>
      <w:r w:rsidR="00E2772E">
        <w:rPr>
          <w:noProof/>
        </w:rPr>
        <w:drawing>
          <wp:inline distT="0" distB="0" distL="0" distR="0" wp14:anchorId="1D3E58D2" wp14:editId="5E9FA401">
            <wp:extent cx="4785360" cy="3176369"/>
            <wp:effectExtent l="0" t="0" r="0" b="5080"/>
            <wp:docPr id="2" name="Picture 2" descr="Projectile 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ctile Motion"/>
                    <pic:cNvPicPr>
                      <a:picLocks noChangeAspect="1" noChangeArrowheads="1"/>
                    </pic:cNvPicPr>
                  </pic:nvPicPr>
                  <pic:blipFill>
                    <a:blip r:embed="rId8">
                      <a:duotone>
                        <a:prstClr val="black"/>
                        <a:schemeClr val="accent3">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4803093" cy="3188139"/>
                    </a:xfrm>
                    <a:prstGeom prst="rect">
                      <a:avLst/>
                    </a:prstGeom>
                    <a:noFill/>
                    <a:ln>
                      <a:noFill/>
                    </a:ln>
                  </pic:spPr>
                </pic:pic>
              </a:graphicData>
            </a:graphic>
          </wp:inline>
        </w:drawing>
      </w:r>
    </w:p>
    <w:p w14:paraId="41BA77E6" w14:textId="29968D4B" w:rsidR="009865E2" w:rsidRDefault="009865E2" w:rsidP="009E3E9D">
      <w:pPr>
        <w:rPr>
          <w:rFonts w:ascii="Verdana" w:hAnsi="Verdana"/>
          <w:color w:val="000000"/>
          <w:sz w:val="18"/>
          <w:szCs w:val="18"/>
          <w:shd w:val="clear" w:color="auto" w:fill="FFFFFF"/>
        </w:rPr>
      </w:pPr>
    </w:p>
    <w:p w14:paraId="0FB74ED1" w14:textId="72CF740B" w:rsidR="009865E2" w:rsidRDefault="000A1CD8" w:rsidP="009E3E9D">
      <w:r>
        <w:t>Figure 1</w:t>
      </w:r>
      <w:r w:rsidR="00CE05A0">
        <w:t>:</w:t>
      </w:r>
      <w:r w:rsidR="008E7AD9">
        <w:t xml:space="preserve"> </w:t>
      </w:r>
      <w:r w:rsidR="00CE05A0">
        <w:t>I</w:t>
      </w:r>
      <w:r>
        <w:t>n x-y plane</w:t>
      </w:r>
      <w:r w:rsidR="00CE05A0">
        <w:t xml:space="preserve"> </w:t>
      </w:r>
      <w:r w:rsidR="005C4DB2">
        <w:t>there is t</w:t>
      </w:r>
      <w:r w:rsidR="00CE05A0">
        <w:t>he parabolic trajectory of a projectile</w:t>
      </w:r>
      <w:r>
        <w:t>. The projectile is thrown with an initial velocity v</w:t>
      </w:r>
      <w:r>
        <w:rPr>
          <w:vertAlign w:val="subscript"/>
        </w:rPr>
        <w:t>0</w:t>
      </w:r>
      <w:r>
        <w:t xml:space="preserve"> and angle </w:t>
      </w:r>
      <w:r w:rsidR="00207B2C">
        <w:t xml:space="preserve">ϴ with the x-axis. R and H </w:t>
      </w:r>
      <w:r w:rsidR="008E7AD9">
        <w:t>respectively</w:t>
      </w:r>
      <w:r w:rsidR="008E7AD9">
        <w:t xml:space="preserve"> </w:t>
      </w:r>
      <w:r w:rsidR="00207B2C">
        <w:t>represent the range and maximum height of projectil</w:t>
      </w:r>
      <w:r w:rsidR="008E7AD9">
        <w:t>e</w:t>
      </w:r>
      <w:r w:rsidR="00207B2C">
        <w:t>.</w:t>
      </w:r>
    </w:p>
    <w:p w14:paraId="4E64E1D8" w14:textId="1AE3B0D9" w:rsidR="00207B2C" w:rsidRDefault="00207B2C" w:rsidP="009E3E9D"/>
    <w:p w14:paraId="2C0443A8" w14:textId="3AA4612B" w:rsidR="00FF2D31" w:rsidRDefault="00FF2D31" w:rsidP="009E3E9D"/>
    <w:p w14:paraId="4F307FFE" w14:textId="12AB1728" w:rsidR="00FF2D31" w:rsidRDefault="00FF2D31" w:rsidP="009E3E9D"/>
    <w:p w14:paraId="48A411E1" w14:textId="635435CB" w:rsidR="00FF2D31" w:rsidRDefault="00FF2D31" w:rsidP="009E3E9D"/>
    <w:p w14:paraId="30A08E87" w14:textId="1A88AC75" w:rsidR="001B28B8" w:rsidRDefault="001B28B8" w:rsidP="009E3E9D"/>
    <w:p w14:paraId="084CCF10" w14:textId="05B04207" w:rsidR="001B28B8" w:rsidRDefault="001B28B8" w:rsidP="009E3E9D"/>
    <w:p w14:paraId="3F1EDCBC" w14:textId="77777777" w:rsidR="00DA60B1" w:rsidRPr="00547CF3" w:rsidRDefault="00DA60B1" w:rsidP="009E3E9D">
      <w:pPr>
        <w:rPr>
          <w:b/>
          <w:bCs/>
          <w:sz w:val="24"/>
          <w:szCs w:val="24"/>
        </w:rPr>
      </w:pPr>
      <w:r w:rsidRPr="00547CF3">
        <w:rPr>
          <w:b/>
          <w:bCs/>
          <w:sz w:val="24"/>
          <w:szCs w:val="24"/>
        </w:rPr>
        <w:lastRenderedPageBreak/>
        <w:t xml:space="preserve">Collision: </w:t>
      </w:r>
    </w:p>
    <w:p w14:paraId="3A9C2057" w14:textId="62A5F843" w:rsidR="00FF2D31" w:rsidRDefault="00DA60B1" w:rsidP="009E3E9D">
      <w:r>
        <w:t>We know that collision occur when one object hits on anther object. We are familiar with two types of collision. Inelastic collision and Elastic collision. When inelastic collision occur then only momentum preserved. But when Elastic collision occur then momentum and kinetic energy preserved. The figure which is the bellow show the elastic collision between a ball and a fixed smooth surface.</w:t>
      </w:r>
    </w:p>
    <w:p w14:paraId="1432179B" w14:textId="60C0530C" w:rsidR="00450CFD" w:rsidRDefault="00450CFD" w:rsidP="009E3E9D"/>
    <w:p w14:paraId="4D3EE6F9" w14:textId="012FC2B7" w:rsidR="00450CFD" w:rsidRDefault="00450CFD" w:rsidP="009E3E9D"/>
    <w:p w14:paraId="204D9B4F" w14:textId="5C4BDB59" w:rsidR="00450CFD" w:rsidRDefault="00450CFD" w:rsidP="009E3E9D"/>
    <w:p w14:paraId="652ACCC5" w14:textId="35FE8539" w:rsidR="00450CFD" w:rsidRDefault="00450CFD" w:rsidP="009E3E9D"/>
    <w:p w14:paraId="0049A584" w14:textId="245F6935" w:rsidR="00450CFD" w:rsidRDefault="00450CFD" w:rsidP="009E3E9D"/>
    <w:p w14:paraId="7B53EF31" w14:textId="5E0C2A54" w:rsidR="00450CFD" w:rsidRDefault="00450CFD" w:rsidP="009E3E9D"/>
    <w:p w14:paraId="13C0B85A" w14:textId="636D1462" w:rsidR="00450CFD" w:rsidRDefault="00450CFD" w:rsidP="009E3E9D"/>
    <w:p w14:paraId="6AB3DC93" w14:textId="1121DF9A" w:rsidR="00450CFD" w:rsidRDefault="00450CFD" w:rsidP="009E3E9D"/>
    <w:p w14:paraId="5B8BD582" w14:textId="24FC229C" w:rsidR="00450CFD" w:rsidRDefault="002E1462" w:rsidP="009E3E9D">
      <w:r>
        <w:t xml:space="preserve">            </w:t>
      </w:r>
      <w:r w:rsidR="006C0802">
        <w:t xml:space="preserve">       </w:t>
      </w:r>
      <w:r>
        <w:t>Figure 3.2: An elastic collision between a smooth ball and a table</w:t>
      </w:r>
    </w:p>
    <w:p w14:paraId="77C87197" w14:textId="48A03235" w:rsidR="00E55E79" w:rsidRDefault="00E55E79" w:rsidP="009E3E9D">
      <w:r>
        <w:t xml:space="preserve">In the figure we saw an elastic collision between a smooth ball and a table. After the collision velocities are same as before. We know that for an elastic collision, both the momentum and kinetic energy are conserved. We can impulse in any dimension (x or y) which defined as Impulse, J = Change in momentum, Δ p = </w:t>
      </w:r>
      <w:r>
        <w:rPr>
          <w:rFonts w:ascii="Cambria Math" w:hAnsi="Cambria Math" w:cs="Cambria Math"/>
        </w:rPr>
        <w:t>𝑝𝑓</w:t>
      </w:r>
      <w:r>
        <w:t xml:space="preserve"> − </w:t>
      </w:r>
      <w:r>
        <w:rPr>
          <w:rFonts w:ascii="Cambria Math" w:hAnsi="Cambria Math" w:cs="Cambria Math"/>
        </w:rPr>
        <w:t>𝑝𝑖</w:t>
      </w:r>
      <w:r>
        <w:t xml:space="preserve"> where </w:t>
      </w:r>
      <w:r>
        <w:rPr>
          <w:rFonts w:ascii="Cambria Math" w:hAnsi="Cambria Math" w:cs="Cambria Math"/>
        </w:rPr>
        <w:t>𝑝𝑖</w:t>
      </w:r>
      <w:r>
        <w:t xml:space="preserve"> and </w:t>
      </w:r>
      <w:r>
        <w:rPr>
          <w:rFonts w:ascii="Cambria Math" w:hAnsi="Cambria Math" w:cs="Cambria Math"/>
        </w:rPr>
        <w:t>𝑝𝑓</w:t>
      </w:r>
      <w:r>
        <w:t xml:space="preserve"> are the initial and final momentum, respectively.</w:t>
      </w:r>
    </w:p>
    <w:p w14:paraId="4CC75D80" w14:textId="16E7D8AD" w:rsidR="00E55E79" w:rsidRDefault="00E55E79" w:rsidP="009E3E9D"/>
    <w:p w14:paraId="24C853D3" w14:textId="77777777" w:rsidR="006D131E" w:rsidRPr="0028087D" w:rsidRDefault="006D131E" w:rsidP="009E3E9D">
      <w:pPr>
        <w:rPr>
          <w:b/>
          <w:bCs/>
          <w:sz w:val="28"/>
          <w:szCs w:val="28"/>
          <w:u w:val="single"/>
        </w:rPr>
      </w:pPr>
      <w:r w:rsidRPr="0028087D">
        <w:rPr>
          <w:b/>
          <w:bCs/>
          <w:sz w:val="28"/>
          <w:szCs w:val="28"/>
          <w:u w:val="single"/>
        </w:rPr>
        <w:t xml:space="preserve">2. Apparatus </w:t>
      </w:r>
    </w:p>
    <w:p w14:paraId="08181C43" w14:textId="77777777" w:rsidR="006D131E" w:rsidRDefault="006D131E" w:rsidP="009E3E9D">
      <w:r>
        <w:t xml:space="preserve">    </w:t>
      </w:r>
      <w:r>
        <w:t xml:space="preserve">1. Marble </w:t>
      </w:r>
    </w:p>
    <w:p w14:paraId="0A4146FE" w14:textId="77777777" w:rsidR="00D8523C" w:rsidRDefault="006D131E" w:rsidP="009E3E9D">
      <w:r>
        <w:t xml:space="preserve">    </w:t>
      </w:r>
      <w:r>
        <w:t xml:space="preserve">2. Ramp </w:t>
      </w:r>
    </w:p>
    <w:p w14:paraId="6D5FEE74" w14:textId="77777777" w:rsidR="00D8523C" w:rsidRDefault="00D8523C" w:rsidP="009E3E9D">
      <w:r>
        <w:t xml:space="preserve">    </w:t>
      </w:r>
      <w:r w:rsidR="006D131E">
        <w:t>3. Clamp</w:t>
      </w:r>
    </w:p>
    <w:p w14:paraId="608BFCC8" w14:textId="77777777" w:rsidR="001361DA" w:rsidRDefault="00D8523C" w:rsidP="009E3E9D">
      <w:r>
        <w:t xml:space="preserve">   </w:t>
      </w:r>
      <w:r w:rsidR="006D131E">
        <w:t xml:space="preserve"> 4. Recording paper</w:t>
      </w:r>
    </w:p>
    <w:p w14:paraId="7E6AFD2F" w14:textId="77777777" w:rsidR="001361DA" w:rsidRDefault="001361DA" w:rsidP="009E3E9D">
      <w:r>
        <w:t xml:space="preserve">   </w:t>
      </w:r>
      <w:r w:rsidR="006D131E">
        <w:t xml:space="preserve"> 5. Carbon paper</w:t>
      </w:r>
    </w:p>
    <w:p w14:paraId="76380E24" w14:textId="77777777" w:rsidR="001361DA" w:rsidRDefault="001361DA" w:rsidP="009E3E9D">
      <w:r>
        <w:t xml:space="preserve">   </w:t>
      </w:r>
      <w:r w:rsidR="006D131E">
        <w:t xml:space="preserve"> 6. Meter scale </w:t>
      </w:r>
    </w:p>
    <w:p w14:paraId="57702EF3" w14:textId="54B52D16" w:rsidR="006D131E" w:rsidRDefault="001361DA" w:rsidP="009E3E9D">
      <w:r>
        <w:t xml:space="preserve">   </w:t>
      </w:r>
      <w:r w:rsidR="006D131E">
        <w:t>7. Weighing scale</w:t>
      </w:r>
    </w:p>
    <w:p w14:paraId="15FB81B2" w14:textId="6CAB4F1F" w:rsidR="00A231EF" w:rsidRDefault="00A231EF" w:rsidP="009E3E9D"/>
    <w:p w14:paraId="030740B7" w14:textId="484A680C" w:rsidR="00A231EF" w:rsidRDefault="00A231EF" w:rsidP="009E3E9D"/>
    <w:p w14:paraId="69867DB5" w14:textId="6791886E" w:rsidR="00A231EF" w:rsidRDefault="00A231EF" w:rsidP="009E3E9D"/>
    <w:p w14:paraId="5C486C03" w14:textId="77777777" w:rsidR="00B54A6B" w:rsidRPr="0028087D" w:rsidRDefault="00B54A6B" w:rsidP="009E3E9D">
      <w:pPr>
        <w:rPr>
          <w:b/>
          <w:bCs/>
          <w:sz w:val="28"/>
          <w:szCs w:val="28"/>
          <w:u w:val="single"/>
        </w:rPr>
      </w:pPr>
      <w:r w:rsidRPr="0028087D">
        <w:rPr>
          <w:b/>
          <w:bCs/>
          <w:sz w:val="28"/>
          <w:szCs w:val="28"/>
          <w:u w:val="single"/>
        </w:rPr>
        <w:lastRenderedPageBreak/>
        <w:t xml:space="preserve">3. Procedure </w:t>
      </w:r>
    </w:p>
    <w:p w14:paraId="69280128" w14:textId="7B8B6BA1" w:rsidR="00B54A6B" w:rsidRDefault="00B54A6B" w:rsidP="009E3E9D">
      <w:r w:rsidRPr="00E51F1F">
        <w:rPr>
          <w:b/>
          <w:bCs/>
        </w:rPr>
        <w:t>1.</w:t>
      </w:r>
      <w:r w:rsidR="00E51F1F">
        <w:t xml:space="preserve"> </w:t>
      </w:r>
      <w:r>
        <w:t>Firstly, we set up the apparatus as like shown in fig. 3.3. We properly make sure that the end of the ramp looks level with the table. Otherwise, we will not get the perfect result of our expectation. Then we lay down a piece of recording paper on the floor and next we place a sheet of carbon paper on top. So, each bounce of the ball will leave a mark on the recording paper.</w:t>
      </w:r>
    </w:p>
    <w:p w14:paraId="552BD194" w14:textId="13261F03" w:rsidR="00A231EF" w:rsidRDefault="00B54A6B" w:rsidP="009E3E9D">
      <w:r w:rsidRPr="00E51F1F">
        <w:rPr>
          <w:b/>
          <w:bCs/>
        </w:rPr>
        <w:t xml:space="preserve"> 2.</w:t>
      </w:r>
      <w:r>
        <w:t xml:space="preserve"> Once the apparatus is fixed perfectly, then we do not move the recording paper until the data collection is completed. If we do that, we will not get the ideal value. However, our carbon paper can be lifted at any time to inspect the collision points. The we locate the position O on the floor using the marble ball and collect measure the distance from O to a reference point on the recording paper. After doing that, this allows the paper to be moved after the data collection is completed to a more suitable location for the measurements of S1 and S2</w:t>
      </w:r>
      <w:r w:rsidR="00A91EE5">
        <w:t>.</w:t>
      </w:r>
    </w:p>
    <w:p w14:paraId="38806286" w14:textId="30507D81" w:rsidR="00710C25" w:rsidRDefault="00710C25" w:rsidP="009E3E9D"/>
    <w:p w14:paraId="1AEB9B00" w14:textId="5BA6205F" w:rsidR="00710C25" w:rsidRDefault="00710C25" w:rsidP="009E3E9D"/>
    <w:p w14:paraId="0F34C065" w14:textId="75C59B09" w:rsidR="00710C25" w:rsidRDefault="00710C25" w:rsidP="009E3E9D"/>
    <w:p w14:paraId="38D998E3" w14:textId="0ECB169B" w:rsidR="00710C25" w:rsidRDefault="00710C25" w:rsidP="009E3E9D"/>
    <w:p w14:paraId="202EFF7E" w14:textId="460C4DAE" w:rsidR="00710C25" w:rsidRDefault="00710C25" w:rsidP="009E3E9D"/>
    <w:p w14:paraId="610CDBEF" w14:textId="455E43DA" w:rsidR="00710C25" w:rsidRDefault="00710C25" w:rsidP="009E3E9D"/>
    <w:p w14:paraId="4C5DEED7" w14:textId="4AA0967B" w:rsidR="00710C25" w:rsidRDefault="00710C25" w:rsidP="009E3E9D"/>
    <w:p w14:paraId="0DB9C780" w14:textId="2B2732AC" w:rsidR="00710C25" w:rsidRDefault="00710C25" w:rsidP="009E3E9D"/>
    <w:p w14:paraId="5256B2EC" w14:textId="77777777" w:rsidR="009615E9" w:rsidRDefault="00A45640" w:rsidP="009E3E9D">
      <w:r w:rsidRPr="00995D8F">
        <w:rPr>
          <w:b/>
          <w:bCs/>
        </w:rPr>
        <w:t>3.</w:t>
      </w:r>
      <w:r>
        <w:t xml:space="preserve"> So, after collect the data, we release the ball from a point near the top of the ramp, being careful not to impart spin on the ball. Because this allows us to find the ball to roll down the ramp and bounce on the floor with minimal spin. We do that procedure repeatedly 10 times always releasing ball from the same point on the ramp.</w:t>
      </w:r>
    </w:p>
    <w:p w14:paraId="1D1B0A3C" w14:textId="77777777" w:rsidR="009615E9" w:rsidRDefault="00A45640" w:rsidP="009E3E9D">
      <w:r w:rsidRPr="00995D8F">
        <w:rPr>
          <w:b/>
          <w:bCs/>
        </w:rPr>
        <w:t>4.</w:t>
      </w:r>
      <w:r>
        <w:t xml:space="preserve"> Finally, we get the measure of the heights h and H with the help of a meter scale as accurately as possible.</w:t>
      </w:r>
    </w:p>
    <w:p w14:paraId="7425B035" w14:textId="77777777" w:rsidR="009615E9" w:rsidRDefault="00A45640" w:rsidP="009E3E9D">
      <w:r w:rsidRPr="00995D8F">
        <w:rPr>
          <w:b/>
          <w:bCs/>
        </w:rPr>
        <w:t xml:space="preserve"> 5.</w:t>
      </w:r>
      <w:r>
        <w:t>From the recording paper, we obtain the average values of S1 and S2 in the following way. By eye, we able to determine the circular region that include most of the marks on the paper (ignore any points that are obviously anomalous). Next, we draw the accurate circle around this region. Then we determinate to take the center of the circles for S1 and S2. So, the radius of the circles as the uncertainties in S1 and S2.</w:t>
      </w:r>
    </w:p>
    <w:p w14:paraId="45481015" w14:textId="3164693A" w:rsidR="00710C25" w:rsidRDefault="00A45640" w:rsidP="009E3E9D">
      <w:r>
        <w:t xml:space="preserve"> </w:t>
      </w:r>
      <w:r w:rsidRPr="00995D8F">
        <w:rPr>
          <w:b/>
          <w:bCs/>
        </w:rPr>
        <w:t>6.</w:t>
      </w:r>
      <w:r>
        <w:t>At last, we measure the mass of marble.</w:t>
      </w:r>
    </w:p>
    <w:p w14:paraId="7065D779" w14:textId="0E083718" w:rsidR="00A231EF" w:rsidRDefault="00A231EF" w:rsidP="009E3E9D"/>
    <w:p w14:paraId="6C364A30" w14:textId="79C915A9" w:rsidR="00A231EF" w:rsidRDefault="00A231EF" w:rsidP="009E3E9D"/>
    <w:p w14:paraId="3250E8E9" w14:textId="6503F780" w:rsidR="00A231EF" w:rsidRDefault="00A231EF" w:rsidP="009E3E9D"/>
    <w:p w14:paraId="343B7AF4" w14:textId="735F6B20" w:rsidR="0081418C" w:rsidRPr="00FF05B6" w:rsidRDefault="000D0C85" w:rsidP="000D0C85">
      <w:pPr>
        <w:spacing w:after="120" w:line="360" w:lineRule="auto"/>
        <w:rPr>
          <w:b/>
          <w:sz w:val="32"/>
          <w:szCs w:val="28"/>
          <w:u w:val="single"/>
        </w:rPr>
      </w:pPr>
      <w:r w:rsidRPr="00FF05B6">
        <w:rPr>
          <w:b/>
          <w:sz w:val="32"/>
          <w:szCs w:val="28"/>
          <w:u w:val="single"/>
        </w:rPr>
        <w:lastRenderedPageBreak/>
        <w:t>4.Experimental Data:</w:t>
      </w:r>
    </w:p>
    <w:tbl>
      <w:tblPr>
        <w:tblStyle w:val="TableGrid"/>
        <w:tblW w:w="9100" w:type="dxa"/>
        <w:tblInd w:w="5" w:type="dxa"/>
        <w:tblCellMar>
          <w:top w:w="7" w:type="dxa"/>
          <w:left w:w="110" w:type="dxa"/>
          <w:right w:w="54" w:type="dxa"/>
        </w:tblCellMar>
        <w:tblLook w:val="04A0" w:firstRow="1" w:lastRow="0" w:firstColumn="1" w:lastColumn="0" w:noHBand="0" w:noVBand="1"/>
      </w:tblPr>
      <w:tblGrid>
        <w:gridCol w:w="1246"/>
        <w:gridCol w:w="1246"/>
        <w:gridCol w:w="1368"/>
        <w:gridCol w:w="1356"/>
        <w:gridCol w:w="1368"/>
        <w:gridCol w:w="1354"/>
        <w:gridCol w:w="1162"/>
      </w:tblGrid>
      <w:tr w:rsidR="000D0C85" w14:paraId="4EF4E359" w14:textId="77777777" w:rsidTr="005A40A3">
        <w:trPr>
          <w:trHeight w:val="1234"/>
        </w:trPr>
        <w:tc>
          <w:tcPr>
            <w:tcW w:w="1246" w:type="dxa"/>
            <w:tcBorders>
              <w:top w:val="single" w:sz="4" w:space="0" w:color="000000"/>
              <w:left w:val="single" w:sz="4" w:space="0" w:color="000000"/>
              <w:bottom w:val="single" w:sz="4" w:space="0" w:color="000000"/>
              <w:right w:val="single" w:sz="4" w:space="0" w:color="000000"/>
            </w:tcBorders>
            <w:hideMark/>
          </w:tcPr>
          <w:p w14:paraId="233EC245" w14:textId="77777777" w:rsidR="000D0C85" w:rsidRDefault="000D0C85" w:rsidP="005A40A3">
            <w:pPr>
              <w:spacing w:line="264" w:lineRule="auto"/>
              <w:ind w:left="125" w:right="124"/>
              <w:jc w:val="center"/>
              <w:rPr>
                <w:rFonts w:cs="Times New Roman"/>
              </w:rPr>
            </w:pPr>
            <w:r>
              <w:rPr>
                <w:rFonts w:cs="Times New Roman"/>
              </w:rPr>
              <w:t>Height h</w:t>
            </w:r>
            <w:r>
              <w:rPr>
                <w:rFonts w:cs="Times New Roman"/>
                <w:vertAlign w:val="subscript"/>
              </w:rPr>
              <w:t xml:space="preserve"> </w:t>
            </w:r>
          </w:p>
          <w:p w14:paraId="39AF873E" w14:textId="77777777" w:rsidR="000D0C85" w:rsidRDefault="000D0C85" w:rsidP="005A40A3">
            <w:pPr>
              <w:spacing w:after="56"/>
              <w:ind w:right="19"/>
              <w:jc w:val="center"/>
              <w:rPr>
                <w:rFonts w:cs="Times New Roman"/>
              </w:rPr>
            </w:pPr>
            <w:r>
              <w:rPr>
                <w:rFonts w:cs="Times New Roman"/>
              </w:rPr>
              <w:t xml:space="preserve"> </w:t>
            </w:r>
          </w:p>
          <w:p w14:paraId="1DE41584" w14:textId="77777777" w:rsidR="000D0C85" w:rsidRDefault="000D0C85" w:rsidP="005A40A3">
            <w:pPr>
              <w:ind w:right="59"/>
              <w:jc w:val="center"/>
              <w:rPr>
                <w:rFonts w:cs="Times New Roman"/>
              </w:rPr>
            </w:pPr>
            <w:r>
              <w:rPr>
                <w:rFonts w:cs="Times New Roman"/>
              </w:rPr>
              <w:t xml:space="preserve">(cm) </w:t>
            </w:r>
          </w:p>
        </w:tc>
        <w:tc>
          <w:tcPr>
            <w:tcW w:w="1246" w:type="dxa"/>
            <w:tcBorders>
              <w:top w:val="single" w:sz="4" w:space="0" w:color="000000"/>
              <w:left w:val="single" w:sz="4" w:space="0" w:color="000000"/>
              <w:bottom w:val="single" w:sz="4" w:space="0" w:color="000000"/>
              <w:right w:val="single" w:sz="4" w:space="0" w:color="000000"/>
            </w:tcBorders>
            <w:hideMark/>
          </w:tcPr>
          <w:p w14:paraId="521A2113" w14:textId="77777777" w:rsidR="000D0C85" w:rsidRDefault="000D0C85" w:rsidP="005A40A3">
            <w:pPr>
              <w:spacing w:line="259" w:lineRule="auto"/>
              <w:ind w:left="98" w:right="98"/>
              <w:jc w:val="center"/>
              <w:rPr>
                <w:rFonts w:cs="Times New Roman"/>
              </w:rPr>
            </w:pPr>
            <w:r>
              <w:rPr>
                <w:rFonts w:cs="Times New Roman"/>
              </w:rPr>
              <w:t>Height H</w:t>
            </w:r>
            <w:r>
              <w:rPr>
                <w:rFonts w:cs="Times New Roman"/>
                <w:vertAlign w:val="subscript"/>
              </w:rPr>
              <w:t xml:space="preserve"> </w:t>
            </w:r>
          </w:p>
          <w:p w14:paraId="4F73B19D" w14:textId="77777777" w:rsidR="000D0C85" w:rsidRDefault="000D0C85" w:rsidP="005A40A3">
            <w:pPr>
              <w:spacing w:after="56"/>
              <w:ind w:right="20"/>
              <w:jc w:val="center"/>
              <w:rPr>
                <w:rFonts w:cs="Times New Roman"/>
              </w:rPr>
            </w:pPr>
            <w:r>
              <w:rPr>
                <w:rFonts w:cs="Times New Roman"/>
              </w:rPr>
              <w:t xml:space="preserve"> </w:t>
            </w:r>
          </w:p>
          <w:p w14:paraId="2471BA77" w14:textId="77777777" w:rsidR="000D0C85" w:rsidRDefault="000D0C85" w:rsidP="005A40A3">
            <w:pPr>
              <w:ind w:right="60"/>
              <w:jc w:val="center"/>
              <w:rPr>
                <w:rFonts w:cs="Times New Roman"/>
              </w:rPr>
            </w:pPr>
            <w:r>
              <w:rPr>
                <w:rFonts w:cs="Times New Roman"/>
              </w:rPr>
              <w:t xml:space="preserve">(cm) </w:t>
            </w:r>
          </w:p>
        </w:tc>
        <w:tc>
          <w:tcPr>
            <w:tcW w:w="1368" w:type="dxa"/>
            <w:tcBorders>
              <w:top w:val="single" w:sz="4" w:space="0" w:color="000000"/>
              <w:left w:val="single" w:sz="4" w:space="0" w:color="000000"/>
              <w:bottom w:val="single" w:sz="4" w:space="0" w:color="000000"/>
              <w:right w:val="single" w:sz="4" w:space="0" w:color="000000"/>
            </w:tcBorders>
            <w:hideMark/>
          </w:tcPr>
          <w:p w14:paraId="3A0B2652" w14:textId="77777777" w:rsidR="000D0C85" w:rsidRDefault="000D0C85" w:rsidP="005A40A3">
            <w:pPr>
              <w:spacing w:after="55" w:line="237" w:lineRule="auto"/>
              <w:jc w:val="center"/>
              <w:rPr>
                <w:rFonts w:cs="Times New Roman"/>
              </w:rPr>
            </w:pPr>
            <w:r>
              <w:rPr>
                <w:rFonts w:cs="Times New Roman"/>
              </w:rPr>
              <w:t xml:space="preserve">Average Distance, </w:t>
            </w:r>
          </w:p>
          <w:p w14:paraId="58C9EF61" w14:textId="77777777" w:rsidR="000D0C85" w:rsidRDefault="000D0C85" w:rsidP="005A40A3">
            <w:pPr>
              <w:ind w:right="58"/>
              <w:jc w:val="center"/>
              <w:rPr>
                <w:rFonts w:cs="Times New Roman"/>
              </w:rPr>
            </w:pPr>
            <w:r>
              <w:rPr>
                <w:rFonts w:cs="Times New Roman"/>
              </w:rPr>
              <w:t xml:space="preserve">S1 </w:t>
            </w:r>
          </w:p>
          <w:p w14:paraId="55F1430A" w14:textId="77777777" w:rsidR="000D0C85" w:rsidRDefault="000D0C85" w:rsidP="005A40A3">
            <w:pPr>
              <w:ind w:right="61"/>
              <w:jc w:val="center"/>
              <w:rPr>
                <w:rFonts w:cs="Times New Roman"/>
              </w:rPr>
            </w:pPr>
            <w:r>
              <w:rPr>
                <w:rFonts w:cs="Times New Roman"/>
              </w:rPr>
              <w:t xml:space="preserve">(cm) </w:t>
            </w:r>
          </w:p>
        </w:tc>
        <w:tc>
          <w:tcPr>
            <w:tcW w:w="1356" w:type="dxa"/>
            <w:tcBorders>
              <w:top w:val="single" w:sz="4" w:space="0" w:color="000000"/>
              <w:left w:val="single" w:sz="4" w:space="0" w:color="000000"/>
              <w:bottom w:val="single" w:sz="4" w:space="0" w:color="000000"/>
              <w:right w:val="single" w:sz="4" w:space="0" w:color="000000"/>
            </w:tcBorders>
            <w:hideMark/>
          </w:tcPr>
          <w:p w14:paraId="23A5B891" w14:textId="77777777" w:rsidR="000D0C85" w:rsidRDefault="000D0C85" w:rsidP="005A40A3">
            <w:pPr>
              <w:spacing w:after="33" w:line="237" w:lineRule="auto"/>
              <w:jc w:val="center"/>
              <w:rPr>
                <w:rFonts w:cs="Times New Roman"/>
              </w:rPr>
            </w:pPr>
            <w:r>
              <w:rPr>
                <w:rFonts w:cs="Times New Roman"/>
              </w:rPr>
              <w:t xml:space="preserve">Uncertainty in </w:t>
            </w:r>
          </w:p>
          <w:p w14:paraId="27A655AA" w14:textId="77777777" w:rsidR="000D0C85" w:rsidRDefault="000D0C85" w:rsidP="005A40A3">
            <w:pPr>
              <w:ind w:right="61"/>
              <w:jc w:val="center"/>
              <w:rPr>
                <w:rFonts w:cs="Times New Roman"/>
              </w:rPr>
            </w:pPr>
            <w:r>
              <w:rPr>
                <w:rFonts w:cs="Times New Roman"/>
              </w:rPr>
              <w:t>S</w:t>
            </w:r>
            <w:r>
              <w:rPr>
                <w:rFonts w:cs="Times New Roman"/>
                <w:vertAlign w:val="subscript"/>
              </w:rPr>
              <w:t>1</w:t>
            </w:r>
            <w:r>
              <w:rPr>
                <w:rFonts w:cs="Times New Roman"/>
              </w:rPr>
              <w:t xml:space="preserve"> </w:t>
            </w:r>
          </w:p>
          <w:p w14:paraId="33311D12" w14:textId="77777777" w:rsidR="000D0C85" w:rsidRDefault="000D0C85" w:rsidP="005A40A3">
            <w:pPr>
              <w:ind w:right="64"/>
              <w:jc w:val="center"/>
              <w:rPr>
                <w:rFonts w:cs="Times New Roman"/>
              </w:rPr>
            </w:pPr>
            <w:r>
              <w:rPr>
                <w:rFonts w:cs="Times New Roman"/>
              </w:rPr>
              <w:t xml:space="preserve">(cm) </w:t>
            </w:r>
          </w:p>
        </w:tc>
        <w:tc>
          <w:tcPr>
            <w:tcW w:w="1368" w:type="dxa"/>
            <w:tcBorders>
              <w:top w:val="single" w:sz="4" w:space="0" w:color="000000"/>
              <w:left w:val="single" w:sz="4" w:space="0" w:color="000000"/>
              <w:bottom w:val="single" w:sz="4" w:space="0" w:color="000000"/>
              <w:right w:val="single" w:sz="4" w:space="0" w:color="000000"/>
            </w:tcBorders>
            <w:hideMark/>
          </w:tcPr>
          <w:p w14:paraId="7E350BDC" w14:textId="77777777" w:rsidR="000D0C85" w:rsidRDefault="000D0C85" w:rsidP="005A40A3">
            <w:pPr>
              <w:spacing w:after="55" w:line="237" w:lineRule="auto"/>
              <w:jc w:val="center"/>
              <w:rPr>
                <w:rFonts w:cs="Times New Roman"/>
              </w:rPr>
            </w:pPr>
            <w:r>
              <w:rPr>
                <w:rFonts w:cs="Times New Roman"/>
              </w:rPr>
              <w:t xml:space="preserve">Average Distance, </w:t>
            </w:r>
          </w:p>
          <w:p w14:paraId="5414EC55" w14:textId="77777777" w:rsidR="000D0C85" w:rsidRDefault="000D0C85" w:rsidP="005A40A3">
            <w:pPr>
              <w:ind w:right="58"/>
              <w:jc w:val="center"/>
              <w:rPr>
                <w:rFonts w:cs="Times New Roman"/>
              </w:rPr>
            </w:pPr>
            <w:r>
              <w:rPr>
                <w:rFonts w:cs="Times New Roman"/>
              </w:rPr>
              <w:t xml:space="preserve">S2 </w:t>
            </w:r>
          </w:p>
          <w:p w14:paraId="41BB6AFF" w14:textId="77777777" w:rsidR="000D0C85" w:rsidRDefault="000D0C85" w:rsidP="005A40A3">
            <w:pPr>
              <w:ind w:right="61"/>
              <w:jc w:val="center"/>
              <w:rPr>
                <w:rFonts w:cs="Times New Roman"/>
              </w:rPr>
            </w:pPr>
            <w:r>
              <w:rPr>
                <w:rFonts w:cs="Times New Roman"/>
              </w:rPr>
              <w:t xml:space="preserve">(cm) </w:t>
            </w:r>
          </w:p>
        </w:tc>
        <w:tc>
          <w:tcPr>
            <w:tcW w:w="1354" w:type="dxa"/>
            <w:tcBorders>
              <w:top w:val="single" w:sz="4" w:space="0" w:color="000000"/>
              <w:left w:val="single" w:sz="4" w:space="0" w:color="000000"/>
              <w:bottom w:val="single" w:sz="4" w:space="0" w:color="000000"/>
              <w:right w:val="single" w:sz="4" w:space="0" w:color="000000"/>
            </w:tcBorders>
            <w:hideMark/>
          </w:tcPr>
          <w:p w14:paraId="4E04849D" w14:textId="77777777" w:rsidR="000D0C85" w:rsidRDefault="000D0C85" w:rsidP="005A40A3">
            <w:pPr>
              <w:spacing w:after="33" w:line="237" w:lineRule="auto"/>
              <w:jc w:val="center"/>
              <w:rPr>
                <w:rFonts w:cs="Times New Roman"/>
              </w:rPr>
            </w:pPr>
            <w:r>
              <w:rPr>
                <w:rFonts w:cs="Times New Roman"/>
              </w:rPr>
              <w:t xml:space="preserve">Uncertainty in </w:t>
            </w:r>
          </w:p>
          <w:p w14:paraId="1E605BEB" w14:textId="77777777" w:rsidR="000D0C85" w:rsidRDefault="000D0C85" w:rsidP="005A40A3">
            <w:pPr>
              <w:ind w:right="59"/>
              <w:jc w:val="center"/>
              <w:rPr>
                <w:rFonts w:cs="Times New Roman"/>
              </w:rPr>
            </w:pPr>
            <w:r>
              <w:rPr>
                <w:rFonts w:cs="Times New Roman"/>
              </w:rPr>
              <w:t>S</w:t>
            </w:r>
            <w:r>
              <w:rPr>
                <w:rFonts w:cs="Times New Roman"/>
                <w:vertAlign w:val="subscript"/>
              </w:rPr>
              <w:t>2</w:t>
            </w:r>
            <w:r>
              <w:rPr>
                <w:rFonts w:cs="Times New Roman"/>
              </w:rPr>
              <w:t xml:space="preserve"> </w:t>
            </w:r>
          </w:p>
          <w:p w14:paraId="71B31AE3" w14:textId="77777777" w:rsidR="000D0C85" w:rsidRDefault="000D0C85" w:rsidP="005A40A3">
            <w:pPr>
              <w:ind w:right="62"/>
              <w:jc w:val="center"/>
              <w:rPr>
                <w:rFonts w:cs="Times New Roman"/>
              </w:rPr>
            </w:pPr>
            <w:r>
              <w:rPr>
                <w:rFonts w:cs="Times New Roman"/>
              </w:rPr>
              <w:t xml:space="preserve">(cm) </w:t>
            </w:r>
          </w:p>
        </w:tc>
        <w:tc>
          <w:tcPr>
            <w:tcW w:w="1162" w:type="dxa"/>
            <w:tcBorders>
              <w:top w:val="single" w:sz="4" w:space="0" w:color="000000"/>
              <w:left w:val="single" w:sz="4" w:space="0" w:color="000000"/>
              <w:bottom w:val="single" w:sz="4" w:space="0" w:color="000000"/>
              <w:right w:val="single" w:sz="4" w:space="0" w:color="000000"/>
            </w:tcBorders>
            <w:hideMark/>
          </w:tcPr>
          <w:p w14:paraId="7F1B7278" w14:textId="77777777" w:rsidR="000D0C85" w:rsidRDefault="000D0C85" w:rsidP="005A40A3">
            <w:pPr>
              <w:ind w:left="86"/>
              <w:rPr>
                <w:rFonts w:cs="Times New Roman"/>
              </w:rPr>
            </w:pPr>
            <w:r>
              <w:rPr>
                <w:rFonts w:cs="Times New Roman"/>
              </w:rPr>
              <w:t xml:space="preserve">Mass of </w:t>
            </w:r>
          </w:p>
          <w:p w14:paraId="5B03571C" w14:textId="77777777" w:rsidR="000D0C85" w:rsidRDefault="000D0C85" w:rsidP="005A40A3">
            <w:pPr>
              <w:spacing w:line="237" w:lineRule="auto"/>
              <w:ind w:left="31"/>
              <w:jc w:val="center"/>
              <w:rPr>
                <w:rFonts w:cs="Times New Roman"/>
              </w:rPr>
            </w:pPr>
            <w:proofErr w:type="gramStart"/>
            <w:r>
              <w:rPr>
                <w:rFonts w:cs="Times New Roman"/>
              </w:rPr>
              <w:t>Marble  m</w:t>
            </w:r>
            <w:proofErr w:type="gramEnd"/>
            <w:r>
              <w:rPr>
                <w:rFonts w:cs="Times New Roman"/>
              </w:rPr>
              <w:t xml:space="preserve"> </w:t>
            </w:r>
          </w:p>
          <w:p w14:paraId="2A31AE35" w14:textId="77777777" w:rsidR="000D0C85" w:rsidRDefault="000D0C85" w:rsidP="005A40A3">
            <w:pPr>
              <w:ind w:right="59"/>
              <w:jc w:val="center"/>
              <w:rPr>
                <w:rFonts w:cs="Times New Roman"/>
              </w:rPr>
            </w:pPr>
            <w:r>
              <w:rPr>
                <w:rFonts w:cs="Times New Roman"/>
              </w:rPr>
              <w:t xml:space="preserve">(gm) </w:t>
            </w:r>
          </w:p>
        </w:tc>
      </w:tr>
      <w:tr w:rsidR="000D0C85" w14:paraId="56F80E05" w14:textId="77777777" w:rsidTr="005A40A3">
        <w:trPr>
          <w:trHeight w:val="689"/>
        </w:trPr>
        <w:tc>
          <w:tcPr>
            <w:tcW w:w="1246" w:type="dxa"/>
            <w:tcBorders>
              <w:top w:val="single" w:sz="4" w:space="0" w:color="000000"/>
              <w:left w:val="single" w:sz="4" w:space="0" w:color="000000"/>
              <w:bottom w:val="single" w:sz="4" w:space="0" w:color="000000"/>
              <w:right w:val="single" w:sz="4" w:space="0" w:color="000000"/>
            </w:tcBorders>
            <w:vAlign w:val="center"/>
            <w:hideMark/>
          </w:tcPr>
          <w:p w14:paraId="23C29ABC" w14:textId="58D4A7D1" w:rsidR="000D0C85" w:rsidRDefault="000D0C85" w:rsidP="005A40A3">
            <w:pPr>
              <w:ind w:right="55"/>
              <w:jc w:val="center"/>
              <w:rPr>
                <w:rFonts w:cs="Times New Roman"/>
              </w:rPr>
            </w:pPr>
          </w:p>
        </w:tc>
        <w:tc>
          <w:tcPr>
            <w:tcW w:w="1246" w:type="dxa"/>
            <w:tcBorders>
              <w:top w:val="single" w:sz="4" w:space="0" w:color="000000"/>
              <w:left w:val="single" w:sz="4" w:space="0" w:color="000000"/>
              <w:bottom w:val="single" w:sz="4" w:space="0" w:color="000000"/>
              <w:right w:val="single" w:sz="4" w:space="0" w:color="000000"/>
            </w:tcBorders>
            <w:vAlign w:val="center"/>
            <w:hideMark/>
          </w:tcPr>
          <w:p w14:paraId="7BB6EA1F" w14:textId="62DC4C37" w:rsidR="000D0C85" w:rsidRDefault="000D0C85" w:rsidP="005A40A3">
            <w:pPr>
              <w:ind w:right="56"/>
              <w:jc w:val="center"/>
              <w:rPr>
                <w:rFonts w:cs="Times New Roman"/>
              </w:rPr>
            </w:pPr>
          </w:p>
        </w:tc>
        <w:tc>
          <w:tcPr>
            <w:tcW w:w="1368" w:type="dxa"/>
            <w:tcBorders>
              <w:top w:val="single" w:sz="4" w:space="0" w:color="000000"/>
              <w:left w:val="single" w:sz="4" w:space="0" w:color="000000"/>
              <w:bottom w:val="single" w:sz="4" w:space="0" w:color="000000"/>
              <w:right w:val="single" w:sz="4" w:space="0" w:color="000000"/>
            </w:tcBorders>
            <w:vAlign w:val="center"/>
            <w:hideMark/>
          </w:tcPr>
          <w:p w14:paraId="3340A092" w14:textId="0B7E4384" w:rsidR="000D0C85" w:rsidRDefault="000D0C85" w:rsidP="005A40A3">
            <w:pPr>
              <w:ind w:right="57"/>
              <w:jc w:val="center"/>
              <w:rPr>
                <w:rFonts w:cs="Times New Roman"/>
              </w:rPr>
            </w:pPr>
          </w:p>
        </w:tc>
        <w:tc>
          <w:tcPr>
            <w:tcW w:w="1356" w:type="dxa"/>
            <w:tcBorders>
              <w:top w:val="single" w:sz="4" w:space="0" w:color="000000"/>
              <w:left w:val="single" w:sz="4" w:space="0" w:color="000000"/>
              <w:bottom w:val="single" w:sz="4" w:space="0" w:color="000000"/>
              <w:right w:val="single" w:sz="4" w:space="0" w:color="000000"/>
            </w:tcBorders>
            <w:vAlign w:val="center"/>
            <w:hideMark/>
          </w:tcPr>
          <w:p w14:paraId="515CDDE0" w14:textId="737C1984" w:rsidR="000D0C85" w:rsidRDefault="000D0C85" w:rsidP="005A40A3">
            <w:pPr>
              <w:ind w:right="63"/>
              <w:jc w:val="center"/>
              <w:rPr>
                <w:rFonts w:cs="Times New Roman"/>
              </w:rPr>
            </w:pPr>
          </w:p>
        </w:tc>
        <w:tc>
          <w:tcPr>
            <w:tcW w:w="1368" w:type="dxa"/>
            <w:tcBorders>
              <w:top w:val="single" w:sz="4" w:space="0" w:color="000000"/>
              <w:left w:val="single" w:sz="4" w:space="0" w:color="000000"/>
              <w:bottom w:val="single" w:sz="4" w:space="0" w:color="000000"/>
              <w:right w:val="single" w:sz="4" w:space="0" w:color="000000"/>
            </w:tcBorders>
            <w:vAlign w:val="center"/>
            <w:hideMark/>
          </w:tcPr>
          <w:p w14:paraId="72B8B63C" w14:textId="444B5EE5" w:rsidR="000D0C85" w:rsidRDefault="000D0C85" w:rsidP="005A40A3">
            <w:pPr>
              <w:ind w:right="57"/>
              <w:jc w:val="center"/>
              <w:rPr>
                <w:rFonts w:cs="Times New Roman"/>
              </w:rPr>
            </w:pPr>
          </w:p>
        </w:tc>
        <w:tc>
          <w:tcPr>
            <w:tcW w:w="1354" w:type="dxa"/>
            <w:tcBorders>
              <w:top w:val="single" w:sz="4" w:space="0" w:color="000000"/>
              <w:left w:val="single" w:sz="4" w:space="0" w:color="000000"/>
              <w:bottom w:val="single" w:sz="4" w:space="0" w:color="000000"/>
              <w:right w:val="single" w:sz="4" w:space="0" w:color="000000"/>
            </w:tcBorders>
            <w:vAlign w:val="center"/>
            <w:hideMark/>
          </w:tcPr>
          <w:p w14:paraId="33341029" w14:textId="6192ACA9" w:rsidR="000D0C85" w:rsidRDefault="000D0C85" w:rsidP="005A40A3">
            <w:pPr>
              <w:ind w:right="58"/>
              <w:jc w:val="center"/>
              <w:rPr>
                <w:rFonts w:cs="Times New Roman"/>
              </w:rPr>
            </w:pPr>
          </w:p>
        </w:tc>
        <w:tc>
          <w:tcPr>
            <w:tcW w:w="1162" w:type="dxa"/>
            <w:tcBorders>
              <w:top w:val="single" w:sz="4" w:space="0" w:color="000000"/>
              <w:left w:val="single" w:sz="4" w:space="0" w:color="000000"/>
              <w:bottom w:val="single" w:sz="4" w:space="0" w:color="000000"/>
              <w:right w:val="single" w:sz="4" w:space="0" w:color="000000"/>
            </w:tcBorders>
            <w:vAlign w:val="center"/>
            <w:hideMark/>
          </w:tcPr>
          <w:p w14:paraId="6F5CD22D" w14:textId="63D4A640" w:rsidR="000D0C85" w:rsidRDefault="000D0C85" w:rsidP="005A40A3">
            <w:pPr>
              <w:ind w:right="60"/>
              <w:jc w:val="center"/>
              <w:rPr>
                <w:rFonts w:cs="Times New Roman"/>
              </w:rPr>
            </w:pPr>
          </w:p>
        </w:tc>
      </w:tr>
    </w:tbl>
    <w:p w14:paraId="053EB175" w14:textId="77777777" w:rsidR="000D0C85" w:rsidRDefault="000D0C85" w:rsidP="000D0C85">
      <w:pPr>
        <w:spacing w:after="161"/>
      </w:pPr>
      <w:r>
        <w:t xml:space="preserve"> </w:t>
      </w:r>
    </w:p>
    <w:p w14:paraId="360A1D9A" w14:textId="77777777" w:rsidR="00C25B73" w:rsidRPr="00FF05B6" w:rsidRDefault="00C25B73" w:rsidP="00C25B73">
      <w:pPr>
        <w:spacing w:after="120" w:line="360" w:lineRule="auto"/>
        <w:rPr>
          <w:b/>
          <w:sz w:val="32"/>
          <w:szCs w:val="28"/>
          <w:u w:val="single"/>
        </w:rPr>
      </w:pPr>
      <w:r w:rsidRPr="00FF05B6">
        <w:rPr>
          <w:b/>
          <w:sz w:val="32"/>
          <w:szCs w:val="28"/>
          <w:u w:val="single"/>
        </w:rPr>
        <w:t>5.Analysis and Calculation:</w:t>
      </w:r>
    </w:p>
    <w:p w14:paraId="3D1E5B70" w14:textId="77777777" w:rsidR="00C25B73" w:rsidRPr="004C5F07" w:rsidRDefault="00C25B73" w:rsidP="00C25B73">
      <w:pPr>
        <w:spacing w:after="120" w:line="360" w:lineRule="auto"/>
        <w:rPr>
          <w:b/>
          <w:color w:val="FF0000"/>
        </w:rPr>
      </w:pPr>
      <w:r w:rsidRPr="004C5F07">
        <w:rPr>
          <w:shd w:val="clear" w:color="auto" w:fill="FAF9F8"/>
        </w:rPr>
        <w:t xml:space="preserve">Keep in mind that the horizontal velocity </w:t>
      </w:r>
      <w:r w:rsidRPr="004C5F07">
        <w:rPr>
          <w:rFonts w:ascii="Cambria Math" w:hAnsi="Cambria Math" w:cs="Cambria Math"/>
          <w:shd w:val="clear" w:color="auto" w:fill="FAF9F8"/>
        </w:rPr>
        <w:t>𝑣𝑥</w:t>
      </w:r>
      <w:r w:rsidRPr="004C5F07">
        <w:rPr>
          <w:shd w:val="clear" w:color="auto" w:fill="FAF9F8"/>
        </w:rPr>
        <w:t xml:space="preserve">of the ball before impact at </w:t>
      </w:r>
      <w:r w:rsidRPr="004C5F07">
        <w:rPr>
          <w:rFonts w:ascii="Cambria Math" w:hAnsi="Cambria Math" w:cs="Cambria Math"/>
          <w:shd w:val="clear" w:color="auto" w:fill="FAF9F8"/>
        </w:rPr>
        <w:t>𝐴</w:t>
      </w:r>
      <w:r w:rsidRPr="004C5F07">
        <w:rPr>
          <w:shd w:val="clear" w:color="auto" w:fill="FAF9F8"/>
        </w:rPr>
        <w:t xml:space="preserve">equals the horizontal velocity immediately after the rebounds from </w:t>
      </w:r>
      <w:r w:rsidRPr="004C5F07">
        <w:rPr>
          <w:rFonts w:ascii="Cambria Math" w:hAnsi="Cambria Math" w:cs="Cambria Math"/>
          <w:shd w:val="clear" w:color="auto" w:fill="FAF9F8"/>
        </w:rPr>
        <w:t>𝐴</w:t>
      </w:r>
      <w:r w:rsidRPr="004C5F07">
        <w:rPr>
          <w:shd w:val="clear" w:color="auto" w:fill="FAF9F8"/>
        </w:rPr>
        <w:t>.  This is a good assumption providing the working table-floor is smooth. Using table 3.2 according to the fig. 3.3 calculate the quantities in table 3.3 and 3.4. Table 3.2: Equations of motion for one dimensional and two-dimensional (projectile) motion.</w:t>
      </w:r>
    </w:p>
    <w:tbl>
      <w:tblPr>
        <w:tblStyle w:val="TableGrid0"/>
        <w:tblpPr w:leftFromText="180" w:rightFromText="180" w:vertAnchor="text" w:horzAnchor="margin" w:tblpY="299"/>
        <w:tblW w:w="10060" w:type="dxa"/>
        <w:tblLook w:val="04A0" w:firstRow="1" w:lastRow="0" w:firstColumn="1" w:lastColumn="0" w:noHBand="0" w:noVBand="1"/>
      </w:tblPr>
      <w:tblGrid>
        <w:gridCol w:w="2561"/>
        <w:gridCol w:w="2561"/>
        <w:gridCol w:w="2561"/>
        <w:gridCol w:w="2377"/>
      </w:tblGrid>
      <w:tr w:rsidR="00C25B73" w14:paraId="6A4B161C" w14:textId="77777777" w:rsidTr="005A40A3">
        <w:trPr>
          <w:trHeight w:val="225"/>
        </w:trPr>
        <w:tc>
          <w:tcPr>
            <w:tcW w:w="2561" w:type="dxa"/>
            <w:vMerge w:val="restart"/>
          </w:tcPr>
          <w:p w14:paraId="50A69DE5" w14:textId="77777777" w:rsidR="00C25B73" w:rsidRPr="00BF7250" w:rsidRDefault="00C25B73" w:rsidP="005A40A3">
            <w:pPr>
              <w:spacing w:after="120" w:line="360" w:lineRule="auto"/>
              <w:jc w:val="center"/>
              <w:rPr>
                <w:b/>
                <w:color w:val="FF0000"/>
              </w:rPr>
            </w:pPr>
            <w:r w:rsidRPr="00BF7250">
              <w:rPr>
                <w:b/>
                <w:sz w:val="22"/>
                <w:szCs w:val="12"/>
                <w:shd w:val="clear" w:color="auto" w:fill="FAF9F8"/>
              </w:rPr>
              <w:t>Quantity</w:t>
            </w:r>
          </w:p>
        </w:tc>
        <w:tc>
          <w:tcPr>
            <w:tcW w:w="2561" w:type="dxa"/>
            <w:vMerge w:val="restart"/>
          </w:tcPr>
          <w:p w14:paraId="23043B9A" w14:textId="77777777" w:rsidR="00C25B73" w:rsidRPr="00BF7250" w:rsidRDefault="00C25B73" w:rsidP="005A40A3">
            <w:pPr>
              <w:spacing w:after="120" w:line="360" w:lineRule="auto"/>
              <w:jc w:val="center"/>
              <w:rPr>
                <w:b/>
                <w:color w:val="FF0000"/>
                <w:sz w:val="22"/>
              </w:rPr>
            </w:pPr>
            <w:r w:rsidRPr="00BF7250">
              <w:rPr>
                <w:b/>
                <w:sz w:val="22"/>
                <w:szCs w:val="12"/>
                <w:shd w:val="clear" w:color="auto" w:fill="FAF9F8"/>
              </w:rPr>
              <w:t>Straight line (one dimensional) motion</w:t>
            </w:r>
          </w:p>
        </w:tc>
        <w:tc>
          <w:tcPr>
            <w:tcW w:w="4938" w:type="dxa"/>
            <w:gridSpan w:val="2"/>
          </w:tcPr>
          <w:p w14:paraId="746F3B83" w14:textId="77777777" w:rsidR="00C25B73" w:rsidRPr="00BF7250" w:rsidRDefault="00C25B73" w:rsidP="005A40A3">
            <w:pPr>
              <w:spacing w:after="120" w:line="360" w:lineRule="auto"/>
              <w:jc w:val="center"/>
              <w:rPr>
                <w:b/>
                <w:color w:val="FF0000"/>
                <w:sz w:val="22"/>
              </w:rPr>
            </w:pPr>
            <w:r w:rsidRPr="00BF7250">
              <w:rPr>
                <w:b/>
                <w:sz w:val="22"/>
                <w:szCs w:val="12"/>
                <w:shd w:val="clear" w:color="auto" w:fill="FAF9F8"/>
              </w:rPr>
              <w:t>Projectile (two dimensional) motion</w:t>
            </w:r>
          </w:p>
        </w:tc>
      </w:tr>
      <w:tr w:rsidR="00C25B73" w14:paraId="7BC7D208" w14:textId="77777777" w:rsidTr="005A40A3">
        <w:trPr>
          <w:trHeight w:val="244"/>
        </w:trPr>
        <w:tc>
          <w:tcPr>
            <w:tcW w:w="2561" w:type="dxa"/>
            <w:vMerge/>
          </w:tcPr>
          <w:p w14:paraId="5D9C2462" w14:textId="77777777" w:rsidR="00C25B73" w:rsidRDefault="00C25B73" w:rsidP="005A40A3">
            <w:pPr>
              <w:spacing w:after="120" w:line="360" w:lineRule="auto"/>
              <w:jc w:val="center"/>
              <w:rPr>
                <w:b/>
                <w:color w:val="FF0000"/>
              </w:rPr>
            </w:pPr>
          </w:p>
        </w:tc>
        <w:tc>
          <w:tcPr>
            <w:tcW w:w="2561" w:type="dxa"/>
            <w:vMerge/>
          </w:tcPr>
          <w:p w14:paraId="4A2CB93D" w14:textId="77777777" w:rsidR="00C25B73" w:rsidRDefault="00C25B73" w:rsidP="005A40A3">
            <w:pPr>
              <w:spacing w:after="120" w:line="360" w:lineRule="auto"/>
              <w:jc w:val="center"/>
              <w:rPr>
                <w:b/>
                <w:color w:val="FF0000"/>
              </w:rPr>
            </w:pPr>
          </w:p>
        </w:tc>
        <w:tc>
          <w:tcPr>
            <w:tcW w:w="2561" w:type="dxa"/>
          </w:tcPr>
          <w:p w14:paraId="30CB39BE" w14:textId="77777777" w:rsidR="00C25B73" w:rsidRPr="00BF7250" w:rsidRDefault="00C25B73" w:rsidP="005A40A3">
            <w:pPr>
              <w:spacing w:after="120" w:line="360" w:lineRule="auto"/>
              <w:jc w:val="center"/>
              <w:rPr>
                <w:b/>
                <w:color w:val="FF0000"/>
                <w:sz w:val="22"/>
              </w:rPr>
            </w:pPr>
            <w:r w:rsidRPr="00BF7250">
              <w:rPr>
                <w:b/>
                <w:sz w:val="22"/>
                <w:szCs w:val="12"/>
                <w:shd w:val="clear" w:color="auto" w:fill="FAF9F8"/>
              </w:rPr>
              <w:t>Horizontal component</w:t>
            </w:r>
          </w:p>
        </w:tc>
        <w:tc>
          <w:tcPr>
            <w:tcW w:w="2377" w:type="dxa"/>
          </w:tcPr>
          <w:p w14:paraId="7F730D07" w14:textId="77777777" w:rsidR="00C25B73" w:rsidRPr="00BF7250" w:rsidRDefault="00C25B73" w:rsidP="005A40A3">
            <w:pPr>
              <w:spacing w:after="120" w:line="360" w:lineRule="auto"/>
              <w:jc w:val="center"/>
              <w:rPr>
                <w:b/>
                <w:color w:val="FF0000"/>
                <w:sz w:val="22"/>
              </w:rPr>
            </w:pPr>
            <w:r w:rsidRPr="00BF7250">
              <w:rPr>
                <w:b/>
                <w:sz w:val="22"/>
                <w:szCs w:val="12"/>
                <w:shd w:val="clear" w:color="auto" w:fill="FAF9F8"/>
              </w:rPr>
              <w:t>Vertical component</w:t>
            </w:r>
          </w:p>
        </w:tc>
      </w:tr>
      <w:tr w:rsidR="00C25B73" w14:paraId="7CCE0ECB" w14:textId="77777777" w:rsidTr="005A40A3">
        <w:trPr>
          <w:trHeight w:val="441"/>
        </w:trPr>
        <w:tc>
          <w:tcPr>
            <w:tcW w:w="2561" w:type="dxa"/>
          </w:tcPr>
          <w:p w14:paraId="3BD16CED" w14:textId="77777777" w:rsidR="00C25B73" w:rsidRPr="0015011E" w:rsidRDefault="00C25B73" w:rsidP="005A40A3">
            <w:pPr>
              <w:spacing w:after="120" w:line="360" w:lineRule="auto"/>
              <w:jc w:val="center"/>
              <w:rPr>
                <w:b/>
                <w:color w:val="FF0000"/>
              </w:rPr>
            </w:pPr>
            <w:r w:rsidRPr="0015011E">
              <w:rPr>
                <w:sz w:val="22"/>
                <w:szCs w:val="12"/>
                <w:shd w:val="clear" w:color="auto" w:fill="FAF9F8"/>
              </w:rPr>
              <w:t>Initial velocity</w:t>
            </w:r>
          </w:p>
        </w:tc>
        <w:tc>
          <w:tcPr>
            <w:tcW w:w="2561" w:type="dxa"/>
          </w:tcPr>
          <w:p w14:paraId="6C4C88DA" w14:textId="77777777" w:rsidR="00C25B73" w:rsidRPr="0015011E" w:rsidRDefault="00C25B73" w:rsidP="005A40A3">
            <w:pPr>
              <w:spacing w:after="120" w:line="360" w:lineRule="auto"/>
              <w:jc w:val="center"/>
              <w:rPr>
                <w:color w:val="FF0000"/>
              </w:rPr>
            </w:pPr>
            <w:r w:rsidRPr="0015011E">
              <w:rPr>
                <w:color w:val="000000" w:themeColor="text1"/>
                <w:sz w:val="22"/>
              </w:rPr>
              <w:t>u</w:t>
            </w:r>
          </w:p>
        </w:tc>
        <w:tc>
          <w:tcPr>
            <w:tcW w:w="2561" w:type="dxa"/>
          </w:tcPr>
          <w:p w14:paraId="4F2AFB58" w14:textId="77777777" w:rsidR="00C25B73" w:rsidRPr="0015011E" w:rsidRDefault="00C25B73" w:rsidP="005A40A3">
            <w:pPr>
              <w:spacing w:after="120" w:line="360" w:lineRule="auto"/>
              <w:jc w:val="center"/>
              <w:rPr>
                <w:b/>
                <w:color w:val="FF0000"/>
                <w:sz w:val="22"/>
                <w:szCs w:val="22"/>
              </w:rPr>
            </w:pPr>
            <w:r w:rsidRPr="0015011E">
              <w:rPr>
                <w:sz w:val="22"/>
                <w:szCs w:val="22"/>
                <w:shd w:val="clear" w:color="auto" w:fill="FAF9F8"/>
              </w:rPr>
              <w:t>v</w:t>
            </w:r>
            <w:r w:rsidRPr="00707AB5">
              <w:rPr>
                <w:sz w:val="22"/>
                <w:szCs w:val="22"/>
                <w:shd w:val="clear" w:color="auto" w:fill="FAF9F8"/>
                <w:vertAlign w:val="subscript"/>
              </w:rPr>
              <w:t>0</w:t>
            </w:r>
            <w:r w:rsidRPr="0015011E">
              <w:rPr>
                <w:sz w:val="22"/>
                <w:szCs w:val="22"/>
                <w:shd w:val="clear" w:color="auto" w:fill="FAF9F8"/>
              </w:rPr>
              <w:t>x=v</w:t>
            </w:r>
            <w:r w:rsidRPr="00707AB5">
              <w:rPr>
                <w:sz w:val="22"/>
                <w:szCs w:val="22"/>
                <w:shd w:val="clear" w:color="auto" w:fill="FAF9F8"/>
                <w:vertAlign w:val="subscript"/>
              </w:rPr>
              <w:t>0</w:t>
            </w:r>
            <w:r w:rsidRPr="0015011E">
              <w:rPr>
                <w:sz w:val="22"/>
                <w:szCs w:val="22"/>
                <w:shd w:val="clear" w:color="auto" w:fill="FAF9F8"/>
              </w:rPr>
              <w:t>cosθ</w:t>
            </w:r>
            <w:r w:rsidRPr="00707AB5">
              <w:rPr>
                <w:sz w:val="22"/>
                <w:szCs w:val="22"/>
                <w:shd w:val="clear" w:color="auto" w:fill="FAF9F8"/>
                <w:vertAlign w:val="subscript"/>
              </w:rPr>
              <w:t>0</w:t>
            </w:r>
          </w:p>
        </w:tc>
        <w:tc>
          <w:tcPr>
            <w:tcW w:w="2377" w:type="dxa"/>
          </w:tcPr>
          <w:p w14:paraId="3EF94B64" w14:textId="77777777" w:rsidR="00C25B73" w:rsidRPr="000E3FCB" w:rsidRDefault="00C25B73" w:rsidP="005A40A3">
            <w:pPr>
              <w:spacing w:after="120" w:line="360" w:lineRule="auto"/>
              <w:jc w:val="center"/>
              <w:rPr>
                <w:b/>
                <w:color w:val="FF0000"/>
                <w:sz w:val="22"/>
                <w:szCs w:val="22"/>
              </w:rPr>
            </w:pPr>
            <w:r w:rsidRPr="000E3FCB">
              <w:rPr>
                <w:sz w:val="22"/>
                <w:szCs w:val="22"/>
                <w:shd w:val="clear" w:color="auto" w:fill="FAF9F8"/>
              </w:rPr>
              <w:t>v</w:t>
            </w:r>
            <w:r w:rsidRPr="00707AB5">
              <w:rPr>
                <w:sz w:val="22"/>
                <w:szCs w:val="22"/>
                <w:shd w:val="clear" w:color="auto" w:fill="FAF9F8"/>
                <w:vertAlign w:val="subscript"/>
              </w:rPr>
              <w:t>0</w:t>
            </w:r>
            <w:r w:rsidRPr="000E3FCB">
              <w:rPr>
                <w:sz w:val="22"/>
                <w:szCs w:val="22"/>
                <w:shd w:val="clear" w:color="auto" w:fill="FAF9F8"/>
              </w:rPr>
              <w:t>y= v</w:t>
            </w:r>
            <w:r w:rsidRPr="00707AB5">
              <w:rPr>
                <w:sz w:val="22"/>
                <w:szCs w:val="22"/>
                <w:shd w:val="clear" w:color="auto" w:fill="FAF9F8"/>
                <w:vertAlign w:val="subscript"/>
              </w:rPr>
              <w:t>0</w:t>
            </w:r>
            <w:r w:rsidRPr="000E3FCB">
              <w:rPr>
                <w:sz w:val="22"/>
                <w:szCs w:val="22"/>
                <w:shd w:val="clear" w:color="auto" w:fill="FAF9F8"/>
              </w:rPr>
              <w:t>sinθ</w:t>
            </w:r>
            <w:r w:rsidRPr="00707AB5">
              <w:rPr>
                <w:sz w:val="22"/>
                <w:szCs w:val="22"/>
                <w:shd w:val="clear" w:color="auto" w:fill="FAF9F8"/>
                <w:vertAlign w:val="subscript"/>
              </w:rPr>
              <w:t>0</w:t>
            </w:r>
          </w:p>
        </w:tc>
      </w:tr>
      <w:tr w:rsidR="00C25B73" w14:paraId="07433AF9" w14:textId="77777777" w:rsidTr="005A40A3">
        <w:trPr>
          <w:trHeight w:val="432"/>
        </w:trPr>
        <w:tc>
          <w:tcPr>
            <w:tcW w:w="2561" w:type="dxa"/>
          </w:tcPr>
          <w:p w14:paraId="081A8F4A" w14:textId="77777777" w:rsidR="00C25B73" w:rsidRPr="0015011E" w:rsidRDefault="00C25B73" w:rsidP="005A40A3">
            <w:pPr>
              <w:spacing w:after="120" w:line="360" w:lineRule="auto"/>
              <w:jc w:val="center"/>
              <w:rPr>
                <w:b/>
                <w:color w:val="FF0000"/>
                <w:sz w:val="22"/>
              </w:rPr>
            </w:pPr>
            <w:r w:rsidRPr="0015011E">
              <w:rPr>
                <w:sz w:val="22"/>
                <w:szCs w:val="12"/>
                <w:shd w:val="clear" w:color="auto" w:fill="FAF9F8"/>
              </w:rPr>
              <w:t>Acceleration</w:t>
            </w:r>
          </w:p>
        </w:tc>
        <w:tc>
          <w:tcPr>
            <w:tcW w:w="2561" w:type="dxa"/>
          </w:tcPr>
          <w:p w14:paraId="7DF7C200" w14:textId="77777777" w:rsidR="00C25B73" w:rsidRPr="0015011E" w:rsidRDefault="00C25B73" w:rsidP="005A40A3">
            <w:pPr>
              <w:spacing w:after="120" w:line="360" w:lineRule="auto"/>
              <w:jc w:val="center"/>
              <w:rPr>
                <w:b/>
                <w:color w:val="FF0000"/>
              </w:rPr>
            </w:pPr>
            <w:r w:rsidRPr="0015011E">
              <w:rPr>
                <w:sz w:val="22"/>
                <w:szCs w:val="12"/>
                <w:shd w:val="clear" w:color="auto" w:fill="FAF9F8"/>
              </w:rPr>
              <w:t>a</w:t>
            </w:r>
          </w:p>
        </w:tc>
        <w:tc>
          <w:tcPr>
            <w:tcW w:w="2561" w:type="dxa"/>
          </w:tcPr>
          <w:p w14:paraId="24DA7C14" w14:textId="77777777" w:rsidR="00C25B73" w:rsidRPr="0015011E" w:rsidRDefault="00C25B73" w:rsidP="005A40A3">
            <w:pPr>
              <w:spacing w:after="120" w:line="360" w:lineRule="auto"/>
              <w:jc w:val="center"/>
              <w:rPr>
                <w:b/>
                <w:color w:val="FF0000"/>
              </w:rPr>
            </w:pPr>
            <w:r w:rsidRPr="0015011E">
              <w:rPr>
                <w:szCs w:val="12"/>
                <w:shd w:val="clear" w:color="auto" w:fill="FAF9F8"/>
              </w:rPr>
              <w:t>a</w:t>
            </w:r>
            <w:r w:rsidRPr="00707AB5">
              <w:rPr>
                <w:sz w:val="16"/>
                <w:szCs w:val="8"/>
                <w:shd w:val="clear" w:color="auto" w:fill="FAF9F8"/>
                <w:vertAlign w:val="subscript"/>
              </w:rPr>
              <w:t>x</w:t>
            </w:r>
            <w:r w:rsidRPr="0015011E">
              <w:rPr>
                <w:szCs w:val="12"/>
                <w:shd w:val="clear" w:color="auto" w:fill="FAF9F8"/>
              </w:rPr>
              <w:t>= 0</w:t>
            </w:r>
          </w:p>
        </w:tc>
        <w:tc>
          <w:tcPr>
            <w:tcW w:w="2377" w:type="dxa"/>
          </w:tcPr>
          <w:p w14:paraId="6CD6CB54" w14:textId="77777777" w:rsidR="00C25B73" w:rsidRPr="000E3FCB" w:rsidRDefault="00C25B73" w:rsidP="005A40A3">
            <w:pPr>
              <w:spacing w:after="120" w:line="360" w:lineRule="auto"/>
              <w:jc w:val="center"/>
              <w:rPr>
                <w:b/>
                <w:color w:val="FF0000"/>
                <w:sz w:val="22"/>
                <w:szCs w:val="22"/>
              </w:rPr>
            </w:pPr>
            <w:r w:rsidRPr="000E3FCB">
              <w:rPr>
                <w:sz w:val="22"/>
                <w:szCs w:val="22"/>
                <w:shd w:val="clear" w:color="auto" w:fill="FAF9F8"/>
              </w:rPr>
              <w:t>a</w:t>
            </w:r>
            <w:r w:rsidRPr="00707AB5">
              <w:rPr>
                <w:sz w:val="22"/>
                <w:szCs w:val="22"/>
                <w:shd w:val="clear" w:color="auto" w:fill="FAF9F8"/>
                <w:vertAlign w:val="subscript"/>
              </w:rPr>
              <w:t>y</w:t>
            </w:r>
            <w:r w:rsidRPr="000E3FCB">
              <w:rPr>
                <w:sz w:val="22"/>
                <w:szCs w:val="22"/>
                <w:shd w:val="clear" w:color="auto" w:fill="FAF9F8"/>
              </w:rPr>
              <w:t>= -g</w:t>
            </w:r>
          </w:p>
        </w:tc>
      </w:tr>
      <w:tr w:rsidR="00C25B73" w14:paraId="2C8075E3" w14:textId="77777777" w:rsidTr="005A40A3">
        <w:trPr>
          <w:trHeight w:val="874"/>
        </w:trPr>
        <w:tc>
          <w:tcPr>
            <w:tcW w:w="2561" w:type="dxa"/>
          </w:tcPr>
          <w:p w14:paraId="393A13D6" w14:textId="77777777" w:rsidR="00C25B73" w:rsidRPr="0015011E" w:rsidRDefault="00C25B73" w:rsidP="005A40A3">
            <w:pPr>
              <w:spacing w:after="120" w:line="360" w:lineRule="auto"/>
              <w:rPr>
                <w:b/>
                <w:color w:val="FF0000"/>
                <w:sz w:val="22"/>
              </w:rPr>
            </w:pPr>
            <w:r w:rsidRPr="0015011E">
              <w:rPr>
                <w:sz w:val="22"/>
                <w:szCs w:val="12"/>
                <w:shd w:val="clear" w:color="auto" w:fill="FAF9F8"/>
              </w:rPr>
              <w:t>Velocity at any point</w:t>
            </w:r>
          </w:p>
        </w:tc>
        <w:tc>
          <w:tcPr>
            <w:tcW w:w="2561" w:type="dxa"/>
          </w:tcPr>
          <w:p w14:paraId="0417C71F" w14:textId="77777777" w:rsidR="00C25B73" w:rsidRPr="0015011E" w:rsidRDefault="00C25B73" w:rsidP="005A40A3">
            <w:pPr>
              <w:spacing w:after="120" w:line="360" w:lineRule="auto"/>
              <w:rPr>
                <w:b/>
                <w:color w:val="FF0000"/>
                <w:sz w:val="22"/>
              </w:rPr>
            </w:pPr>
            <w:r w:rsidRPr="0015011E">
              <w:rPr>
                <w:sz w:val="22"/>
                <w:szCs w:val="12"/>
                <w:shd w:val="clear" w:color="auto" w:fill="FAF9F8"/>
              </w:rPr>
              <w:t>v = u + atv</w:t>
            </w:r>
            <w:r w:rsidRPr="0015011E">
              <w:rPr>
                <w:sz w:val="22"/>
                <w:szCs w:val="8"/>
                <w:shd w:val="clear" w:color="auto" w:fill="FAF9F8"/>
              </w:rPr>
              <w:t>2</w:t>
            </w:r>
            <w:r w:rsidRPr="0015011E">
              <w:rPr>
                <w:sz w:val="22"/>
                <w:szCs w:val="12"/>
                <w:shd w:val="clear" w:color="auto" w:fill="FAF9F8"/>
              </w:rPr>
              <w:t>= u</w:t>
            </w:r>
            <w:r w:rsidRPr="0015011E">
              <w:rPr>
                <w:sz w:val="22"/>
                <w:szCs w:val="8"/>
                <w:shd w:val="clear" w:color="auto" w:fill="FAF9F8"/>
              </w:rPr>
              <w:t>2</w:t>
            </w:r>
            <w:r w:rsidRPr="0015011E">
              <w:rPr>
                <w:sz w:val="22"/>
                <w:szCs w:val="12"/>
                <w:shd w:val="clear" w:color="auto" w:fill="FAF9F8"/>
              </w:rPr>
              <w:t>+ 2as</w:t>
            </w:r>
          </w:p>
        </w:tc>
        <w:tc>
          <w:tcPr>
            <w:tcW w:w="2561" w:type="dxa"/>
          </w:tcPr>
          <w:p w14:paraId="1F3EA397" w14:textId="38A32386" w:rsidR="00C25B73" w:rsidRPr="000E3FCB" w:rsidRDefault="00547CF3" w:rsidP="005A40A3">
            <w:pPr>
              <w:spacing w:after="120" w:line="360" w:lineRule="auto"/>
              <w:rPr>
                <w:b/>
                <w:color w:val="FF0000"/>
                <w:sz w:val="22"/>
                <w:szCs w:val="22"/>
              </w:rPr>
            </w:pPr>
            <w:r>
              <w:rPr>
                <w:sz w:val="22"/>
                <w:szCs w:val="22"/>
                <w:shd w:val="clear" w:color="auto" w:fill="FAF9F8"/>
              </w:rPr>
              <w:t xml:space="preserve">                </w:t>
            </w:r>
            <w:proofErr w:type="spellStart"/>
            <w:r w:rsidR="00C25B73" w:rsidRPr="000E3FCB">
              <w:rPr>
                <w:sz w:val="22"/>
                <w:szCs w:val="22"/>
                <w:shd w:val="clear" w:color="auto" w:fill="FAF9F8"/>
              </w:rPr>
              <w:t>v</w:t>
            </w:r>
            <w:r w:rsidR="00C25B73" w:rsidRPr="00707AB5">
              <w:rPr>
                <w:sz w:val="22"/>
                <w:szCs w:val="22"/>
                <w:shd w:val="clear" w:color="auto" w:fill="FAF9F8"/>
                <w:vertAlign w:val="subscript"/>
              </w:rPr>
              <w:t>x</w:t>
            </w:r>
            <w:proofErr w:type="spellEnd"/>
            <w:r w:rsidR="00C25B73" w:rsidRPr="000E3FCB">
              <w:rPr>
                <w:sz w:val="22"/>
                <w:szCs w:val="22"/>
                <w:shd w:val="clear" w:color="auto" w:fill="FAF9F8"/>
              </w:rPr>
              <w:t>= v</w:t>
            </w:r>
            <w:r w:rsidR="00C25B73" w:rsidRPr="00707AB5">
              <w:rPr>
                <w:sz w:val="22"/>
                <w:szCs w:val="22"/>
                <w:shd w:val="clear" w:color="auto" w:fill="FAF9F8"/>
                <w:vertAlign w:val="subscript"/>
              </w:rPr>
              <w:t>0</w:t>
            </w:r>
            <w:r w:rsidR="00C25B73" w:rsidRPr="000E3FCB">
              <w:rPr>
                <w:sz w:val="22"/>
                <w:szCs w:val="22"/>
                <w:shd w:val="clear" w:color="auto" w:fill="FAF9F8"/>
              </w:rPr>
              <w:t>x</w:t>
            </w:r>
          </w:p>
        </w:tc>
        <w:tc>
          <w:tcPr>
            <w:tcW w:w="2377" w:type="dxa"/>
          </w:tcPr>
          <w:p w14:paraId="41169B97" w14:textId="734242D5" w:rsidR="00C25B73" w:rsidRDefault="000C1D5F" w:rsidP="005A40A3">
            <w:pPr>
              <w:spacing w:after="120" w:line="360" w:lineRule="auto"/>
              <w:rPr>
                <w:sz w:val="22"/>
                <w:szCs w:val="22"/>
                <w:shd w:val="clear" w:color="auto" w:fill="FAF9F8"/>
              </w:rPr>
            </w:pPr>
            <w:r>
              <w:rPr>
                <w:sz w:val="22"/>
                <w:szCs w:val="22"/>
                <w:shd w:val="clear" w:color="auto" w:fill="FAF9F8"/>
              </w:rPr>
              <w:t xml:space="preserve">             </w:t>
            </w:r>
            <w:proofErr w:type="spellStart"/>
            <w:r w:rsidR="00C25B73" w:rsidRPr="000E3FCB">
              <w:rPr>
                <w:sz w:val="22"/>
                <w:szCs w:val="22"/>
                <w:shd w:val="clear" w:color="auto" w:fill="FAF9F8"/>
              </w:rPr>
              <w:t>v</w:t>
            </w:r>
            <w:r w:rsidR="00C25B73" w:rsidRPr="00707AB5">
              <w:rPr>
                <w:sz w:val="22"/>
                <w:szCs w:val="22"/>
                <w:shd w:val="clear" w:color="auto" w:fill="FAF9F8"/>
                <w:vertAlign w:val="subscript"/>
              </w:rPr>
              <w:t>y</w:t>
            </w:r>
            <w:proofErr w:type="spellEnd"/>
            <w:r w:rsidR="00C25B73" w:rsidRPr="000E3FCB">
              <w:rPr>
                <w:sz w:val="22"/>
                <w:szCs w:val="22"/>
                <w:shd w:val="clear" w:color="auto" w:fill="FAF9F8"/>
              </w:rPr>
              <w:t>= v</w:t>
            </w:r>
            <w:r w:rsidR="00C25B73" w:rsidRPr="00707AB5">
              <w:rPr>
                <w:sz w:val="22"/>
                <w:szCs w:val="22"/>
                <w:shd w:val="clear" w:color="auto" w:fill="FAF9F8"/>
                <w:vertAlign w:val="subscript"/>
              </w:rPr>
              <w:t>0</w:t>
            </w:r>
            <w:r w:rsidR="00C25B73" w:rsidRPr="000E3FCB">
              <w:rPr>
                <w:sz w:val="22"/>
                <w:szCs w:val="22"/>
                <w:shd w:val="clear" w:color="auto" w:fill="FAF9F8"/>
              </w:rPr>
              <w:t>y–</w:t>
            </w:r>
            <w:proofErr w:type="spellStart"/>
            <w:r w:rsidR="00C25B73" w:rsidRPr="000E3FCB">
              <w:rPr>
                <w:sz w:val="22"/>
                <w:szCs w:val="22"/>
                <w:shd w:val="clear" w:color="auto" w:fill="FAF9F8"/>
              </w:rPr>
              <w:t>gt</w:t>
            </w:r>
            <w:proofErr w:type="spellEnd"/>
          </w:p>
          <w:p w14:paraId="1B5BD17D" w14:textId="57C1388E" w:rsidR="00C25B73" w:rsidRPr="000E3FCB" w:rsidRDefault="000C1D5F" w:rsidP="005A40A3">
            <w:pPr>
              <w:spacing w:after="120" w:line="360" w:lineRule="auto"/>
              <w:rPr>
                <w:b/>
                <w:color w:val="FF0000"/>
                <w:sz w:val="22"/>
                <w:szCs w:val="22"/>
              </w:rPr>
            </w:pPr>
            <w:r>
              <w:rPr>
                <w:sz w:val="22"/>
                <w:szCs w:val="22"/>
                <w:shd w:val="clear" w:color="auto" w:fill="FAF9F8"/>
              </w:rPr>
              <w:t xml:space="preserve">           </w:t>
            </w:r>
            <w:r w:rsidR="00C25B73" w:rsidRPr="000E3FCB">
              <w:rPr>
                <w:sz w:val="22"/>
                <w:szCs w:val="22"/>
                <w:shd w:val="clear" w:color="auto" w:fill="FAF9F8"/>
              </w:rPr>
              <w:t>v</w:t>
            </w:r>
            <w:r w:rsidR="00C25B73" w:rsidRPr="00707AB5">
              <w:rPr>
                <w:sz w:val="22"/>
                <w:szCs w:val="22"/>
                <w:shd w:val="clear" w:color="auto" w:fill="FAF9F8"/>
                <w:vertAlign w:val="subscript"/>
              </w:rPr>
              <w:t>y</w:t>
            </w:r>
            <w:r w:rsidR="00C25B73" w:rsidRPr="00707AB5">
              <w:rPr>
                <w:sz w:val="22"/>
                <w:szCs w:val="22"/>
                <w:shd w:val="clear" w:color="auto" w:fill="FAF9F8"/>
                <w:vertAlign w:val="superscript"/>
              </w:rPr>
              <w:t>2</w:t>
            </w:r>
            <w:r w:rsidR="00C25B73" w:rsidRPr="000E3FCB">
              <w:rPr>
                <w:sz w:val="22"/>
                <w:szCs w:val="22"/>
                <w:shd w:val="clear" w:color="auto" w:fill="FAF9F8"/>
              </w:rPr>
              <w:t>= v</w:t>
            </w:r>
            <w:r w:rsidR="00C25B73" w:rsidRPr="00707AB5">
              <w:rPr>
                <w:sz w:val="22"/>
                <w:szCs w:val="22"/>
                <w:shd w:val="clear" w:color="auto" w:fill="FAF9F8"/>
                <w:vertAlign w:val="subscript"/>
              </w:rPr>
              <w:t>0y</w:t>
            </w:r>
            <w:r w:rsidR="00C25B73" w:rsidRPr="00707AB5">
              <w:rPr>
                <w:sz w:val="22"/>
                <w:szCs w:val="22"/>
                <w:shd w:val="clear" w:color="auto" w:fill="FAF9F8"/>
                <w:vertAlign w:val="superscript"/>
              </w:rPr>
              <w:t>2</w:t>
            </w:r>
            <w:r w:rsidR="00C25B73" w:rsidRPr="000E3FCB">
              <w:rPr>
                <w:sz w:val="22"/>
                <w:szCs w:val="22"/>
                <w:shd w:val="clear" w:color="auto" w:fill="FAF9F8"/>
              </w:rPr>
              <w:t>–2gy</w:t>
            </w:r>
          </w:p>
        </w:tc>
      </w:tr>
      <w:tr w:rsidR="00C25B73" w14:paraId="46CBB339" w14:textId="77777777" w:rsidTr="005A40A3">
        <w:trPr>
          <w:trHeight w:val="1204"/>
        </w:trPr>
        <w:tc>
          <w:tcPr>
            <w:tcW w:w="2561" w:type="dxa"/>
          </w:tcPr>
          <w:p w14:paraId="57375842" w14:textId="77777777" w:rsidR="00C25B73" w:rsidRPr="0015011E" w:rsidRDefault="00C25B73" w:rsidP="005A40A3">
            <w:pPr>
              <w:spacing w:after="120" w:line="360" w:lineRule="auto"/>
              <w:rPr>
                <w:b/>
                <w:color w:val="FF0000"/>
                <w:sz w:val="22"/>
              </w:rPr>
            </w:pPr>
            <w:r w:rsidRPr="0015011E">
              <w:rPr>
                <w:sz w:val="22"/>
                <w:szCs w:val="12"/>
                <w:shd w:val="clear" w:color="auto" w:fill="FAF9F8"/>
              </w:rPr>
              <w:t>Distance</w:t>
            </w:r>
          </w:p>
        </w:tc>
        <w:tc>
          <w:tcPr>
            <w:tcW w:w="2561" w:type="dxa"/>
          </w:tcPr>
          <w:p w14:paraId="0141D12B" w14:textId="77777777" w:rsidR="00C25B73" w:rsidRDefault="00C25B73" w:rsidP="005A40A3">
            <w:pPr>
              <w:spacing w:after="120" w:line="360" w:lineRule="auto"/>
              <w:rPr>
                <w:sz w:val="22"/>
                <w:szCs w:val="12"/>
                <w:shd w:val="clear" w:color="auto" w:fill="FAF9F8"/>
              </w:rPr>
            </w:pPr>
            <w:r w:rsidRPr="0015011E">
              <w:rPr>
                <w:sz w:val="22"/>
                <w:szCs w:val="12"/>
                <w:shd w:val="clear" w:color="auto" w:fill="FAF9F8"/>
              </w:rPr>
              <w:t xml:space="preserve">s = </w:t>
            </w:r>
            <w:proofErr w:type="spellStart"/>
            <w:r w:rsidRPr="0015011E">
              <w:rPr>
                <w:sz w:val="22"/>
                <w:szCs w:val="12"/>
                <w:shd w:val="clear" w:color="auto" w:fill="FAF9F8"/>
              </w:rPr>
              <w:t>vt</w:t>
            </w:r>
            <w:proofErr w:type="spellEnd"/>
            <w:r w:rsidRPr="0015011E">
              <w:rPr>
                <w:sz w:val="22"/>
                <w:szCs w:val="12"/>
                <w:shd w:val="clear" w:color="auto" w:fill="FAF9F8"/>
              </w:rPr>
              <w:t xml:space="preserve"> (constant</w:t>
            </w:r>
            <w:r>
              <w:rPr>
                <w:sz w:val="22"/>
                <w:szCs w:val="12"/>
                <w:shd w:val="clear" w:color="auto" w:fill="FAF9F8"/>
              </w:rPr>
              <w:t xml:space="preserve"> </w:t>
            </w:r>
            <w:r w:rsidRPr="0015011E">
              <w:rPr>
                <w:sz w:val="22"/>
                <w:szCs w:val="12"/>
                <w:shd w:val="clear" w:color="auto" w:fill="FAF9F8"/>
              </w:rPr>
              <w:t>velocity)</w:t>
            </w:r>
          </w:p>
          <w:p w14:paraId="55021565" w14:textId="77777777" w:rsidR="00C25B73" w:rsidRPr="0015011E" w:rsidRDefault="00C25B73" w:rsidP="005A40A3">
            <w:pPr>
              <w:spacing w:after="120" w:line="360" w:lineRule="auto"/>
              <w:rPr>
                <w:b/>
                <w:color w:val="FF0000"/>
                <w:sz w:val="22"/>
              </w:rPr>
            </w:pPr>
            <w:r w:rsidRPr="0015011E">
              <w:rPr>
                <w:sz w:val="22"/>
                <w:szCs w:val="12"/>
                <w:shd w:val="clear" w:color="auto" w:fill="FAF9F8"/>
              </w:rPr>
              <w:t xml:space="preserve">s = </w:t>
            </w:r>
            <w:proofErr w:type="spellStart"/>
            <w:r w:rsidRPr="0015011E">
              <w:rPr>
                <w:sz w:val="22"/>
                <w:szCs w:val="12"/>
                <w:shd w:val="clear" w:color="auto" w:fill="FAF9F8"/>
              </w:rPr>
              <w:t>ut</w:t>
            </w:r>
            <w:proofErr w:type="spellEnd"/>
            <w:r w:rsidRPr="0015011E">
              <w:rPr>
                <w:sz w:val="22"/>
                <w:szCs w:val="12"/>
                <w:shd w:val="clear" w:color="auto" w:fill="FAF9F8"/>
              </w:rPr>
              <w:t xml:space="preserve"> + ½ at</w:t>
            </w:r>
            <w:r w:rsidRPr="004661B4">
              <w:rPr>
                <w:sz w:val="22"/>
                <w:szCs w:val="12"/>
                <w:shd w:val="clear" w:color="auto" w:fill="FAF9F8"/>
                <w:vertAlign w:val="superscript"/>
              </w:rPr>
              <w:t>2</w:t>
            </w:r>
          </w:p>
        </w:tc>
        <w:tc>
          <w:tcPr>
            <w:tcW w:w="2561" w:type="dxa"/>
          </w:tcPr>
          <w:p w14:paraId="4BFB9510" w14:textId="74C0AB5A" w:rsidR="00C25B73" w:rsidRPr="000E3FCB" w:rsidRDefault="00547CF3" w:rsidP="005A40A3">
            <w:pPr>
              <w:spacing w:after="120" w:line="360" w:lineRule="auto"/>
              <w:rPr>
                <w:b/>
                <w:color w:val="FF0000"/>
                <w:sz w:val="22"/>
                <w:szCs w:val="22"/>
              </w:rPr>
            </w:pPr>
            <w:r>
              <w:rPr>
                <w:sz w:val="22"/>
                <w:szCs w:val="22"/>
                <w:shd w:val="clear" w:color="auto" w:fill="FAF9F8"/>
              </w:rPr>
              <w:t xml:space="preserve">                 </w:t>
            </w:r>
            <w:r w:rsidR="00C25B73" w:rsidRPr="000E3FCB">
              <w:rPr>
                <w:sz w:val="22"/>
                <w:szCs w:val="22"/>
                <w:shd w:val="clear" w:color="auto" w:fill="FAF9F8"/>
              </w:rPr>
              <w:t>x = v</w:t>
            </w:r>
            <w:r w:rsidR="00C25B73" w:rsidRPr="004661B4">
              <w:rPr>
                <w:sz w:val="22"/>
                <w:szCs w:val="22"/>
                <w:shd w:val="clear" w:color="auto" w:fill="FAF9F8"/>
                <w:vertAlign w:val="subscript"/>
              </w:rPr>
              <w:t>0x</w:t>
            </w:r>
            <w:r w:rsidR="00C25B73" w:rsidRPr="000E3FCB">
              <w:rPr>
                <w:sz w:val="22"/>
                <w:szCs w:val="22"/>
                <w:shd w:val="clear" w:color="auto" w:fill="FAF9F8"/>
              </w:rPr>
              <w:t>t</w:t>
            </w:r>
          </w:p>
        </w:tc>
        <w:tc>
          <w:tcPr>
            <w:tcW w:w="2377" w:type="dxa"/>
          </w:tcPr>
          <w:p w14:paraId="0D927629" w14:textId="21B91E19" w:rsidR="00C25B73" w:rsidRPr="000E3FCB" w:rsidRDefault="000C1D5F" w:rsidP="005A40A3">
            <w:pPr>
              <w:spacing w:after="120" w:line="360" w:lineRule="auto"/>
              <w:rPr>
                <w:b/>
                <w:color w:val="FF0000"/>
                <w:sz w:val="22"/>
                <w:szCs w:val="22"/>
              </w:rPr>
            </w:pPr>
            <w:r>
              <w:rPr>
                <w:sz w:val="22"/>
                <w:szCs w:val="22"/>
                <w:shd w:val="clear" w:color="auto" w:fill="FAF9F8"/>
              </w:rPr>
              <w:t xml:space="preserve">          </w:t>
            </w:r>
            <w:r w:rsidR="00C25B73" w:rsidRPr="000E3FCB">
              <w:rPr>
                <w:sz w:val="22"/>
                <w:szCs w:val="22"/>
                <w:shd w:val="clear" w:color="auto" w:fill="FAF9F8"/>
              </w:rPr>
              <w:t>y = v</w:t>
            </w:r>
            <w:r w:rsidR="00C25B73" w:rsidRPr="00707AB5">
              <w:rPr>
                <w:sz w:val="22"/>
                <w:szCs w:val="22"/>
                <w:shd w:val="clear" w:color="auto" w:fill="FAF9F8"/>
                <w:vertAlign w:val="subscript"/>
              </w:rPr>
              <w:t>0y</w:t>
            </w:r>
            <w:r w:rsidR="00C25B73" w:rsidRPr="000E3FCB">
              <w:rPr>
                <w:sz w:val="22"/>
                <w:szCs w:val="22"/>
                <w:shd w:val="clear" w:color="auto" w:fill="FAF9F8"/>
              </w:rPr>
              <w:t>t –½ gt2</w:t>
            </w:r>
          </w:p>
        </w:tc>
      </w:tr>
    </w:tbl>
    <w:p w14:paraId="643AE6EE" w14:textId="42BA14D9" w:rsidR="00A231EF" w:rsidRDefault="00A231EF" w:rsidP="009E3E9D"/>
    <w:p w14:paraId="390F4AF1" w14:textId="4378F379" w:rsidR="00A231EF" w:rsidRDefault="00A231EF" w:rsidP="009E3E9D"/>
    <w:p w14:paraId="12213802" w14:textId="1F6E7068" w:rsidR="005379E6" w:rsidRDefault="005379E6" w:rsidP="009E3E9D"/>
    <w:p w14:paraId="6ADB0ACA" w14:textId="61BFA0F9" w:rsidR="005379E6" w:rsidRDefault="005379E6" w:rsidP="009E3E9D"/>
    <w:p w14:paraId="0F8F5E15" w14:textId="0A18F525" w:rsidR="00567FAA" w:rsidRDefault="00567FAA" w:rsidP="009E3E9D"/>
    <w:p w14:paraId="265DE34C" w14:textId="6880C2A7" w:rsidR="00475680" w:rsidRPr="00FF05B6" w:rsidRDefault="00475680" w:rsidP="00475680">
      <w:pPr>
        <w:spacing w:after="158"/>
        <w:rPr>
          <w:rFonts w:eastAsia="Calibri"/>
          <w:b/>
          <w:sz w:val="28"/>
          <w:u w:val="single"/>
        </w:rPr>
      </w:pPr>
    </w:p>
    <w:tbl>
      <w:tblPr>
        <w:tblStyle w:val="TableGrid"/>
        <w:tblpPr w:leftFromText="180" w:rightFromText="180" w:vertAnchor="text" w:horzAnchor="margin" w:tblpX="-635" w:tblpY="744"/>
        <w:tblW w:w="10260" w:type="dxa"/>
        <w:tblInd w:w="0" w:type="dxa"/>
        <w:tblCellMar>
          <w:left w:w="59" w:type="dxa"/>
          <w:right w:w="91" w:type="dxa"/>
        </w:tblCellMar>
        <w:tblLook w:val="04A0" w:firstRow="1" w:lastRow="0" w:firstColumn="1" w:lastColumn="0" w:noHBand="0" w:noVBand="1"/>
      </w:tblPr>
      <w:tblGrid>
        <w:gridCol w:w="625"/>
        <w:gridCol w:w="4595"/>
        <w:gridCol w:w="3157"/>
        <w:gridCol w:w="1883"/>
      </w:tblGrid>
      <w:tr w:rsidR="00C949C1" w14:paraId="632986ED" w14:textId="77777777" w:rsidTr="005A40A3">
        <w:trPr>
          <w:trHeight w:val="468"/>
        </w:trPr>
        <w:tc>
          <w:tcPr>
            <w:tcW w:w="625" w:type="dxa"/>
            <w:tcBorders>
              <w:top w:val="single" w:sz="4" w:space="0" w:color="000000"/>
              <w:left w:val="single" w:sz="4" w:space="0" w:color="000000"/>
              <w:bottom w:val="single" w:sz="4" w:space="0" w:color="000000"/>
              <w:right w:val="single" w:sz="4" w:space="0" w:color="000000"/>
            </w:tcBorders>
            <w:vAlign w:val="center"/>
            <w:hideMark/>
          </w:tcPr>
          <w:p w14:paraId="14528584" w14:textId="77777777" w:rsidR="00C949C1" w:rsidRDefault="00C949C1" w:rsidP="005A40A3">
            <w:pPr>
              <w:ind w:left="90"/>
              <w:jc w:val="center"/>
              <w:rPr>
                <w:rFonts w:cs="Times New Roman"/>
              </w:rPr>
            </w:pPr>
            <w:r>
              <w:rPr>
                <w:rFonts w:cs="Times New Roman"/>
              </w:rPr>
              <w:lastRenderedPageBreak/>
              <w:t>SN</w:t>
            </w:r>
          </w:p>
        </w:tc>
        <w:tc>
          <w:tcPr>
            <w:tcW w:w="4595" w:type="dxa"/>
            <w:tcBorders>
              <w:top w:val="single" w:sz="4" w:space="0" w:color="000000"/>
              <w:left w:val="single" w:sz="4" w:space="0" w:color="000000"/>
              <w:bottom w:val="single" w:sz="4" w:space="0" w:color="000000"/>
              <w:right w:val="single" w:sz="4" w:space="0" w:color="auto"/>
            </w:tcBorders>
            <w:vAlign w:val="center"/>
            <w:hideMark/>
          </w:tcPr>
          <w:p w14:paraId="3CD8D14D" w14:textId="77777777" w:rsidR="00C949C1" w:rsidRDefault="00C949C1" w:rsidP="005A40A3">
            <w:pPr>
              <w:ind w:left="28"/>
              <w:jc w:val="center"/>
              <w:rPr>
                <w:rFonts w:cs="Times New Roman"/>
              </w:rPr>
            </w:pPr>
            <w:r>
              <w:rPr>
                <w:rFonts w:cs="Times New Roman"/>
              </w:rPr>
              <w:t>Quantities</w:t>
            </w:r>
          </w:p>
        </w:tc>
        <w:tc>
          <w:tcPr>
            <w:tcW w:w="3157" w:type="dxa"/>
            <w:tcBorders>
              <w:top w:val="single" w:sz="4" w:space="0" w:color="000000"/>
              <w:left w:val="single" w:sz="4" w:space="0" w:color="auto"/>
              <w:bottom w:val="single" w:sz="4" w:space="0" w:color="000000"/>
              <w:right w:val="single" w:sz="4" w:space="0" w:color="000000"/>
            </w:tcBorders>
            <w:vAlign w:val="center"/>
            <w:hideMark/>
          </w:tcPr>
          <w:p w14:paraId="64E2413A" w14:textId="77777777" w:rsidR="00C949C1" w:rsidRDefault="00C949C1" w:rsidP="005A40A3">
            <w:pPr>
              <w:ind w:left="104"/>
              <w:jc w:val="center"/>
              <w:rPr>
                <w:rFonts w:cs="Times New Roman"/>
              </w:rPr>
            </w:pPr>
            <w:r>
              <w:rPr>
                <w:rFonts w:cs="Times New Roman"/>
              </w:rPr>
              <w:t>Corresponding Equations</w:t>
            </w:r>
          </w:p>
        </w:tc>
        <w:tc>
          <w:tcPr>
            <w:tcW w:w="1883" w:type="dxa"/>
            <w:tcBorders>
              <w:top w:val="single" w:sz="4" w:space="0" w:color="000000"/>
              <w:left w:val="single" w:sz="4" w:space="0" w:color="auto"/>
              <w:bottom w:val="single" w:sz="4" w:space="0" w:color="000000"/>
              <w:right w:val="single" w:sz="4" w:space="0" w:color="000000"/>
            </w:tcBorders>
            <w:vAlign w:val="center"/>
            <w:hideMark/>
          </w:tcPr>
          <w:p w14:paraId="56ED2822" w14:textId="77777777" w:rsidR="00C949C1" w:rsidRDefault="00C949C1" w:rsidP="005A40A3">
            <w:pPr>
              <w:ind w:left="104"/>
              <w:jc w:val="center"/>
              <w:rPr>
                <w:rFonts w:cs="Times New Roman"/>
              </w:rPr>
            </w:pPr>
            <w:r>
              <w:rPr>
                <w:rFonts w:cs="Times New Roman"/>
              </w:rPr>
              <w:t>Values with Units</w:t>
            </w:r>
          </w:p>
        </w:tc>
      </w:tr>
      <w:tr w:rsidR="00C949C1" w14:paraId="32B47E77" w14:textId="77777777" w:rsidTr="005A40A3">
        <w:trPr>
          <w:trHeight w:val="830"/>
        </w:trPr>
        <w:tc>
          <w:tcPr>
            <w:tcW w:w="625" w:type="dxa"/>
            <w:tcBorders>
              <w:top w:val="single" w:sz="4" w:space="0" w:color="000000"/>
              <w:left w:val="single" w:sz="4" w:space="0" w:color="000000"/>
              <w:bottom w:val="single" w:sz="4" w:space="0" w:color="000000"/>
              <w:right w:val="single" w:sz="4" w:space="0" w:color="000000"/>
            </w:tcBorders>
            <w:vAlign w:val="center"/>
            <w:hideMark/>
          </w:tcPr>
          <w:p w14:paraId="4B2A257D" w14:textId="77777777" w:rsidR="00C949C1" w:rsidRDefault="00C949C1" w:rsidP="005A40A3">
            <w:pPr>
              <w:ind w:left="49"/>
              <w:jc w:val="center"/>
              <w:rPr>
                <w:rFonts w:cs="Times New Roman"/>
              </w:rPr>
            </w:pPr>
            <w:r>
              <w:rPr>
                <w:rFonts w:cs="Times New Roman"/>
              </w:rPr>
              <w:t>1</w:t>
            </w:r>
          </w:p>
        </w:tc>
        <w:tc>
          <w:tcPr>
            <w:tcW w:w="4595" w:type="dxa"/>
            <w:tcBorders>
              <w:top w:val="single" w:sz="4" w:space="0" w:color="000000"/>
              <w:left w:val="single" w:sz="4" w:space="0" w:color="000000"/>
              <w:bottom w:val="single" w:sz="4" w:space="0" w:color="000000"/>
              <w:right w:val="single" w:sz="4" w:space="0" w:color="auto"/>
            </w:tcBorders>
            <w:vAlign w:val="center"/>
            <w:hideMark/>
          </w:tcPr>
          <w:p w14:paraId="2AECFBC3" w14:textId="77777777" w:rsidR="00C949C1" w:rsidRDefault="00C949C1" w:rsidP="005A40A3">
            <w:pPr>
              <w:ind w:left="49"/>
              <w:rPr>
                <w:rFonts w:cs="Times New Roman"/>
              </w:rPr>
            </w:pPr>
            <w:r>
              <w:rPr>
                <w:rFonts w:cs="Times New Roman"/>
              </w:rPr>
              <w:t>Time for the ball to leave the ramp and hit the point A</w:t>
            </w:r>
          </w:p>
        </w:tc>
        <w:tc>
          <w:tcPr>
            <w:tcW w:w="3157" w:type="dxa"/>
            <w:tcBorders>
              <w:top w:val="single" w:sz="4" w:space="0" w:color="000000"/>
              <w:left w:val="single" w:sz="4" w:space="0" w:color="auto"/>
              <w:bottom w:val="single" w:sz="4" w:space="0" w:color="000000"/>
              <w:right w:val="single" w:sz="4" w:space="0" w:color="000000"/>
            </w:tcBorders>
            <w:vAlign w:val="center"/>
            <w:hideMark/>
          </w:tcPr>
          <w:p w14:paraId="60832907" w14:textId="77777777" w:rsidR="00C949C1" w:rsidRDefault="00C949C1" w:rsidP="005A40A3">
            <w:pPr>
              <w:ind w:left="464"/>
              <w:jc w:val="center"/>
              <w:rPr>
                <w:rFonts w:cs="Times New Roman"/>
              </w:rPr>
            </w:pPr>
            <m:oMathPara>
              <m:oMath>
                <m:r>
                  <w:rPr>
                    <w:rFonts w:ascii="Cambria Math" w:hAnsi="Cambria Math" w:cs="Times New Roman"/>
                  </w:rPr>
                  <m:t>t=</m:t>
                </m:r>
                <m:rad>
                  <m:radPr>
                    <m:degHide m:val="1"/>
                    <m:ctrlPr>
                      <w:rPr>
                        <w:rFonts w:ascii="Cambria Math" w:eastAsia="Calibri" w:hAnsi="Cambria Math" w:cs="Times New Roman"/>
                        <w:i/>
                        <w:color w:val="000000"/>
                      </w:rPr>
                    </m:ctrlPr>
                  </m:radPr>
                  <m:deg/>
                  <m:e>
                    <m:f>
                      <m:fPr>
                        <m:ctrlPr>
                          <w:rPr>
                            <w:rFonts w:ascii="Cambria Math" w:eastAsia="Calibri" w:hAnsi="Cambria Math" w:cs="Times New Roman"/>
                            <w:i/>
                            <w:color w:val="000000"/>
                          </w:rPr>
                        </m:ctrlPr>
                      </m:fPr>
                      <m:num>
                        <m:r>
                          <w:rPr>
                            <w:rFonts w:ascii="Cambria Math" w:hAnsi="Cambria Math" w:cs="Times New Roman"/>
                          </w:rPr>
                          <m:t>2</m:t>
                        </m:r>
                        <m:r>
                          <w:rPr>
                            <w:rFonts w:ascii="Cambria Math" w:hAnsi="Cambria Math" w:cs="Times New Roman"/>
                          </w:rPr>
                          <m:t>h</m:t>
                        </m:r>
                      </m:num>
                      <m:den>
                        <m:r>
                          <w:rPr>
                            <w:rFonts w:ascii="Cambria Math" w:hAnsi="Cambria Math" w:cs="Times New Roman"/>
                          </w:rPr>
                          <m:t>g</m:t>
                        </m:r>
                      </m:den>
                    </m:f>
                  </m:e>
                </m:rad>
                <m:r>
                  <w:rPr>
                    <w:rFonts w:ascii="Cambria Math" w:hAnsi="Cambria Math" w:cs="Times New Roman"/>
                  </w:rPr>
                  <m:t xml:space="preserve"> </m:t>
                </m:r>
              </m:oMath>
            </m:oMathPara>
          </w:p>
        </w:tc>
        <w:tc>
          <w:tcPr>
            <w:tcW w:w="1883" w:type="dxa"/>
            <w:tcBorders>
              <w:top w:val="single" w:sz="4" w:space="0" w:color="000000"/>
              <w:left w:val="single" w:sz="4" w:space="0" w:color="auto"/>
              <w:bottom w:val="single" w:sz="4" w:space="0" w:color="000000"/>
              <w:right w:val="single" w:sz="4" w:space="0" w:color="000000"/>
            </w:tcBorders>
            <w:vAlign w:val="center"/>
            <w:hideMark/>
          </w:tcPr>
          <w:p w14:paraId="22C9CC6F" w14:textId="6FFAC7DA" w:rsidR="00C949C1" w:rsidRDefault="00C949C1" w:rsidP="005A40A3">
            <w:pPr>
              <w:ind w:left="464"/>
              <w:rPr>
                <w:rFonts w:cs="Times New Roman"/>
              </w:rPr>
            </w:pPr>
          </w:p>
        </w:tc>
      </w:tr>
      <w:tr w:rsidR="00C949C1" w14:paraId="03D406FB" w14:textId="77777777" w:rsidTr="005A40A3">
        <w:trPr>
          <w:trHeight w:val="683"/>
        </w:trPr>
        <w:tc>
          <w:tcPr>
            <w:tcW w:w="625" w:type="dxa"/>
            <w:tcBorders>
              <w:top w:val="single" w:sz="4" w:space="0" w:color="000000"/>
              <w:left w:val="single" w:sz="4" w:space="0" w:color="000000"/>
              <w:bottom w:val="single" w:sz="4" w:space="0" w:color="000000"/>
              <w:right w:val="single" w:sz="4" w:space="0" w:color="000000"/>
            </w:tcBorders>
            <w:vAlign w:val="center"/>
            <w:hideMark/>
          </w:tcPr>
          <w:p w14:paraId="5164614A" w14:textId="77777777" w:rsidR="00C949C1" w:rsidRDefault="00C949C1" w:rsidP="005A40A3">
            <w:pPr>
              <w:ind w:left="49"/>
              <w:jc w:val="center"/>
              <w:rPr>
                <w:rFonts w:eastAsia="Calibri" w:cs="Times New Roman"/>
              </w:rPr>
            </w:pPr>
            <w:r>
              <w:rPr>
                <w:rFonts w:cs="Times New Roman"/>
              </w:rPr>
              <w:t>2</w:t>
            </w:r>
          </w:p>
        </w:tc>
        <w:tc>
          <w:tcPr>
            <w:tcW w:w="4595" w:type="dxa"/>
            <w:tcBorders>
              <w:top w:val="single" w:sz="4" w:space="0" w:color="000000"/>
              <w:left w:val="single" w:sz="4" w:space="0" w:color="000000"/>
              <w:bottom w:val="single" w:sz="4" w:space="0" w:color="000000"/>
              <w:right w:val="single" w:sz="4" w:space="0" w:color="000000"/>
            </w:tcBorders>
            <w:vAlign w:val="center"/>
            <w:hideMark/>
          </w:tcPr>
          <w:p w14:paraId="12F5275B" w14:textId="77777777" w:rsidR="00C949C1" w:rsidRDefault="00C949C1" w:rsidP="005A40A3">
            <w:pPr>
              <w:ind w:left="49"/>
              <w:rPr>
                <w:rFonts w:cs="Times New Roman"/>
              </w:rPr>
            </w:pPr>
            <w:r>
              <w:rPr>
                <w:rFonts w:cs="Times New Roman"/>
              </w:rPr>
              <w:t>Constant Horizontal velocity of the ball</w:t>
            </w:r>
          </w:p>
        </w:tc>
        <w:tc>
          <w:tcPr>
            <w:tcW w:w="3157" w:type="dxa"/>
            <w:tcBorders>
              <w:top w:val="single" w:sz="4" w:space="0" w:color="000000"/>
              <w:left w:val="single" w:sz="4" w:space="0" w:color="000000"/>
              <w:bottom w:val="single" w:sz="4" w:space="0" w:color="000000"/>
              <w:right w:val="single" w:sz="4" w:space="0" w:color="000000"/>
            </w:tcBorders>
            <w:vAlign w:val="center"/>
            <w:hideMark/>
          </w:tcPr>
          <w:p w14:paraId="61F38EDF" w14:textId="77777777" w:rsidR="00C949C1" w:rsidRDefault="00C949C1" w:rsidP="005A40A3">
            <w:pPr>
              <w:ind w:left="331"/>
              <w:jc w:val="center"/>
              <w:rPr>
                <w:rFonts w:cs="Times New Roman"/>
              </w:rPr>
            </w:pPr>
            <m:oMathPara>
              <m:oMath>
                <m:sSub>
                  <m:sSubPr>
                    <m:ctrlPr>
                      <w:rPr>
                        <w:rFonts w:ascii="Cambria Math" w:eastAsia="Calibri" w:hAnsi="Cambria Math" w:cs="Times New Roman"/>
                        <w:i/>
                        <w:color w:val="000000"/>
                      </w:rPr>
                    </m:ctrlPr>
                  </m:sSubPr>
                  <m:e>
                    <m:r>
                      <w:rPr>
                        <w:rFonts w:ascii="Cambria Math" w:hAnsi="Cambria Math" w:cs="Times New Roman"/>
                      </w:rPr>
                      <m:t>v</m:t>
                    </m:r>
                  </m:e>
                  <m:sub>
                    <m:r>
                      <w:rPr>
                        <w:rFonts w:ascii="Cambria Math" w:hAnsi="Cambria Math" w:cs="Times New Roman"/>
                      </w:rPr>
                      <m:t>x</m:t>
                    </m:r>
                  </m:sub>
                </m:sSub>
                <m:r>
                  <w:rPr>
                    <w:rFonts w:ascii="Cambria Math" w:hAnsi="Cambria Math" w:cs="Times New Roman"/>
                  </w:rPr>
                  <m:t>=</m:t>
                </m:r>
                <m:f>
                  <m:fPr>
                    <m:ctrlPr>
                      <w:rPr>
                        <w:rFonts w:ascii="Cambria Math" w:eastAsia="Calibri" w:hAnsi="Cambria Math" w:cs="Times New Roman"/>
                        <w:i/>
                        <w:color w:val="000000"/>
                      </w:rPr>
                    </m:ctrlPr>
                  </m:fPr>
                  <m:num>
                    <m:r>
                      <w:rPr>
                        <w:rFonts w:ascii="Cambria Math" w:hAnsi="Cambria Math" w:cs="Times New Roman"/>
                      </w:rPr>
                      <m:t>s</m:t>
                    </m:r>
                  </m:num>
                  <m:den>
                    <m:r>
                      <w:rPr>
                        <w:rFonts w:ascii="Cambria Math" w:hAnsi="Cambria Math" w:cs="Times New Roman"/>
                      </w:rPr>
                      <m:t>t</m:t>
                    </m:r>
                  </m:den>
                </m:f>
              </m:oMath>
            </m:oMathPara>
          </w:p>
        </w:tc>
        <w:tc>
          <w:tcPr>
            <w:tcW w:w="1883" w:type="dxa"/>
            <w:tcBorders>
              <w:top w:val="single" w:sz="4" w:space="0" w:color="000000"/>
              <w:left w:val="single" w:sz="4" w:space="0" w:color="000000"/>
              <w:bottom w:val="single" w:sz="4" w:space="0" w:color="000000"/>
              <w:right w:val="single" w:sz="4" w:space="0" w:color="000000"/>
            </w:tcBorders>
            <w:vAlign w:val="center"/>
            <w:hideMark/>
          </w:tcPr>
          <w:p w14:paraId="57BCDF6C" w14:textId="02D1F7E6" w:rsidR="00C949C1" w:rsidRDefault="00C949C1" w:rsidP="005A40A3">
            <w:pPr>
              <w:ind w:left="331"/>
              <w:rPr>
                <w:rFonts w:eastAsia="Cambria Math" w:cs="Times New Roman"/>
              </w:rPr>
            </w:pPr>
          </w:p>
        </w:tc>
      </w:tr>
      <w:tr w:rsidR="00C949C1" w14:paraId="5C929AB7" w14:textId="77777777" w:rsidTr="005A40A3">
        <w:trPr>
          <w:trHeight w:val="652"/>
        </w:trPr>
        <w:tc>
          <w:tcPr>
            <w:tcW w:w="625" w:type="dxa"/>
            <w:tcBorders>
              <w:top w:val="single" w:sz="4" w:space="0" w:color="000000"/>
              <w:left w:val="single" w:sz="4" w:space="0" w:color="000000"/>
              <w:bottom w:val="single" w:sz="4" w:space="0" w:color="000000"/>
              <w:right w:val="single" w:sz="4" w:space="0" w:color="000000"/>
            </w:tcBorders>
            <w:vAlign w:val="center"/>
            <w:hideMark/>
          </w:tcPr>
          <w:p w14:paraId="781C8F5E" w14:textId="77777777" w:rsidR="00C949C1" w:rsidRDefault="00C949C1" w:rsidP="005A40A3">
            <w:pPr>
              <w:ind w:left="49"/>
              <w:jc w:val="center"/>
              <w:rPr>
                <w:rFonts w:eastAsia="Calibri" w:cs="Times New Roman"/>
              </w:rPr>
            </w:pPr>
            <w:r>
              <w:rPr>
                <w:rFonts w:cs="Times New Roman"/>
              </w:rPr>
              <w:t>3</w:t>
            </w:r>
          </w:p>
        </w:tc>
        <w:tc>
          <w:tcPr>
            <w:tcW w:w="4595" w:type="dxa"/>
            <w:tcBorders>
              <w:top w:val="single" w:sz="4" w:space="0" w:color="000000"/>
              <w:left w:val="single" w:sz="4" w:space="0" w:color="000000"/>
              <w:bottom w:val="single" w:sz="4" w:space="0" w:color="000000"/>
              <w:right w:val="single" w:sz="4" w:space="0" w:color="000000"/>
            </w:tcBorders>
            <w:vAlign w:val="center"/>
            <w:hideMark/>
          </w:tcPr>
          <w:p w14:paraId="7AB4EE39" w14:textId="77777777" w:rsidR="00C949C1" w:rsidRDefault="00C949C1" w:rsidP="005A40A3">
            <w:pPr>
              <w:ind w:left="49"/>
              <w:rPr>
                <w:rFonts w:cs="Times New Roman"/>
              </w:rPr>
            </w:pPr>
            <w:r>
              <w:rPr>
                <w:rFonts w:cs="Times New Roman"/>
              </w:rPr>
              <w:t>Vertical velocity just before it strikes the point A</w:t>
            </w:r>
          </w:p>
        </w:tc>
        <w:tc>
          <w:tcPr>
            <w:tcW w:w="3157" w:type="dxa"/>
            <w:tcBorders>
              <w:top w:val="single" w:sz="4" w:space="0" w:color="000000"/>
              <w:left w:val="single" w:sz="4" w:space="0" w:color="000000"/>
              <w:bottom w:val="single" w:sz="4" w:space="0" w:color="000000"/>
              <w:right w:val="single" w:sz="4" w:space="0" w:color="000000"/>
            </w:tcBorders>
            <w:vAlign w:val="center"/>
            <w:hideMark/>
          </w:tcPr>
          <w:p w14:paraId="0A240243" w14:textId="77777777" w:rsidR="00C949C1" w:rsidRDefault="00C949C1" w:rsidP="005A40A3">
            <w:pPr>
              <w:jc w:val="center"/>
              <w:rPr>
                <w:rFonts w:cs="Times New Roman"/>
              </w:rPr>
            </w:pPr>
            <m:oMathPara>
              <m:oMath>
                <m:sSub>
                  <m:sSubPr>
                    <m:ctrlPr>
                      <w:rPr>
                        <w:rFonts w:ascii="Cambria Math" w:eastAsia="Calibri" w:hAnsi="Cambria Math" w:cs="Times New Roman"/>
                        <w:i/>
                        <w:color w:val="000000"/>
                      </w:rPr>
                    </m:ctrlPr>
                  </m:sSubPr>
                  <m:e>
                    <m:r>
                      <w:rPr>
                        <w:rFonts w:ascii="Cambria Math" w:hAnsi="Cambria Math" w:cs="Times New Roman"/>
                      </w:rPr>
                      <m:t>v</m:t>
                    </m:r>
                  </m:e>
                  <m:sub>
                    <m:r>
                      <w:rPr>
                        <w:rFonts w:ascii="Cambria Math" w:hAnsi="Cambria Math" w:cs="Times New Roman"/>
                      </w:rPr>
                      <m:t>y</m:t>
                    </m:r>
                  </m:sub>
                </m:sSub>
                <m:r>
                  <w:rPr>
                    <w:rFonts w:ascii="Cambria Math" w:hAnsi="Cambria Math" w:cs="Times New Roman"/>
                  </w:rPr>
                  <m:t xml:space="preserve">=-gt or </m:t>
                </m:r>
                <m:sSub>
                  <m:sSubPr>
                    <m:ctrlPr>
                      <w:rPr>
                        <w:rFonts w:ascii="Cambria Math" w:eastAsia="Calibri" w:hAnsi="Cambria Math" w:cs="Times New Roman"/>
                        <w:i/>
                        <w:color w:val="000000"/>
                      </w:rPr>
                    </m:ctrlPr>
                  </m:sSubPr>
                  <m:e>
                    <m:r>
                      <w:rPr>
                        <w:rFonts w:ascii="Cambria Math" w:hAnsi="Cambria Math" w:cs="Times New Roman"/>
                      </w:rPr>
                      <m:t>v</m:t>
                    </m:r>
                  </m:e>
                  <m:sub>
                    <m:r>
                      <w:rPr>
                        <w:rFonts w:ascii="Cambria Math" w:hAnsi="Cambria Math" w:cs="Times New Roman"/>
                      </w:rPr>
                      <m:t>y</m:t>
                    </m:r>
                  </m:sub>
                </m:sSub>
                <m:r>
                  <w:rPr>
                    <w:rFonts w:ascii="Cambria Math" w:hAnsi="Cambria Math" w:cs="Times New Roman"/>
                  </w:rPr>
                  <m:t>=-</m:t>
                </m:r>
                <m:rad>
                  <m:radPr>
                    <m:degHide m:val="1"/>
                    <m:ctrlPr>
                      <w:rPr>
                        <w:rFonts w:ascii="Cambria Math" w:eastAsia="Calibri" w:hAnsi="Cambria Math" w:cs="Times New Roman"/>
                        <w:i/>
                        <w:color w:val="000000"/>
                      </w:rPr>
                    </m:ctrlPr>
                  </m:radPr>
                  <m:deg/>
                  <m:e>
                    <m:r>
                      <w:rPr>
                        <w:rFonts w:ascii="Cambria Math" w:hAnsi="Cambria Math" w:cs="Times New Roman"/>
                      </w:rPr>
                      <m:t>2gh</m:t>
                    </m:r>
                  </m:e>
                </m:rad>
              </m:oMath>
            </m:oMathPara>
          </w:p>
        </w:tc>
        <w:tc>
          <w:tcPr>
            <w:tcW w:w="1883" w:type="dxa"/>
            <w:tcBorders>
              <w:top w:val="single" w:sz="4" w:space="0" w:color="000000"/>
              <w:left w:val="single" w:sz="4" w:space="0" w:color="000000"/>
              <w:bottom w:val="single" w:sz="4" w:space="0" w:color="000000"/>
              <w:right w:val="single" w:sz="4" w:space="0" w:color="000000"/>
            </w:tcBorders>
            <w:vAlign w:val="center"/>
            <w:hideMark/>
          </w:tcPr>
          <w:p w14:paraId="22777A11" w14:textId="4C1FF637" w:rsidR="00C949C1" w:rsidRDefault="00C949C1" w:rsidP="005A40A3">
            <w:pPr>
              <w:ind w:left="274"/>
              <w:rPr>
                <w:rFonts w:cs="Times New Roman"/>
              </w:rPr>
            </w:pPr>
          </w:p>
        </w:tc>
      </w:tr>
      <w:tr w:rsidR="00C949C1" w14:paraId="4715F369" w14:textId="77777777" w:rsidTr="005A40A3">
        <w:trPr>
          <w:trHeight w:val="881"/>
        </w:trPr>
        <w:tc>
          <w:tcPr>
            <w:tcW w:w="625" w:type="dxa"/>
            <w:tcBorders>
              <w:top w:val="single" w:sz="4" w:space="0" w:color="000000"/>
              <w:left w:val="single" w:sz="4" w:space="0" w:color="000000"/>
              <w:bottom w:val="single" w:sz="4" w:space="0" w:color="000000"/>
              <w:right w:val="single" w:sz="4" w:space="0" w:color="000000"/>
            </w:tcBorders>
            <w:vAlign w:val="center"/>
            <w:hideMark/>
          </w:tcPr>
          <w:p w14:paraId="7F4655B0" w14:textId="77777777" w:rsidR="00C949C1" w:rsidRDefault="00C949C1" w:rsidP="005A40A3">
            <w:pPr>
              <w:ind w:left="49"/>
              <w:jc w:val="center"/>
              <w:rPr>
                <w:rFonts w:cs="Times New Roman"/>
              </w:rPr>
            </w:pPr>
            <w:r>
              <w:rPr>
                <w:rFonts w:cs="Times New Roman"/>
              </w:rPr>
              <w:t>4</w:t>
            </w:r>
          </w:p>
        </w:tc>
        <w:tc>
          <w:tcPr>
            <w:tcW w:w="4595" w:type="dxa"/>
            <w:tcBorders>
              <w:top w:val="single" w:sz="4" w:space="0" w:color="000000"/>
              <w:left w:val="single" w:sz="4" w:space="0" w:color="000000"/>
              <w:bottom w:val="single" w:sz="4" w:space="0" w:color="000000"/>
              <w:right w:val="single" w:sz="4" w:space="0" w:color="000000"/>
            </w:tcBorders>
            <w:vAlign w:val="center"/>
            <w:hideMark/>
          </w:tcPr>
          <w:p w14:paraId="485240C4" w14:textId="77777777" w:rsidR="00C949C1" w:rsidRDefault="00C949C1" w:rsidP="005A40A3">
            <w:pPr>
              <w:ind w:left="49"/>
              <w:rPr>
                <w:rFonts w:cs="Times New Roman"/>
              </w:rPr>
            </w:pPr>
            <w:r>
              <w:rPr>
                <w:rFonts w:cs="Times New Roman"/>
              </w:rPr>
              <w:t>Velocity of the ball just before it strikes the point A in vector form</w:t>
            </w:r>
          </w:p>
        </w:tc>
        <w:tc>
          <w:tcPr>
            <w:tcW w:w="3157" w:type="dxa"/>
            <w:tcBorders>
              <w:top w:val="single" w:sz="4" w:space="0" w:color="000000"/>
              <w:left w:val="single" w:sz="4" w:space="0" w:color="000000"/>
              <w:bottom w:val="single" w:sz="4" w:space="0" w:color="000000"/>
              <w:right w:val="single" w:sz="4" w:space="0" w:color="000000"/>
            </w:tcBorders>
            <w:vAlign w:val="center"/>
            <w:hideMark/>
          </w:tcPr>
          <w:p w14:paraId="168B748D" w14:textId="77777777" w:rsidR="00C949C1" w:rsidRDefault="00C949C1" w:rsidP="005A40A3">
            <w:pPr>
              <w:ind w:left="407"/>
              <w:jc w:val="center"/>
              <w:rPr>
                <w:rFonts w:cs="Times New Roman"/>
              </w:rPr>
            </w:pPr>
            <m:oMathPara>
              <m:oMath>
                <m:d>
                  <m:dPr>
                    <m:begChr m:val="|"/>
                    <m:endChr m:val="|"/>
                    <m:ctrlPr>
                      <w:rPr>
                        <w:rFonts w:ascii="Cambria Math" w:eastAsia="Calibri" w:hAnsi="Cambria Math" w:cs="Calibri"/>
                        <w:color w:val="000000"/>
                      </w:rPr>
                    </m:ctrlPr>
                  </m:dPr>
                  <m:e>
                    <m:r>
                      <m:rPr>
                        <m:sty m:val="p"/>
                      </m:rPr>
                      <w:rPr>
                        <w:rFonts w:ascii="Cambria Math" w:hAnsi="Cambria Math" w:cs="Cambria Math"/>
                      </w:rPr>
                      <m:t>v</m:t>
                    </m:r>
                  </m:e>
                </m:d>
                <m:r>
                  <m:rPr>
                    <m:sty m:val="p"/>
                  </m:rPr>
                  <w:rPr>
                    <w:rFonts w:ascii="Cambria Math" w:hAnsi="Cambria Math"/>
                  </w:rPr>
                  <m:t>=</m:t>
                </m:r>
                <m:rad>
                  <m:radPr>
                    <m:degHide m:val="1"/>
                    <m:ctrlPr>
                      <w:rPr>
                        <w:rFonts w:ascii="Cambria Math" w:eastAsia="Calibri" w:hAnsi="Cambria Math" w:cs="Calibri"/>
                        <w:color w:val="000000"/>
                      </w:rPr>
                    </m:ctrlPr>
                  </m:radPr>
                  <m:deg>
                    <m:ctrlPr>
                      <w:rPr>
                        <w:rFonts w:ascii="Cambria Math" w:eastAsia="Calibri" w:hAnsi="Cambria Math" w:cs="Calibri"/>
                        <w:i/>
                        <w:color w:val="000000"/>
                      </w:rPr>
                    </m:ctrlPr>
                  </m:deg>
                  <m:e>
                    <m:sSubSup>
                      <m:sSubSupPr>
                        <m:ctrlPr>
                          <w:rPr>
                            <w:rFonts w:ascii="Cambria Math" w:eastAsia="Calibri" w:hAnsi="Cambria Math" w:cs="Calibri"/>
                            <w:i/>
                            <w:color w:val="000000"/>
                          </w:rPr>
                        </m:ctrlPr>
                      </m:sSubSupPr>
                      <m:e>
                        <m:r>
                          <m:rPr>
                            <m:sty m:val="p"/>
                          </m:rPr>
                          <w:rPr>
                            <w:rFonts w:ascii="Cambria Math" w:hAnsi="Cambria Math"/>
                          </w:rPr>
                          <m:t>v</m:t>
                        </m:r>
                        <m:ctrlPr>
                          <w:rPr>
                            <w:rFonts w:ascii="Cambria Math" w:eastAsia="Calibri" w:hAnsi="Cambria Math" w:cs="Calibri"/>
                            <w:color w:val="000000"/>
                          </w:rPr>
                        </m:ctrlPr>
                      </m:e>
                      <m:sub>
                        <m:r>
                          <m:rPr>
                            <m:sty m:val="p"/>
                          </m:rPr>
                          <w:rPr>
                            <w:rFonts w:ascii="Cambria Math" w:hAnsi="Cambria Math"/>
                          </w:rPr>
                          <m:t>x</m:t>
                        </m:r>
                        <m:ctrlPr>
                          <w:rPr>
                            <w:rFonts w:ascii="Cambria Math" w:eastAsia="Calibri" w:hAnsi="Cambria Math" w:cs="Calibri"/>
                            <w:color w:val="000000"/>
                          </w:rPr>
                        </m:ctrlPr>
                      </m:sub>
                      <m:sup>
                        <m:r>
                          <w:rPr>
                            <w:rFonts w:ascii="Cambria Math" w:hAnsi="Cambria Math"/>
                          </w:rPr>
                          <m:t>2</m:t>
                        </m:r>
                      </m:sup>
                    </m:sSubSup>
                    <m:r>
                      <w:rPr>
                        <w:rFonts w:ascii="Cambria Math" w:hAnsi="Cambria Math"/>
                      </w:rPr>
                      <m:t>+</m:t>
                    </m:r>
                    <m:sSubSup>
                      <m:sSubSupPr>
                        <m:ctrlPr>
                          <w:rPr>
                            <w:rFonts w:ascii="Cambria Math" w:eastAsia="Calibri" w:hAnsi="Cambria Math" w:cs="Calibri"/>
                            <w:i/>
                            <w:color w:val="000000"/>
                          </w:rPr>
                        </m:ctrlPr>
                      </m:sSubSupPr>
                      <m:e>
                        <m:r>
                          <w:rPr>
                            <w:rFonts w:ascii="Cambria Math" w:hAnsi="Cambria Math"/>
                          </w:rPr>
                          <m:t>v</m:t>
                        </m:r>
                      </m:e>
                      <m:sub>
                        <m:r>
                          <w:rPr>
                            <w:rFonts w:ascii="Cambria Math" w:hAnsi="Cambria Math"/>
                          </w:rPr>
                          <m:t>y</m:t>
                        </m:r>
                      </m:sub>
                      <m:sup>
                        <m:r>
                          <w:rPr>
                            <w:rFonts w:ascii="Cambria Math" w:hAnsi="Cambria Math"/>
                          </w:rPr>
                          <m:t>2</m:t>
                        </m:r>
                      </m:sup>
                    </m:sSubSup>
                  </m:e>
                </m:rad>
                <m:r>
                  <w:rPr>
                    <w:rFonts w:ascii="Cambria Math" w:hAnsi="Cambria Math"/>
                  </w:rPr>
                  <m:t>,</m:t>
                </m:r>
              </m:oMath>
            </m:oMathPara>
          </w:p>
          <w:p w14:paraId="7F02F46D" w14:textId="77777777" w:rsidR="00C949C1" w:rsidRDefault="00C949C1" w:rsidP="005A40A3">
            <w:pPr>
              <w:ind w:left="407"/>
              <w:jc w:val="center"/>
              <w:rPr>
                <w:rFonts w:cs="Times New Roman"/>
              </w:rPr>
            </w:pPr>
            <m:oMathPara>
              <m:oMath>
                <m:r>
                  <w:rPr>
                    <w:rFonts w:ascii="Cambria Math" w:hAnsi="Cambria Math" w:cs="Times New Roman"/>
                  </w:rPr>
                  <m:t>θ=</m:t>
                </m:r>
                <m:func>
                  <m:funcPr>
                    <m:ctrlPr>
                      <w:rPr>
                        <w:rFonts w:ascii="Cambria Math" w:eastAsia="Calibri" w:hAnsi="Cambria Math" w:cs="Times New Roman"/>
                        <w:i/>
                        <w:color w:val="000000"/>
                      </w:rPr>
                    </m:ctrlPr>
                  </m:funcPr>
                  <m:fName>
                    <m:sSup>
                      <m:sSupPr>
                        <m:ctrlPr>
                          <w:rPr>
                            <w:rFonts w:ascii="Cambria Math" w:eastAsia="Calibri" w:hAnsi="Cambria Math" w:cs="Times New Roman"/>
                            <w:i/>
                            <w:color w:val="000000"/>
                          </w:rPr>
                        </m:ctrlPr>
                      </m:sSupPr>
                      <m:e>
                        <m:r>
                          <m:rPr>
                            <m:sty m:val="p"/>
                          </m:rPr>
                          <w:rPr>
                            <w:rFonts w:ascii="Cambria Math" w:hAnsi="Cambria Math" w:cs="Times New Roman"/>
                          </w:rPr>
                          <m:t>tan</m:t>
                        </m:r>
                        <m:ctrlPr>
                          <w:rPr>
                            <w:rFonts w:ascii="Cambria Math" w:eastAsia="Calibri" w:hAnsi="Cambria Math" w:cs="Times New Roman"/>
                            <w:color w:val="000000"/>
                          </w:rPr>
                        </m:ctrlPr>
                      </m:e>
                      <m:sup>
                        <m:r>
                          <w:rPr>
                            <w:rFonts w:ascii="Cambria Math" w:hAnsi="Cambria Math" w:cs="Times New Roman"/>
                          </w:rPr>
                          <m:t>-1</m:t>
                        </m:r>
                        <m:ctrlPr>
                          <w:rPr>
                            <w:rFonts w:ascii="Cambria Math" w:eastAsia="Calibri" w:hAnsi="Cambria Math" w:cs="Times New Roman"/>
                            <w:color w:val="000000"/>
                          </w:rPr>
                        </m:ctrlPr>
                      </m:sup>
                    </m:sSup>
                  </m:fName>
                  <m:e>
                    <m:d>
                      <m:dPr>
                        <m:ctrlPr>
                          <w:rPr>
                            <w:rFonts w:ascii="Cambria Math" w:eastAsia="Calibri" w:hAnsi="Cambria Math" w:cs="Times New Roman"/>
                            <w:i/>
                            <w:color w:val="000000"/>
                          </w:rPr>
                        </m:ctrlPr>
                      </m:dPr>
                      <m:e>
                        <m:f>
                          <m:fPr>
                            <m:ctrlPr>
                              <w:rPr>
                                <w:rFonts w:ascii="Cambria Math" w:eastAsia="Calibri" w:hAnsi="Cambria Math" w:cs="Times New Roman"/>
                                <w:i/>
                                <w:color w:val="000000"/>
                              </w:rPr>
                            </m:ctrlPr>
                          </m:fPr>
                          <m:num>
                            <m:sSub>
                              <m:sSubPr>
                                <m:ctrlPr>
                                  <w:rPr>
                                    <w:rFonts w:ascii="Cambria Math" w:eastAsia="Calibri" w:hAnsi="Cambria Math" w:cs="Times New Roman"/>
                                    <w:i/>
                                    <w:color w:val="000000"/>
                                  </w:rPr>
                                </m:ctrlPr>
                              </m:sSubPr>
                              <m:e>
                                <m:r>
                                  <w:rPr>
                                    <w:rFonts w:ascii="Cambria Math" w:hAnsi="Cambria Math" w:cs="Times New Roman"/>
                                  </w:rPr>
                                  <m:t>v</m:t>
                                </m:r>
                              </m:e>
                              <m:sub>
                                <m:r>
                                  <w:rPr>
                                    <w:rFonts w:ascii="Cambria Math" w:hAnsi="Cambria Math" w:cs="Times New Roman"/>
                                  </w:rPr>
                                  <m:t>y</m:t>
                                </m:r>
                              </m:sub>
                            </m:sSub>
                          </m:num>
                          <m:den>
                            <m:sSub>
                              <m:sSubPr>
                                <m:ctrlPr>
                                  <w:rPr>
                                    <w:rFonts w:ascii="Cambria Math" w:eastAsia="Calibri" w:hAnsi="Cambria Math" w:cs="Times New Roman"/>
                                    <w:i/>
                                    <w:color w:val="000000"/>
                                  </w:rPr>
                                </m:ctrlPr>
                              </m:sSubPr>
                              <m:e>
                                <m:r>
                                  <w:rPr>
                                    <w:rFonts w:ascii="Cambria Math" w:hAnsi="Cambria Math" w:cs="Times New Roman"/>
                                  </w:rPr>
                                  <m:t>v</m:t>
                                </m:r>
                              </m:e>
                              <m:sub>
                                <m:r>
                                  <w:rPr>
                                    <w:rFonts w:ascii="Cambria Math" w:hAnsi="Cambria Math" w:cs="Times New Roman"/>
                                  </w:rPr>
                                  <m:t>x</m:t>
                                </m:r>
                              </m:sub>
                            </m:sSub>
                          </m:den>
                        </m:f>
                      </m:e>
                    </m:d>
                  </m:e>
                </m:func>
              </m:oMath>
            </m:oMathPara>
          </w:p>
        </w:tc>
        <w:tc>
          <w:tcPr>
            <w:tcW w:w="1883" w:type="dxa"/>
            <w:tcBorders>
              <w:top w:val="single" w:sz="4" w:space="0" w:color="000000"/>
              <w:left w:val="single" w:sz="4" w:space="0" w:color="000000"/>
              <w:bottom w:val="single" w:sz="4" w:space="0" w:color="000000"/>
              <w:right w:val="single" w:sz="4" w:space="0" w:color="000000"/>
            </w:tcBorders>
            <w:vAlign w:val="center"/>
            <w:hideMark/>
          </w:tcPr>
          <w:p w14:paraId="3FA564B9" w14:textId="4CCB5352" w:rsidR="00C949C1" w:rsidRDefault="00C949C1" w:rsidP="005A40A3">
            <w:pPr>
              <w:rPr>
                <w:rFonts w:eastAsia="Cambria Math" w:cs="Times New Roman"/>
              </w:rPr>
            </w:pPr>
          </w:p>
        </w:tc>
      </w:tr>
      <w:tr w:rsidR="00C949C1" w14:paraId="0260E1C2" w14:textId="77777777" w:rsidTr="005A40A3">
        <w:trPr>
          <w:trHeight w:val="650"/>
        </w:trPr>
        <w:tc>
          <w:tcPr>
            <w:tcW w:w="625" w:type="dxa"/>
            <w:tcBorders>
              <w:top w:val="single" w:sz="4" w:space="0" w:color="000000"/>
              <w:left w:val="single" w:sz="4" w:space="0" w:color="000000"/>
              <w:bottom w:val="single" w:sz="4" w:space="0" w:color="000000"/>
              <w:right w:val="single" w:sz="4" w:space="0" w:color="000000"/>
            </w:tcBorders>
            <w:vAlign w:val="center"/>
            <w:hideMark/>
          </w:tcPr>
          <w:p w14:paraId="3027D3B2" w14:textId="77777777" w:rsidR="00C949C1" w:rsidRDefault="00C949C1" w:rsidP="005A40A3">
            <w:pPr>
              <w:ind w:left="49"/>
              <w:jc w:val="center"/>
              <w:rPr>
                <w:rFonts w:eastAsia="Calibri" w:cs="Times New Roman"/>
              </w:rPr>
            </w:pPr>
            <w:r>
              <w:rPr>
                <w:rFonts w:cs="Times New Roman"/>
              </w:rPr>
              <w:t>5</w:t>
            </w:r>
          </w:p>
        </w:tc>
        <w:tc>
          <w:tcPr>
            <w:tcW w:w="4595" w:type="dxa"/>
            <w:tcBorders>
              <w:top w:val="single" w:sz="4" w:space="0" w:color="000000"/>
              <w:left w:val="single" w:sz="4" w:space="0" w:color="000000"/>
              <w:bottom w:val="single" w:sz="4" w:space="0" w:color="000000"/>
              <w:right w:val="single" w:sz="4" w:space="0" w:color="000000"/>
            </w:tcBorders>
            <w:vAlign w:val="center"/>
            <w:hideMark/>
          </w:tcPr>
          <w:p w14:paraId="02F11142" w14:textId="77777777" w:rsidR="00C949C1" w:rsidRDefault="00C949C1" w:rsidP="005A40A3">
            <w:pPr>
              <w:ind w:left="49"/>
              <w:rPr>
                <w:rFonts w:cs="Times New Roman"/>
              </w:rPr>
            </w:pPr>
            <w:r>
              <w:rPr>
                <w:rFonts w:cs="Times New Roman"/>
              </w:rPr>
              <w:t>Range of the second projectile = Distance between point A and B</w:t>
            </w:r>
          </w:p>
        </w:tc>
        <w:tc>
          <w:tcPr>
            <w:tcW w:w="3157" w:type="dxa"/>
            <w:tcBorders>
              <w:top w:val="single" w:sz="4" w:space="0" w:color="000000"/>
              <w:left w:val="single" w:sz="4" w:space="0" w:color="000000"/>
              <w:bottom w:val="single" w:sz="4" w:space="0" w:color="000000"/>
              <w:right w:val="single" w:sz="4" w:space="0" w:color="000000"/>
            </w:tcBorders>
            <w:vAlign w:val="center"/>
            <w:hideMark/>
          </w:tcPr>
          <w:p w14:paraId="752FD04A" w14:textId="77777777" w:rsidR="00C949C1" w:rsidRDefault="00C949C1" w:rsidP="005A40A3">
            <w:pPr>
              <w:jc w:val="center"/>
              <w:rPr>
                <w:rFonts w:cs="Times New Roman"/>
              </w:rPr>
            </w:pPr>
            <m:oMathPara>
              <m:oMathParaPr>
                <m:jc m:val="left"/>
              </m:oMathParaPr>
              <m:oMath>
                <m:r>
                  <w:rPr>
                    <w:rFonts w:ascii="Cambria Math" w:hAnsi="Cambria Math" w:cs="Times New Roman"/>
                  </w:rPr>
                  <m:t>R=</m:t>
                </m:r>
                <m:f>
                  <m:fPr>
                    <m:ctrlPr>
                      <w:rPr>
                        <w:rFonts w:ascii="Cambria Math" w:eastAsia="Calibri" w:hAnsi="Cambria Math" w:cs="Times New Roman"/>
                        <w:i/>
                        <w:color w:val="000000"/>
                      </w:rPr>
                    </m:ctrlPr>
                  </m:fPr>
                  <m:num>
                    <m:sSup>
                      <m:sSupPr>
                        <m:ctrlPr>
                          <w:rPr>
                            <w:rFonts w:ascii="Cambria Math" w:eastAsia="Calibri" w:hAnsi="Cambria Math" w:cs="Times New Roman"/>
                            <w:i/>
                            <w:color w:val="000000"/>
                          </w:rPr>
                        </m:ctrlPr>
                      </m:sSupPr>
                      <m:e>
                        <m:r>
                          <w:rPr>
                            <w:rFonts w:ascii="Cambria Math" w:hAnsi="Cambria Math" w:cs="Times New Roman"/>
                          </w:rPr>
                          <m:t>v</m:t>
                        </m:r>
                      </m:e>
                      <m:sup>
                        <m:r>
                          <w:rPr>
                            <w:rFonts w:ascii="Cambria Math" w:hAnsi="Cambria Math" w:cs="Times New Roman"/>
                          </w:rPr>
                          <m:t>2</m:t>
                        </m:r>
                      </m:sup>
                    </m:sSup>
                    <m:r>
                      <w:rPr>
                        <w:rFonts w:ascii="Cambria Math" w:hAnsi="Cambria Math" w:cs="Times New Roman"/>
                      </w:rPr>
                      <m:t>sin2θ</m:t>
                    </m:r>
                  </m:num>
                  <m:den>
                    <m:r>
                      <w:rPr>
                        <w:rFonts w:ascii="Cambria Math" w:hAnsi="Cambria Math" w:cs="Times New Roman"/>
                      </w:rPr>
                      <m:t>g</m:t>
                    </m:r>
                  </m:den>
                </m:f>
                <m:r>
                  <w:rPr>
                    <w:rFonts w:ascii="Cambria Math" w:hAnsi="Cambria Math" w:cs="Times New Roman"/>
                  </w:rPr>
                  <m:t xml:space="preserve"> or R=</m:t>
                </m:r>
                <m:sSub>
                  <m:sSubPr>
                    <m:ctrlPr>
                      <w:rPr>
                        <w:rFonts w:ascii="Cambria Math" w:eastAsia="Calibri" w:hAnsi="Cambria Math" w:cs="Times New Roman"/>
                        <w:i/>
                        <w:color w:val="000000"/>
                      </w:rPr>
                    </m:ctrlPr>
                  </m:sSubPr>
                  <m:e>
                    <m:r>
                      <w:rPr>
                        <w:rFonts w:ascii="Cambria Math" w:hAnsi="Cambria Math" w:cs="Times New Roman"/>
                      </w:rPr>
                      <m:t>S</m:t>
                    </m:r>
                  </m:e>
                  <m:sub>
                    <m:r>
                      <w:rPr>
                        <w:rFonts w:ascii="Cambria Math" w:hAnsi="Cambria Math" w:cs="Times New Roman"/>
                      </w:rPr>
                      <m:t>2</m:t>
                    </m:r>
                  </m:sub>
                </m:sSub>
                <m:r>
                  <w:rPr>
                    <w:rFonts w:ascii="Cambria Math" w:hAnsi="Cambria Math" w:cs="Times New Roman"/>
                  </w:rPr>
                  <m:t>-</m:t>
                </m:r>
                <m:sSub>
                  <m:sSubPr>
                    <m:ctrlPr>
                      <w:rPr>
                        <w:rFonts w:ascii="Cambria Math" w:eastAsia="Calibri" w:hAnsi="Cambria Math" w:cs="Times New Roman"/>
                        <w:i/>
                        <w:color w:val="000000"/>
                      </w:rPr>
                    </m:ctrlPr>
                  </m:sSubPr>
                  <m:e>
                    <m:r>
                      <w:rPr>
                        <w:rFonts w:ascii="Cambria Math" w:hAnsi="Cambria Math" w:cs="Times New Roman"/>
                      </w:rPr>
                      <m:t>S</m:t>
                    </m:r>
                  </m:e>
                  <m:sub>
                    <m:r>
                      <w:rPr>
                        <w:rFonts w:ascii="Cambria Math" w:hAnsi="Cambria Math" w:cs="Times New Roman"/>
                      </w:rPr>
                      <m:t>1</m:t>
                    </m:r>
                  </m:sub>
                </m:sSub>
              </m:oMath>
            </m:oMathPara>
          </w:p>
        </w:tc>
        <w:tc>
          <w:tcPr>
            <w:tcW w:w="1883" w:type="dxa"/>
            <w:tcBorders>
              <w:top w:val="single" w:sz="4" w:space="0" w:color="000000"/>
              <w:left w:val="single" w:sz="4" w:space="0" w:color="000000"/>
              <w:bottom w:val="single" w:sz="4" w:space="0" w:color="000000"/>
              <w:right w:val="single" w:sz="4" w:space="0" w:color="000000"/>
            </w:tcBorders>
            <w:vAlign w:val="center"/>
            <w:hideMark/>
          </w:tcPr>
          <w:p w14:paraId="46569362" w14:textId="2F485FD6" w:rsidR="00C949C1" w:rsidRDefault="00C949C1" w:rsidP="005A40A3">
            <w:pPr>
              <w:jc w:val="both"/>
              <w:rPr>
                <w:rFonts w:eastAsia="Cambria Math" w:cs="Times New Roman"/>
              </w:rPr>
            </w:pPr>
          </w:p>
        </w:tc>
      </w:tr>
      <w:tr w:rsidR="00C949C1" w14:paraId="2FA42C43" w14:textId="77777777" w:rsidTr="005A40A3">
        <w:trPr>
          <w:trHeight w:val="607"/>
        </w:trPr>
        <w:tc>
          <w:tcPr>
            <w:tcW w:w="625" w:type="dxa"/>
            <w:tcBorders>
              <w:top w:val="single" w:sz="4" w:space="0" w:color="000000"/>
              <w:left w:val="single" w:sz="4" w:space="0" w:color="000000"/>
              <w:bottom w:val="single" w:sz="4" w:space="0" w:color="000000"/>
              <w:right w:val="single" w:sz="4" w:space="0" w:color="000000"/>
            </w:tcBorders>
            <w:vAlign w:val="center"/>
            <w:hideMark/>
          </w:tcPr>
          <w:p w14:paraId="59C18A12" w14:textId="77777777" w:rsidR="00C949C1" w:rsidRDefault="00C949C1" w:rsidP="005A40A3">
            <w:pPr>
              <w:ind w:left="49"/>
              <w:jc w:val="center"/>
              <w:rPr>
                <w:rFonts w:eastAsia="Calibri" w:cs="Times New Roman"/>
              </w:rPr>
            </w:pPr>
            <w:r>
              <w:rPr>
                <w:rFonts w:cs="Times New Roman"/>
              </w:rPr>
              <w:t>6</w:t>
            </w:r>
          </w:p>
        </w:tc>
        <w:tc>
          <w:tcPr>
            <w:tcW w:w="4595" w:type="dxa"/>
            <w:tcBorders>
              <w:top w:val="single" w:sz="4" w:space="0" w:color="000000"/>
              <w:left w:val="single" w:sz="4" w:space="0" w:color="000000"/>
              <w:bottom w:val="single" w:sz="4" w:space="0" w:color="000000"/>
              <w:right w:val="single" w:sz="4" w:space="0" w:color="000000"/>
            </w:tcBorders>
            <w:vAlign w:val="center"/>
            <w:hideMark/>
          </w:tcPr>
          <w:p w14:paraId="70DAB007" w14:textId="77777777" w:rsidR="00C949C1" w:rsidRDefault="00C949C1" w:rsidP="005A40A3">
            <w:pPr>
              <w:ind w:left="49"/>
              <w:rPr>
                <w:rFonts w:cs="Times New Roman"/>
              </w:rPr>
            </w:pPr>
            <w:r>
              <w:rPr>
                <w:rFonts w:cs="Times New Roman"/>
              </w:rPr>
              <w:t>Time of the ball spends between point A and B</w:t>
            </w:r>
          </w:p>
        </w:tc>
        <w:tc>
          <w:tcPr>
            <w:tcW w:w="3157" w:type="dxa"/>
            <w:tcBorders>
              <w:top w:val="single" w:sz="4" w:space="0" w:color="000000"/>
              <w:left w:val="single" w:sz="4" w:space="0" w:color="000000"/>
              <w:bottom w:val="single" w:sz="4" w:space="0" w:color="000000"/>
              <w:right w:val="single" w:sz="4" w:space="0" w:color="000000"/>
            </w:tcBorders>
            <w:vAlign w:val="center"/>
            <w:hideMark/>
          </w:tcPr>
          <w:p w14:paraId="109FE512" w14:textId="77777777" w:rsidR="00C949C1" w:rsidRDefault="00C949C1" w:rsidP="005A40A3">
            <w:pPr>
              <w:ind w:left="331"/>
              <w:jc w:val="center"/>
              <w:rPr>
                <w:rFonts w:cs="Times New Roman"/>
              </w:rPr>
            </w:pPr>
            <m:oMathPara>
              <m:oMath>
                <m:sSub>
                  <m:sSubPr>
                    <m:ctrlPr>
                      <w:rPr>
                        <w:rFonts w:ascii="Cambria Math" w:eastAsia="Calibri" w:hAnsi="Cambria Math" w:cs="Times New Roman"/>
                        <w:i/>
                        <w:color w:val="000000"/>
                      </w:rPr>
                    </m:ctrlPr>
                  </m:sSubPr>
                  <m:e>
                    <m:r>
                      <w:rPr>
                        <w:rFonts w:ascii="Cambria Math" w:hAnsi="Cambria Math" w:cs="Times New Roman"/>
                      </w:rPr>
                      <m:t>t</m:t>
                    </m:r>
                  </m:e>
                  <m:sub>
                    <m:r>
                      <w:rPr>
                        <w:rFonts w:ascii="Cambria Math" w:hAnsi="Cambria Math" w:cs="Times New Roman"/>
                      </w:rPr>
                      <m:t>AB</m:t>
                    </m:r>
                  </m:sub>
                </m:sSub>
                <m:r>
                  <w:rPr>
                    <w:rFonts w:ascii="Cambria Math" w:hAnsi="Cambria Math" w:cs="Times New Roman"/>
                  </w:rPr>
                  <m:t>=</m:t>
                </m:r>
                <m:f>
                  <m:fPr>
                    <m:ctrlPr>
                      <w:rPr>
                        <w:rFonts w:ascii="Cambria Math" w:eastAsia="Calibri" w:hAnsi="Cambria Math" w:cs="Times New Roman"/>
                        <w:i/>
                        <w:color w:val="000000"/>
                      </w:rPr>
                    </m:ctrlPr>
                  </m:fPr>
                  <m:num>
                    <m:r>
                      <w:rPr>
                        <w:rFonts w:ascii="Cambria Math" w:hAnsi="Cambria Math" w:cs="Times New Roman"/>
                      </w:rPr>
                      <m:t>R</m:t>
                    </m:r>
                  </m:num>
                  <m:den>
                    <m:sSub>
                      <m:sSubPr>
                        <m:ctrlPr>
                          <w:rPr>
                            <w:rFonts w:ascii="Cambria Math" w:eastAsia="Calibri" w:hAnsi="Cambria Math" w:cs="Times New Roman"/>
                            <w:i/>
                            <w:color w:val="000000"/>
                          </w:rPr>
                        </m:ctrlPr>
                      </m:sSubPr>
                      <m:e>
                        <m:r>
                          <w:rPr>
                            <w:rFonts w:ascii="Cambria Math" w:hAnsi="Cambria Math" w:cs="Times New Roman"/>
                          </w:rPr>
                          <m:t>v</m:t>
                        </m:r>
                      </m:e>
                      <m:sub>
                        <m:r>
                          <w:rPr>
                            <w:rFonts w:ascii="Cambria Math" w:hAnsi="Cambria Math" w:cs="Times New Roman"/>
                          </w:rPr>
                          <m:t>x</m:t>
                        </m:r>
                      </m:sub>
                    </m:sSub>
                  </m:den>
                </m:f>
              </m:oMath>
            </m:oMathPara>
          </w:p>
        </w:tc>
        <w:tc>
          <w:tcPr>
            <w:tcW w:w="1883" w:type="dxa"/>
            <w:tcBorders>
              <w:top w:val="single" w:sz="4" w:space="0" w:color="000000"/>
              <w:left w:val="single" w:sz="4" w:space="0" w:color="000000"/>
              <w:bottom w:val="single" w:sz="4" w:space="0" w:color="000000"/>
              <w:right w:val="single" w:sz="4" w:space="0" w:color="000000"/>
            </w:tcBorders>
            <w:vAlign w:val="center"/>
            <w:hideMark/>
          </w:tcPr>
          <w:p w14:paraId="6123A600" w14:textId="06914F91" w:rsidR="00C949C1" w:rsidRDefault="00C949C1" w:rsidP="005A40A3">
            <w:pPr>
              <w:ind w:left="331"/>
              <w:rPr>
                <w:rFonts w:eastAsia="Cambria Math" w:cs="Times New Roman"/>
              </w:rPr>
            </w:pPr>
          </w:p>
        </w:tc>
      </w:tr>
      <w:tr w:rsidR="00C949C1" w14:paraId="604A2687" w14:textId="77777777" w:rsidTr="005A40A3">
        <w:trPr>
          <w:trHeight w:val="653"/>
        </w:trPr>
        <w:tc>
          <w:tcPr>
            <w:tcW w:w="625" w:type="dxa"/>
            <w:tcBorders>
              <w:top w:val="single" w:sz="4" w:space="0" w:color="000000"/>
              <w:left w:val="single" w:sz="4" w:space="0" w:color="000000"/>
              <w:bottom w:val="single" w:sz="4" w:space="0" w:color="000000"/>
              <w:right w:val="single" w:sz="4" w:space="0" w:color="000000"/>
            </w:tcBorders>
            <w:vAlign w:val="center"/>
            <w:hideMark/>
          </w:tcPr>
          <w:p w14:paraId="4842CD26" w14:textId="77777777" w:rsidR="00C949C1" w:rsidRDefault="00C949C1" w:rsidP="005A40A3">
            <w:pPr>
              <w:ind w:left="49"/>
              <w:jc w:val="center"/>
              <w:rPr>
                <w:rFonts w:eastAsia="Calibri" w:cs="Times New Roman"/>
              </w:rPr>
            </w:pPr>
            <w:r>
              <w:rPr>
                <w:rFonts w:cs="Times New Roman"/>
              </w:rPr>
              <w:t>7</w:t>
            </w:r>
          </w:p>
        </w:tc>
        <w:tc>
          <w:tcPr>
            <w:tcW w:w="4595" w:type="dxa"/>
            <w:tcBorders>
              <w:top w:val="single" w:sz="4" w:space="0" w:color="000000"/>
              <w:left w:val="single" w:sz="4" w:space="0" w:color="000000"/>
              <w:bottom w:val="single" w:sz="4" w:space="0" w:color="000000"/>
              <w:right w:val="single" w:sz="4" w:space="0" w:color="000000"/>
            </w:tcBorders>
            <w:vAlign w:val="center"/>
            <w:hideMark/>
          </w:tcPr>
          <w:p w14:paraId="45C4F73B" w14:textId="77777777" w:rsidR="00C949C1" w:rsidRDefault="00C949C1" w:rsidP="005A40A3">
            <w:pPr>
              <w:ind w:left="49"/>
              <w:rPr>
                <w:rFonts w:cs="Times New Roman"/>
              </w:rPr>
            </w:pPr>
            <w:r>
              <w:rPr>
                <w:rFonts w:cs="Times New Roman"/>
              </w:rPr>
              <w:t>Maximum height for the projectile between point A and B</w:t>
            </w:r>
          </w:p>
        </w:tc>
        <w:tc>
          <w:tcPr>
            <w:tcW w:w="3157" w:type="dxa"/>
            <w:tcBorders>
              <w:top w:val="single" w:sz="4" w:space="0" w:color="000000"/>
              <w:left w:val="single" w:sz="4" w:space="0" w:color="000000"/>
              <w:bottom w:val="single" w:sz="4" w:space="0" w:color="000000"/>
              <w:right w:val="single" w:sz="4" w:space="0" w:color="000000"/>
            </w:tcBorders>
            <w:vAlign w:val="center"/>
            <w:hideMark/>
          </w:tcPr>
          <w:p w14:paraId="304D76C4" w14:textId="77777777" w:rsidR="00C949C1" w:rsidRDefault="00C949C1" w:rsidP="005A40A3">
            <w:pPr>
              <w:ind w:left="369"/>
              <w:rPr>
                <w:rFonts w:cs="Times New Roman"/>
              </w:rPr>
            </w:pPr>
            <m:oMathPara>
              <m:oMath>
                <m:r>
                  <w:rPr>
                    <w:rFonts w:ascii="Cambria Math" w:hAnsi="Cambria Math" w:cs="Times New Roman"/>
                  </w:rPr>
                  <m:t>H=</m:t>
                </m:r>
                <m:f>
                  <m:fPr>
                    <m:ctrlPr>
                      <w:rPr>
                        <w:rFonts w:ascii="Cambria Math" w:eastAsia="Calibri" w:hAnsi="Cambria Math" w:cs="Times New Roman"/>
                        <w:i/>
                        <w:color w:val="000000"/>
                      </w:rPr>
                    </m:ctrlPr>
                  </m:fPr>
                  <m:num>
                    <m:r>
                      <w:rPr>
                        <w:rFonts w:ascii="Cambria Math" w:hAnsi="Cambria Math" w:cs="Times New Roman"/>
                      </w:rPr>
                      <m:t>g</m:t>
                    </m:r>
                  </m:num>
                  <m:den>
                    <m:r>
                      <w:rPr>
                        <w:rFonts w:ascii="Cambria Math" w:hAnsi="Cambria Math" w:cs="Times New Roman"/>
                      </w:rPr>
                      <m:t>2</m:t>
                    </m:r>
                  </m:den>
                </m:f>
                <m:sSup>
                  <m:sSupPr>
                    <m:ctrlPr>
                      <w:rPr>
                        <w:rFonts w:ascii="Cambria Math" w:eastAsia="Calibri" w:hAnsi="Cambria Math" w:cs="Times New Roman"/>
                        <w:i/>
                        <w:color w:val="000000"/>
                      </w:rPr>
                    </m:ctrlPr>
                  </m:sSupPr>
                  <m:e>
                    <m:d>
                      <m:dPr>
                        <m:ctrlPr>
                          <w:rPr>
                            <w:rFonts w:ascii="Cambria Math" w:eastAsia="Calibri" w:hAnsi="Cambria Math" w:cs="Times New Roman"/>
                            <w:i/>
                            <w:color w:val="000000"/>
                          </w:rPr>
                        </m:ctrlPr>
                      </m:dPr>
                      <m:e>
                        <m:f>
                          <m:fPr>
                            <m:ctrlPr>
                              <w:rPr>
                                <w:rFonts w:ascii="Cambria Math" w:eastAsia="Calibri" w:hAnsi="Cambria Math" w:cs="Times New Roman"/>
                                <w:i/>
                                <w:color w:val="000000"/>
                              </w:rPr>
                            </m:ctrlPr>
                          </m:fPr>
                          <m:num>
                            <m:sSub>
                              <m:sSubPr>
                                <m:ctrlPr>
                                  <w:rPr>
                                    <w:rFonts w:ascii="Cambria Math" w:eastAsia="Calibri" w:hAnsi="Cambria Math" w:cs="Times New Roman"/>
                                    <w:i/>
                                    <w:color w:val="000000"/>
                                  </w:rPr>
                                </m:ctrlPr>
                              </m:sSubPr>
                              <m:e>
                                <m:r>
                                  <w:rPr>
                                    <w:rFonts w:ascii="Cambria Math" w:hAnsi="Cambria Math" w:cs="Times New Roman"/>
                                  </w:rPr>
                                  <m:t>t</m:t>
                                </m:r>
                              </m:e>
                              <m:sub>
                                <m:r>
                                  <w:rPr>
                                    <w:rFonts w:ascii="Cambria Math" w:hAnsi="Cambria Math" w:cs="Times New Roman"/>
                                  </w:rPr>
                                  <m:t>AB</m:t>
                                </m:r>
                              </m:sub>
                            </m:sSub>
                          </m:num>
                          <m:den>
                            <m:r>
                              <w:rPr>
                                <w:rFonts w:ascii="Cambria Math" w:hAnsi="Cambria Math" w:cs="Times New Roman"/>
                              </w:rPr>
                              <m:t>2</m:t>
                            </m:r>
                          </m:den>
                        </m:f>
                      </m:e>
                    </m:d>
                  </m:e>
                  <m:sup>
                    <m:r>
                      <w:rPr>
                        <w:rFonts w:ascii="Cambria Math" w:hAnsi="Cambria Math" w:cs="Times New Roman"/>
                      </w:rPr>
                      <m:t>2</m:t>
                    </m:r>
                  </m:sup>
                </m:sSup>
              </m:oMath>
            </m:oMathPara>
          </w:p>
        </w:tc>
        <w:tc>
          <w:tcPr>
            <w:tcW w:w="1883" w:type="dxa"/>
            <w:tcBorders>
              <w:top w:val="single" w:sz="4" w:space="0" w:color="000000"/>
              <w:left w:val="single" w:sz="4" w:space="0" w:color="000000"/>
              <w:bottom w:val="single" w:sz="4" w:space="0" w:color="000000"/>
              <w:right w:val="single" w:sz="4" w:space="0" w:color="000000"/>
            </w:tcBorders>
            <w:vAlign w:val="center"/>
            <w:hideMark/>
          </w:tcPr>
          <w:p w14:paraId="26D1F8FF" w14:textId="0FA61158" w:rsidR="00C949C1" w:rsidRDefault="00C949C1" w:rsidP="005A40A3">
            <w:pPr>
              <w:ind w:left="369"/>
              <w:rPr>
                <w:rFonts w:eastAsia="Cambria Math" w:cs="Times New Roman"/>
              </w:rPr>
            </w:pPr>
          </w:p>
        </w:tc>
      </w:tr>
    </w:tbl>
    <w:p w14:paraId="17B4E55B" w14:textId="77777777" w:rsidR="00C949C1" w:rsidRPr="00FF05B6" w:rsidRDefault="00C949C1" w:rsidP="00C949C1">
      <w:pPr>
        <w:spacing w:after="158"/>
        <w:rPr>
          <w:rFonts w:eastAsia="Calibri"/>
          <w:b/>
          <w:sz w:val="28"/>
          <w:u w:val="single"/>
        </w:rPr>
      </w:pPr>
      <w:r>
        <w:rPr>
          <w:b/>
          <w:sz w:val="28"/>
          <w:u w:val="single"/>
        </w:rPr>
        <w:t>6</w:t>
      </w:r>
      <w:r w:rsidRPr="00FF05B6">
        <w:rPr>
          <w:b/>
          <w:sz w:val="28"/>
          <w:u w:val="single"/>
        </w:rPr>
        <w:t>.Results:</w:t>
      </w:r>
    </w:p>
    <w:p w14:paraId="11CFA582" w14:textId="77777777" w:rsidR="00C949C1" w:rsidRDefault="00C949C1" w:rsidP="00C949C1">
      <w:pPr>
        <w:spacing w:after="158"/>
        <w:rPr>
          <w:b/>
          <w:sz w:val="28"/>
        </w:rPr>
      </w:pPr>
    </w:p>
    <w:p w14:paraId="660D30B6" w14:textId="77777777" w:rsidR="00C949C1" w:rsidRDefault="00C949C1" w:rsidP="00C949C1">
      <w:pPr>
        <w:spacing w:after="120" w:line="360" w:lineRule="auto"/>
        <w:jc w:val="center"/>
        <w:rPr>
          <w:b/>
          <w:color w:val="000000" w:themeColor="text1"/>
        </w:rPr>
      </w:pPr>
      <w:r>
        <w:t xml:space="preserve"> Table (3.3): Some basic quantities related with projectile motion</w:t>
      </w:r>
    </w:p>
    <w:p w14:paraId="231290B5" w14:textId="77777777" w:rsidR="00C949C1" w:rsidRDefault="00C949C1" w:rsidP="00C949C1"/>
    <w:tbl>
      <w:tblPr>
        <w:tblStyle w:val="TableGrid"/>
        <w:tblW w:w="10238" w:type="dxa"/>
        <w:jc w:val="center"/>
        <w:tblInd w:w="0" w:type="dxa"/>
        <w:tblCellMar>
          <w:left w:w="5" w:type="dxa"/>
          <w:bottom w:w="13" w:type="dxa"/>
          <w:right w:w="5" w:type="dxa"/>
        </w:tblCellMar>
        <w:tblLook w:val="04A0" w:firstRow="1" w:lastRow="0" w:firstColumn="1" w:lastColumn="0" w:noHBand="0" w:noVBand="1"/>
      </w:tblPr>
      <w:tblGrid>
        <w:gridCol w:w="615"/>
        <w:gridCol w:w="4412"/>
        <w:gridCol w:w="3003"/>
        <w:gridCol w:w="2208"/>
      </w:tblGrid>
      <w:tr w:rsidR="00C949C1" w14:paraId="58C7C3E2" w14:textId="77777777" w:rsidTr="005A40A3">
        <w:trPr>
          <w:trHeight w:val="507"/>
          <w:jc w:val="center"/>
        </w:trPr>
        <w:tc>
          <w:tcPr>
            <w:tcW w:w="615" w:type="dxa"/>
            <w:tcBorders>
              <w:top w:val="single" w:sz="4" w:space="0" w:color="000000"/>
              <w:left w:val="single" w:sz="4" w:space="0" w:color="000000"/>
              <w:bottom w:val="single" w:sz="4" w:space="0" w:color="000000"/>
              <w:right w:val="single" w:sz="4" w:space="0" w:color="000000"/>
            </w:tcBorders>
            <w:vAlign w:val="center"/>
            <w:hideMark/>
          </w:tcPr>
          <w:p w14:paraId="1A463A63" w14:textId="77777777" w:rsidR="00C949C1" w:rsidRDefault="00C949C1" w:rsidP="005A40A3">
            <w:pPr>
              <w:ind w:left="149"/>
              <w:jc w:val="center"/>
              <w:rPr>
                <w:rFonts w:cs="Times New Roman"/>
              </w:rPr>
            </w:pPr>
            <w:r>
              <w:rPr>
                <w:rFonts w:cs="Times New Roman"/>
              </w:rPr>
              <w:t>SN</w:t>
            </w:r>
          </w:p>
        </w:tc>
        <w:tc>
          <w:tcPr>
            <w:tcW w:w="4412" w:type="dxa"/>
            <w:tcBorders>
              <w:top w:val="single" w:sz="4" w:space="0" w:color="000000"/>
              <w:left w:val="single" w:sz="4" w:space="0" w:color="000000"/>
              <w:bottom w:val="single" w:sz="4" w:space="0" w:color="000000"/>
              <w:right w:val="single" w:sz="4" w:space="0" w:color="000000"/>
            </w:tcBorders>
            <w:vAlign w:val="center"/>
            <w:hideMark/>
          </w:tcPr>
          <w:p w14:paraId="133A9826" w14:textId="77777777" w:rsidR="00C949C1" w:rsidRDefault="00C949C1" w:rsidP="005A40A3">
            <w:pPr>
              <w:ind w:right="4"/>
              <w:jc w:val="center"/>
              <w:rPr>
                <w:rFonts w:cs="Times New Roman"/>
              </w:rPr>
            </w:pPr>
            <w:r>
              <w:rPr>
                <w:rFonts w:cs="Times New Roman"/>
              </w:rPr>
              <w:t>Quantities</w:t>
            </w:r>
          </w:p>
        </w:tc>
        <w:tc>
          <w:tcPr>
            <w:tcW w:w="3003" w:type="dxa"/>
            <w:tcBorders>
              <w:top w:val="single" w:sz="4" w:space="0" w:color="auto"/>
              <w:left w:val="single" w:sz="4" w:space="0" w:color="000000"/>
              <w:bottom w:val="single" w:sz="4" w:space="0" w:color="auto"/>
              <w:right w:val="single" w:sz="4" w:space="0" w:color="000000"/>
            </w:tcBorders>
            <w:vAlign w:val="center"/>
            <w:hideMark/>
          </w:tcPr>
          <w:p w14:paraId="49EB956A" w14:textId="77777777" w:rsidR="00C949C1" w:rsidRDefault="00C949C1" w:rsidP="005A40A3">
            <w:pPr>
              <w:jc w:val="center"/>
              <w:rPr>
                <w:rFonts w:cs="Times New Roman"/>
              </w:rPr>
            </w:pPr>
            <w:r>
              <w:rPr>
                <w:rFonts w:cs="Times New Roman"/>
              </w:rPr>
              <w:t>Corresponding Equations</w:t>
            </w:r>
          </w:p>
        </w:tc>
        <w:tc>
          <w:tcPr>
            <w:tcW w:w="2208" w:type="dxa"/>
            <w:tcBorders>
              <w:top w:val="single" w:sz="4" w:space="0" w:color="000000"/>
              <w:left w:val="single" w:sz="4" w:space="0" w:color="000000"/>
              <w:bottom w:val="single" w:sz="4" w:space="0" w:color="000000"/>
              <w:right w:val="single" w:sz="4" w:space="0" w:color="000000"/>
            </w:tcBorders>
            <w:vAlign w:val="center"/>
            <w:hideMark/>
          </w:tcPr>
          <w:p w14:paraId="6DCFD268" w14:textId="77777777" w:rsidR="00C949C1" w:rsidRDefault="00C949C1" w:rsidP="005A40A3">
            <w:pPr>
              <w:jc w:val="center"/>
              <w:rPr>
                <w:rFonts w:cs="Times New Roman"/>
              </w:rPr>
            </w:pPr>
            <w:r>
              <w:rPr>
                <w:rFonts w:cs="Times New Roman"/>
              </w:rPr>
              <w:t>Values with Units</w:t>
            </w:r>
          </w:p>
        </w:tc>
      </w:tr>
      <w:tr w:rsidR="00C949C1" w14:paraId="05D1D7B0" w14:textId="77777777" w:rsidTr="005A40A3">
        <w:trPr>
          <w:trHeight w:val="674"/>
          <w:jc w:val="center"/>
        </w:trPr>
        <w:tc>
          <w:tcPr>
            <w:tcW w:w="615" w:type="dxa"/>
            <w:tcBorders>
              <w:top w:val="single" w:sz="4" w:space="0" w:color="000000"/>
              <w:left w:val="single" w:sz="4" w:space="0" w:color="000000"/>
              <w:bottom w:val="single" w:sz="4" w:space="0" w:color="000000"/>
              <w:right w:val="single" w:sz="4" w:space="0" w:color="000000"/>
            </w:tcBorders>
            <w:vAlign w:val="center"/>
            <w:hideMark/>
          </w:tcPr>
          <w:p w14:paraId="02B2A8B8" w14:textId="77777777" w:rsidR="00C949C1" w:rsidRDefault="00C949C1" w:rsidP="005A40A3">
            <w:pPr>
              <w:ind w:left="103"/>
              <w:jc w:val="center"/>
              <w:rPr>
                <w:rFonts w:cs="Times New Roman"/>
              </w:rPr>
            </w:pPr>
            <w:r>
              <w:rPr>
                <w:rFonts w:cs="Times New Roman"/>
              </w:rPr>
              <w:t>1</w:t>
            </w:r>
          </w:p>
        </w:tc>
        <w:tc>
          <w:tcPr>
            <w:tcW w:w="4412" w:type="dxa"/>
            <w:tcBorders>
              <w:top w:val="single" w:sz="4" w:space="0" w:color="000000"/>
              <w:left w:val="single" w:sz="4" w:space="0" w:color="000000"/>
              <w:bottom w:val="single" w:sz="4" w:space="0" w:color="000000"/>
              <w:right w:val="single" w:sz="4" w:space="0" w:color="000000"/>
            </w:tcBorders>
            <w:vAlign w:val="center"/>
            <w:hideMark/>
          </w:tcPr>
          <w:p w14:paraId="1AFF58BD" w14:textId="77777777" w:rsidR="00C949C1" w:rsidRDefault="00C949C1" w:rsidP="005A40A3">
            <w:pPr>
              <w:ind w:left="103"/>
              <w:rPr>
                <w:rFonts w:cs="Times New Roman"/>
              </w:rPr>
            </w:pPr>
            <w:r>
              <w:rPr>
                <w:rFonts w:cs="Times New Roman"/>
              </w:rPr>
              <w:t>Magnitude of the velocity before/after impact at point A</w:t>
            </w:r>
          </w:p>
        </w:tc>
        <w:tc>
          <w:tcPr>
            <w:tcW w:w="3003" w:type="dxa"/>
            <w:tcBorders>
              <w:top w:val="single" w:sz="4" w:space="0" w:color="auto"/>
              <w:left w:val="single" w:sz="4" w:space="0" w:color="000000"/>
              <w:bottom w:val="single" w:sz="4" w:space="0" w:color="000000"/>
              <w:right w:val="single" w:sz="4" w:space="0" w:color="000000"/>
            </w:tcBorders>
            <w:vAlign w:val="center"/>
            <w:hideMark/>
          </w:tcPr>
          <w:p w14:paraId="50FBFF7C" w14:textId="77777777" w:rsidR="00C949C1" w:rsidRDefault="00C949C1" w:rsidP="005A40A3">
            <w:pPr>
              <w:ind w:right="12"/>
              <w:jc w:val="center"/>
              <w:rPr>
                <w:rFonts w:cs="Times New Roman"/>
              </w:rPr>
            </w:pPr>
            <m:oMathPara>
              <m:oMath>
                <m:d>
                  <m:dPr>
                    <m:begChr m:val="|"/>
                    <m:endChr m:val="|"/>
                    <m:ctrlPr>
                      <w:rPr>
                        <w:rFonts w:ascii="Cambria Math" w:eastAsia="Calibri" w:hAnsi="Cambria Math" w:cs="Calibri"/>
                        <w:color w:val="000000"/>
                      </w:rPr>
                    </m:ctrlPr>
                  </m:dPr>
                  <m:e>
                    <m:r>
                      <m:rPr>
                        <m:sty m:val="p"/>
                      </m:rPr>
                      <w:rPr>
                        <w:rFonts w:ascii="Cambria Math" w:hAnsi="Cambria Math" w:cs="Cambria Math"/>
                      </w:rPr>
                      <m:t>v</m:t>
                    </m:r>
                  </m:e>
                </m:d>
                <m:r>
                  <m:rPr>
                    <m:sty m:val="p"/>
                  </m:rPr>
                  <w:rPr>
                    <w:rFonts w:ascii="Cambria Math" w:hAnsi="Cambria Math"/>
                  </w:rPr>
                  <m:t>=</m:t>
                </m:r>
                <m:rad>
                  <m:radPr>
                    <m:degHide m:val="1"/>
                    <m:ctrlPr>
                      <w:rPr>
                        <w:rFonts w:ascii="Cambria Math" w:eastAsia="Calibri" w:hAnsi="Cambria Math" w:cs="Calibri"/>
                        <w:color w:val="000000"/>
                      </w:rPr>
                    </m:ctrlPr>
                  </m:radPr>
                  <m:deg>
                    <m:ctrlPr>
                      <w:rPr>
                        <w:rFonts w:ascii="Cambria Math" w:eastAsia="Calibri" w:hAnsi="Cambria Math" w:cs="Calibri"/>
                        <w:i/>
                        <w:color w:val="000000"/>
                      </w:rPr>
                    </m:ctrlPr>
                  </m:deg>
                  <m:e>
                    <m:sSubSup>
                      <m:sSubSupPr>
                        <m:ctrlPr>
                          <w:rPr>
                            <w:rFonts w:ascii="Cambria Math" w:eastAsia="Calibri" w:hAnsi="Cambria Math" w:cs="Calibri"/>
                            <w:i/>
                            <w:color w:val="000000"/>
                          </w:rPr>
                        </m:ctrlPr>
                      </m:sSubSupPr>
                      <m:e>
                        <m:r>
                          <m:rPr>
                            <m:sty m:val="p"/>
                          </m:rPr>
                          <w:rPr>
                            <w:rFonts w:ascii="Cambria Math" w:hAnsi="Cambria Math"/>
                          </w:rPr>
                          <m:t>v</m:t>
                        </m:r>
                        <m:ctrlPr>
                          <w:rPr>
                            <w:rFonts w:ascii="Cambria Math" w:eastAsia="Calibri" w:hAnsi="Cambria Math" w:cs="Calibri"/>
                            <w:color w:val="000000"/>
                          </w:rPr>
                        </m:ctrlPr>
                      </m:e>
                      <m:sub>
                        <m:r>
                          <m:rPr>
                            <m:sty m:val="p"/>
                          </m:rPr>
                          <w:rPr>
                            <w:rFonts w:ascii="Cambria Math" w:hAnsi="Cambria Math"/>
                          </w:rPr>
                          <m:t>x</m:t>
                        </m:r>
                        <m:ctrlPr>
                          <w:rPr>
                            <w:rFonts w:ascii="Cambria Math" w:eastAsia="Calibri" w:hAnsi="Cambria Math" w:cs="Calibri"/>
                            <w:color w:val="000000"/>
                          </w:rPr>
                        </m:ctrlPr>
                      </m:sub>
                      <m:sup>
                        <m:r>
                          <w:rPr>
                            <w:rFonts w:ascii="Cambria Math" w:hAnsi="Cambria Math"/>
                          </w:rPr>
                          <m:t>2</m:t>
                        </m:r>
                      </m:sup>
                    </m:sSubSup>
                    <m:r>
                      <w:rPr>
                        <w:rFonts w:ascii="Cambria Math" w:hAnsi="Cambria Math"/>
                      </w:rPr>
                      <m:t>+</m:t>
                    </m:r>
                    <m:sSubSup>
                      <m:sSubSupPr>
                        <m:ctrlPr>
                          <w:rPr>
                            <w:rFonts w:ascii="Cambria Math" w:eastAsia="Calibri" w:hAnsi="Cambria Math" w:cs="Calibri"/>
                            <w:i/>
                            <w:color w:val="000000"/>
                          </w:rPr>
                        </m:ctrlPr>
                      </m:sSubSupPr>
                      <m:e>
                        <m:r>
                          <w:rPr>
                            <w:rFonts w:ascii="Cambria Math" w:hAnsi="Cambria Math"/>
                          </w:rPr>
                          <m:t>v</m:t>
                        </m:r>
                      </m:e>
                      <m:sub>
                        <m:r>
                          <w:rPr>
                            <w:rFonts w:ascii="Cambria Math" w:hAnsi="Cambria Math"/>
                          </w:rPr>
                          <m:t>y</m:t>
                        </m:r>
                      </m:sub>
                      <m:sup>
                        <m:r>
                          <w:rPr>
                            <w:rFonts w:ascii="Cambria Math" w:hAnsi="Cambria Math"/>
                          </w:rPr>
                          <m:t>2</m:t>
                        </m:r>
                      </m:sup>
                    </m:sSubSup>
                    <m:r>
                      <w:rPr>
                        <w:rFonts w:ascii="Cambria Math" w:hAnsi="Cambria Math"/>
                      </w:rPr>
                      <m:t xml:space="preserve">  </m:t>
                    </m:r>
                  </m:e>
                </m:rad>
                <m:r>
                  <w:rPr>
                    <w:rFonts w:ascii="Cambria Math" w:hAnsi="Cambria Math"/>
                  </w:rPr>
                  <m:t xml:space="preserve"> </m:t>
                </m:r>
              </m:oMath>
            </m:oMathPara>
          </w:p>
        </w:tc>
        <w:tc>
          <w:tcPr>
            <w:tcW w:w="2208" w:type="dxa"/>
            <w:tcBorders>
              <w:top w:val="single" w:sz="4" w:space="0" w:color="000000"/>
              <w:left w:val="single" w:sz="4" w:space="0" w:color="000000"/>
              <w:bottom w:val="single" w:sz="4" w:space="0" w:color="000000"/>
              <w:right w:val="single" w:sz="4" w:space="0" w:color="000000"/>
            </w:tcBorders>
            <w:vAlign w:val="center"/>
            <w:hideMark/>
          </w:tcPr>
          <w:p w14:paraId="6E852B0F" w14:textId="70F42220" w:rsidR="00C949C1" w:rsidRDefault="00C949C1" w:rsidP="005A40A3">
            <w:pPr>
              <w:ind w:right="81"/>
              <w:jc w:val="center"/>
              <w:rPr>
                <w:rFonts w:cs="Times New Roman"/>
              </w:rPr>
            </w:pPr>
          </w:p>
        </w:tc>
      </w:tr>
      <w:tr w:rsidR="00C949C1" w14:paraId="5CC71A0C" w14:textId="77777777" w:rsidTr="005A40A3">
        <w:trPr>
          <w:trHeight w:val="840"/>
          <w:jc w:val="center"/>
        </w:trPr>
        <w:tc>
          <w:tcPr>
            <w:tcW w:w="615" w:type="dxa"/>
            <w:tcBorders>
              <w:top w:val="single" w:sz="4" w:space="0" w:color="000000"/>
              <w:left w:val="single" w:sz="4" w:space="0" w:color="000000"/>
              <w:bottom w:val="single" w:sz="4" w:space="0" w:color="000000"/>
              <w:right w:val="single" w:sz="4" w:space="0" w:color="000000"/>
            </w:tcBorders>
            <w:vAlign w:val="center"/>
            <w:hideMark/>
          </w:tcPr>
          <w:p w14:paraId="5E4C2A84" w14:textId="77777777" w:rsidR="00C949C1" w:rsidRDefault="00C949C1" w:rsidP="005A40A3">
            <w:pPr>
              <w:ind w:left="103"/>
              <w:jc w:val="center"/>
              <w:rPr>
                <w:rFonts w:cs="Times New Roman"/>
              </w:rPr>
            </w:pPr>
            <w:r>
              <w:rPr>
                <w:rFonts w:cs="Times New Roman"/>
              </w:rPr>
              <w:t>2</w:t>
            </w:r>
          </w:p>
        </w:tc>
        <w:tc>
          <w:tcPr>
            <w:tcW w:w="4412" w:type="dxa"/>
            <w:tcBorders>
              <w:top w:val="single" w:sz="4" w:space="0" w:color="000000"/>
              <w:left w:val="single" w:sz="4" w:space="0" w:color="000000"/>
              <w:bottom w:val="single" w:sz="4" w:space="0" w:color="000000"/>
              <w:right w:val="single" w:sz="4" w:space="0" w:color="000000"/>
            </w:tcBorders>
            <w:vAlign w:val="center"/>
            <w:hideMark/>
          </w:tcPr>
          <w:p w14:paraId="2B07F0E8" w14:textId="77777777" w:rsidR="00C949C1" w:rsidRDefault="00C949C1" w:rsidP="005A40A3">
            <w:pPr>
              <w:ind w:left="103"/>
              <w:rPr>
                <w:rFonts w:cs="Times New Roman"/>
              </w:rPr>
            </w:pPr>
            <w:r>
              <w:rPr>
                <w:rFonts w:cs="Times New Roman"/>
              </w:rPr>
              <w:t>The angle that the ball makes with the surface just before/after the collision at point A</w:t>
            </w:r>
          </w:p>
        </w:tc>
        <w:tc>
          <w:tcPr>
            <w:tcW w:w="3003" w:type="dxa"/>
            <w:tcBorders>
              <w:top w:val="single" w:sz="4" w:space="0" w:color="000000"/>
              <w:left w:val="single" w:sz="4" w:space="0" w:color="000000"/>
              <w:bottom w:val="single" w:sz="4" w:space="0" w:color="000000"/>
              <w:right w:val="single" w:sz="4" w:space="0" w:color="000000"/>
            </w:tcBorders>
            <w:vAlign w:val="center"/>
            <w:hideMark/>
          </w:tcPr>
          <w:p w14:paraId="6AB1BDC9" w14:textId="77777777" w:rsidR="00C949C1" w:rsidRDefault="00C949C1" w:rsidP="005A40A3">
            <w:pPr>
              <w:ind w:left="33"/>
              <w:jc w:val="center"/>
              <w:rPr>
                <w:rFonts w:cs="Times New Roman"/>
              </w:rPr>
            </w:pPr>
            <m:oMathPara>
              <m:oMath>
                <m:r>
                  <w:rPr>
                    <w:rFonts w:ascii="Cambria Math" w:hAnsi="Cambria Math" w:cs="Times New Roman"/>
                  </w:rPr>
                  <m:t>θ=</m:t>
                </m:r>
                <m:func>
                  <m:funcPr>
                    <m:ctrlPr>
                      <w:rPr>
                        <w:rFonts w:ascii="Cambria Math" w:eastAsia="Calibri" w:hAnsi="Cambria Math" w:cs="Times New Roman"/>
                        <w:i/>
                        <w:color w:val="000000"/>
                      </w:rPr>
                    </m:ctrlPr>
                  </m:funcPr>
                  <m:fName>
                    <m:sSup>
                      <m:sSupPr>
                        <m:ctrlPr>
                          <w:rPr>
                            <w:rFonts w:ascii="Cambria Math" w:eastAsia="Calibri" w:hAnsi="Cambria Math" w:cs="Times New Roman"/>
                            <w:i/>
                            <w:color w:val="000000"/>
                          </w:rPr>
                        </m:ctrlPr>
                      </m:sSupPr>
                      <m:e>
                        <m:r>
                          <m:rPr>
                            <m:sty m:val="p"/>
                          </m:rPr>
                          <w:rPr>
                            <w:rFonts w:ascii="Cambria Math" w:hAnsi="Cambria Math" w:cs="Times New Roman"/>
                          </w:rPr>
                          <m:t>tan</m:t>
                        </m:r>
                        <m:ctrlPr>
                          <w:rPr>
                            <w:rFonts w:ascii="Cambria Math" w:eastAsia="Calibri" w:hAnsi="Cambria Math" w:cs="Times New Roman"/>
                            <w:color w:val="000000"/>
                          </w:rPr>
                        </m:ctrlPr>
                      </m:e>
                      <m:sup>
                        <m:r>
                          <w:rPr>
                            <w:rFonts w:ascii="Cambria Math" w:hAnsi="Cambria Math" w:cs="Times New Roman"/>
                          </w:rPr>
                          <m:t>-1</m:t>
                        </m:r>
                        <m:ctrlPr>
                          <w:rPr>
                            <w:rFonts w:ascii="Cambria Math" w:eastAsia="Calibri" w:hAnsi="Cambria Math" w:cs="Times New Roman"/>
                            <w:color w:val="000000"/>
                          </w:rPr>
                        </m:ctrlPr>
                      </m:sup>
                    </m:sSup>
                  </m:fName>
                  <m:e>
                    <m:d>
                      <m:dPr>
                        <m:ctrlPr>
                          <w:rPr>
                            <w:rFonts w:ascii="Cambria Math" w:eastAsia="Calibri" w:hAnsi="Cambria Math" w:cs="Times New Roman"/>
                            <w:i/>
                            <w:color w:val="000000"/>
                          </w:rPr>
                        </m:ctrlPr>
                      </m:dPr>
                      <m:e>
                        <m:f>
                          <m:fPr>
                            <m:ctrlPr>
                              <w:rPr>
                                <w:rFonts w:ascii="Cambria Math" w:eastAsia="Calibri" w:hAnsi="Cambria Math" w:cs="Times New Roman"/>
                                <w:i/>
                                <w:color w:val="000000"/>
                              </w:rPr>
                            </m:ctrlPr>
                          </m:fPr>
                          <m:num>
                            <m:sSub>
                              <m:sSubPr>
                                <m:ctrlPr>
                                  <w:rPr>
                                    <w:rFonts w:ascii="Cambria Math" w:eastAsia="Calibri" w:hAnsi="Cambria Math" w:cs="Times New Roman"/>
                                    <w:i/>
                                    <w:color w:val="000000"/>
                                  </w:rPr>
                                </m:ctrlPr>
                              </m:sSubPr>
                              <m:e>
                                <m:r>
                                  <w:rPr>
                                    <w:rFonts w:ascii="Cambria Math" w:hAnsi="Cambria Math" w:cs="Times New Roman"/>
                                  </w:rPr>
                                  <m:t>v</m:t>
                                </m:r>
                              </m:e>
                              <m:sub>
                                <m:r>
                                  <w:rPr>
                                    <w:rFonts w:ascii="Cambria Math" w:hAnsi="Cambria Math" w:cs="Times New Roman"/>
                                  </w:rPr>
                                  <m:t>y</m:t>
                                </m:r>
                              </m:sub>
                            </m:sSub>
                          </m:num>
                          <m:den>
                            <m:sSub>
                              <m:sSubPr>
                                <m:ctrlPr>
                                  <w:rPr>
                                    <w:rFonts w:ascii="Cambria Math" w:eastAsia="Calibri" w:hAnsi="Cambria Math" w:cs="Times New Roman"/>
                                    <w:i/>
                                    <w:color w:val="000000"/>
                                  </w:rPr>
                                </m:ctrlPr>
                              </m:sSubPr>
                              <m:e>
                                <m:r>
                                  <w:rPr>
                                    <w:rFonts w:ascii="Cambria Math" w:hAnsi="Cambria Math" w:cs="Times New Roman"/>
                                  </w:rPr>
                                  <m:t>v</m:t>
                                </m:r>
                              </m:e>
                              <m:sub>
                                <m:r>
                                  <w:rPr>
                                    <w:rFonts w:ascii="Cambria Math" w:hAnsi="Cambria Math" w:cs="Times New Roman"/>
                                  </w:rPr>
                                  <m:t>x</m:t>
                                </m:r>
                              </m:sub>
                            </m:sSub>
                          </m:den>
                        </m:f>
                      </m:e>
                    </m:d>
                  </m:e>
                </m:func>
              </m:oMath>
            </m:oMathPara>
          </w:p>
        </w:tc>
        <w:tc>
          <w:tcPr>
            <w:tcW w:w="2208" w:type="dxa"/>
            <w:tcBorders>
              <w:top w:val="single" w:sz="4" w:space="0" w:color="000000"/>
              <w:left w:val="single" w:sz="4" w:space="0" w:color="000000"/>
              <w:bottom w:val="single" w:sz="4" w:space="0" w:color="000000"/>
              <w:right w:val="single" w:sz="4" w:space="0" w:color="000000"/>
            </w:tcBorders>
            <w:vAlign w:val="center"/>
            <w:hideMark/>
          </w:tcPr>
          <w:p w14:paraId="3FCAA920" w14:textId="60CE1890" w:rsidR="00C949C1" w:rsidRDefault="00C949C1" w:rsidP="005A40A3">
            <w:pPr>
              <w:ind w:left="262"/>
              <w:rPr>
                <w:rFonts w:cs="Times New Roman"/>
              </w:rPr>
            </w:pPr>
          </w:p>
        </w:tc>
      </w:tr>
      <w:tr w:rsidR="00C949C1" w14:paraId="144865B7" w14:textId="77777777" w:rsidTr="005A40A3">
        <w:trPr>
          <w:trHeight w:val="706"/>
          <w:jc w:val="center"/>
        </w:trPr>
        <w:tc>
          <w:tcPr>
            <w:tcW w:w="615" w:type="dxa"/>
            <w:tcBorders>
              <w:top w:val="single" w:sz="4" w:space="0" w:color="000000"/>
              <w:left w:val="single" w:sz="4" w:space="0" w:color="000000"/>
              <w:bottom w:val="single" w:sz="4" w:space="0" w:color="000000"/>
              <w:right w:val="single" w:sz="4" w:space="0" w:color="000000"/>
            </w:tcBorders>
            <w:vAlign w:val="center"/>
            <w:hideMark/>
          </w:tcPr>
          <w:p w14:paraId="5D3F2E00" w14:textId="77777777" w:rsidR="00C949C1" w:rsidRDefault="00C949C1" w:rsidP="005A40A3">
            <w:pPr>
              <w:ind w:left="103"/>
              <w:jc w:val="center"/>
              <w:rPr>
                <w:rFonts w:cs="Times New Roman"/>
              </w:rPr>
            </w:pPr>
            <w:r>
              <w:rPr>
                <w:rFonts w:cs="Times New Roman"/>
              </w:rPr>
              <w:t>3</w:t>
            </w:r>
          </w:p>
        </w:tc>
        <w:tc>
          <w:tcPr>
            <w:tcW w:w="4412" w:type="dxa"/>
            <w:tcBorders>
              <w:top w:val="single" w:sz="4" w:space="0" w:color="000000"/>
              <w:left w:val="single" w:sz="4" w:space="0" w:color="000000"/>
              <w:bottom w:val="single" w:sz="4" w:space="0" w:color="000000"/>
              <w:right w:val="single" w:sz="4" w:space="0" w:color="000000"/>
            </w:tcBorders>
            <w:vAlign w:val="center"/>
            <w:hideMark/>
          </w:tcPr>
          <w:p w14:paraId="5BD4A890" w14:textId="77777777" w:rsidR="00C949C1" w:rsidRDefault="00C949C1" w:rsidP="005A40A3">
            <w:pPr>
              <w:ind w:left="103"/>
              <w:rPr>
                <w:rFonts w:cs="Times New Roman"/>
              </w:rPr>
            </w:pPr>
            <w:r>
              <w:rPr>
                <w:rFonts w:cs="Times New Roman"/>
              </w:rPr>
              <w:t>Kinetic energy of the ball before the collision at A</w:t>
            </w:r>
          </w:p>
        </w:tc>
        <w:tc>
          <w:tcPr>
            <w:tcW w:w="3003" w:type="dxa"/>
            <w:tcBorders>
              <w:top w:val="single" w:sz="4" w:space="0" w:color="000000"/>
              <w:left w:val="single" w:sz="4" w:space="0" w:color="000000"/>
              <w:bottom w:val="single" w:sz="4" w:space="0" w:color="auto"/>
              <w:right w:val="single" w:sz="4" w:space="0" w:color="000000"/>
            </w:tcBorders>
            <w:vAlign w:val="center"/>
            <w:hideMark/>
          </w:tcPr>
          <w:p w14:paraId="0853921A" w14:textId="77777777" w:rsidR="00C949C1" w:rsidRDefault="00C949C1" w:rsidP="005A40A3">
            <w:pPr>
              <w:tabs>
                <w:tab w:val="center" w:pos="1569"/>
                <w:tab w:val="center" w:pos="2222"/>
              </w:tabs>
              <w:jc w:val="center"/>
              <w:rPr>
                <w:rFonts w:cs="Times New Roman"/>
              </w:rPr>
            </w:pPr>
            <m:oMathPara>
              <m:oMath>
                <m:r>
                  <w:rPr>
                    <w:rFonts w:ascii="Cambria Math" w:hAnsi="Cambria Math" w:cs="Times New Roman"/>
                  </w:rPr>
                  <m:t>K.</m:t>
                </m:r>
                <m:sSub>
                  <m:sSubPr>
                    <m:ctrlPr>
                      <w:rPr>
                        <w:rFonts w:ascii="Cambria Math" w:eastAsia="Calibri" w:hAnsi="Cambria Math" w:cs="Times New Roman"/>
                        <w:i/>
                        <w:color w:val="000000"/>
                      </w:rPr>
                    </m:ctrlPr>
                  </m:sSubPr>
                  <m:e>
                    <m:r>
                      <w:rPr>
                        <w:rFonts w:ascii="Cambria Math" w:hAnsi="Cambria Math" w:cs="Times New Roman"/>
                      </w:rPr>
                      <m:t>E</m:t>
                    </m:r>
                  </m:e>
                  <m:sub>
                    <m:r>
                      <w:rPr>
                        <w:rFonts w:ascii="Cambria Math" w:hAnsi="Cambria Math" w:cs="Times New Roman"/>
                      </w:rPr>
                      <m:t>i</m:t>
                    </m:r>
                  </m:sub>
                </m:sSub>
                <m:r>
                  <w:rPr>
                    <w:rFonts w:ascii="Cambria Math" w:hAnsi="Cambria Math" w:cs="Times New Roman"/>
                  </w:rPr>
                  <m:t>=</m:t>
                </m:r>
                <m:f>
                  <m:fPr>
                    <m:ctrlPr>
                      <w:rPr>
                        <w:rFonts w:ascii="Cambria Math" w:eastAsia="Calibri" w:hAnsi="Cambria Math" w:cs="Times New Roman"/>
                        <w:i/>
                        <w:color w:val="000000"/>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m</m:t>
                </m:r>
                <m:sSup>
                  <m:sSupPr>
                    <m:ctrlPr>
                      <w:rPr>
                        <w:rFonts w:ascii="Cambria Math" w:eastAsia="Calibri" w:hAnsi="Cambria Math" w:cs="Times New Roman"/>
                        <w:i/>
                        <w:color w:val="000000"/>
                      </w:rPr>
                    </m:ctrlPr>
                  </m:sSupPr>
                  <m:e>
                    <m:d>
                      <m:dPr>
                        <m:begChr m:val="|"/>
                        <m:endChr m:val="|"/>
                        <m:ctrlPr>
                          <w:rPr>
                            <w:rFonts w:ascii="Cambria Math" w:eastAsia="Calibri" w:hAnsi="Cambria Math" w:cs="Times New Roman"/>
                            <w:i/>
                            <w:color w:val="000000"/>
                          </w:rPr>
                        </m:ctrlPr>
                      </m:dPr>
                      <m:e>
                        <m:r>
                          <w:rPr>
                            <w:rFonts w:ascii="Cambria Math" w:hAnsi="Cambria Math" w:cs="Times New Roman"/>
                          </w:rPr>
                          <m:t>v</m:t>
                        </m:r>
                      </m:e>
                    </m:d>
                  </m:e>
                  <m:sup>
                    <m:r>
                      <w:rPr>
                        <w:rFonts w:ascii="Cambria Math" w:hAnsi="Cambria Math" w:cs="Times New Roman"/>
                      </w:rPr>
                      <m:t>2</m:t>
                    </m:r>
                  </m:sup>
                </m:sSup>
              </m:oMath>
            </m:oMathPara>
          </w:p>
        </w:tc>
        <w:tc>
          <w:tcPr>
            <w:tcW w:w="2208" w:type="dxa"/>
            <w:tcBorders>
              <w:top w:val="single" w:sz="4" w:space="0" w:color="000000"/>
              <w:left w:val="single" w:sz="4" w:space="0" w:color="000000"/>
              <w:bottom w:val="single" w:sz="4" w:space="0" w:color="auto"/>
              <w:right w:val="single" w:sz="4" w:space="0" w:color="000000"/>
            </w:tcBorders>
            <w:vAlign w:val="center"/>
            <w:hideMark/>
          </w:tcPr>
          <w:p w14:paraId="0918B79B" w14:textId="5D913EBA" w:rsidR="00C949C1" w:rsidRDefault="00C949C1" w:rsidP="005A40A3">
            <w:pPr>
              <w:ind w:left="224"/>
              <w:jc w:val="center"/>
              <w:rPr>
                <w:rFonts w:cs="Times New Roman"/>
                <w:vertAlign w:val="subscript"/>
              </w:rPr>
            </w:pPr>
          </w:p>
        </w:tc>
      </w:tr>
      <w:tr w:rsidR="00C949C1" w14:paraId="7A95DBEB" w14:textId="77777777" w:rsidTr="005A40A3">
        <w:trPr>
          <w:trHeight w:val="655"/>
          <w:jc w:val="center"/>
        </w:trPr>
        <w:tc>
          <w:tcPr>
            <w:tcW w:w="615" w:type="dxa"/>
            <w:tcBorders>
              <w:top w:val="single" w:sz="4" w:space="0" w:color="000000"/>
              <w:left w:val="single" w:sz="4" w:space="0" w:color="000000"/>
              <w:bottom w:val="single" w:sz="4" w:space="0" w:color="000000"/>
              <w:right w:val="single" w:sz="4" w:space="0" w:color="000000"/>
            </w:tcBorders>
            <w:vAlign w:val="center"/>
            <w:hideMark/>
          </w:tcPr>
          <w:p w14:paraId="3872DDFF" w14:textId="77777777" w:rsidR="00C949C1" w:rsidRDefault="00C949C1" w:rsidP="005A40A3">
            <w:pPr>
              <w:ind w:left="103"/>
              <w:jc w:val="center"/>
              <w:rPr>
                <w:rFonts w:cs="Times New Roman"/>
              </w:rPr>
            </w:pPr>
            <w:r>
              <w:rPr>
                <w:rFonts w:cs="Times New Roman"/>
              </w:rPr>
              <w:t>4</w:t>
            </w:r>
          </w:p>
        </w:tc>
        <w:tc>
          <w:tcPr>
            <w:tcW w:w="4412" w:type="dxa"/>
            <w:tcBorders>
              <w:top w:val="single" w:sz="4" w:space="0" w:color="000000"/>
              <w:left w:val="single" w:sz="4" w:space="0" w:color="000000"/>
              <w:bottom w:val="single" w:sz="4" w:space="0" w:color="000000"/>
              <w:right w:val="single" w:sz="4" w:space="0" w:color="000000"/>
            </w:tcBorders>
            <w:vAlign w:val="center"/>
            <w:hideMark/>
          </w:tcPr>
          <w:p w14:paraId="29BB422D" w14:textId="77777777" w:rsidR="00C949C1" w:rsidRDefault="00C949C1" w:rsidP="005A40A3">
            <w:pPr>
              <w:ind w:left="103"/>
              <w:jc w:val="center"/>
              <w:rPr>
                <w:rFonts w:cs="Times New Roman"/>
              </w:rPr>
            </w:pPr>
            <w:r>
              <w:rPr>
                <w:rFonts w:cs="Times New Roman"/>
              </w:rPr>
              <w:t>Kinetic energy of the ball after the collision at A</w:t>
            </w:r>
          </w:p>
        </w:tc>
        <w:tc>
          <w:tcPr>
            <w:tcW w:w="0" w:type="auto"/>
            <w:tcBorders>
              <w:top w:val="single" w:sz="4" w:space="0" w:color="auto"/>
              <w:left w:val="single" w:sz="4" w:space="0" w:color="000000"/>
              <w:bottom w:val="single" w:sz="4" w:space="0" w:color="000000"/>
              <w:right w:val="single" w:sz="4" w:space="0" w:color="000000"/>
            </w:tcBorders>
            <w:vAlign w:val="center"/>
            <w:hideMark/>
          </w:tcPr>
          <w:p w14:paraId="0FE67737" w14:textId="77777777" w:rsidR="00C949C1" w:rsidRDefault="00C949C1" w:rsidP="005A40A3">
            <w:pPr>
              <w:jc w:val="center"/>
              <w:rPr>
                <w:rFonts w:cs="Times New Roman"/>
              </w:rPr>
            </w:pPr>
            <m:oMathPara>
              <m:oMath>
                <m:r>
                  <w:rPr>
                    <w:rFonts w:ascii="Cambria Math" w:hAnsi="Cambria Math" w:cs="Times New Roman"/>
                  </w:rPr>
                  <m:t>K.</m:t>
                </m:r>
                <m:sSub>
                  <m:sSubPr>
                    <m:ctrlPr>
                      <w:rPr>
                        <w:rFonts w:ascii="Cambria Math" w:eastAsia="Calibri" w:hAnsi="Cambria Math" w:cs="Times New Roman"/>
                        <w:i/>
                        <w:color w:val="000000"/>
                      </w:rPr>
                    </m:ctrlPr>
                  </m:sSubPr>
                  <m:e>
                    <m:r>
                      <w:rPr>
                        <w:rFonts w:ascii="Cambria Math" w:hAnsi="Cambria Math" w:cs="Times New Roman"/>
                      </w:rPr>
                      <m:t>E</m:t>
                    </m:r>
                  </m:e>
                  <m:sub>
                    <m:r>
                      <w:rPr>
                        <w:rFonts w:ascii="Cambria Math" w:hAnsi="Cambria Math" w:cs="Times New Roman"/>
                      </w:rPr>
                      <m:t>f</m:t>
                    </m:r>
                  </m:sub>
                </m:sSub>
                <m:r>
                  <w:rPr>
                    <w:rFonts w:ascii="Cambria Math" w:hAnsi="Cambria Math" w:cs="Times New Roman"/>
                  </w:rPr>
                  <m:t>=</m:t>
                </m:r>
                <m:f>
                  <m:fPr>
                    <m:ctrlPr>
                      <w:rPr>
                        <w:rFonts w:ascii="Cambria Math" w:eastAsia="Calibri" w:hAnsi="Cambria Math" w:cs="Times New Roman"/>
                        <w:i/>
                        <w:color w:val="000000"/>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m</m:t>
                </m:r>
                <m:sSup>
                  <m:sSupPr>
                    <m:ctrlPr>
                      <w:rPr>
                        <w:rFonts w:ascii="Cambria Math" w:eastAsia="Calibri" w:hAnsi="Cambria Math" w:cs="Times New Roman"/>
                        <w:i/>
                        <w:color w:val="000000"/>
                      </w:rPr>
                    </m:ctrlPr>
                  </m:sSupPr>
                  <m:e>
                    <m:d>
                      <m:dPr>
                        <m:begChr m:val="|"/>
                        <m:endChr m:val="|"/>
                        <m:ctrlPr>
                          <w:rPr>
                            <w:rFonts w:ascii="Cambria Math" w:eastAsia="Calibri" w:hAnsi="Cambria Math" w:cs="Times New Roman"/>
                            <w:i/>
                            <w:color w:val="000000"/>
                          </w:rPr>
                        </m:ctrlPr>
                      </m:dPr>
                      <m:e>
                        <m:r>
                          <w:rPr>
                            <w:rFonts w:ascii="Cambria Math" w:hAnsi="Cambria Math" w:cs="Times New Roman"/>
                          </w:rPr>
                          <m:t>v</m:t>
                        </m:r>
                      </m:e>
                    </m:d>
                  </m:e>
                  <m:sup>
                    <m:r>
                      <w:rPr>
                        <w:rFonts w:ascii="Cambria Math" w:hAnsi="Cambria Math" w:cs="Times New Roman"/>
                      </w:rPr>
                      <m:t>2</m:t>
                    </m:r>
                  </m:sup>
                </m:sSup>
              </m:oMath>
            </m:oMathPara>
          </w:p>
        </w:tc>
        <w:tc>
          <w:tcPr>
            <w:tcW w:w="2208" w:type="dxa"/>
            <w:tcBorders>
              <w:top w:val="single" w:sz="4" w:space="0" w:color="auto"/>
              <w:left w:val="single" w:sz="4" w:space="0" w:color="000000"/>
              <w:bottom w:val="single" w:sz="4" w:space="0" w:color="000000"/>
              <w:right w:val="single" w:sz="4" w:space="0" w:color="000000"/>
            </w:tcBorders>
            <w:vAlign w:val="center"/>
            <w:hideMark/>
          </w:tcPr>
          <w:p w14:paraId="17783BAB" w14:textId="28204D6C" w:rsidR="00C949C1" w:rsidRDefault="00C949C1" w:rsidP="005A40A3">
            <w:pPr>
              <w:ind w:left="58"/>
              <w:jc w:val="center"/>
              <w:rPr>
                <w:rFonts w:cs="Times New Roman"/>
              </w:rPr>
            </w:pPr>
          </w:p>
        </w:tc>
      </w:tr>
      <w:tr w:rsidR="00C949C1" w14:paraId="08F18EC5" w14:textId="77777777" w:rsidTr="005A40A3">
        <w:trPr>
          <w:trHeight w:val="709"/>
          <w:jc w:val="center"/>
        </w:trPr>
        <w:tc>
          <w:tcPr>
            <w:tcW w:w="615" w:type="dxa"/>
            <w:tcBorders>
              <w:top w:val="single" w:sz="4" w:space="0" w:color="000000"/>
              <w:left w:val="single" w:sz="4" w:space="0" w:color="000000"/>
              <w:bottom w:val="single" w:sz="4" w:space="0" w:color="000000"/>
              <w:right w:val="single" w:sz="4" w:space="0" w:color="000000"/>
            </w:tcBorders>
            <w:vAlign w:val="center"/>
            <w:hideMark/>
          </w:tcPr>
          <w:p w14:paraId="6222CD8A" w14:textId="77777777" w:rsidR="00C949C1" w:rsidRDefault="00C949C1" w:rsidP="005A40A3">
            <w:pPr>
              <w:ind w:left="103"/>
              <w:jc w:val="center"/>
              <w:rPr>
                <w:rFonts w:cs="Times New Roman"/>
              </w:rPr>
            </w:pPr>
            <w:r>
              <w:rPr>
                <w:rFonts w:cs="Times New Roman"/>
              </w:rPr>
              <w:t>5</w:t>
            </w:r>
          </w:p>
        </w:tc>
        <w:tc>
          <w:tcPr>
            <w:tcW w:w="4412" w:type="dxa"/>
            <w:tcBorders>
              <w:top w:val="single" w:sz="4" w:space="0" w:color="000000"/>
              <w:left w:val="single" w:sz="4" w:space="0" w:color="000000"/>
              <w:bottom w:val="single" w:sz="4" w:space="0" w:color="000000"/>
              <w:right w:val="single" w:sz="4" w:space="0" w:color="000000"/>
            </w:tcBorders>
            <w:vAlign w:val="center"/>
            <w:hideMark/>
          </w:tcPr>
          <w:p w14:paraId="6C341B0B" w14:textId="77777777" w:rsidR="00C949C1" w:rsidRDefault="00C949C1" w:rsidP="005A40A3">
            <w:pPr>
              <w:ind w:left="103"/>
              <w:rPr>
                <w:rFonts w:cs="Times New Roman"/>
              </w:rPr>
            </w:pPr>
            <w:r>
              <w:rPr>
                <w:rFonts w:cs="Times New Roman"/>
              </w:rPr>
              <w:t>Horizontal impulse that the floor gives to the ball</w:t>
            </w:r>
          </w:p>
        </w:tc>
        <w:tc>
          <w:tcPr>
            <w:tcW w:w="3003" w:type="dxa"/>
            <w:tcBorders>
              <w:top w:val="single" w:sz="4" w:space="0" w:color="000000"/>
              <w:left w:val="single" w:sz="4" w:space="0" w:color="000000"/>
              <w:bottom w:val="single" w:sz="4" w:space="0" w:color="000000"/>
              <w:right w:val="single" w:sz="4" w:space="0" w:color="000000"/>
            </w:tcBorders>
            <w:vAlign w:val="center"/>
            <w:hideMark/>
          </w:tcPr>
          <w:p w14:paraId="25FE7520" w14:textId="77777777" w:rsidR="00C949C1" w:rsidRDefault="00C949C1" w:rsidP="005A40A3">
            <w:pPr>
              <w:ind w:right="15"/>
              <w:jc w:val="center"/>
              <w:rPr>
                <w:rFonts w:cs="Times New Roman"/>
              </w:rPr>
            </w:pPr>
            <m:oMathPara>
              <m:oMath>
                <m:sSub>
                  <m:sSubPr>
                    <m:ctrlPr>
                      <w:rPr>
                        <w:rFonts w:ascii="Cambria Math" w:eastAsia="Calibri" w:hAnsi="Cambria Math" w:cs="Times New Roman"/>
                        <w:i/>
                        <w:color w:val="000000"/>
                      </w:rPr>
                    </m:ctrlPr>
                  </m:sSubPr>
                  <m:e>
                    <m:r>
                      <w:rPr>
                        <w:rFonts w:ascii="Cambria Math" w:hAnsi="Cambria Math" w:cs="Times New Roman"/>
                      </w:rPr>
                      <m:t>j</m:t>
                    </m:r>
                  </m:e>
                  <m:sub>
                    <m:r>
                      <w:rPr>
                        <w:rFonts w:ascii="Cambria Math" w:hAnsi="Cambria Math" w:cs="Times New Roman"/>
                      </w:rPr>
                      <m:t>x</m:t>
                    </m:r>
                  </m:sub>
                </m:sSub>
                <m:r>
                  <w:rPr>
                    <w:rFonts w:ascii="Cambria Math" w:hAnsi="Cambria Math" w:cs="Times New Roman"/>
                  </w:rPr>
                  <m:t>=</m:t>
                </m:r>
                <m:sSub>
                  <m:sSubPr>
                    <m:ctrlPr>
                      <w:rPr>
                        <w:rFonts w:ascii="Cambria Math" w:eastAsia="Calibri" w:hAnsi="Cambria Math" w:cs="Times New Roman"/>
                        <w:i/>
                        <w:color w:val="000000"/>
                      </w:rPr>
                    </m:ctrlPr>
                  </m:sSubPr>
                  <m:e>
                    <m:r>
                      <w:rPr>
                        <w:rFonts w:ascii="Cambria Math" w:hAnsi="Cambria Math" w:cs="Times New Roman"/>
                      </w:rPr>
                      <m:t>P</m:t>
                    </m:r>
                  </m:e>
                  <m:sub>
                    <m:r>
                      <w:rPr>
                        <w:rFonts w:ascii="Cambria Math" w:hAnsi="Cambria Math" w:cs="Times New Roman"/>
                      </w:rPr>
                      <m:t>ix</m:t>
                    </m:r>
                  </m:sub>
                </m:sSub>
                <m:r>
                  <w:rPr>
                    <w:rFonts w:ascii="Cambria Math" w:hAnsi="Cambria Math" w:cs="Times New Roman"/>
                  </w:rPr>
                  <m:t>-</m:t>
                </m:r>
                <m:sSub>
                  <m:sSubPr>
                    <m:ctrlPr>
                      <w:rPr>
                        <w:rFonts w:ascii="Cambria Math" w:eastAsia="Calibri" w:hAnsi="Cambria Math" w:cs="Times New Roman"/>
                        <w:i/>
                        <w:color w:val="000000"/>
                      </w:rPr>
                    </m:ctrlPr>
                  </m:sSubPr>
                  <m:e>
                    <m:r>
                      <w:rPr>
                        <w:rFonts w:ascii="Cambria Math" w:hAnsi="Cambria Math" w:cs="Times New Roman"/>
                      </w:rPr>
                      <m:t>P</m:t>
                    </m:r>
                  </m:e>
                  <m:sub>
                    <m:r>
                      <w:rPr>
                        <w:rFonts w:ascii="Cambria Math" w:hAnsi="Cambria Math" w:cs="Times New Roman"/>
                      </w:rPr>
                      <m:t>fx</m:t>
                    </m:r>
                  </m:sub>
                </m:sSub>
              </m:oMath>
            </m:oMathPara>
          </w:p>
        </w:tc>
        <w:tc>
          <w:tcPr>
            <w:tcW w:w="2208" w:type="dxa"/>
            <w:tcBorders>
              <w:top w:val="single" w:sz="4" w:space="0" w:color="000000"/>
              <w:left w:val="single" w:sz="4" w:space="0" w:color="000000"/>
              <w:bottom w:val="single" w:sz="4" w:space="0" w:color="000000"/>
              <w:right w:val="single" w:sz="4" w:space="0" w:color="000000"/>
            </w:tcBorders>
            <w:vAlign w:val="center"/>
            <w:hideMark/>
          </w:tcPr>
          <w:p w14:paraId="2DE0177B" w14:textId="7A46F8A1" w:rsidR="00C949C1" w:rsidRDefault="00C949C1" w:rsidP="005A40A3">
            <w:pPr>
              <w:ind w:left="81"/>
              <w:rPr>
                <w:rFonts w:cs="Times New Roman"/>
              </w:rPr>
            </w:pPr>
          </w:p>
        </w:tc>
      </w:tr>
      <w:tr w:rsidR="00C949C1" w14:paraId="6D945AF9" w14:textId="77777777" w:rsidTr="005A40A3">
        <w:trPr>
          <w:trHeight w:val="708"/>
          <w:jc w:val="center"/>
        </w:trPr>
        <w:tc>
          <w:tcPr>
            <w:tcW w:w="615" w:type="dxa"/>
            <w:tcBorders>
              <w:top w:val="single" w:sz="4" w:space="0" w:color="000000"/>
              <w:left w:val="single" w:sz="4" w:space="0" w:color="000000"/>
              <w:bottom w:val="single" w:sz="4" w:space="0" w:color="000000"/>
              <w:right w:val="single" w:sz="4" w:space="0" w:color="000000"/>
            </w:tcBorders>
            <w:vAlign w:val="center"/>
            <w:hideMark/>
          </w:tcPr>
          <w:p w14:paraId="35FEE12D" w14:textId="77777777" w:rsidR="00C949C1" w:rsidRDefault="00C949C1" w:rsidP="005A40A3">
            <w:pPr>
              <w:ind w:left="103"/>
              <w:jc w:val="center"/>
              <w:rPr>
                <w:rFonts w:cs="Times New Roman"/>
              </w:rPr>
            </w:pPr>
            <w:r>
              <w:rPr>
                <w:rFonts w:cs="Times New Roman"/>
              </w:rPr>
              <w:t>6</w:t>
            </w:r>
          </w:p>
        </w:tc>
        <w:tc>
          <w:tcPr>
            <w:tcW w:w="4412" w:type="dxa"/>
            <w:tcBorders>
              <w:top w:val="single" w:sz="4" w:space="0" w:color="000000"/>
              <w:left w:val="single" w:sz="4" w:space="0" w:color="000000"/>
              <w:bottom w:val="single" w:sz="4" w:space="0" w:color="000000"/>
              <w:right w:val="single" w:sz="4" w:space="0" w:color="000000"/>
            </w:tcBorders>
            <w:vAlign w:val="center"/>
            <w:hideMark/>
          </w:tcPr>
          <w:p w14:paraId="0E114B60" w14:textId="77777777" w:rsidR="00C949C1" w:rsidRDefault="00C949C1" w:rsidP="005A40A3">
            <w:pPr>
              <w:ind w:left="103"/>
              <w:jc w:val="center"/>
              <w:rPr>
                <w:rFonts w:cs="Times New Roman"/>
              </w:rPr>
            </w:pPr>
            <w:r>
              <w:rPr>
                <w:rFonts w:cs="Times New Roman"/>
              </w:rPr>
              <w:t>Vertical impulse that the floor gives to the ball</w:t>
            </w:r>
          </w:p>
        </w:tc>
        <w:tc>
          <w:tcPr>
            <w:tcW w:w="3003" w:type="dxa"/>
            <w:tcBorders>
              <w:top w:val="single" w:sz="4" w:space="0" w:color="000000"/>
              <w:left w:val="single" w:sz="4" w:space="0" w:color="000000"/>
              <w:bottom w:val="single" w:sz="4" w:space="0" w:color="000000"/>
              <w:right w:val="single" w:sz="4" w:space="0" w:color="000000"/>
            </w:tcBorders>
            <w:vAlign w:val="center"/>
            <w:hideMark/>
          </w:tcPr>
          <w:p w14:paraId="4885550D" w14:textId="77777777" w:rsidR="00C949C1" w:rsidRDefault="00C949C1" w:rsidP="005A40A3">
            <w:pPr>
              <w:ind w:right="15"/>
              <w:jc w:val="center"/>
              <w:rPr>
                <w:rFonts w:cs="Times New Roman"/>
              </w:rPr>
            </w:pPr>
            <m:oMathPara>
              <m:oMath>
                <m:r>
                  <w:rPr>
                    <w:rFonts w:ascii="Cambria Math" w:hAnsi="Cambria Math" w:cs="Times New Roman"/>
                  </w:rPr>
                  <m:t>J=</m:t>
                </m:r>
                <m:sSub>
                  <m:sSubPr>
                    <m:ctrlPr>
                      <w:rPr>
                        <w:rFonts w:ascii="Cambria Math" w:eastAsia="Calibri" w:hAnsi="Cambria Math" w:cs="Times New Roman"/>
                        <w:i/>
                        <w:color w:val="000000"/>
                      </w:rPr>
                    </m:ctrlPr>
                  </m:sSubPr>
                  <m:e>
                    <m:r>
                      <w:rPr>
                        <w:rFonts w:ascii="Cambria Math" w:hAnsi="Cambria Math" w:cs="Times New Roman"/>
                      </w:rPr>
                      <m:t>P</m:t>
                    </m:r>
                  </m:e>
                  <m:sub>
                    <m:r>
                      <w:rPr>
                        <w:rFonts w:ascii="Cambria Math" w:hAnsi="Cambria Math" w:cs="Times New Roman"/>
                      </w:rPr>
                      <m:t>iy</m:t>
                    </m:r>
                  </m:sub>
                </m:sSub>
                <m:r>
                  <w:rPr>
                    <w:rFonts w:ascii="Cambria Math" w:hAnsi="Cambria Math" w:cs="Times New Roman"/>
                  </w:rPr>
                  <m:t>-</m:t>
                </m:r>
                <m:sSub>
                  <m:sSubPr>
                    <m:ctrlPr>
                      <w:rPr>
                        <w:rFonts w:ascii="Cambria Math" w:eastAsia="Calibri" w:hAnsi="Cambria Math" w:cs="Times New Roman"/>
                        <w:i/>
                        <w:color w:val="000000"/>
                      </w:rPr>
                    </m:ctrlPr>
                  </m:sSubPr>
                  <m:e>
                    <m:r>
                      <w:rPr>
                        <w:rFonts w:ascii="Cambria Math" w:hAnsi="Cambria Math" w:cs="Times New Roman"/>
                      </w:rPr>
                      <m:t>P</m:t>
                    </m:r>
                  </m:e>
                  <m:sub>
                    <m:r>
                      <w:rPr>
                        <w:rFonts w:ascii="Cambria Math" w:hAnsi="Cambria Math" w:cs="Times New Roman"/>
                      </w:rPr>
                      <m:t>fy</m:t>
                    </m:r>
                  </m:sub>
                </m:sSub>
              </m:oMath>
            </m:oMathPara>
          </w:p>
        </w:tc>
        <w:tc>
          <w:tcPr>
            <w:tcW w:w="2208" w:type="dxa"/>
            <w:tcBorders>
              <w:top w:val="single" w:sz="4" w:space="0" w:color="000000"/>
              <w:left w:val="single" w:sz="4" w:space="0" w:color="000000"/>
              <w:bottom w:val="single" w:sz="4" w:space="0" w:color="000000"/>
              <w:right w:val="single" w:sz="4" w:space="0" w:color="000000"/>
            </w:tcBorders>
            <w:vAlign w:val="center"/>
            <w:hideMark/>
          </w:tcPr>
          <w:p w14:paraId="3E1CAFE3" w14:textId="0FBD34DF" w:rsidR="00C949C1" w:rsidRDefault="00C949C1" w:rsidP="005A40A3">
            <w:pPr>
              <w:ind w:left="128" w:right="524"/>
              <w:jc w:val="center"/>
              <w:rPr>
                <w:rFonts w:cs="Times New Roman"/>
              </w:rPr>
            </w:pPr>
          </w:p>
        </w:tc>
      </w:tr>
    </w:tbl>
    <w:p w14:paraId="461478B8" w14:textId="4772205B" w:rsidR="00567FAA" w:rsidRDefault="00FD265A" w:rsidP="00475680">
      <w:r>
        <w:lastRenderedPageBreak/>
        <w:t>Table (3.4): Some basic quantities related with elastic collision between ball and the fixed surface</w:t>
      </w:r>
    </w:p>
    <w:p w14:paraId="00501BA1" w14:textId="1C40976D" w:rsidR="00D644C8" w:rsidRDefault="00D644C8" w:rsidP="00475680"/>
    <w:p w14:paraId="6D1B7767" w14:textId="77777777" w:rsidR="00D644C8" w:rsidRPr="00FF05B6" w:rsidRDefault="00D644C8" w:rsidP="00D644C8">
      <w:pPr>
        <w:spacing w:after="120" w:line="360" w:lineRule="auto"/>
        <w:rPr>
          <w:b/>
          <w:sz w:val="32"/>
          <w:szCs w:val="28"/>
        </w:rPr>
      </w:pPr>
      <w:r w:rsidRPr="00FF05B6">
        <w:rPr>
          <w:b/>
          <w:sz w:val="32"/>
          <w:szCs w:val="28"/>
          <w:u w:val="single"/>
        </w:rPr>
        <w:t>7.Discussion</w:t>
      </w:r>
      <w:r w:rsidRPr="00FF05B6">
        <w:rPr>
          <w:b/>
          <w:sz w:val="32"/>
          <w:szCs w:val="28"/>
        </w:rPr>
        <w:t>:</w:t>
      </w:r>
    </w:p>
    <w:p w14:paraId="51C088E7" w14:textId="77777777" w:rsidR="00D644C8" w:rsidRDefault="00D644C8" w:rsidP="00D644C8">
      <w:pPr>
        <w:spacing w:after="120" w:line="360" w:lineRule="auto"/>
        <w:rPr>
          <w:b/>
          <w:color w:val="FF0000"/>
        </w:rPr>
      </w:pPr>
    </w:p>
    <w:p w14:paraId="6250E1B4" w14:textId="77777777" w:rsidR="00D644C8" w:rsidRPr="00483AB1" w:rsidRDefault="00D644C8" w:rsidP="00D644C8">
      <w:pPr>
        <w:pStyle w:val="ListParagraph"/>
        <w:spacing w:after="120" w:line="360" w:lineRule="auto"/>
        <w:rPr>
          <w:bCs/>
          <w:iCs/>
          <w:color w:val="000000" w:themeColor="text1"/>
          <w:sz w:val="22"/>
          <w:szCs w:val="22"/>
        </w:rPr>
      </w:pPr>
      <w:r>
        <w:rPr>
          <w:bCs/>
          <w:iCs/>
          <w:color w:val="000000" w:themeColor="text1"/>
          <w:sz w:val="22"/>
          <w:szCs w:val="22"/>
        </w:rPr>
        <w:t xml:space="preserve">It is normal thing that if we going to do some experiment, we face some difficulties. Here we also face some difficulties. </w:t>
      </w:r>
      <w:r w:rsidRPr="00A549BC">
        <w:rPr>
          <w:sz w:val="22"/>
          <w:szCs w:val="22"/>
        </w:rPr>
        <w:t>Most of the uncertainty in recording time of flight came from deciding the time for the first data point when the ball is in the air and the last data point before it hit the ground. We estimated that we could be off by one frame</w:t>
      </w:r>
      <w:r>
        <w:rPr>
          <w:sz w:val="22"/>
          <w:szCs w:val="22"/>
        </w:rPr>
        <w:t>.</w:t>
      </w:r>
      <w:r w:rsidRPr="00A549BC">
        <w:rPr>
          <w:sz w:val="22"/>
          <w:szCs w:val="22"/>
        </w:rPr>
        <w:t xml:space="preserve"> To get a better estimate of this uncertainty, we repeated each measurement </w:t>
      </w:r>
      <w:r>
        <w:rPr>
          <w:sz w:val="22"/>
          <w:szCs w:val="22"/>
        </w:rPr>
        <w:t>many</w:t>
      </w:r>
      <w:r w:rsidRPr="00A549BC">
        <w:rPr>
          <w:sz w:val="22"/>
          <w:szCs w:val="22"/>
        </w:rPr>
        <w:t xml:space="preserve"> times. The average deviation served as our experimental uncertainty.</w:t>
      </w:r>
      <w:r w:rsidRPr="00A549BC">
        <w:t xml:space="preserve"> </w:t>
      </w:r>
      <w:r w:rsidRPr="00A549BC">
        <w:rPr>
          <w:sz w:val="22"/>
          <w:szCs w:val="22"/>
        </w:rPr>
        <w:t xml:space="preserve">Our </w:t>
      </w:r>
      <w:r>
        <w:rPr>
          <w:sz w:val="22"/>
          <w:szCs w:val="22"/>
        </w:rPr>
        <w:t>experiment</w:t>
      </w:r>
      <w:r w:rsidRPr="00A549BC">
        <w:rPr>
          <w:sz w:val="22"/>
          <w:szCs w:val="22"/>
        </w:rPr>
        <w:t xml:space="preserve"> indicates that the time of flight is independent of the ball’s initial horizontal velocity</w:t>
      </w:r>
      <w:r>
        <w:rPr>
          <w:sz w:val="22"/>
          <w:szCs w:val="22"/>
        </w:rPr>
        <w:t>.</w:t>
      </w:r>
      <w:r w:rsidRPr="00ED71D9">
        <w:rPr>
          <w:rStyle w:val="normaltextrun"/>
          <w:color w:val="000000"/>
          <w:sz w:val="22"/>
          <w:szCs w:val="22"/>
          <w:shd w:val="clear" w:color="auto" w:fill="FFFFFF"/>
        </w:rPr>
        <w:t xml:space="preserve"> Air </w:t>
      </w:r>
      <w:r>
        <w:rPr>
          <w:rStyle w:val="normaltextrun"/>
          <w:color w:val="000000"/>
          <w:sz w:val="22"/>
          <w:szCs w:val="22"/>
          <w:shd w:val="clear" w:color="auto" w:fill="FFFFFF"/>
        </w:rPr>
        <w:t>resistance</w:t>
      </w:r>
      <w:r w:rsidRPr="00ED71D9">
        <w:rPr>
          <w:rStyle w:val="normaltextrun"/>
          <w:color w:val="000000"/>
          <w:sz w:val="22"/>
          <w:szCs w:val="22"/>
          <w:shd w:val="clear" w:color="auto" w:fill="FFFFFF"/>
        </w:rPr>
        <w:t xml:space="preserve"> </w:t>
      </w:r>
      <w:r>
        <w:rPr>
          <w:rStyle w:val="normaltextrun"/>
          <w:color w:val="000000"/>
          <w:sz w:val="22"/>
          <w:szCs w:val="22"/>
          <w:shd w:val="clear" w:color="auto" w:fill="FFFFFF"/>
        </w:rPr>
        <w:t xml:space="preserve">was another obstacle while taking the value. </w:t>
      </w:r>
      <w:r w:rsidRPr="00ED71D9">
        <w:rPr>
          <w:rStyle w:val="normaltextrun"/>
          <w:color w:val="000000"/>
          <w:sz w:val="22"/>
          <w:szCs w:val="22"/>
          <w:shd w:val="clear" w:color="auto" w:fill="FFFFFF"/>
        </w:rPr>
        <w:t>Sometimes we were unable to find out</w:t>
      </w:r>
      <w:r>
        <w:rPr>
          <w:rStyle w:val="normaltextrun"/>
          <w:color w:val="000000"/>
          <w:sz w:val="22"/>
          <w:szCs w:val="22"/>
          <w:shd w:val="clear" w:color="auto" w:fill="FFFFFF"/>
        </w:rPr>
        <w:t xml:space="preserve"> the</w:t>
      </w:r>
      <w:r w:rsidRPr="00ED71D9">
        <w:rPr>
          <w:rStyle w:val="normaltextrun"/>
          <w:color w:val="000000"/>
          <w:sz w:val="22"/>
          <w:szCs w:val="22"/>
          <w:shd w:val="clear" w:color="auto" w:fill="FFFFFF"/>
        </w:rPr>
        <w:t> accurate value</w:t>
      </w:r>
      <w:r>
        <w:rPr>
          <w:rStyle w:val="normaltextrun"/>
          <w:color w:val="000000"/>
          <w:sz w:val="22"/>
          <w:szCs w:val="22"/>
          <w:shd w:val="clear" w:color="auto" w:fill="FFFFFF"/>
        </w:rPr>
        <w:t>. After doing everything properly we were able to get every measure value perfectly and do the experiment accurately</w:t>
      </w:r>
    </w:p>
    <w:p w14:paraId="53EFA3C9" w14:textId="77777777" w:rsidR="00D644C8" w:rsidRDefault="00D644C8" w:rsidP="00D644C8">
      <w:pPr>
        <w:spacing w:after="120" w:line="360" w:lineRule="auto"/>
        <w:rPr>
          <w:b/>
          <w:color w:val="FF0000"/>
        </w:rPr>
      </w:pPr>
    </w:p>
    <w:p w14:paraId="2B6B375A" w14:textId="77777777" w:rsidR="00D644C8" w:rsidRPr="002F22DB" w:rsidRDefault="00D644C8" w:rsidP="00D644C8">
      <w:pPr>
        <w:spacing w:after="120" w:line="360" w:lineRule="auto"/>
        <w:rPr>
          <w:b/>
          <w:color w:val="FF0000"/>
          <w:sz w:val="28"/>
        </w:rPr>
      </w:pPr>
    </w:p>
    <w:p w14:paraId="4B374FA9" w14:textId="77777777" w:rsidR="00D644C8" w:rsidRPr="00FF05B6" w:rsidRDefault="00D644C8" w:rsidP="00D644C8">
      <w:pPr>
        <w:spacing w:after="120" w:line="360" w:lineRule="auto"/>
        <w:rPr>
          <w:b/>
          <w:sz w:val="28"/>
          <w:szCs w:val="28"/>
          <w:u w:val="single"/>
        </w:rPr>
      </w:pPr>
      <w:r w:rsidRPr="00FF05B6">
        <w:rPr>
          <w:b/>
          <w:sz w:val="32"/>
          <w:szCs w:val="28"/>
          <w:u w:val="single"/>
        </w:rPr>
        <w:t>8</w:t>
      </w:r>
      <w:r w:rsidRPr="00FF05B6">
        <w:rPr>
          <w:b/>
          <w:sz w:val="28"/>
          <w:szCs w:val="28"/>
          <w:u w:val="single"/>
        </w:rPr>
        <w:t>.</w:t>
      </w:r>
      <w:r w:rsidRPr="00FF05B6">
        <w:rPr>
          <w:b/>
          <w:sz w:val="32"/>
          <w:szCs w:val="28"/>
          <w:u w:val="single"/>
        </w:rPr>
        <w:t>References</w:t>
      </w:r>
      <w:r w:rsidRPr="00FF05B6">
        <w:rPr>
          <w:b/>
          <w:sz w:val="28"/>
          <w:szCs w:val="28"/>
          <w:u w:val="single"/>
        </w:rPr>
        <w:t>:</w:t>
      </w:r>
    </w:p>
    <w:p w14:paraId="23F7E9AD" w14:textId="77777777" w:rsidR="00D644C8" w:rsidRDefault="00D644C8" w:rsidP="00D644C8">
      <w:r w:rsidRPr="00CC2484">
        <w:rPr>
          <w:sz w:val="32"/>
        </w:rPr>
        <w:t>•</w:t>
      </w:r>
      <w:r>
        <w:t xml:space="preserve">  Lecture Slide </w:t>
      </w:r>
    </w:p>
    <w:p w14:paraId="78CC5F2C" w14:textId="77795EDC" w:rsidR="00D644C8" w:rsidRDefault="00D644C8" w:rsidP="00D644C8">
      <w:r w:rsidRPr="00CC2484">
        <w:rPr>
          <w:sz w:val="32"/>
        </w:rPr>
        <w:t>•</w:t>
      </w:r>
      <w:r>
        <w:rPr>
          <w:sz w:val="32"/>
        </w:rPr>
        <w:t xml:space="preserve"> </w:t>
      </w:r>
      <w:r>
        <w:t xml:space="preserve"> Lab Manual </w:t>
      </w:r>
    </w:p>
    <w:p w14:paraId="59930893" w14:textId="77777777" w:rsidR="002A2CAF" w:rsidRPr="002F22DB" w:rsidRDefault="002A2CAF" w:rsidP="002A2CAF">
      <w:pPr>
        <w:spacing w:after="120" w:line="360" w:lineRule="auto"/>
        <w:rPr>
          <w:b/>
          <w:color w:val="000000" w:themeColor="text1"/>
          <w:sz w:val="32"/>
          <w:szCs w:val="28"/>
        </w:rPr>
      </w:pPr>
      <w:r w:rsidRPr="00FF05B6">
        <w:rPr>
          <w:b/>
          <w:sz w:val="32"/>
          <w:szCs w:val="28"/>
          <w:u w:val="single"/>
        </w:rPr>
        <w:t>9.Appendices:</w:t>
      </w:r>
      <w:r w:rsidRPr="00FF05B6">
        <w:rPr>
          <w:b/>
          <w:sz w:val="32"/>
          <w:szCs w:val="28"/>
        </w:rPr>
        <w:t xml:space="preserve"> </w:t>
      </w:r>
      <m:oMath>
        <m:r>
          <m:rPr>
            <m:sty m:val="p"/>
          </m:rPr>
          <w:rPr>
            <w:rFonts w:ascii="Cambria Math" w:hAnsi="Cambria Math"/>
            <w:color w:val="FF0000"/>
          </w:rPr>
          <w:br/>
        </m:r>
      </m:oMath>
    </w:p>
    <w:p w14:paraId="78BCD0F5" w14:textId="77777777" w:rsidR="002A2CAF" w:rsidRPr="004C5F07" w:rsidRDefault="002A2CAF" w:rsidP="002A2CAF">
      <w:pPr>
        <w:rPr>
          <w:sz w:val="20"/>
        </w:rPr>
      </w:pPr>
      <w:r w:rsidRPr="005B5117">
        <w:t>In conclusion, we can confirm that the equation properly predicts the trajectory of an object with 2-dimensional projectile motion. This means that only the initial velocity and launch angle of an object are needed to predict its trajectory. In addition, to confirming this, we now know that there are mathematical relationships between various aspects of the object’s trajectory and the launch angle of the object. These mathematical relationships include a quadratic relationship between range and launch angle, a cubic relationship between maximum height and launch angle, and a radical relationship between flight time and launch angle.</w:t>
      </w:r>
    </w:p>
    <w:p w14:paraId="4B7DE594" w14:textId="77777777" w:rsidR="00D644C8" w:rsidRDefault="00D644C8" w:rsidP="00D644C8"/>
    <w:p w14:paraId="74FE0351" w14:textId="77777777" w:rsidR="00D644C8" w:rsidRPr="000A1CD8" w:rsidRDefault="00D644C8" w:rsidP="00475680"/>
    <w:sectPr w:rsidR="00D644C8" w:rsidRPr="000A1C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76E57" w14:textId="77777777" w:rsidR="00F02A33" w:rsidRDefault="00F02A33" w:rsidP="004A3CE9">
      <w:pPr>
        <w:spacing w:after="0" w:line="240" w:lineRule="auto"/>
      </w:pPr>
      <w:r>
        <w:separator/>
      </w:r>
    </w:p>
  </w:endnote>
  <w:endnote w:type="continuationSeparator" w:id="0">
    <w:p w14:paraId="0855CBCC" w14:textId="77777777" w:rsidR="00F02A33" w:rsidRDefault="00F02A33" w:rsidP="004A3CE9">
      <w:pPr>
        <w:spacing w:after="0" w:line="240" w:lineRule="auto"/>
      </w:pPr>
      <w:r>
        <w:continuationSeparator/>
      </w:r>
    </w:p>
  </w:endnote>
  <w:endnote w:type="continuationNotice" w:id="1">
    <w:p w14:paraId="3D4C208D" w14:textId="77777777" w:rsidR="00F02A33" w:rsidRDefault="00F02A3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25DAA" w14:textId="77777777" w:rsidR="00F02A33" w:rsidRDefault="00F02A33" w:rsidP="004A3CE9">
      <w:pPr>
        <w:spacing w:after="0" w:line="240" w:lineRule="auto"/>
      </w:pPr>
      <w:r>
        <w:separator/>
      </w:r>
    </w:p>
  </w:footnote>
  <w:footnote w:type="continuationSeparator" w:id="0">
    <w:p w14:paraId="55B31189" w14:textId="77777777" w:rsidR="00F02A33" w:rsidRDefault="00F02A33" w:rsidP="004A3CE9">
      <w:pPr>
        <w:spacing w:after="0" w:line="240" w:lineRule="auto"/>
      </w:pPr>
      <w:r>
        <w:continuationSeparator/>
      </w:r>
    </w:p>
  </w:footnote>
  <w:footnote w:type="continuationNotice" w:id="1">
    <w:p w14:paraId="15939693" w14:textId="77777777" w:rsidR="00F02A33" w:rsidRDefault="00F02A3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E9D"/>
    <w:rsid w:val="000253A5"/>
    <w:rsid w:val="000A1CD8"/>
    <w:rsid w:val="000C1D5F"/>
    <w:rsid w:val="000D0C85"/>
    <w:rsid w:val="000F1A56"/>
    <w:rsid w:val="00115CAD"/>
    <w:rsid w:val="001361DA"/>
    <w:rsid w:val="001578BA"/>
    <w:rsid w:val="00161D1B"/>
    <w:rsid w:val="001A595F"/>
    <w:rsid w:val="001A6C70"/>
    <w:rsid w:val="001B28B8"/>
    <w:rsid w:val="001E3A33"/>
    <w:rsid w:val="0020607D"/>
    <w:rsid w:val="00207B2C"/>
    <w:rsid w:val="0028087D"/>
    <w:rsid w:val="002A2CAF"/>
    <w:rsid w:val="002E1462"/>
    <w:rsid w:val="00360198"/>
    <w:rsid w:val="00364235"/>
    <w:rsid w:val="003A42A0"/>
    <w:rsid w:val="00415874"/>
    <w:rsid w:val="00420E9A"/>
    <w:rsid w:val="00450CFD"/>
    <w:rsid w:val="0046522B"/>
    <w:rsid w:val="00475680"/>
    <w:rsid w:val="004A3CE9"/>
    <w:rsid w:val="004B6A8C"/>
    <w:rsid w:val="004E3B3F"/>
    <w:rsid w:val="00506855"/>
    <w:rsid w:val="00511307"/>
    <w:rsid w:val="0052356A"/>
    <w:rsid w:val="005379E6"/>
    <w:rsid w:val="00547CF3"/>
    <w:rsid w:val="00567FAA"/>
    <w:rsid w:val="005A5374"/>
    <w:rsid w:val="005C4DB2"/>
    <w:rsid w:val="00623487"/>
    <w:rsid w:val="006C0802"/>
    <w:rsid w:val="006D131E"/>
    <w:rsid w:val="00710C25"/>
    <w:rsid w:val="0081418C"/>
    <w:rsid w:val="00843314"/>
    <w:rsid w:val="008C263A"/>
    <w:rsid w:val="008E7AD9"/>
    <w:rsid w:val="00954CC4"/>
    <w:rsid w:val="009615E9"/>
    <w:rsid w:val="00962746"/>
    <w:rsid w:val="009865E2"/>
    <w:rsid w:val="00995D8F"/>
    <w:rsid w:val="009B4562"/>
    <w:rsid w:val="009E3E9D"/>
    <w:rsid w:val="00A145DD"/>
    <w:rsid w:val="00A231EF"/>
    <w:rsid w:val="00A45640"/>
    <w:rsid w:val="00A66432"/>
    <w:rsid w:val="00A91EE5"/>
    <w:rsid w:val="00B2262A"/>
    <w:rsid w:val="00B35CF0"/>
    <w:rsid w:val="00B54A6B"/>
    <w:rsid w:val="00BB56AF"/>
    <w:rsid w:val="00C25B73"/>
    <w:rsid w:val="00C949C1"/>
    <w:rsid w:val="00CC7E6B"/>
    <w:rsid w:val="00CE05A0"/>
    <w:rsid w:val="00D37F43"/>
    <w:rsid w:val="00D60CC4"/>
    <w:rsid w:val="00D644C8"/>
    <w:rsid w:val="00D8523C"/>
    <w:rsid w:val="00DA60B1"/>
    <w:rsid w:val="00E2729B"/>
    <w:rsid w:val="00E2772E"/>
    <w:rsid w:val="00E51D0A"/>
    <w:rsid w:val="00E51F1F"/>
    <w:rsid w:val="00E55E79"/>
    <w:rsid w:val="00E93F52"/>
    <w:rsid w:val="00EB35C1"/>
    <w:rsid w:val="00EC6FA3"/>
    <w:rsid w:val="00F02A33"/>
    <w:rsid w:val="00F87017"/>
    <w:rsid w:val="00F9642F"/>
    <w:rsid w:val="00FD265A"/>
    <w:rsid w:val="00FD3F5A"/>
    <w:rsid w:val="00FD7D1D"/>
    <w:rsid w:val="00FF2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A6421"/>
  <w15:chartTrackingRefBased/>
  <w15:docId w15:val="{72F69F9C-0321-466E-B5BD-4E9D93F07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0D0C85"/>
    <w:pPr>
      <w:spacing w:after="0" w:line="240" w:lineRule="auto"/>
    </w:pPr>
    <w:rPr>
      <w:rFonts w:eastAsiaTheme="minorEastAsia"/>
    </w:rPr>
    <w:tblPr>
      <w:tblCellMar>
        <w:top w:w="0" w:type="dxa"/>
        <w:left w:w="0" w:type="dxa"/>
        <w:bottom w:w="0" w:type="dxa"/>
        <w:right w:w="0" w:type="dxa"/>
      </w:tblCellMar>
    </w:tblPr>
  </w:style>
  <w:style w:type="table" w:styleId="TableGrid0">
    <w:name w:val="Table Grid"/>
    <w:basedOn w:val="TableNormal"/>
    <w:uiPriority w:val="59"/>
    <w:rsid w:val="00C25B7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A3C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3CE9"/>
  </w:style>
  <w:style w:type="paragraph" w:styleId="Footer">
    <w:name w:val="footer"/>
    <w:basedOn w:val="Normal"/>
    <w:link w:val="FooterChar"/>
    <w:uiPriority w:val="99"/>
    <w:unhideWhenUsed/>
    <w:rsid w:val="004A3C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3CE9"/>
  </w:style>
  <w:style w:type="paragraph" w:styleId="ListParagraph">
    <w:name w:val="List Paragraph"/>
    <w:basedOn w:val="Normal"/>
    <w:uiPriority w:val="34"/>
    <w:qFormat/>
    <w:rsid w:val="00D644C8"/>
    <w:pPr>
      <w:spacing w:after="0" w:line="240" w:lineRule="auto"/>
      <w:ind w:left="720"/>
      <w:contextualSpacing/>
    </w:pPr>
    <w:rPr>
      <w:rFonts w:ascii="Times New Roman" w:eastAsia="Times New Roman" w:hAnsi="Times New Roman" w:cs="Times New Roman"/>
      <w:sz w:val="24"/>
      <w:szCs w:val="24"/>
    </w:rPr>
  </w:style>
  <w:style w:type="character" w:customStyle="1" w:styleId="normaltextrun">
    <w:name w:val="normaltextrun"/>
    <w:basedOn w:val="DefaultParagraphFont"/>
    <w:rsid w:val="00D644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50BFD0-E0E9-42CB-BCFF-929B13D3D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6</Pages>
  <Words>1204</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FARJANA YESMIN OPI</dc:creator>
  <cp:keywords/>
  <dc:description/>
  <cp:lastModifiedBy>FARJANA YESMIN OPI</cp:lastModifiedBy>
  <cp:revision>56</cp:revision>
  <dcterms:created xsi:type="dcterms:W3CDTF">2022-03-13T14:26:00Z</dcterms:created>
  <dcterms:modified xsi:type="dcterms:W3CDTF">2022-03-16T18:45:00Z</dcterms:modified>
</cp:coreProperties>
</file>