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372CCBB7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>
              <w:rPr>
                <w:rFonts w:asciiTheme="minorBidi" w:hAnsiTheme="minorBidi"/>
                <w:b/>
                <w:bCs/>
                <w:iCs/>
                <w:lang w:val="en-GB"/>
              </w:rPr>
              <w:t>PERSONAL INFORMATION</w:t>
            </w:r>
            <w:r>
              <w:rPr>
                <w:rFonts w:asciiTheme="minorBidi" w:hAnsiTheme="minorBidi"/>
                <w:iCs/>
                <w:lang w:val="en-GB"/>
              </w:rPr>
              <w:t xml:space="preserve"> 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6245E9B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Full name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79FCEB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NORKOBILOV AKRAM MALLAYEVICH</w:t>
            </w:r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2F2302B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6D2D0BE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8FADF7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Current Position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77FFEC79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Lecturer</w:t>
            </w:r>
            <w:r w:rsidR="00D05669">
              <w:rPr>
                <w:rFonts w:asciiTheme="minorBidi" w:hAnsiTheme="minorBidi"/>
                <w:iCs/>
                <w:lang w:val="en-GB"/>
              </w:rPr>
              <w:t xml:space="preserve">, </w:t>
            </w:r>
            <w:r w:rsidR="00D05669">
              <w:rPr>
                <w:rFonts w:asciiTheme="minorBidi" w:hAnsiTheme="minorBidi"/>
                <w:lang w:val="en-US"/>
              </w:rPr>
              <w:t>Department of Computer and Software Engineering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E562491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Research Field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50D49598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05.01.11 – Technical Sciences. Physical and Mathematical Sciences.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11126672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EDUCATIONAL BACKGROUND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5A4F9621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Degree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59F8F75C" w14:textId="614B7D74" w:rsidR="004075DE" w:rsidRPr="00D05669" w:rsidRDefault="00220866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Program &amp; Qualification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F3664C8" w14:textId="5F53E4AE" w:rsidR="004075DE" w:rsidRPr="00DE52E4" w:rsidRDefault="00220866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HEI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DE2860E" w14:textId="1205F96F" w:rsidR="004075DE" w:rsidRPr="00DE52E4" w:rsidRDefault="00220866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Year</w:t>
            </w:r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Bachelor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1CE6F3CA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Informatics and Information Technologies (full-time)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537174E3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University of Information Technologies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72AE7A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2006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Master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4D856531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Computer Engineering (Design of Applied Software Tools)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41AFF32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Tashkent University of Information Technologies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07AB6806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>
              <w:rPr>
                <w:rFonts w:asciiTheme="minorBidi" w:hAnsiTheme="minorBidi"/>
                <w:iCs/>
              </w:rPr>
              <w:t>2022</w:t>
            </w:r>
          </w:p>
        </w:tc>
      </w:tr>
      <w:tr w:rsidR="00D05669" w:rsidRPr="00DE52E4" w14:paraId="0D416842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F259E5" w14:textId="6C4E61CB" w:rsidR="00D05669" w:rsidRPr="00DE52E4" w:rsidRDefault="00D05669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PhD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6F6D00" w14:textId="23CB5329" w:rsidR="00D05669" w:rsidRPr="00D05669" w:rsidRDefault="00D05669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="Arial" w:hAnsi="Arial"/>
                <w:iCs/>
              </w:rPr>
            </w:pPr>
            <w:r>
              <w:rPr>
                <w:rFonts w:asciiTheme="minorBidi" w:hAnsiTheme="minorBidi"/>
                <w:iCs/>
                <w:lang w:val="en-GB"/>
              </w:rPr>
              <w:t>05.01.11 – Technical Sciences. Physical and Mathematical Sciences</w:t>
            </w:r>
            <w:r w:rsidR="007C4FD8">
              <w:rPr>
                <w:rFonts w:asciiTheme="minorBidi" w:hAnsiTheme="minorBidi"/>
                <w:iCs/>
                <w:lang w:val="en-GB"/>
              </w:rPr>
              <w:br/>
              <w:t>(</w:t>
            </w:r>
            <w:r w:rsidR="007C4FD8" w:rsidRPr="007C4FD8">
              <w:rPr>
                <w:rFonts w:asciiTheme="minorBidi" w:hAnsiTheme="minorBidi"/>
                <w:iCs/>
              </w:rPr>
              <w:t>Independent Researcher</w:t>
            </w:r>
            <w:r w:rsidR="007C4FD8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B5656E" w14:textId="1F7E8C09" w:rsidR="00D05669" w:rsidRPr="00D05669" w:rsidRDefault="00D05669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="Arial" w:hAnsi="Arial"/>
                <w:iCs/>
              </w:rPr>
            </w:pPr>
            <w:r w:rsidRPr="00D05669">
              <w:rPr>
                <w:rFonts w:ascii="Arial" w:hAnsi="Arial"/>
              </w:rPr>
              <w:t>Termez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00EAEE" w14:textId="39AADAD1" w:rsidR="00D05669" w:rsidRPr="00D05669" w:rsidRDefault="008E1AAE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="Arial" w:hAnsi="Arial"/>
                <w:iCs/>
              </w:rPr>
            </w:pPr>
            <w:r>
              <w:rPr>
                <w:rFonts w:ascii="Arial" w:hAnsi="Arial"/>
              </w:rPr>
              <w:t>-</w:t>
            </w:r>
          </w:p>
        </w:tc>
      </w:tr>
      <w:tr w:rsidR="00220866" w:rsidRPr="00DE52E4" w14:paraId="57C0FCC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6ADE53" w14:textId="713D5EE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DSc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E00460" w14:textId="456F1CBB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1491D7" w14:textId="719856C2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</w:rPr>
              <w:t>-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2BE36F" w14:textId="5A643FDE" w:rsidR="00220866" w:rsidRPr="00DE52E4" w:rsidRDefault="00462F3C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</w:rPr>
              <w:t>-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2166D579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>
              <w:rPr>
                <w:rFonts w:asciiTheme="minorBidi" w:hAnsiTheme="minorBidi"/>
                <w:b/>
                <w:bCs/>
                <w:iCs/>
                <w:lang w:val="en-GB"/>
              </w:rPr>
              <w:t>PROFESSIONAL CAREER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F3EFE18" w:rsidR="00CB2739" w:rsidRPr="00D05669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sv-SE"/>
              </w:rPr>
            </w:pPr>
            <w:r w:rsidRPr="00D05669">
              <w:rPr>
                <w:rFonts w:asciiTheme="minorBidi" w:hAnsiTheme="minorBidi"/>
                <w:b/>
                <w:bCs/>
                <w:lang w:val="sv-SE"/>
              </w:rPr>
              <w:t>Position</w:t>
            </w:r>
            <w:r w:rsidRPr="00D05669">
              <w:rPr>
                <w:rFonts w:asciiTheme="minorBidi" w:hAnsiTheme="minorBidi"/>
                <w:lang w:val="sv-SE"/>
              </w:rPr>
              <w:t xml:space="preserve"> 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9D479DF" w14:textId="34A30CDB" w:rsidR="00CB2739" w:rsidRPr="00DE52E4" w:rsidRDefault="00CB2739" w:rsidP="00D0566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Organization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421BC5A6" w14:textId="4D27119A" w:rsidR="00CB2739" w:rsidRPr="00D05669" w:rsidRDefault="00CB2739" w:rsidP="00D0566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  <w:lang w:val="en-US"/>
              </w:rPr>
              <w:t>Duration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677B629A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Teacher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0382AB7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Boysun Vocational College of Construction Economics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46F83E22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2011–2017</w:t>
            </w:r>
          </w:p>
        </w:tc>
      </w:tr>
      <w:tr w:rsidR="00CB2739" w:rsidRPr="00DE52E4" w14:paraId="26400F6F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4B75780" w14:textId="029CDE89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Lecturer, Department of Computer and Software Engineering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28A483A5" w14:textId="5711CCA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>
              <w:rPr>
                <w:rFonts w:asciiTheme="minorBidi" w:hAnsiTheme="minorBidi"/>
                <w:lang w:val="en-US"/>
              </w:rPr>
              <w:t>Termez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5B28FB" w14:textId="0DF96660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>
              <w:rPr>
                <w:rFonts w:asciiTheme="minorBidi" w:hAnsiTheme="minorBidi"/>
                <w:caps/>
                <w:lang w:val="en-US"/>
              </w:rPr>
              <w:t>20</w:t>
            </w:r>
            <w:r w:rsidR="00D05669">
              <w:rPr>
                <w:rFonts w:asciiTheme="minorBidi" w:hAnsiTheme="minorBidi"/>
                <w:caps/>
                <w:lang w:val="en-US"/>
              </w:rPr>
              <w:t>2</w:t>
            </w:r>
            <w:r>
              <w:rPr>
                <w:rFonts w:asciiTheme="minorBidi" w:hAnsiTheme="minorBidi"/>
                <w:caps/>
                <w:lang w:val="en-US"/>
              </w:rPr>
              <w:t>5–present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3D92E51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05669">
              <w:rPr>
                <w:rFonts w:asciiTheme="minorBidi" w:hAnsiTheme="minorBidi"/>
                <w:b/>
                <w:bCs/>
                <w:iCs/>
              </w:rPr>
              <w:t>PROFESSIONAL MEMBERSHIPS &amp; SCIENTIFIC ACTIVITY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331FA56F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>
              <w:rPr>
                <w:rFonts w:asciiTheme="minorBidi" w:hAnsiTheme="minorBidi"/>
                <w:b/>
                <w:bCs/>
              </w:rPr>
              <w:t>Organization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006176E3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Position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62A4EC53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>
              <w:rPr>
                <w:rFonts w:asciiTheme="minorBidi" w:hAnsiTheme="minorBidi"/>
                <w:b/>
                <w:bCs/>
              </w:rPr>
              <w:t>Year</w:t>
            </w:r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17AD0AF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674FFE2C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00554548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601A6C6A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 xml:space="preserve">RESEARCH AND DEVELOPMENT PROJECTS (LAST 5 YEARS) 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0BDF738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INDUSTRY COLLABORATIONS (LAST 5 YEARS)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lastRenderedPageBreak/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42C221F2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PATENTS AND INTELLECTUAL PROPERTY RIGHTS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1C4245F" w14:textId="34D1A9B7" w:rsidR="00425239" w:rsidRPr="00D05669" w:rsidRDefault="00425239" w:rsidP="00D0566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>
              <w:rPr>
                <w:rFonts w:asciiTheme="minorBidi" w:hAnsiTheme="minorBidi"/>
                <w:b/>
                <w:bCs/>
              </w:rPr>
              <w:t>SCIENTIFIC ARTICLES AND PUBLICATIONS (LAST 5 YEARS)</w:t>
            </w:r>
          </w:p>
        </w:tc>
      </w:tr>
      <w:tr w:rsidR="00425239" w:rsidRPr="00D05669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092424C5" w:rsidR="00425239" w:rsidRPr="00D05669" w:rsidRDefault="00D05669" w:rsidP="00D05669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05669">
              <w:rPr>
                <w:rFonts w:asciiTheme="minorBidi" w:hAnsiTheme="minorBidi"/>
                <w:lang w:val="en-GB"/>
              </w:rPr>
              <w:t xml:space="preserve">1. </w:t>
            </w:r>
            <w:r w:rsidR="00AF605E" w:rsidRPr="00D05669">
              <w:rPr>
                <w:rFonts w:asciiTheme="minorBidi" w:hAnsiTheme="minorBidi"/>
                <w:lang w:val="en-GB"/>
              </w:rPr>
              <w:t>Analysis of algorithms for detecting human actions in a video file using an artificial neural network. (2023). International Journal of Education, Social Science &amp; Humanities. Finland Academic Research Science Publishers. https://doi.org/10.5281/zenodo.10083057</w:t>
            </w:r>
          </w:p>
          <w:p w14:paraId="26E7B606" w14:textId="233400E8" w:rsidR="00425239" w:rsidRPr="00D05669" w:rsidRDefault="00D05669" w:rsidP="00D05669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05669">
              <w:rPr>
                <w:rFonts w:asciiTheme="minorBidi" w:hAnsiTheme="minorBidi"/>
                <w:lang w:val="en-GB"/>
              </w:rPr>
              <w:t xml:space="preserve">2. </w:t>
            </w:r>
            <w:r w:rsidR="00AF605E" w:rsidRPr="00D05669">
              <w:rPr>
                <w:rFonts w:asciiTheme="minorBidi" w:hAnsiTheme="minorBidi"/>
                <w:lang w:val="en-GB"/>
              </w:rPr>
              <w:t>Analysis of algorithms for determining which parts of the human body are exposed in a video file using an artificial neural network. (2023). International Multidisciplinary Research in Academic Science (IMRAS). https://doi.org/10.5281/zenodo.10084783</w:t>
            </w:r>
          </w:p>
          <w:p w14:paraId="223ED8A0" w14:textId="4881D89F" w:rsidR="00425239" w:rsidRPr="00D05669" w:rsidRDefault="00D05669" w:rsidP="00D05669">
            <w:pPr>
              <w:snapToGrid w:val="0"/>
              <w:spacing w:after="0" w:line="276" w:lineRule="auto"/>
              <w:contextualSpacing/>
              <w:jc w:val="both"/>
              <w:rPr>
                <w:rFonts w:asciiTheme="minorBidi" w:hAnsiTheme="minorBidi"/>
                <w:lang w:val="en-GB"/>
              </w:rPr>
            </w:pPr>
            <w:r w:rsidRPr="00D05669">
              <w:rPr>
                <w:rFonts w:asciiTheme="minorBidi" w:hAnsiTheme="minorBidi"/>
                <w:lang w:val="en-GB"/>
              </w:rPr>
              <w:t xml:space="preserve">3. </w:t>
            </w:r>
            <w:r w:rsidR="00AF605E" w:rsidRPr="00D05669">
              <w:rPr>
                <w:rFonts w:asciiTheme="minorBidi" w:hAnsiTheme="minorBidi"/>
                <w:lang w:val="en-GB"/>
              </w:rPr>
              <w:t>Norkobilov, A. M. (2025). Explanatory dictionary of terms and concepts in legal information technologies. Termez Publishing Center. 112 p.</w:t>
            </w:r>
          </w:p>
        </w:tc>
      </w:tr>
    </w:tbl>
    <w:p w14:paraId="23BA01AA" w14:textId="77777777" w:rsidR="00CB2739" w:rsidRPr="00D05669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C38ABE" w14:textId="77777777" w:rsidR="006B43F2" w:rsidRDefault="006B43F2" w:rsidP="008C0889">
      <w:pPr>
        <w:spacing w:after="0" w:line="240" w:lineRule="auto"/>
      </w:pPr>
      <w:r>
        <w:separator/>
      </w:r>
    </w:p>
  </w:endnote>
  <w:endnote w:type="continuationSeparator" w:id="0">
    <w:p w14:paraId="203EA305" w14:textId="77777777" w:rsidR="006B43F2" w:rsidRDefault="006B43F2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B956DE" w14:textId="77777777" w:rsidR="006B43F2" w:rsidRDefault="006B43F2" w:rsidP="008C0889">
      <w:pPr>
        <w:spacing w:after="0" w:line="240" w:lineRule="auto"/>
      </w:pPr>
      <w:r>
        <w:separator/>
      </w:r>
    </w:p>
  </w:footnote>
  <w:footnote w:type="continuationSeparator" w:id="0">
    <w:p w14:paraId="7A98BF16" w14:textId="77777777" w:rsidR="006B43F2" w:rsidRDefault="006B43F2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a7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a7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 w16cid:durableId="213278974">
    <w:abstractNumId w:val="1"/>
  </w:num>
  <w:num w:numId="2" w16cid:durableId="101989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0D09EE"/>
    <w:rsid w:val="00126C23"/>
    <w:rsid w:val="00220866"/>
    <w:rsid w:val="0022680B"/>
    <w:rsid w:val="00296C13"/>
    <w:rsid w:val="002C1FE4"/>
    <w:rsid w:val="004075DE"/>
    <w:rsid w:val="00425239"/>
    <w:rsid w:val="00462F3C"/>
    <w:rsid w:val="004A6402"/>
    <w:rsid w:val="0055649E"/>
    <w:rsid w:val="00576A3A"/>
    <w:rsid w:val="005D3E11"/>
    <w:rsid w:val="005D74E1"/>
    <w:rsid w:val="005E7C9C"/>
    <w:rsid w:val="006B43F2"/>
    <w:rsid w:val="006E150B"/>
    <w:rsid w:val="006F5A6B"/>
    <w:rsid w:val="0070144A"/>
    <w:rsid w:val="007230AD"/>
    <w:rsid w:val="007C4FD8"/>
    <w:rsid w:val="00813FF0"/>
    <w:rsid w:val="00825643"/>
    <w:rsid w:val="008B5623"/>
    <w:rsid w:val="008C0889"/>
    <w:rsid w:val="008E1AAE"/>
    <w:rsid w:val="00980447"/>
    <w:rsid w:val="009B61D7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CD7EAC"/>
    <w:rsid w:val="00D05669"/>
    <w:rsid w:val="00DE52E4"/>
    <w:rsid w:val="00E052C7"/>
    <w:rsid w:val="00EA1AFC"/>
    <w:rsid w:val="00ED6D92"/>
    <w:rsid w:val="00EE36F0"/>
    <w:rsid w:val="00F11FB7"/>
    <w:rsid w:val="00F16416"/>
    <w:rsid w:val="00F96CFA"/>
    <w:rsid w:val="00FC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note text"/>
    <w:basedOn w:val="a"/>
    <w:link w:val="a5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a5">
    <w:name w:val="Текст сноски Знак"/>
    <w:basedOn w:val="a0"/>
    <w:link w:val="a4"/>
    <w:uiPriority w:val="99"/>
    <w:semiHidden/>
    <w:rsid w:val="008C0889"/>
    <w:rPr>
      <w:sz w:val="20"/>
      <w:szCs w:val="20"/>
    </w:rPr>
  </w:style>
  <w:style w:type="character" w:styleId="a6">
    <w:name w:val="footnote reference"/>
    <w:basedOn w:val="a0"/>
    <w:uiPriority w:val="99"/>
    <w:semiHidden/>
    <w:unhideWhenUsed/>
    <w:rsid w:val="008C0889"/>
    <w:rPr>
      <w:vertAlign w:val="superscript"/>
    </w:rPr>
  </w:style>
  <w:style w:type="paragraph" w:styleId="a7">
    <w:name w:val="header"/>
    <w:basedOn w:val="a"/>
    <w:link w:val="a8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01A60"/>
  </w:style>
  <w:style w:type="paragraph" w:styleId="a9">
    <w:name w:val="footer"/>
    <w:basedOn w:val="a"/>
    <w:link w:val="aa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01A60"/>
  </w:style>
  <w:style w:type="paragraph" w:styleId="ab">
    <w:name w:val="List Paragraph"/>
    <w:basedOn w:val="a"/>
    <w:uiPriority w:val="34"/>
    <w:qFormat/>
    <w:rsid w:val="000406B7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576A3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275</Words>
  <Characters>1571</Characters>
  <Application>Microsoft Office Word</Application>
  <DocSecurity>0</DocSecurity>
  <Lines>13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Фарход Шайманов</cp:lastModifiedBy>
  <cp:revision>6</cp:revision>
  <dcterms:created xsi:type="dcterms:W3CDTF">2026-07-10T14:37:00Z</dcterms:created>
  <dcterms:modified xsi:type="dcterms:W3CDTF">2026-07-11T05:45:00Z</dcterms:modified>
</cp:coreProperties>
</file>