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4"/>
        </w:trPr>
        <w:tc>
          <w:tcPr>
            <w:tcW w:type="dxa" w:w="9414"/>
            <w:tcBorders/>
            <w:shd w:fill="ebebeb"/>
            <w:tcMar>
              <w:start w:w="0" w:type="dxa"/>
              <w:end w:w="0" w:type="dxa"/>
            </w:tcMar>
          </w:tcPr>
          <w:p>
            <w:pPr>
              <w:autoSpaceDN w:val="0"/>
              <w:autoSpaceDE w:val="0"/>
              <w:widowControl/>
              <w:spacing w:line="233" w:lineRule="auto" w:before="6" w:after="0"/>
              <w:ind w:left="28" w:right="0" w:firstLine="0"/>
              <w:jc w:val="left"/>
            </w:pPr>
            <w:r>
              <w:rPr>
                <w:rFonts w:ascii="Arial" w:hAnsi="Arial" w:eastAsia="Arial"/>
                <w:b w:val="0"/>
                <w:i w:val="0"/>
                <w:color w:val="212529"/>
                <w:sz w:val="28"/>
              </w:rPr>
              <w:t>O'zbekiston Respublikasi Prezidentining PQ-345-son qarori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4"/>
        </w:trPr>
        <w:tc>
          <w:tcPr>
            <w:tcW w:type="dxa" w:w="5980"/>
            <w:tcBorders/>
            <w:shd w:fill="ebebeb"/>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212529"/>
                <w:sz w:val="28"/>
              </w:rPr>
              <w:t>30.09.2024 sanali</w:t>
            </w:r>
          </w:p>
        </w:tc>
      </w:tr>
    </w:tbl>
    <w:p>
      <w:pPr>
        <w:autoSpaceDN w:val="0"/>
        <w:autoSpaceDE w:val="0"/>
        <w:widowControl/>
        <w:spacing w:line="20" w:lineRule="exact" w:before="0" w:after="0"/>
        <w:ind w:left="0" w:right="0"/>
      </w:pPr>
    </w:p>
    <w:tbl>
      <w:tblPr>
        <w:tblW w:type="auto" w:w="0"/>
        <w:tblLayout w:type="fixed"/>
        <w:tblLook w:firstColumn="1" w:firstRow="1" w:lastColumn="0" w:lastRow="0" w:noHBand="0" w:noVBand="1" w:val="04A0"/>
        <w:tblInd w:w="120.0" w:type="dxa"/>
      </w:tblPr>
      <w:tblGrid>
        <w:gridCol w:w="9716"/>
      </w:tblGrid>
      <w:tr>
        <w:trPr>
          <w:trHeight w:hRule="exact" w:val="320"/>
        </w:trPr>
        <w:tc>
          <w:tcPr>
            <w:tcW w:type="dxa" w:w="5740"/>
            <w:tcBorders/>
            <w:shd w:fill="ebebeb"/>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212529"/>
                <w:sz w:val="28"/>
              </w:rPr>
              <w:t>Kuchga kirish sanasi</w:t>
            </w:r>
          </w:p>
        </w:tc>
      </w:tr>
    </w:tbl>
    <w:p>
      <w:pPr>
        <w:autoSpaceDN w:val="0"/>
        <w:autoSpaceDE w:val="0"/>
        <w:widowControl/>
        <w:spacing w:line="233" w:lineRule="auto" w:before="6" w:after="0"/>
        <w:ind w:left="262" w:right="0" w:firstLine="0"/>
        <w:jc w:val="left"/>
      </w:pPr>
      <w:r>
        <w:rPr>
          <w:rFonts w:ascii="Arial" w:hAnsi="Arial" w:eastAsia="Arial"/>
          <w:b w:val="0"/>
          <w:i w:val="0"/>
          <w:color w:val="212529"/>
          <w:sz w:val="28"/>
        </w:rPr>
        <w:t xml:space="preserve">05.10.2024 </w:t>
      </w:r>
    </w:p>
    <w:p>
      <w:pPr>
        <w:autoSpaceDN w:val="0"/>
        <w:tabs>
          <w:tab w:pos="746" w:val="left"/>
          <w:tab w:pos="1114" w:val="left"/>
          <w:tab w:pos="1190" w:val="left"/>
          <w:tab w:pos="1694" w:val="left"/>
          <w:tab w:pos="4264" w:val="left"/>
        </w:tabs>
        <w:autoSpaceDE w:val="0"/>
        <w:widowControl/>
        <w:spacing w:line="245" w:lineRule="auto" w:before="684" w:after="4"/>
        <w:ind w:left="262" w:right="0" w:firstLine="0"/>
        <w:jc w:val="left"/>
      </w:pPr>
      <w:r>
        <w:t>O'ZBEKISTON RESPUBLIKASI PREZIDENTI QAROR O'ZBEKISTON RESPUBLIKASINING MILLIY MALAKA TIZIMINI YANADA TAKOMILLASHTIRISH CHORA-TADBIRLARI TO'G'RISIDA Milliy malaka tizimini rivojlantirish, mehnat bozori va ta'limning integratsiyasini ta'minlash, malaka talablarini huquqiy va institutsional jihatdan tartibga solish hamda barcha uchun ta'lim olish va hayoti davomida mehnat faoliyatini davom ettirish imkoniyatlarini kengaytirish maqsadida: 1. Milliy malaka tizimini isloh qilishning quyidagi asosiy yo'nalishlari belgilansin: Milliy malaka tizimining normativ-huquqiy, institutsional va uslubiy asoslarini takomillashtirish; Xalqaro standartlar asosida Kasblar, mutaxassisliklar va lavozimlarning milliy klassifikatorini ishlab chiqish va rivojlantirish;</w:t>
      </w:r>
      <w:r/>
      <w:r/>
      <w:r/>
      <w:r>
        <w:rPr>
          <w:rFonts w:ascii="Arial" w:hAnsi="Arial" w:eastAsia="Arial"/>
          <w:b w:val="0"/>
          <w:i w:val="0"/>
          <w:color w:val="000080"/>
          <w:sz w:val="28"/>
        </w:rPr>
      </w:r>
      <w:r/>
      <w:r/>
      <w:r/>
      <w:r/>
      <w:r/>
      <w:r/>
      <w:r>
        <w:rPr>
          <w:rFonts w:ascii="Arial" w:hAnsi="Arial" w:eastAsia="Arial"/>
          <w:b w:val="0"/>
          <w:i w:val="0"/>
          <w:color w:val="000080"/>
          <w:sz w:val="28"/>
        </w:rPr>
      </w:r>
      <w:r/>
      <w:r/>
      <w:r/>
      <w:r/>
      <w:r>
        <w:rPr>
          <w:rFonts w:ascii="Arial" w:hAnsi="Arial" w:eastAsia="Arial"/>
          <w:b/>
          <w:i w:val="0"/>
          <w:color w:val="000080"/>
          <w:sz w:val="28"/>
        </w:rPr>
      </w:r>
      <w:r/>
      <w:r>
        <w:rPr>
          <w:rFonts w:ascii="Arial" w:hAnsi="Arial" w:eastAsia="Arial"/>
          <w:b/>
          <w:i w:val="0"/>
          <w:color w:val="00008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619"/>
        <w:gridCol w:w="1619"/>
        <w:gridCol w:w="1619"/>
        <w:gridCol w:w="1619"/>
        <w:gridCol w:w="1619"/>
        <w:gridCol w:w="1619"/>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130" w:firstLine="0"/>
              <w:jc w:val="right"/>
            </w:pPr>
            <w:r>
              <w:rPr>
                <w:rFonts w:ascii="Arial" w:hAnsi="Arial" w:eastAsia="Arial"/>
                <w:b w:val="0"/>
                <w:i w:val="0"/>
                <w:color w:val="000000"/>
                <w:sz w:val="28"/>
              </w:rPr>
              <w:t xml:space="preserve">ishlab chiqishsh,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joriy etish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va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ishlab chiqishsh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malaka </w:t>
            </w:r>
          </w:p>
        </w:tc>
        <w:tc>
          <w:tcPr>
            <w:tcW w:type="dxa" w:w="174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tizimlari,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ish beruvchilar talablari asosida kasbiy standartlar va malaka talablarini ishlab chiqish; yangi avlod kasbiy standartlari asosida mehnat munosabatlarini tartibga solish, oliy va kasb ta'limi dasturlarini takomillashtirish hamda kadrlar tayyorlash tizimini sifat jihatidan yangi bosqichga ko'tarish; malakalarning xalqaro miqyosda tan olinishini ta'minlash va milliy malaka darajalarini ilg'or xorijiy davlatlarning malaka darajalari bilan integratsiya qilish; norasmiy va informar tarzda egallangan ko'nikmalar va malakalarni tan olish tizimini joriy etish ("Oldingi ta'limni tan olish"); ko'nikmalarni bashorat qilish, ko'nikmalar ehtiyojini tahlil qilish va ko'nikmalar bo'shlig'ini tahlil qilish vositalari va metodologiyalarini ishlab chiqish va joriy etish; milliy malaka tizimini to'liq shakllantirish va xususiy sektor ishtirokini kengaytirish bo'yicha strategik rejalarni ishlab chiqish; milliy malaka tizimining rivojlanishini monitoring qilish, jamoatchilik fikrlarini o'rganish va axborot almashinuvini samarali yo'lga qo'yish.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O'zbekiston Respublikasining Milliy malaka tizimi; Kasbiy malakalarni rivojlantirish bo'yicha Respublika Kengashining (bundan buyon matnda Respublika Kengashi deb yuritiladi) tarkibi ga muvofiq;</w:t>
      </w:r>
      <w:r>
        <w:rPr>
          <w:rFonts w:ascii="Arial" w:hAnsi="Arial" w:eastAsia="Arial"/>
          <w:b w:val="0"/>
          <w:i w:val="0"/>
          <w:color w:val="000000"/>
          <w:sz w:val="28"/>
        </w:rPr>
      </w:r>
      <w: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5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Kasbiy malakalarni rivojlantirish bo'yicha Respublika Kengashining asosiy vazifalari ga muvofiq belgilansin; Kasbiy malakalarni rivojlantirish bo'yicha tarmoq kengashlari (bundan buyon matnda tarmoq kengashlari deb yuritiladi) faoliyatini tashkil etish uchun mas'ul vazirliklar va idoralar ro'yxati ga muvofiq; Kasbiy ko'nikmalarni rivojlantirish bo'yicha tarmoq kengashlarining asosiy vazifalari ga muvofiq; 2025-2026 yillarda kasbiy standartlarni ishlab chiqish jadvali ga muvofiq; O'zbekiston Respublikasida Milliy malaka tizimini tubdan modernizatsiya qilish va bu sohada ilg'or xorijiy tajribani joriy etish bo'yicha "yo'l xaritasi" ga muvofiq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Kambag'allikni qisqartirish va bandlik vazirligi hamda "Ta'lim loyihalari markazi" loyiha ofisi (bundan buyon matnda Loyiha ofisi deb yuritiladi): Kambag'allikni qisqartirish va bandlik vazirligi huzuridagi Mehnat bozorini tadqiq qilish institutining 40 nafar xodimini qisqartirish hisobiga Loyiha ofisi huzurida Milliy ko'nikmalarni rivojlantirish institutini (bundan buyon matnda Institut deb yuritiladi) tashkil etish; Qisqartirilayotgan shtat birliklariga mutanosib ravishda Mehnat bozorini tadqiq qilish institutining moddiy-texnik bazasi, bino va inshootlari hamda transport vositalarining bir qismini Institutga o'tkazish to'g'risidagi takliflar tasdiqlansin.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Quyidagilar belgilansin: Institut yuridik shaxs maqomiga ega davlat muassasasi hisoblanadi; Institut faoliyati 2024 yilda Bandlikka ko'maklashish jamg'armasidan maqsadli ajratmalar hisobidan, 2025 yildan boshlab esa Bandlikka ko'maklashish jamg'armasiga byudjet assignovkalarini tegishli miqdorda qisqartirish hisobiga Davlat byudjeti parametrlarida nazarda tutilgan mablag'lar hisobidan moliyalashtiriladi; Toshkent shahri, Olmazor tumani, Talabalar shaharchasi, 5/1-manzilda joylashgan bino va inshootlar tegishli hudud bilan birga Institutga operativ boshqaruv huquqi asosida topshiriladi.</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Quyidagilar: Milliy malaka tizimini rivojlantirish instituti faoliyatini tashkil etish tartibi ga muvofiq; Milliy malaka tizimini rivojlantirish institutining 2025-2026 yillardagi faoliyatining asosiy maqsadli ko'rsatkichlari ga muvofiq tasdiqlansin.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114" w:right="0" w:firstLine="0"/>
        <w:jc w:val="left"/>
      </w:pPr>
      <w:r>
        <w:rPr>
          <w:rFonts w:ascii="Arial" w:hAnsi="Arial" w:eastAsia="Arial"/>
          <w:b w:val="0"/>
          <w:i w:val="0"/>
          <w:color w:val="000000"/>
          <w:sz w:val="28"/>
        </w:rPr>
        <w:t>6. Ta'lim sifatini ta'minlash milliy agentligi (B.</w:t>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rPr>
          <w:rFonts w:ascii="Arial" w:hAnsi="Arial" w:eastAsia="Arial"/>
          <w:b w:val="0"/>
          <w:i w:val="0"/>
          <w:color w:val="000000"/>
          <w:sz w:val="28"/>
        </w:rPr>
        <w:t>Yuldashev), manfaatdor vazirliklar va idoralar bilan birgalikda: a) 2025 yil 1 fevralga qadar Institutda Milliy malaka tizimini rivojlantirish bo'yicha malaka oshirish kurslarini tashkil etsin;</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2025 yil 1 sentyabrgacha: mehnat bozori va ta'lim integratsiyasini ta'minlash uchun ko'nikmalar ehtiyojlari bo'yicha tahliliy ma'lumotlar va takliflar tayyorlasin; kasbiy standartlar asosida natijaga yo'naltirilgan ta'lim dasturlarini ishlab chiqish bo'yicha uslubiy qo'llanmalar ishlab chiqsin; ko'nikmalarni baholash markazlariga uslubiy yordam ko'rsatish uchun asosiy baholash mezonlarini ishlab chiqsin; c) 2025 yil 1 noyabrgacha Milliy malaka tizimining yagona raqamli platformasini ishlab chiqish va joriy etishni ta'minlasin, jumladan quyidagi imkoniyatlarni: tarmoq kengashlari, milliy va tarmoq malaka tizimlari, Kasblarning milliy klassifikatori, tasdiqlangan kasbiy standartlar, ekspertizadan o'tgan va joriy etilgan ta'lim dasturlarining reyestri, malaka baholash markazlari to'g'risidagi ma'lumotlar, Milliy malaka tizimini rivojlantirish bo'yicha normativ-huquqiy hujjatlar va uslubiy qo'llanmalarga erkin kirish va ulardan foydalanish; kasbiy standartlar loyihalarini ishlab chiqish, muhokama qilish va manfaatdor tomonlar bilan kelishish; nomzodlarning malaka baholash va tan olish uchun ariza topshirishi, imtihon natijalari to'g'risida ma'lumot olishi va malaka baholash markazlari qarorlaridan shikoyat qilishi; kasbiy malakalarni baholash va tan olish bo'yicha berilgan yoki bekor qilingan hujjatlar to'g'risidagi ma'lumotlarga erkin kirish; g) 2026 yil 1 dekabrgacha ilg'or xorijiy tajriba asosida 1800 ta kasbni qamrab oluvchi kasbiy standartlarni ishlab chiqish va joriy etishni ta'minlasin.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7. Quyidagilar belgilansin: Tarmoq kengashlarining ishchi organlari kadrlarni rivojlantirish va boshqarish bo'limlari, yirik tarmoq korxonalari hamda tarmoqqa tegishli ilmiy-tadqiqot va ta'lim tashkilotlari bo'lishi mumkin; Ishchi organ tarmoq kengashlari bilan kelishgan holda, ishlab chiqilayotgan kasbiy standartlar va boshqa hujjatlarning o'ziga xos xususiyatlarini hisobga olib, ekspert ishchi guruhlarini tashkil etish huquqiga ega; Tarmoq kengashlari faoliyatini tashkil etish uchun mas'ul vazirliklar va idoralar ekspert ishchi guruhlari ishiga jalb etilgan xodimlarga va ekspertlarga o'z mablag'lari hisobidan ish haqi to'lashi mumkin.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8. Tarmoq kengashlari faoliyatini tashkil etish uchun mas'ul vazirliklar va idoralar ikki hafta ichida umumiy shtat birliklari doirasida o'z markaziy apparati tarkibida kasbiy malakalarni rivojlantirish bo'yicha bosh mutaxassisning (bundan buyon matnda mas'ul mutaxassis deb yuritiladi) alohida lavozimini mazkur qarorning ga muvofiq joriy etsinlar.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Mas'ul mutaxassisga quyidagi vazifalar yuklatilsin: Tarmoq kengashining kotibi sifatida faoliyat yuritish, uning ish rejasini shakllantirish va amalga oshirish bo'yicha materiallar va takliflarni umumlashtirish;</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tarmoq kengashi vakolatiga kiruvchi masalalar bo'yicha materiallar va hujjatlarni ekspertizaga taqdim etishni ta'minlash; tarmoq kengashi a'zolari bilan hamkorlikda tarmoq malaka tizimlari va kasbiy standartlarni ishlab chiqish uchun kichik ishchi guruhlarni tashkil etish; ekspertlar, manfaatdor ta'lim tashkilotlari va ilmiy muassasalar bilan hamkorlik qilish; tarmoq kengashlariga biriktirilgan mas'ul xodimlar va ekspertlarning faoliyatini muvofiqlashtirish.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8" w:firstLine="852"/>
        <w:jc w:val="both"/>
      </w:pPr>
      <w:r>
        <w:rPr>
          <w:rFonts w:ascii="Arial" w:hAnsi="Arial" w:eastAsia="Arial"/>
          <w:b w:val="0"/>
          <w:i w:val="0"/>
          <w:color w:val="000000"/>
          <w:sz w:val="28"/>
        </w:rPr>
        <w:t>Mas'ul mutaxassislarga ajratilgan shtat birliklarini qisqartirish Respublika Kengashi bilan kelishilgan holda amalga oshirilishi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4"/>
        <w:ind w:left="262" w:right="0" w:firstLine="0"/>
        <w:jc w:val="left"/>
      </w:pPr>
      <w:r>
        <w:t>9. Respublika Kengashi (A. Aripov): bir oy ichida tarkibining kamida 50 foizi ish beruvchilar vakillaridan iborat bo'lgan tarmoq kengashlari tarkibini tasdiqlash; ikki oy ichida tarmoq tegishliligiga qarab yirik ish beruvchilar, tadbirkorlik birlashmalari va bazaviy ta'lim muassasalarini tarmoq kengashlariga kiritish; 2024 yil oxirigacha ilg'or xorijiy tajriba asosida tarmoq malaka tizimlarini ishlab chiqish va amaliyotga tatbiq etish; 2025 yil oxirigacha barcha tarmoqlarda eng yuqori talabga ega bo'lgan kasbiy faoliyat sohalari (turlari) bo'yicha kasbiy standartlarni ishlab chiqishni ta'minlash.</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40.0" w:type="dxa"/>
      </w:tblPr>
      <w:tblGrid>
        <w:gridCol w:w="1215"/>
        <w:gridCol w:w="1215"/>
        <w:gridCol w:w="1215"/>
        <w:gridCol w:w="1215"/>
        <w:gridCol w:w="1215"/>
        <w:gridCol w:w="1215"/>
        <w:gridCol w:w="1215"/>
        <w:gridCol w:w="1215"/>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100" w:firstLine="0"/>
              <w:jc w:val="right"/>
            </w:pPr>
            <w:r>
              <w:rPr>
                <w:rFonts w:ascii="Arial" w:hAnsi="Arial" w:eastAsia="Arial"/>
                <w:b w:val="0"/>
                <w:i w:val="0"/>
                <w:color w:val="000000"/>
                <w:sz w:val="28"/>
              </w:rPr>
              <w:t xml:space="preserve">10.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Texnik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Tartibga solish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Agentligi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O'zbekiston </w:t>
            </w:r>
          </w:p>
        </w:tc>
        <w:tc>
          <w:tcPr>
            <w:tcW w:type="dxa" w:w="5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 </w:t>
            </w:r>
          </w:p>
        </w:tc>
      </w:tr>
    </w:tbl>
    <w:p>
      <w:pPr>
        <w:autoSpaceDN w:val="0"/>
        <w:tabs>
          <w:tab w:pos="1114" w:val="left"/>
        </w:tabs>
        <w:autoSpaceDE w:val="0"/>
        <w:widowControl/>
        <w:spacing w:line="245" w:lineRule="auto" w:before="6" w:after="0"/>
        <w:ind w:left="262" w:right="0" w:firstLine="0"/>
        <w:jc w:val="left"/>
      </w:pPr>
      <w:r>
        <w:rPr>
          <w:rFonts w:ascii="Arial" w:hAnsi="Arial" w:eastAsia="Arial"/>
          <w:b w:val="0"/>
          <w:i w:val="0"/>
          <w:color w:val="000000"/>
          <w:sz w:val="28"/>
        </w:rPr>
        <w:t>Jumanazarov) Kambag'allikni qisqartirish va bandlik vazirligi (B. Zaxidov), Oliy ta'lim, fan va innovatsiyalar vazirligi (K. Sharipov), Loyiha ofisi (A. Xudayqulov) va boshqa manfaatdor vazirliklar va idoralar bilan birgalikda: Xodimlarning asosiy lavozimlar va ishchilar kasblari klassifikatori xalqaro tajriba va standartlar asosida 2024 yil 1 dekabrgacha belgilangan tartibda qayta ko'rib chiqilsin va tasdiqlansin; 2025 yil 1 avgustgacha Kasblarning xalqaro standart tasnifi (ISCO-2008) asosida Kasblarning milliy tasnifi ishlab chiqilishi va belgilangan tartibda tasdiqlanishi ta'minlansin.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Ushbu klassifikatorlar tarmoq kengashlarining takliflari va mehnat bozorini tahlil qilish asosida Kambag'allikni qisqartirish va bandlik vazirligi tomonidan yangilanib borilishi qayd etilsin.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4" w:firstLine="852"/>
        <w:jc w:val="both"/>
      </w:pPr>
      <w:r>
        <w:rPr>
          <w:rFonts w:ascii="Arial" w:hAnsi="Arial" w:eastAsia="Arial"/>
          <w:b w:val="0"/>
          <w:i w:val="0"/>
          <w:color w:val="000000"/>
          <w:sz w:val="28"/>
        </w:rPr>
        <w:t>11. Oliy ta'lim, fan va innovatsiyalar vazirligi (K. Sharipov), Iqtisodiyot va moliya vazirligi (O. Fozilkarimov) ikki oy ichida Kasblarning milliy klassifikatorini ishlab chiqish va Milliy malaka tizimining yagona raqamli platformasini yaratish uchun davlat ilmiy dasturlari doirasida grantlar ajratish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48"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2" w:firstLine="852"/>
        <w:jc w:val="both"/>
      </w:pPr>
      <w:r>
        <w:rPr>
          <w:rFonts w:ascii="Arial" w:hAnsi="Arial" w:eastAsia="Arial"/>
          <w:b w:val="0"/>
          <w:i w:val="0"/>
          <w:color w:val="000000"/>
          <w:sz w:val="28"/>
        </w:rPr>
        <w:t>12. O'zbekiston Milliy teleradiokompaniyasi (A. Jo'raboyev), O'zbekiston Milliy axborot agentligi (A. Kochimov) bilan birgalikda ommaviy axborot vositalari orqali ushbu qaror ijrosining borishi to'g'risida aniq ko'rsatkichlar va natijalarni ko'rsatgan holda axborot-tahliliy sharhlarni tizimli tayyorlash va chop etish bo'yicha choralar ko'rsinlar.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4" w:firstLine="852"/>
        <w:jc w:val="both"/>
      </w:pPr>
      <w:r>
        <w:rPr>
          <w:rFonts w:ascii="Arial" w:hAnsi="Arial" w:eastAsia="Arial"/>
          <w:b w:val="0"/>
          <w:i w:val="0"/>
          <w:color w:val="008080"/>
          <w:sz w:val="28"/>
        </w:rPr>
        <w:t>O'zbekiston Respublikasi Prezidentining 2020 yil 31 dekabrdagi PQ-4939-son "Malaka baholash tizimini tubdan takomillashtirish va mehnat bozorini malakali kadrlar bilan ta'minlash chora-tadbirlari to'g'risida"gi qarori o'z kuchini yo'qotgan deb hisoblansin.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14. Kambag'allikni qisqartirish va bandlik vazirligi manfaatdor vazirliklar va idoralar bilan birgalikda uch oy ichida ushbu qarordan kelib chiquvchi qonunchilik hujjatlariga o'zgartirish va qo'shimchalar kiritish to'g'risidagi takliflarni Vazirlar Mahkamasiga kiritsin.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6" w:firstLine="852"/>
        <w:jc w:val="both"/>
      </w:pPr>
      <w:r>
        <w:rPr>
          <w:rFonts w:ascii="Arial" w:hAnsi="Arial" w:eastAsia="Arial"/>
          <w:b w:val="0"/>
          <w:i w:val="0"/>
          <w:color w:val="000000"/>
          <w:sz w:val="28"/>
        </w:rPr>
        <w:t>15. Ta'lim sifatini ta'minlash milliy agentligi direktori B.G. Yuldashev, Oliy ta'lim, fan va innovatsiyalar vaziri K.A. Sharipov va Kambag'allikni qisqartirish va bandlik vaziri B.E. Zaxidov ushbu qaror ijrosini samarali tashkil etish uchun mas'ul va shaxsan javobgar etib tayinlansinlar.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O'zbekiston Respublikasi Bosh vaziri A.N. Aripov qaror ijrosini nazorat qilish va ijro uchun mas'ul tashkilotlar faoliyatini muvofiqlashtirish uchun mas'ul etib belgilansin.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04" w:val="left"/>
          <w:tab w:pos="3632" w:val="left"/>
          <w:tab w:pos="3934" w:val="left"/>
          <w:tab w:pos="4076" w:val="left"/>
        </w:tabs>
        <w:autoSpaceDE w:val="0"/>
        <w:widowControl/>
        <w:spacing w:line="245" w:lineRule="auto" w:before="8" w:after="0"/>
        <w:ind w:left="370" w:right="0" w:firstLine="0"/>
        <w:jc w:val="left"/>
      </w:pPr>
      <w:r>
        <w:t>O'zbekiston Respublikasi Prezidenti Sh. MIRZIYOYEV Toshkent shahri, 2024 yil 30 sentyabr, PQ-345-son 1-ILOVA O'zbekiston Respublikasi Prezidentining 2024 yil 30 sentyabrdagi PQ-345-son qaroriga</w:t>
      </w:r>
      <w:r>
        <w:rPr>
          <w:rFonts w:ascii="Arial" w:hAnsi="Arial" w:eastAsia="Arial"/>
          <w:b/>
          <w:i w:val="0"/>
          <w:color w:val="000000"/>
          <w:sz w:val="28"/>
        </w:rPr>
      </w:r>
      <w:r>
        <w:rPr>
          <w:rFonts w:ascii="Arial" w:hAnsi="Arial" w:eastAsia="Arial"/>
          <w:b/>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
      <w:r/>
      <w:r/>
      <w:r>
        <w:rPr>
          <w:rFonts w:ascii="Arial" w:hAnsi="Arial" w:eastAsia="Arial"/>
          <w:b w:val="0"/>
          <w:i w:val="0"/>
          <w:color w:val="000000"/>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Pr>
          <w:rFonts w:ascii="Arial" w:hAnsi="Arial" w:eastAsia="Arial"/>
          <w:b w:val="0"/>
          <w:i w:val="0"/>
          <w:color w:val="000080"/>
          <w:sz w:val="28"/>
        </w:rPr>
      </w:r>
    </w:p>
    <w:p>
      <w:pPr>
        <w:autoSpaceDN w:val="0"/>
        <w:tabs>
          <w:tab w:pos="636" w:val="left"/>
          <w:tab w:pos="1114" w:val="left"/>
          <w:tab w:pos="2948" w:val="left"/>
        </w:tabs>
        <w:autoSpaceDE w:val="0"/>
        <w:widowControl/>
        <w:spacing w:line="245" w:lineRule="auto" w:before="330" w:after="0"/>
        <w:ind w:left="262" w:right="0" w:firstLine="0"/>
        <w:jc w:val="left"/>
      </w:pPr>
      <w:r>
        <w:tab/>
        <w:t xml:space="preserve">Milliy malaka tizimi   O'zbekiston Respublikasi </w:t>
        <w:tab/>
        <w:tab/>
        <w:tab/>
        <w:t xml:space="preserve">Bob 1. General provisions </w:t>
        <w:br/>
        <w:tab/>
        <w:tab/>
        <w:t xml:space="preserve">1.  Milliy malaka tizimi   O'zbekiston Respublikasi (bundan buyon matnda  as  Milliy malaka tizimi) is a ol linking  mehnat bozori va  ta'lim tizimi, defining a generalized description  malaka darajalari va  main ways  achieve m in  terriry   O'zbekiston Respublikasi. </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6" w:firstLine="852"/>
        <w:jc w:val="both"/>
      </w:pPr>
      <w:r>
        <w:rPr>
          <w:rFonts w:ascii="Arial" w:hAnsi="Arial" w:eastAsia="Arial"/>
          <w:b w:val="0"/>
          <w:i w:val="0"/>
          <w:color w:val="000000"/>
          <w:sz w:val="28"/>
        </w:rPr>
        <w:t>2. Milliy malaka tizimi O'zbekiston Respublikasi milliy malaka tizimining tarkibiy qismi bo'lib, o'quv natijalarini baholashning milliy tizimini ishlab chiqish uchun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262" w:right="26" w:firstLine="852"/>
        <w:jc w:val="both"/>
      </w:pPr>
      <w:r>
        <w:rPr>
          <w:rFonts w:ascii="Arial" w:hAnsi="Arial" w:eastAsia="Arial"/>
          <w:b w:val="0"/>
          <w:i w:val="0"/>
          <w:color w:val="000000"/>
          <w:sz w:val="28"/>
        </w:rPr>
        <w:t>3. Milliy malaka tizimi milliy va xalqaro darajada tarmoq malaka tizimlari, kasbiy standartlar va ta'lim dasturlarini, shuningdek ta'limning barcha darajalari uchun malakaga erishish va uni tan olish mexanizmlarini ishlab chiqishda asos bo'lib xizmat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924" w:right="0" w:firstLine="0"/>
        <w:jc w:val="left"/>
      </w:pPr>
      <w:r>
        <w:rPr>
          <w:rFonts w:ascii="Arial" w:hAnsi="Arial" w:eastAsia="Arial"/>
          <w:b/>
          <w:i w:val="0"/>
          <w:color w:val="000080"/>
          <w:sz w:val="28"/>
        </w:rPr>
        <w:t>2-bob. Milliy malaka tizimining mazmuni</w:t>
      </w:r>
    </w:p>
    <w:p>
      <w:pPr>
        <w:sectPr>
          <w:pgSz w:w="11906" w:h="16838"/>
          <w:pgMar w:top="354" w:right="748"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6"/>
        <w:ind w:left="262" w:right="0" w:firstLine="0"/>
        <w:jc w:val="left"/>
      </w:pPr>
      <w:r>
        <w:t>4. Milliy malaka tizimining joriy etilishi quyidagilarga imkon beradi: yagona uslubiy asos asosida kasbiy standartlar va ta'lim dasturlarini ishlab chiqish; o'quv natijalari, malakalar va kompetentsiya talablarini yagona nuqtai nazardan tavsiflash; ishga qabul qilish, xodimlarni tashkilot ichida va tashkilotlar o'rtasida vertikal va gorizontal ko'chirish jarayonida malaka talablarini belgilash; ta'limning barcha darajalarida bitiruvchilarning malakasini aniqlash uchun baholash vositalari va tartiblarini ishlab chiqish; mehnat bozori va ta'lim tizimini rivojlantirishning umumiy strategiyasini shakllantirish, shu jumladan turli ta'lim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388"/>
        <w:gridCol w:w="1388"/>
        <w:gridCol w:w="1388"/>
        <w:gridCol w:w="1388"/>
        <w:gridCol w:w="1388"/>
        <w:gridCol w:w="1388"/>
        <w:gridCol w:w="1388"/>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traekriyalar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olib boruvchi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olishga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aniq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malakalar, </w:t>
            </w:r>
          </w:p>
        </w:tc>
        <w:tc>
          <w:tcPr>
            <w:tcW w:type="dxa" w:w="14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takomillashtirish </w:t>
            </w:r>
          </w:p>
        </w:tc>
      </w:tr>
    </w:tbl>
    <w:p>
      <w:pPr>
        <w:autoSpaceDN w:val="0"/>
        <w:autoSpaceDE w:val="0"/>
        <w:widowControl/>
        <w:spacing w:line="233" w:lineRule="auto" w:before="4" w:after="0"/>
        <w:ind w:left="262" w:right="0" w:firstLine="0"/>
        <w:jc w:val="left"/>
      </w:pPr>
      <w:r>
        <w:rPr>
          <w:rFonts w:ascii="Arial" w:hAnsi="Arial" w:eastAsia="Arial"/>
          <w:b w:val="0"/>
          <w:i w:val="0"/>
          <w:color w:val="000000"/>
          <w:sz w:val="28"/>
        </w:rPr>
        <w:t>malakalar va martaba o'sishini rejalashtirish.</w:t>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5. Milliy malaka tizimi Yevropa malaka tizimi va O'zbekiston Respublikasining "Ta'lim to'g'risida"gi qonuniga muvofiq sakkizta malaka darajasini, shuningdek tegishli malaka darajalariga erishishning asosiy yo'llarini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808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2" w:firstLine="852"/>
        <w:jc w:val="both"/>
      </w:pPr>
      <w:r>
        <w:rPr>
          <w:rFonts w:ascii="Arial" w:hAnsi="Arial" w:eastAsia="Arial"/>
          <w:b w:val="0"/>
          <w:i w:val="0"/>
          <w:color w:val="000000"/>
          <w:sz w:val="28"/>
        </w:rPr>
        <w:t>6. Milliy malaka tizimi jadval shaklida ifodalanib, unda har bir malaka darajasida kasbiy faoliyatni amalga oshirish uchun zarur bo'lgan bilim, ko'nikma va malakalar, mas'uliyat va mustaqillik, shuningdek tegishli malaka darajasiga erishish yo'llari belgilangan bo'lib, ularning tafsilotlari tarmoq malaka tizimlari va kasbiy standartlarda aks ettirilgan.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7. Milliy malaka tizimi quyidagi tamoyillarni hisobga olgan holda qo'llaniladi: keng qamrovlilik - ta'limning barcha turlarini, shu jumladan norasmiy va informar ta'lim jarayonlarini qamrab olish va malakalarning zamonaviy turlarini aks ettirish; shaffoflik va taqqoslanishlik - xalqaro taqqoslash uchun yo'l-yo'riq bo'lib xizmat qilish; oddiydan murakkabga - quyi darajadan yuqori darajaga o'tishda o'quv natijalarining oshishi va murakkablashishini aks ettirish; moslashuvchanlik - mehnat bozorida paydo bo'layotgan yangi turdagi ko'nikmalarni rivojlantirish va ularni malaka tizimiga oson integratsiya qilish imkonini berish.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10" w:after="0"/>
        <w:ind w:left="262" w:right="0" w:firstLine="0"/>
        <w:jc w:val="left"/>
      </w:pPr>
      <w:r>
        <w:t>8. Milliy malaka tizimidagi ko'rsatkichlar quyidagicha tavsiflanadi: a) "bilim" ko'rsatkichi kasbiy faoliyatda qo'llaniladigan bilimga bo'lgan talablarni belgilaydi va quyidagilar orqali ifodalanadi: foydalanilayotgan axborotning hajmi va murakkabligi; qo'llanilayotgan bilimlarning innovatsionligi; nazariy va amaliy bilimlarning nisbati;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b) "ko'nikmalar" ko'rsatkichi ko'nikmalarga bo'lgan talablarni belgilaydi va quyidagilar orqali ifodalanadi: kasbiy vazifalarni hal qilish usullarining xilma-xilligi (o'zgaruvchanligi); kasbiy vazifalarni hal qilish usullarini tanlash yoki ishlab chiqish zarurati; c) "mas'uliyat va mustaqillik" ko'rsatkichi xodimning umumiy kompetentsiyasini belgilaydi va quyidagilar orqali ifodalanadi: nazorat ostidagi faoliyat; mustaqil ijro intizomi; rahbarlik faoliyati; faoliyat ko'lami - vakolat va mas'uliyatning kengligi, javobgarlik va kasbiy faoliyatdagi mumkin bo'lgan xatolar oqibatlari; g) "malakaga erishish yo'llari" ko'rsatkichi kasbiy ta'lim, ta'lim va amaliy ish tajribasiga nisbatan tegishli malaka darajasiga erishish yo'llarining moslashuvchanligi va xilma-xilligini ta'minlash sifatida ifodalanadi.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9. Milliy malaka tizimi asosida kasbiy malakalarni rivojlantirish bo'yicha tarmoq kengashlari ish beruvchilar birlashmalari bilan hamkorlikda tarmoq malaka tizimlari va kasbiy standartlarni ishlab chiqadilar.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834" w:right="0" w:firstLine="0"/>
        <w:jc w:val="left"/>
      </w:pPr>
      <w:r>
        <w:rPr>
          <w:rFonts w:ascii="Arial" w:hAnsi="Arial" w:eastAsia="Arial"/>
          <w:b/>
          <w:i w:val="0"/>
          <w:color w:val="000080"/>
          <w:sz w:val="28"/>
        </w:rPr>
        <w:t>3-bob. Milliy malaka tizimining tuzilishi</w:t>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1302"/>
        </w:trPr>
        <w:tc>
          <w:tcPr>
            <w:tcW w:type="dxa" w:w="179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326" w:after="0"/>
              <w:ind w:left="0" w:right="0" w:firstLine="0"/>
              <w:jc w:val="center"/>
            </w:pPr>
            <w:r>
              <w:rPr>
                <w:rFonts w:ascii="Arial" w:hAnsi="Arial" w:eastAsia="Arial"/>
                <w:b/>
                <w:i w:val="0"/>
                <w:color w:val="000000"/>
                <w:sz w:val="28"/>
              </w:rPr>
              <w:t>Malaka darajasi</w:t>
            </w:r>
            <w:r>
              <w:rPr>
                <w:rFonts w:ascii="Arial" w:hAnsi="Arial" w:eastAsia="Arial"/>
                <w:b/>
                <w:i w:val="0"/>
                <w:color w:val="000000"/>
                <w:sz w:val="28"/>
              </w:rPr>
            </w:r>
          </w:p>
        </w:tc>
        <w:tc>
          <w:tcPr>
            <w:tcW w:type="dxa" w:w="1784"/>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Bilim</w:t>
            </w:r>
          </w:p>
        </w:tc>
        <w:tc>
          <w:tcPr>
            <w:tcW w:type="dxa" w:w="1736"/>
            <w:tcBorders>
              <w:start w:sz="5.599999999999909"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i w:val="0"/>
                <w:color w:val="000000"/>
                <w:sz w:val="28"/>
              </w:rPr>
              <w:t>Ko'nikma (mahorat)</w:t>
            </w:r>
          </w:p>
        </w:tc>
        <w:tc>
          <w:tcPr>
            <w:tcW w:type="dxa" w:w="2104"/>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Mas'uliyat va </w:t>
              <w:br/>
              <w:t>mustaqillik</w:t>
            </w:r>
            <w:r>
              <w:rPr>
                <w:rFonts w:ascii="Arial" w:hAnsi="Arial" w:eastAsia="Arial"/>
                <w:b/>
                <w:i w:val="0"/>
                <w:color w:val="000000"/>
                <w:sz w:val="28"/>
              </w:rPr>
            </w:r>
            <w:r/>
            <w:r>
              <w:rPr>
                <w:rFonts w:ascii="Arial" w:hAnsi="Arial" w:eastAsia="Arial"/>
                <w:b/>
                <w:i w:val="0"/>
                <w:color w:val="000000"/>
                <w:sz w:val="28"/>
              </w:rPr>
            </w:r>
          </w:p>
        </w:tc>
        <w:tc>
          <w:tcPr>
            <w:tcW w:type="dxa" w:w="192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Malaka darajasiga </w:t>
              <w:br/>
              <w:t>erishish yo'llari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420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810" w:after="0"/>
              <w:ind w:left="54" w:right="0" w:firstLine="0"/>
              <w:jc w:val="left"/>
            </w:pPr>
            <w:r>
              <w:rPr>
                <w:rFonts w:ascii="Arial" w:hAnsi="Arial" w:eastAsia="Arial"/>
                <w:b w:val="0"/>
                <w:i w:val="0"/>
                <w:color w:val="000000"/>
                <w:sz w:val="28"/>
              </w:rPr>
              <w:t xml:space="preserve">Elementar </w:t>
              <w:br/>
              <w:t xml:space="preserve">y va basic general </w:t>
              <w:br/>
              <w:t xml:space="preserve">bilim in a </w:t>
              <w:tab/>
              <w:t xml:space="preserve">field </w:t>
              <w:tab/>
              <w:t xml:space="preserve"> study </w:t>
              <w:br/>
              <w:tab/>
              <w:t xml:space="preserve">or kasbiy faoliyat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810" w:after="0"/>
              <w:ind w:left="50" w:right="0" w:firstLine="0"/>
              <w:jc w:val="left"/>
            </w:pPr>
            <w:r>
              <w:tab/>
              <w:t xml:space="preserve">Ko'nikmalar </w:t>
              <w:br/>
              <w:t xml:space="preserve">required </w:t>
              <w:tab/>
              <w:t xml:space="preserve"> perform </w:t>
              <w:br/>
              <w:t xml:space="preserve">standart va oddiy vazifalar according  tashkil etished </w:t>
              <w:br/>
              <w:t xml:space="preserve">rules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570" w:val="left"/>
                <w:tab w:pos="1800" w:val="left"/>
              </w:tabs>
              <w:autoSpaceDE w:val="0"/>
              <w:widowControl/>
              <w:spacing w:line="245" w:lineRule="auto" w:before="650" w:after="0"/>
              <w:ind w:left="50" w:right="0" w:firstLine="0"/>
              <w:jc w:val="left"/>
            </w:pPr>
            <w:r>
              <w:tab/>
              <w:t xml:space="preserve">O'z xatti-harakatlari uchun javobgarlik </w:t>
              <w:tab/>
              <w:tab/>
              <w:t xml:space="preserve">va ish natijalari; </w:t>
              <w:br/>
              <w:tab/>
              <w:t xml:space="preserve">Ishlash </w:t>
              <w:br/>
              <w:t xml:space="preserve">ostida  bevosita nazorat va kuzatuv </w:t>
              <w:tab/>
              <w:t xml:space="preserve"> boshqa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tab/>
              <w:t xml:space="preserve">primary </w:t>
              <w:br/>
              <w:t xml:space="preserve">ta'lim </w:t>
              <w:br/>
              <w:tab/>
              <w:t xml:space="preserve">+ </w:t>
              <w:br/>
              <w:tab/>
              <w:t xml:space="preserve">short-muddat on--job </w:t>
              <w:br/>
              <w:t xml:space="preserve">o'qitish </w:t>
              <w:br/>
              <w:t xml:space="preserve">(instruction) </w:t>
              <w:tab/>
              <w:t xml:space="preserve">or </w:t>
              <w:br/>
              <w:tab/>
              <w:t xml:space="preserve">short-muddat kurslar </w:t>
              <w:br/>
              <w:tab/>
              <w:t xml:space="preserve">or </w:t>
              <w:br/>
              <w:tab/>
              <w:t xml:space="preserve">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894"/>
        </w:trPr>
        <w:tc>
          <w:tcPr>
            <w:tcW w:type="dxa" w:w="179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2. </w:t>
            </w:r>
          </w:p>
        </w:tc>
        <w:tc>
          <w:tcPr>
            <w:tcW w:type="dxa" w:w="1784"/>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00" w:val="left"/>
                <w:tab w:pos="1466" w:val="left"/>
              </w:tabs>
              <w:autoSpaceDE w:val="0"/>
              <w:widowControl/>
              <w:spacing w:line="245" w:lineRule="auto" w:before="328" w:after="0"/>
              <w:ind w:left="54" w:right="0" w:firstLine="0"/>
              <w:jc w:val="left"/>
            </w:pPr>
            <w:r>
              <w:rPr>
                <w:rFonts w:ascii="Arial" w:hAnsi="Arial" w:eastAsia="Arial"/>
                <w:b w:val="0"/>
                <w:i w:val="0"/>
                <w:color w:val="000000"/>
                <w:sz w:val="28"/>
              </w:rPr>
              <w:t xml:space="preserve">General </w:t>
              <w:br/>
              <w:t xml:space="preserve">prhujjatical </w:t>
              <w:br/>
              <w:t xml:space="preserve">bilim sohasida  study </w:t>
              <w:tab/>
              <w:t xml:space="preserve">or kasbiy faoliyat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298" w:val="left"/>
                <w:tab w:pos="704" w:val="left"/>
              </w:tabs>
              <w:autoSpaceDE w:val="0"/>
              <w:widowControl/>
              <w:spacing w:line="245" w:lineRule="auto" w:before="6" w:after="0"/>
              <w:ind w:left="50" w:right="0" w:firstLine="0"/>
              <w:jc w:val="left"/>
            </w:pPr>
            <w:r>
              <w:tab/>
              <w:t xml:space="preserve"> </w:t>
              <w:br/>
              <w:t xml:space="preserve">prhujjatical va cognitive </w:t>
              <w:br/>
              <w:t xml:space="preserve">ko'nikmalar needed  </w:t>
              <w:tab/>
              <w:t xml:space="preserve">perform standart </w:t>
              <w:br/>
              <w:t xml:space="preserve">vazifalar using oddiy rules va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296" w:val="left"/>
                <w:tab w:pos="1374" w:val="left"/>
                <w:tab w:pos="1382" w:val="left"/>
                <w:tab w:pos="1568" w:val="left"/>
              </w:tabs>
              <w:autoSpaceDE w:val="0"/>
              <w:widowControl/>
              <w:spacing w:line="245" w:lineRule="auto" w:before="6" w:after="0"/>
              <w:ind w:left="50" w:right="0" w:firstLine="0"/>
              <w:jc w:val="left"/>
            </w:pPr>
            <w:r>
              <w:tab/>
              <w:t xml:space="preserve">O'z xatti-harakatlari uchun javobgarlik </w:t>
              <w:tab/>
              <w:tab/>
              <w:tab/>
              <w:t xml:space="preserve">va ish natijalari; </w:t>
              <w:br/>
              <w:tab/>
              <w:t xml:space="preserve">Bajarish </w:t>
              <w:br/>
              <w:t xml:space="preserve">standart </w:t>
              <w:br/>
              <w:tab/>
              <w:tab/>
              <w:tab/>
              <w:t xml:space="preserve">va oddiy </w:t>
              <w:tab/>
              <w:tab/>
              <w:t xml:space="preserve">vazifalar ostida </w:t>
              <w:br/>
              <w:t xml:space="preserve">nazorat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298" w:val="left"/>
                <w:tab w:pos="922" w:val="left"/>
                <w:tab w:pos="1200" w:val="left"/>
              </w:tabs>
              <w:autoSpaceDE w:val="0"/>
              <w:widowControl/>
              <w:spacing w:line="245" w:lineRule="auto" w:before="6" w:after="0"/>
              <w:ind w:left="52" w:right="0" w:firstLine="0"/>
              <w:jc w:val="left"/>
            </w:pPr>
            <w:r>
              <w:tab/>
              <w:t xml:space="preserve">1) </w:t>
              <w:tab/>
              <w:t xml:space="preserve">general secondary </w:t>
              <w:br/>
              <w:t xml:space="preserve">ta'lim </w:t>
              <w:br/>
              <w:tab/>
              <w:t xml:space="preserve">2) </w:t>
              <w:tab/>
              <w:t xml:space="preserve">basic secondary </w:t>
              <w:br/>
              <w:t xml:space="preserve">ta'lim </w:t>
              <w:br/>
              <w:tab/>
              <w:t xml:space="preserve">+ </w:t>
              <w:br/>
              <w:tab/>
              <w:t xml:space="preserve">short-muddat </w:t>
              <w:br/>
              <w:t xml:space="preserve">on--job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sectPr>
          <w:pgSz w:w="11906" w:h="16838"/>
          <w:pgMar w:top="354" w:right="752" w:bottom="57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258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vositalar va  follow instructions. </w:t>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6.400000000000091" w:val="single" w:color="#000000"/>
            </w:tcBorders>
            <w:tcMar>
              <w:start w:w="0" w:type="dxa"/>
              <w:end w:w="0" w:type="dxa"/>
            </w:tcMar>
          </w:tcP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s>
              <w:autoSpaceDE w:val="0"/>
              <w:widowControl/>
              <w:spacing w:line="245" w:lineRule="auto" w:before="6" w:after="0"/>
              <w:ind w:left="52" w:right="144" w:firstLine="0"/>
              <w:jc w:val="left"/>
            </w:pPr>
            <w:r>
              <w:rPr>
                <w:rFonts w:ascii="Arial" w:hAnsi="Arial" w:eastAsia="Arial"/>
                <w:b w:val="0"/>
                <w:i w:val="0"/>
                <w:color w:val="000000"/>
                <w:sz w:val="28"/>
              </w:rPr>
              <w:t xml:space="preserve">o'qitish </w:t>
              <w:br/>
              <w:t xml:space="preserve">(instruction) </w:t>
              <w:tab/>
              <w:t xml:space="preserve">or </w:t>
              <w:br/>
              <w:tab/>
              <w:t xml:space="preserve">short-muddat kurslar </w:t>
              <w:br/>
              <w:tab/>
              <w:t xml:space="preserve">or </w:t>
              <w:br/>
              <w:tab/>
              <w:t xml:space="preserve">prhujjatical </w:t>
              <w:br/>
              <w:t xml:space="preserve">tajriba </w:t>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5490"/>
        </w:trPr>
        <w:tc>
          <w:tcPr>
            <w:tcW w:type="dxa" w:w="1798"/>
            <w:tcBorders>
              <w:start w:sz="5.600000000000023"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2580" w:after="0"/>
              <w:ind w:left="0" w:right="0" w:firstLine="0"/>
              <w:jc w:val="center"/>
            </w:pPr>
            <w:r>
              <w:rPr>
                <w:rFonts w:ascii="Arial" w:hAnsi="Arial" w:eastAsia="Arial"/>
                <w:b w:val="0"/>
                <w:i w:val="0"/>
                <w:color w:val="000000"/>
                <w:sz w:val="28"/>
              </w:rPr>
              <w:t xml:space="preserve">3. </w:t>
            </w:r>
          </w:p>
        </w:tc>
        <w:tc>
          <w:tcPr>
            <w:tcW w:type="dxa" w:w="1784"/>
            <w:tcBorders>
              <w:start w:sz="5.599999999999909"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454" w:after="0"/>
              <w:ind w:left="54" w:right="0" w:firstLine="0"/>
              <w:jc w:val="left"/>
            </w:pPr>
            <w:r>
              <w:rPr>
                <w:rFonts w:ascii="Arial" w:hAnsi="Arial" w:eastAsia="Arial"/>
                <w:b w:val="0"/>
                <w:i w:val="0"/>
                <w:color w:val="000000"/>
                <w:sz w:val="28"/>
              </w:rPr>
              <w:t xml:space="preserve">General </w:t>
              <w:br/>
              <w:t xml:space="preserve">prhujjatical va kasbiy bilim in a </w:t>
              <w:tab/>
              <w:t xml:space="preserve">field </w:t>
              <w:tab/>
              <w:t xml:space="preserve"> study </w:t>
              <w:br/>
              <w:tab/>
              <w:t xml:space="preserve">or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6.400000000000091" w:val="single" w:color="#000000"/>
            </w:tcBorders>
            <w:tcMar>
              <w:start w:w="0" w:type="dxa"/>
              <w:end w:w="0" w:type="dxa"/>
            </w:tcMar>
          </w:tcPr>
          <w:p>
            <w:pPr>
              <w:autoSpaceDN w:val="0"/>
              <w:tabs>
                <w:tab w:pos="298" w:val="left"/>
                <w:tab w:pos="1014" w:val="left"/>
                <w:tab w:pos="1202" w:val="left"/>
              </w:tabs>
              <w:autoSpaceDE w:val="0"/>
              <w:widowControl/>
              <w:spacing w:line="245" w:lineRule="auto" w:before="4" w:after="0"/>
              <w:ind w:left="50" w:right="0" w:firstLine="0"/>
              <w:jc w:val="left"/>
            </w:pPr>
            <w:r>
              <w:tab/>
              <w:t xml:space="preserve">Prhujjatical </w:t>
              <w:br/>
              <w:t xml:space="preserve">va </w:t>
              <w:br/>
              <w:t xml:space="preserve">cognitive </w:t>
              <w:br/>
              <w:t xml:space="preserve">ko'nikmalar </w:t>
              <w:br/>
              <w:t xml:space="preserve">zarur  select </w:t>
              <w:tab/>
              <w:tab/>
              <w:t xml:space="preserve">va use </w:t>
              <w:br/>
              <w:tab/>
              <w:t xml:space="preserve">basic methods, </w:t>
              <w:br/>
              <w:t xml:space="preserve">ols, </w:t>
              <w:br/>
              <w:t xml:space="preserve">materials, </w:t>
              <w:br/>
              <w:t xml:space="preserve">va </w:t>
              <w:br/>
              <w:t xml:space="preserve">information </w:t>
              <w:br/>
              <w:t xml:space="preserve"> complete assigned </w:t>
              <w:br/>
              <w:t xml:space="preserve">vazifalar </w:t>
              <w:tab/>
              <w:tab/>
              <w:t xml:space="preserve">va solve </w:t>
              <w:br/>
              <w:t xml:space="preserve">muammolar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tabs>
                <w:tab w:pos="296" w:val="left"/>
                <w:tab w:pos="1444" w:val="left"/>
                <w:tab w:pos="1726" w:val="left"/>
                <w:tab w:pos="1802" w:val="left"/>
              </w:tabs>
              <w:autoSpaceDE w:val="0"/>
              <w:widowControl/>
              <w:spacing w:line="245" w:lineRule="auto" w:before="648" w:after="0"/>
              <w:ind w:left="50" w:right="0" w:firstLine="0"/>
              <w:jc w:val="left"/>
            </w:pPr>
            <w:r>
              <w:tab/>
              <w:t xml:space="preserve">O'z xatti-harakatlari uchun javobgarlik, ish natijalari, va  hujjations </w:t>
              <w:tab/>
              <w:tab/>
              <w:tab/>
              <w:t xml:space="preserve"> ors; </w:t>
              <w:br/>
              <w:tab/>
              <w:t xml:space="preserve">Make </w:t>
              <w:br/>
              <w:t xml:space="preserve">mustaqil </w:t>
              <w:br/>
              <w:t xml:space="preserve">qarorlar </w:t>
              <w:br/>
              <w:t xml:space="preserve">asosida </w:t>
              <w:tab/>
              <w:tab/>
              <w:t xml:space="preserve">on zaruriyat when hal qilish </w:t>
              <w:br/>
              <w:t xml:space="preserve">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6.400000000000091" w:val="single" w:color="#000000"/>
              <w:end w:sz="6.399999999999636" w:val="single" w:color="#000000"/>
              <w:bottom w:sz="6.400000000000091" w:val="single" w:color="#000000"/>
            </w:tcBorders>
            <w:tcMar>
              <w:start w:w="0" w:type="dxa"/>
              <w:end w:w="0" w:type="dxa"/>
            </w:tcMar>
          </w:tcPr>
          <w:p>
            <w:pPr>
              <w:autoSpaceDN w:val="0"/>
              <w:tabs>
                <w:tab w:pos="298" w:val="left"/>
                <w:tab w:pos="922" w:val="left"/>
                <w:tab w:pos="1218" w:val="left"/>
              </w:tabs>
              <w:autoSpaceDE w:val="0"/>
              <w:widowControl/>
              <w:spacing w:line="245" w:lineRule="auto" w:before="4" w:after="0"/>
              <w:ind w:left="52" w:right="0" w:firstLine="0"/>
              <w:jc w:val="left"/>
            </w:pPr>
            <w:r>
              <w:tab/>
              <w:t xml:space="preserve">1) </w:t>
              <w:tab/>
              <w:t xml:space="preserve">initial vocational </w:t>
              <w:br/>
              <w:t xml:space="preserve">ta'lim </w:t>
              <w:br/>
              <w:tab/>
              <w:t xml:space="preserve">2) </w:t>
              <w:br/>
              <w:t xml:space="preserve">secondary </w:t>
              <w:br/>
              <w:t xml:space="preserve">ixtisoslashgan </w:t>
              <w:br/>
              <w:t xml:space="preserve">ta'lim </w:t>
              <w:br/>
              <w:tab/>
              <w:t xml:space="preserve">3) </w:t>
              <w:tab/>
              <w:t xml:space="preserve">general secondary </w:t>
              <w:br/>
              <w:t xml:space="preserve">ta'lim </w:t>
              <w:br/>
              <w:tab/>
              <w:t xml:space="preserve">+ </w:t>
              <w:br/>
              <w:tab/>
              <w:t xml:space="preserve">non-formal </w:t>
              <w:br/>
              <w:t xml:space="preserve">(informal) </w:t>
              <w:br/>
              <w:t xml:space="preserve">ta'lim </w:t>
              <w:br/>
              <w:tab/>
              <w:t xml:space="preserve">or </w:t>
              <w:br/>
              <w:tab/>
              <w:t xml:space="preserve">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6112"/>
        </w:trPr>
        <w:tc>
          <w:tcPr>
            <w:tcW w:type="dxa" w:w="179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4. </w:t>
            </w:r>
          </w:p>
        </w:tc>
        <w:tc>
          <w:tcPr>
            <w:tcW w:type="dxa" w:w="1784"/>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776" w:after="0"/>
              <w:ind w:left="54" w:right="0" w:firstLine="0"/>
              <w:jc w:val="left"/>
            </w:pPr>
            <w:r>
              <w:rPr>
                <w:rFonts w:ascii="Arial" w:hAnsi="Arial" w:eastAsia="Arial"/>
                <w:b w:val="0"/>
                <w:i w:val="0"/>
                <w:color w:val="000000"/>
                <w:sz w:val="28"/>
              </w:rPr>
              <w:t xml:space="preserve">Extensive </w:t>
              <w:br/>
              <w:t xml:space="preserve">prhujjatical va oretical </w:t>
              <w:br/>
              <w:t xml:space="preserve">bilim in a </w:t>
              <w:tab/>
              <w:t xml:space="preserve">field </w:t>
              <w:tab/>
              <w:t xml:space="preserve"> study </w:t>
              <w:br/>
              <w:tab/>
              <w:t xml:space="preserve">or kasbiy faoliyat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98" w:val="left"/>
                <w:tab w:pos="1014" w:val="left"/>
              </w:tabs>
              <w:autoSpaceDE w:val="0"/>
              <w:widowControl/>
              <w:spacing w:line="245" w:lineRule="auto" w:before="808" w:after="0"/>
              <w:ind w:left="50" w:right="0" w:firstLine="0"/>
              <w:jc w:val="left"/>
            </w:pPr>
            <w:r>
              <w:tab/>
              <w:t xml:space="preserve">Prhujjatical </w:t>
              <w:br/>
              <w:t xml:space="preserve">va </w:t>
              <w:br/>
              <w:t xml:space="preserve">cognitive </w:t>
              <w:br/>
              <w:t xml:space="preserve">ko'nikmalar needed  </w:t>
              <w:tab/>
              <w:t xml:space="preserve">solve muammolar </w:t>
              <w:br/>
              <w:t xml:space="preserve">that require  </w:t>
              <w:br/>
              <w:t xml:space="preserve">baholash   work situation va its </w:t>
              <w:br/>
              <w:t xml:space="preserve">predictable </w:t>
              <w:br/>
              <w:t xml:space="preserve">o'zgartirishlar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296" w:val="left"/>
                <w:tab w:pos="1374" w:val="left"/>
                <w:tab w:pos="1568" w:val="left"/>
              </w:tabs>
              <w:autoSpaceDE w:val="0"/>
              <w:widowControl/>
              <w:spacing w:line="245" w:lineRule="auto" w:before="1130" w:after="4"/>
              <w:ind w:left="50" w:right="0" w:firstLine="0"/>
              <w:jc w:val="left"/>
            </w:pPr>
            <w:r>
              <w:tab/>
              <w:t xml:space="preserve">O'z xatti-harakatlari uchun javobgarlik </w:t>
              <w:tab/>
              <w:tab/>
              <w:t xml:space="preserve">va ish natijalari; </w:t>
              <w:br/>
              <w:tab/>
              <w:t>Independentl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bl>
            <w:tblPr>
              <w:tblW w:type="auto" w:w="0"/>
              <w:tblLayout w:type="fixed"/>
              <w:tblLook w:firstColumn="1" w:firstRow="1" w:lastColumn="0" w:lastRow="0" w:noHBand="0" w:noVBand="1" w:val="04A0"/>
              <w:tblInd w:w="6.000000000000227" w:type="dxa"/>
            </w:tblPr>
            <w:tblGrid>
              <w:gridCol w:w="701"/>
              <w:gridCol w:w="701"/>
              <w:gridCol w:w="701"/>
            </w:tblGrid>
            <w:tr>
              <w:trPr>
                <w:trHeight w:hRule="exact" w:val="322"/>
              </w:trPr>
              <w:tc>
                <w:tcPr>
                  <w:tcW w:type="dxa" w:w="420"/>
                  <w:tcBorders/>
                  <w:tcMar>
                    <w:start w:w="0" w:type="dxa"/>
                    <w:end w:w="0" w:type="dxa"/>
                  </w:tcMar>
                </w:tcPr>
                <w:p>
                  <w:pPr>
                    <w:autoSpaceDN w:val="0"/>
                    <w:autoSpaceDE w:val="0"/>
                    <w:widowControl/>
                    <w:spacing w:line="233" w:lineRule="auto" w:before="4" w:after="0"/>
                    <w:ind w:left="44" w:right="0" w:firstLine="0"/>
                    <w:jc w:val="left"/>
                  </w:pPr>
                  <w:r>
                    <w:rPr>
                      <w:rFonts w:ascii="Arial" w:hAnsi="Arial" w:eastAsia="Arial"/>
                      <w:b w:val="0"/>
                      <w:i w:val="0"/>
                      <w:color w:val="000000"/>
                      <w:sz w:val="28"/>
                    </w:rPr>
                    <w:t xml:space="preserve">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 </w:t>
                  </w:r>
                </w:p>
              </w:tc>
              <w:tc>
                <w:tcPr>
                  <w:tcW w:type="dxa" w:w="7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and </w:t>
                  </w:r>
                </w:p>
              </w:tc>
            </w:tr>
          </w:tbl>
          <w:p>
            <w:pPr>
              <w:autoSpaceDN w:val="0"/>
              <w:tabs>
                <w:tab w:pos="862" w:val="left"/>
                <w:tab w:pos="1786" w:val="left"/>
                <w:tab w:pos="1800" w:val="left"/>
              </w:tabs>
              <w:autoSpaceDE w:val="0"/>
              <w:widowControl/>
              <w:spacing w:line="245" w:lineRule="auto" w:before="4" w:after="0"/>
              <w:ind w:left="50" w:right="0" w:firstLine="0"/>
              <w:jc w:val="left"/>
            </w:pPr>
            <w:r>
              <w:rPr>
                <w:rFonts w:ascii="Arial" w:hAnsi="Arial" w:eastAsia="Arial"/>
                <w:b w:val="0"/>
                <w:i w:val="0"/>
                <w:color w:val="000000"/>
                <w:sz w:val="28"/>
              </w:rPr>
              <w:t xml:space="preserve">tashkil etish o'z faoliyatini in  </w:t>
              <w:tab/>
              <w:t xml:space="preserve">field </w:t>
              <w:tab/>
              <w:tab/>
              <w:t xml:space="preserve"> ta'lim </w:t>
              <w:tab/>
              <w:t xml:space="preserve">or kasbiy </w:t>
              <w:br/>
              <w:t xml:space="preserve">hujjativity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tabs>
                <w:tab w:pos="298" w:val="left"/>
                <w:tab w:pos="922" w:val="left"/>
                <w:tab w:pos="1606" w:val="left"/>
              </w:tabs>
              <w:autoSpaceDE w:val="0"/>
              <w:widowControl/>
              <w:spacing w:line="245" w:lineRule="auto" w:before="4" w:after="0"/>
              <w:ind w:left="52" w:right="0" w:firstLine="0"/>
              <w:jc w:val="left"/>
            </w:pPr>
            <w:r>
              <w:tab/>
              <w:t xml:space="preserve">1) </w:t>
              <w:br/>
              <w:t xml:space="preserve">secondary </w:t>
              <w:br/>
              <w:t xml:space="preserve">vocational </w:t>
              <w:br/>
              <w:t xml:space="preserve">ta'lim </w:t>
              <w:br/>
              <w:tab/>
              <w:t xml:space="preserve">2) </w:t>
              <w:tab/>
              <w:t xml:space="preserve">general secondary </w:t>
              <w:br/>
              <w:t xml:space="preserve">(secondary </w:t>
              <w:br/>
              <w:t xml:space="preserve">ixtisoslashgan) </w:t>
              <w:br/>
              <w:t xml:space="preserve">ta'lim </w:t>
              <w:tab/>
              <w:t xml:space="preserve">or primary </w:t>
              <w:br/>
              <w:t xml:space="preserve">vocational </w:t>
              <w:br/>
              <w:t xml:space="preserve">ta'lim </w:t>
              <w:br/>
              <w:tab/>
              <w:t xml:space="preserve">+ </w:t>
              <w:br/>
              <w:tab/>
              <w:t xml:space="preserve">non-formal </w:t>
              <w:br/>
              <w:t xml:space="preserve">(informal) </w:t>
              <w:br/>
              <w:t xml:space="preserve">ta'lim </w:t>
              <w:br/>
              <w:tab/>
              <w:t xml:space="preserve">or </w:t>
              <w:br/>
              <w:tab/>
              <w:t xml:space="preserve">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5806"/>
        </w:trPr>
        <w:tc>
          <w:tcPr>
            <w:tcW w:type="dxa" w:w="1798"/>
            <w:tcBorders>
              <w:start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744" w:after="0"/>
              <w:ind w:left="0" w:right="0" w:firstLine="0"/>
              <w:jc w:val="center"/>
            </w:pPr>
            <w:r>
              <w:rPr>
                <w:rFonts w:ascii="Arial" w:hAnsi="Arial" w:eastAsia="Arial"/>
                <w:b w:val="0"/>
                <w:i w:val="0"/>
                <w:color w:val="000000"/>
                <w:sz w:val="28"/>
              </w:rPr>
              <w:t xml:space="preserve">5. </w:t>
            </w:r>
          </w:p>
        </w:tc>
        <w:tc>
          <w:tcPr>
            <w:tcW w:type="dxa" w:w="1784"/>
            <w:tcBorders>
              <w:start w:sz="5.599999999999909" w:val="single" w:color="#000000"/>
              <w:end w:sz="5.599999999999909" w:val="single" w:color="#000000"/>
              <w:bottom w:sz="5.599999999999909"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616" w:after="0"/>
              <w:ind w:left="54" w:right="0" w:firstLine="0"/>
              <w:jc w:val="left"/>
            </w:pPr>
            <w:r>
              <w:rPr>
                <w:rFonts w:ascii="Arial" w:hAnsi="Arial" w:eastAsia="Arial"/>
                <w:b w:val="0"/>
                <w:i w:val="0"/>
                <w:color w:val="000000"/>
                <w:sz w:val="28"/>
              </w:rPr>
              <w:t xml:space="preserve">Specialize </w:t>
              <w:br/>
              <w:t xml:space="preserve">d oretical va prhujjatical bilim in a </w:t>
              <w:tab/>
              <w:t xml:space="preserve">field </w:t>
              <w:tab/>
              <w:t xml:space="preserve"> study </w:t>
              <w:br/>
              <w:tab/>
              <w:t xml:space="preserve">or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end w:sz="6.400000000000091" w:val="single" w:color="#000000"/>
              <w:bottom w:sz="5.599999999999909" w:val="single" w:color="#000000"/>
            </w:tcBorders>
            <w:tcMar>
              <w:start w:w="0" w:type="dxa"/>
              <w:end w:w="0" w:type="dxa"/>
            </w:tcMar>
          </w:tcPr>
          <w:p>
            <w:pPr>
              <w:autoSpaceDN w:val="0"/>
              <w:tabs>
                <w:tab w:pos="298" w:val="left"/>
                <w:tab w:pos="688" w:val="left"/>
                <w:tab w:pos="954" w:val="left"/>
                <w:tab w:pos="1434" w:val="left"/>
              </w:tabs>
              <w:autoSpaceDE w:val="0"/>
              <w:widowControl/>
              <w:spacing w:line="245" w:lineRule="auto" w:before="1456" w:after="0"/>
              <w:ind w:left="50" w:right="0" w:firstLine="0"/>
              <w:jc w:val="left"/>
            </w:pPr>
            <w:r>
              <w:tab/>
              <w:t xml:space="preserve">A </w:t>
              <w:tab/>
              <w:tab/>
              <w:t xml:space="preserve">broad range </w:t>
              <w:tab/>
              <w:tab/>
              <w:t xml:space="preserve"> prhujjatical va cognitive </w:t>
              <w:br/>
              <w:t xml:space="preserve">ko'nikmalar needed  </w:t>
              <w:br/>
              <w:tab/>
              <w:t xml:space="preserve">ishlab chiqishsh creative </w:t>
              <w:br/>
              <w:t xml:space="preserve">yechimlar  muammolar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104"/>
            <w:tcBorders>
              <w:start w:sz="6.400000000000091" w:val="single" w:color="#000000"/>
              <w:end w:sz="5.599999999999909" w:val="single" w:color="#000000"/>
              <w:bottom w:sz="5.599999999999909" w:val="single" w:color="#000000"/>
            </w:tcBorders>
            <w:tcMar>
              <w:start w:w="0" w:type="dxa"/>
              <w:end w:w="0" w:type="dxa"/>
            </w:tcMar>
          </w:tcPr>
          <w:p>
            <w:pPr>
              <w:autoSpaceDN w:val="0"/>
              <w:tabs>
                <w:tab w:pos="296" w:val="left"/>
                <w:tab w:pos="862" w:val="left"/>
                <w:tab w:pos="1412" w:val="left"/>
                <w:tab w:pos="1644" w:val="left"/>
                <w:tab w:pos="1786" w:val="left"/>
                <w:tab w:pos="1800" w:val="left"/>
                <w:tab w:pos="1802" w:val="left"/>
                <w:tab w:pos="1818" w:val="left"/>
              </w:tabs>
              <w:autoSpaceDE w:val="0"/>
              <w:widowControl/>
              <w:spacing w:line="245" w:lineRule="auto" w:before="6" w:after="0"/>
              <w:ind w:left="50" w:right="0" w:firstLine="0"/>
              <w:jc w:val="left"/>
            </w:pPr>
            <w:r>
              <w:tab/>
              <w:t xml:space="preserve">Javobgarlik for  hujjations va natijalar   associated employees; </w:t>
              <w:br/>
              <w:tab/>
              <w:t xml:space="preserve">Independentl y manage va control </w:t>
              <w:br/>
              <w:tab/>
              <w:t xml:space="preserve">labor jarayonlar </w:t>
              <w:tab/>
              <w:tab/>
              <w:tab/>
              <w:tab/>
              <w:tab/>
              <w:tab/>
              <w:t xml:space="preserve">in  </w:t>
              <w:tab/>
              <w:t xml:space="preserve">field </w:t>
              <w:tab/>
              <w:tab/>
              <w:tab/>
              <w:t xml:space="preserve"> ta'lim </w:t>
              <w:tab/>
              <w:tab/>
              <w:t xml:space="preserve">or kasbiy </w:t>
              <w:br/>
              <w:t xml:space="preserve">hujjativity, as well as inspect va ishlab chiqishsh </w:t>
              <w:tab/>
              <w:t xml:space="preserve"> work </w:t>
              <w:tab/>
              <w:tab/>
              <w:tab/>
              <w:tab/>
              <w:tab/>
              <w:tab/>
              <w:t xml:space="preserve"> assigned </w:t>
              <w:br/>
              <w:t xml:space="preserve">employees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end w:sz="6.399999999999636" w:val="single" w:color="#000000"/>
              <w:bottom w:sz="5.599999999999909" w:val="single" w:color="#000000"/>
            </w:tcBorders>
            <w:tcMar>
              <w:start w:w="0" w:type="dxa"/>
              <w:end w:w="0" w:type="dxa"/>
            </w:tcMar>
          </w:tcPr>
          <w:p>
            <w:pPr>
              <w:autoSpaceDN w:val="0"/>
              <w:tabs>
                <w:tab w:pos="298" w:val="left"/>
                <w:tab w:pos="922" w:val="left"/>
                <w:tab w:pos="1606" w:val="left"/>
              </w:tabs>
              <w:autoSpaceDE w:val="0"/>
              <w:widowControl/>
              <w:spacing w:line="245" w:lineRule="auto" w:before="6" w:after="0"/>
              <w:ind w:left="52" w:right="0" w:firstLine="0"/>
              <w:jc w:val="left"/>
            </w:pPr>
            <w:r>
              <w:tab/>
              <w:t xml:space="preserve">1) </w:t>
              <w:br/>
              <w:t xml:space="preserve">secondary </w:t>
              <w:br/>
              <w:t xml:space="preserve">ixtisoslashgan </w:t>
              <w:br/>
              <w:t xml:space="preserve">vocational </w:t>
              <w:br/>
              <w:t xml:space="preserve">ta'lim </w:t>
              <w:br/>
              <w:tab/>
              <w:t xml:space="preserve">2) </w:t>
              <w:tab/>
              <w:t xml:space="preserve">primary vocational </w:t>
              <w:br/>
              <w:t xml:space="preserve">ta'lim </w:t>
              <w:tab/>
              <w:t xml:space="preserve">or secondary </w:t>
              <w:br/>
              <w:t xml:space="preserve">vocational </w:t>
              <w:br/>
              <w:t xml:space="preserve">ta'lim </w:t>
              <w:br/>
              <w:tab/>
              <w:t xml:space="preserve">+ </w:t>
              <w:br/>
              <w:tab/>
              <w:t xml:space="preserve">non-formal </w:t>
              <w:br/>
              <w:t xml:space="preserve">(informal) </w:t>
              <w:br/>
              <w:t xml:space="preserve">ta'lim </w:t>
              <w:br/>
              <w:tab/>
              <w:t xml:space="preserve">or </w:t>
              <w:br/>
              <w:tab/>
              <w:t xml:space="preserve">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8690"/>
        </w:trPr>
        <w:tc>
          <w:tcPr>
            <w:tcW w:type="dxa" w:w="179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194" w:after="0"/>
              <w:ind w:left="0" w:right="0" w:firstLine="0"/>
              <w:jc w:val="center"/>
            </w:pPr>
            <w:r>
              <w:rPr>
                <w:rFonts w:ascii="Arial" w:hAnsi="Arial" w:eastAsia="Arial"/>
                <w:b w:val="0"/>
                <w:i w:val="0"/>
                <w:color w:val="000000"/>
                <w:sz w:val="28"/>
              </w:rPr>
              <w:t xml:space="preserve">6. </w:t>
            </w:r>
          </w:p>
        </w:tc>
        <w:tc>
          <w:tcPr>
            <w:tcW w:type="dxa" w:w="1784"/>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00" w:val="left"/>
                <w:tab w:pos="588" w:val="left"/>
                <w:tab w:pos="1466" w:val="left"/>
                <w:tab w:pos="1480" w:val="left"/>
              </w:tabs>
              <w:autoSpaceDE w:val="0"/>
              <w:widowControl/>
              <w:spacing w:line="245" w:lineRule="auto" w:before="1134" w:after="0"/>
              <w:ind w:left="54" w:right="0" w:firstLine="0"/>
              <w:jc w:val="left"/>
            </w:pPr>
            <w:r>
              <w:rPr>
                <w:rFonts w:ascii="Arial" w:hAnsi="Arial" w:eastAsia="Arial"/>
                <w:b w:val="0"/>
                <w:i w:val="0"/>
                <w:color w:val="000000"/>
                <w:sz w:val="28"/>
              </w:rPr>
              <w:t xml:space="preserve">Broad va integrated </w:t>
              <w:br/>
              <w:t xml:space="preserve">bilim  a </w:t>
              <w:tab/>
              <w:t xml:space="preserve">field </w:t>
              <w:tab/>
              <w:t xml:space="preserve"> study </w:t>
              <w:tab/>
              <w:t xml:space="preserve">or kasbiy faoliyat, </w:t>
              <w:br/>
              <w:t xml:space="preserve">including </w:t>
              <w:br/>
              <w:t xml:space="preserve">ilmiy </w:t>
              <w:br/>
              <w:t xml:space="preserve">foundations, prhujjatical </w:t>
              <w:br/>
              <w:t xml:space="preserve">application  ilmiy va oretical </w:t>
              <w:br/>
              <w:t xml:space="preserve">muammolar, as well as  most </w:t>
              <w:br/>
              <w:t xml:space="preserve">important </w:t>
              <w:br/>
              <w:t xml:space="preserve">ories va methods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298" w:val="left"/>
                <w:tab w:pos="1218" w:val="left"/>
                <w:tab w:pos="1434" w:val="left"/>
              </w:tabs>
              <w:autoSpaceDE w:val="0"/>
              <w:widowControl/>
              <w:spacing w:line="245" w:lineRule="auto" w:before="1616" w:after="0"/>
              <w:ind w:left="50" w:right="0" w:firstLine="0"/>
              <w:jc w:val="left"/>
            </w:pPr>
            <w:r>
              <w:tab/>
              <w:t xml:space="preserve">Ko'nikmalar </w:t>
              <w:br/>
              <w:t xml:space="preserve">needed </w:t>
              <w:tab/>
              <w:tab/>
              <w:t xml:space="preserve"> ishlab chiqishsh yangi yechimlar, </w:t>
              <w:br/>
              <w:t xml:space="preserve">faoliyats, </w:t>
              <w:br/>
              <w:t xml:space="preserve">methods, </w:t>
              <w:br/>
              <w:t xml:space="preserve">va evaluate ir natijalar, taking </w:t>
              <w:tab/>
              <w:t xml:space="preserve">in account </w:t>
              <w:br/>
              <w:t xml:space="preserve">different </w:t>
              <w:br/>
              <w:t xml:space="preserve">standarts </w:t>
              <w:br/>
              <w:t xml:space="preserve">va </w:t>
              <w:br/>
              <w:t xml:space="preserve">frequently </w:t>
              <w:br/>
              <w:t xml:space="preserve">changing </w:t>
              <w:br/>
              <w:t xml:space="preserve">requirement </w:t>
              <w:br/>
              <w:t xml:space="preserve">s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296" w:val="left"/>
                <w:tab w:pos="862" w:val="left"/>
                <w:tab w:pos="1134" w:val="left"/>
                <w:tab w:pos="1506" w:val="left"/>
                <w:tab w:pos="1568" w:val="left"/>
                <w:tab w:pos="1646" w:val="left"/>
                <w:tab w:pos="1786" w:val="left"/>
                <w:tab w:pos="1788" w:val="left"/>
                <w:tab w:pos="1800" w:val="left"/>
              </w:tabs>
              <w:autoSpaceDE w:val="0"/>
              <w:widowControl/>
              <w:spacing w:line="245" w:lineRule="auto" w:before="8" w:after="0"/>
              <w:ind w:left="50" w:right="0" w:firstLine="0"/>
              <w:jc w:val="left"/>
            </w:pPr>
            <w:r>
              <w:tab/>
              <w:t xml:space="preserve">Javobgarlik for </w:t>
              <w:tab/>
              <w:t xml:space="preserve">making qarorlar </w:t>
              <w:tab/>
              <w:tab/>
              <w:t xml:space="preserve">va managing </w:t>
              <w:tab/>
              <w:tab/>
              <w:tab/>
              <w:t xml:space="preserve"> kasbiy </w:t>
              <w:br/>
              <w:t xml:space="preserve">ishlab chiqishsh  assigned </w:t>
              <w:tab/>
              <w:t xml:space="preserve">staff in oldindan aytib bo'lmaydigan learning </w:t>
              <w:tab/>
              <w:tab/>
              <w:tab/>
              <w:tab/>
              <w:tab/>
              <w:tab/>
              <w:t xml:space="preserve">or kasbiy </w:t>
              <w:br/>
              <w:t xml:space="preserve">environments; </w:t>
              <w:br/>
              <w:tab/>
              <w:t xml:space="preserve">Make </w:t>
              <w:br/>
              <w:t xml:space="preserve">qarorlar </w:t>
              <w:tab/>
              <w:tab/>
              <w:t xml:space="preserve">va assume </w:t>
              <w:br/>
              <w:t xml:space="preserve">responsibility in  </w:t>
              <w:tab/>
              <w:t xml:space="preserve">field </w:t>
              <w:tab/>
              <w:tab/>
              <w:tab/>
              <w:tab/>
              <w:tab/>
              <w:tab/>
              <w:t xml:space="preserve"> academic </w:t>
              <w:tab/>
              <w:tab/>
              <w:tab/>
              <w:tab/>
              <w:t xml:space="preserve">or kasbiy </w:t>
              <w:br/>
              <w:t xml:space="preserve">faoliyats, </w:t>
              <w:br/>
              <w:t xml:space="preserve">manage </w:t>
              <w:br/>
              <w:t xml:space="preserve">murakkab </w:t>
              <w:br/>
              <w:t xml:space="preserve">technical </w:t>
              <w:tab/>
              <w:tab/>
              <w:t xml:space="preserve">va kasbiy </w:t>
              <w:br/>
              <w:t xml:space="preserve">faoliyats </w:t>
              <w:tab/>
              <w:tab/>
              <w:t xml:space="preserve">va loyihas, guide  kasbiy rivojlanish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298" w:val="left"/>
              </w:tabs>
              <w:autoSpaceDE w:val="0"/>
              <w:widowControl/>
              <w:spacing w:line="245" w:lineRule="auto" w:before="2744" w:after="0"/>
              <w:ind w:left="52" w:right="0" w:firstLine="0"/>
              <w:jc w:val="left"/>
            </w:pPr>
            <w:r>
              <w:tab/>
              <w:t xml:space="preserve">1) </w:t>
              <w:br/>
              <w:t xml:space="preserve">Bachelor's </w:t>
              <w:br/>
              <w:t xml:space="preserve">degree </w:t>
              <w:br/>
              <w:tab/>
              <w:t xml:space="preserve">2) </w:t>
              <w:br/>
              <w:t xml:space="preserve">secondary </w:t>
              <w:br/>
              <w:t xml:space="preserve">ixtisoslashgan </w:t>
              <w:br/>
              <w:t xml:space="preserve">vocational </w:t>
              <w:br/>
              <w:t xml:space="preserve">ta'lim va 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34"/>
        <w:gridCol w:w="1934"/>
        <w:gridCol w:w="1934"/>
        <w:gridCol w:w="1934"/>
        <w:gridCol w:w="1934"/>
      </w:tblGrid>
      <w:tr>
        <w:trPr>
          <w:trHeight w:hRule="exact" w:val="974"/>
        </w:trPr>
        <w:tc>
          <w:tcPr>
            <w:tcW w:type="dxa" w:w="1798"/>
            <w:tcBorders>
              <w:start w:sz="5.600000000000023" w:val="single" w:color="#000000"/>
              <w:end w:sz="5.599999999999909" w:val="single" w:color="#000000"/>
              <w:bottom w:sz="5.600000000000023" w:val="single" w:color="#000000"/>
            </w:tcBorders>
            <w:tcMar>
              <w:start w:w="0" w:type="dxa"/>
              <w:end w:w="0" w:type="dxa"/>
            </w:tcMar>
          </w:tcPr>
          <w:p/>
        </w:tc>
        <w:tc>
          <w:tcPr>
            <w:tcW w:type="dxa" w:w="1784"/>
            <w:tcBorders>
              <w:start w:sz="5.599999999999909" w:val="single" w:color="#000000"/>
              <w:end w:sz="5.599999999999909" w:val="single" w:color="#000000"/>
              <w:bottom w:sz="5.600000000000023" w:val="single" w:color="#000000"/>
            </w:tcBorders>
            <w:tcMar>
              <w:start w:w="0" w:type="dxa"/>
              <w:end w:w="0" w:type="dxa"/>
            </w:tcMar>
          </w:tcPr>
          <w:p/>
        </w:tc>
        <w:tc>
          <w:tcPr>
            <w:tcW w:type="dxa" w:w="1736"/>
            <w:tcBorders>
              <w:start w:sz="5.599999999999909" w:val="single" w:color="#000000"/>
              <w:end w:sz="6.400000000000091" w:val="single" w:color="#000000"/>
              <w:bottom w:sz="5.600000000000023" w:val="single" w:color="#000000"/>
            </w:tcBorders>
            <w:tcMar>
              <w:start w:w="0" w:type="dxa"/>
              <w:end w:w="0" w:type="dxa"/>
            </w:tcMar>
          </w:tcPr>
          <w:p/>
        </w:tc>
        <w:tc>
          <w:tcPr>
            <w:tcW w:type="dxa" w:w="2104"/>
            <w:tcBorders>
              <w:start w:sz="6.400000000000091" w:val="single" w:color="#000000"/>
              <w:end w:sz="5.599999999999909" w:val="single" w:color="#000000"/>
              <w:bottom w:sz="5.600000000000023" w:val="single" w:color="#000000"/>
            </w:tcBorders>
            <w:tcMar>
              <w:start w:w="0" w:type="dxa"/>
              <w:end w:w="0" w:type="dxa"/>
            </w:tcMar>
          </w:tcPr>
          <w:p>
            <w:pPr>
              <w:autoSpaceDN w:val="0"/>
              <w:tabs>
                <w:tab w:pos="1132" w:val="left"/>
              </w:tabs>
              <w:autoSpaceDE w:val="0"/>
              <w:widowControl/>
              <w:spacing w:line="245" w:lineRule="auto" w:before="6" w:after="0"/>
              <w:ind w:left="50" w:right="0" w:firstLine="0"/>
              <w:jc w:val="left"/>
            </w:pPr>
            <w:r>
              <w:rPr>
                <w:rFonts w:ascii="Arial" w:hAnsi="Arial" w:eastAsia="Arial"/>
                <w:b w:val="0"/>
                <w:i w:val="0"/>
                <w:color w:val="000000"/>
                <w:sz w:val="28"/>
              </w:rPr>
              <w:t xml:space="preserve">assigned staff, va </w:t>
              <w:tab/>
              <w:t xml:space="preserve">resolve team muammolar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7424"/>
        </w:trPr>
        <w:tc>
          <w:tcPr>
            <w:tcW w:type="dxa" w:w="179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3548" w:after="0"/>
              <w:ind w:left="0" w:right="0" w:firstLine="0"/>
              <w:jc w:val="center"/>
            </w:pPr>
            <w:r>
              <w:rPr>
                <w:rFonts w:ascii="Arial" w:hAnsi="Arial" w:eastAsia="Arial"/>
                <w:b w:val="0"/>
                <w:i w:val="0"/>
                <w:color w:val="000000"/>
                <w:sz w:val="28"/>
              </w:rPr>
              <w:t xml:space="preserve">7. </w:t>
            </w:r>
          </w:p>
        </w:tc>
        <w:tc>
          <w:tcPr>
            <w:tcW w:type="dxa" w:w="1784"/>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00" w:val="left"/>
                <w:tab w:pos="1404" w:val="left"/>
                <w:tab w:pos="1416" w:val="left"/>
                <w:tab w:pos="1418" w:val="left"/>
              </w:tabs>
              <w:autoSpaceDE w:val="0"/>
              <w:widowControl/>
              <w:spacing w:line="245" w:lineRule="auto" w:before="652" w:after="0"/>
              <w:ind w:left="54" w:right="0" w:firstLine="0"/>
              <w:jc w:val="left"/>
            </w:pPr>
            <w:r>
              <w:rPr>
                <w:rFonts w:ascii="Arial" w:hAnsi="Arial" w:eastAsia="Arial"/>
                <w:b w:val="0"/>
                <w:i w:val="0"/>
                <w:color w:val="000000"/>
                <w:sz w:val="28"/>
              </w:rPr>
              <w:t xml:space="preserve">Highly </w:t>
              <w:br/>
              <w:t xml:space="preserve">ixtisoslashgan </w:t>
              <w:br/>
              <w:t xml:space="preserve">bilim </w:t>
              <w:br/>
              <w:t xml:space="preserve">asosida </w:t>
              <w:tab/>
              <w:t xml:space="preserve">on innovatsion </w:t>
              <w:br/>
              <w:t xml:space="preserve">approaches </w:t>
              <w:br/>
              <w:t xml:space="preserve">va/or </w:t>
              <w:br/>
              <w:t xml:space="preserve">ilmiy </w:t>
              <w:br/>
              <w:t xml:space="preserve">tadqiqot in a field  study or </w:t>
              <w:br/>
              <w:t xml:space="preserve">kasbiy faoliyat, </w:t>
              <w:tab/>
              <w:tab/>
              <w:t xml:space="preserve">as well </w:t>
              <w:br/>
              <w:tab/>
              <w:tab/>
              <w:t xml:space="preserve">as interrelated </w:t>
              <w:br/>
              <w:t xml:space="preserve">bilim </w:t>
              <w:br/>
              <w:t xml:space="preserve">doirasida dona or different </w:t>
              <w:br/>
              <w:t xml:space="preserve">fields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736"/>
            <w:tcBorders>
              <w:start w:sz="5.599999999999909" w:val="single" w:color="#000000"/>
              <w:top w:sz="5.600000000000023" w:val="single" w:color="#000000"/>
              <w:end w:sz="6.400000000000091" w:val="single" w:color="#000000"/>
              <w:bottom w:sz="5.599999999999909" w:val="single" w:color="#000000"/>
            </w:tcBorders>
            <w:tcMar>
              <w:start w:w="0" w:type="dxa"/>
              <w:end w:w="0" w:type="dxa"/>
            </w:tcMar>
          </w:tcPr>
          <w:p>
            <w:pPr>
              <w:autoSpaceDN w:val="0"/>
              <w:tabs>
                <w:tab w:pos="298" w:val="left"/>
                <w:tab w:pos="1434" w:val="left"/>
                <w:tab w:pos="1452" w:val="left"/>
              </w:tabs>
              <w:autoSpaceDE w:val="0"/>
              <w:widowControl/>
              <w:spacing w:line="245" w:lineRule="auto" w:before="6" w:after="0"/>
              <w:ind w:left="50" w:right="0" w:firstLine="0"/>
              <w:jc w:val="left"/>
            </w:pPr>
            <w:r>
              <w:tab/>
              <w:t xml:space="preserve">Specific </w:t>
              <w:br/>
              <w:t xml:space="preserve">kasbiy ko'nikmalar </w:t>
              <w:br/>
              <w:t xml:space="preserve">required </w:t>
              <w:tab/>
              <w:t xml:space="preserve"> solve </w:t>
              <w:br/>
              <w:t xml:space="preserve">muammolar, </w:t>
              <w:br/>
              <w:t xml:space="preserve">including </w:t>
              <w:br/>
              <w:t xml:space="preserve">strategik </w:t>
              <w:br/>
              <w:t xml:space="preserve">donas, </w:t>
              <w:br/>
              <w:t xml:space="preserve">required </w:t>
              <w:tab/>
              <w:tab/>
              <w:t xml:space="preserve">in ilmiy </w:t>
              <w:br/>
              <w:t xml:space="preserve">tadqiqot </w:t>
              <w:br/>
              <w:t xml:space="preserve">va/or </w:t>
              <w:br/>
              <w:t xml:space="preserve">innovation  ishlab chiqishsh yangi bilim </w:t>
              <w:br/>
              <w:t xml:space="preserve">va </w:t>
              <w:br/>
              <w:t xml:space="preserve">technologies va integrate bilim </w:t>
              <w:br/>
              <w:t xml:space="preserve">from </w:t>
              <w:br/>
              <w:t xml:space="preserve">different </w:t>
              <w:br/>
              <w:t xml:space="preserve">fields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96" w:val="left"/>
                <w:tab w:pos="916" w:val="left"/>
                <w:tab w:pos="1320" w:val="left"/>
                <w:tab w:pos="1568" w:val="left"/>
                <w:tab w:pos="1642" w:val="left"/>
                <w:tab w:pos="1800" w:val="left"/>
              </w:tabs>
              <w:autoSpaceDE w:val="0"/>
              <w:widowControl/>
              <w:spacing w:line="245" w:lineRule="auto" w:before="488" w:after="0"/>
              <w:ind w:left="50" w:right="0" w:firstLine="0"/>
              <w:jc w:val="left"/>
            </w:pPr>
            <w:r>
              <w:tab/>
              <w:t xml:space="preserve">Javobgarlik for </w:t>
              <w:tab/>
              <w:t xml:space="preserve">qaror qabul qilish </w:t>
              <w:tab/>
              <w:t xml:space="preserve">ostida oldindan aytib bo'lmaydigan </w:t>
              <w:br/>
              <w:t xml:space="preserve">vaziyatlar, ko'rib chiqish </w:t>
              <w:br/>
              <w:tab/>
              <w:tab/>
              <w:tab/>
              <w:t xml:space="preserve"> strategik </w:t>
              <w:br/>
              <w:t xml:space="preserve">faoliyats </w:t>
              <w:tab/>
              <w:tab/>
              <w:tab/>
              <w:tab/>
              <w:t xml:space="preserve"> jamoalar; </w:t>
              <w:br/>
              <w:tab/>
              <w:t xml:space="preserve">Boshqarish, </w:t>
              <w:br/>
              <w:t xml:space="preserve">loyihalash, </w:t>
              <w:tab/>
              <w:tab/>
              <w:t xml:space="preserve">va o'zgartirish </w:t>
              <w:br/>
              <w:t xml:space="preserve">murakkab, </w:t>
              <w:br/>
              <w:t xml:space="preserve">oldindan aytib bo'lmaydigan </w:t>
              <w:br/>
              <w:t xml:space="preserve">kasbiy or learning </w:t>
              <w:br/>
              <w:t xml:space="preserve">environments </w:t>
              <w:br/>
              <w:t xml:space="preserve">that require yangi strategik </w:t>
              <w:br/>
              <w:t xml:space="preserve">approaches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298" w:val="left"/>
                <w:tab w:pos="984" w:val="left"/>
                <w:tab w:pos="1124" w:val="left"/>
              </w:tabs>
              <w:autoSpaceDE w:val="0"/>
              <w:widowControl/>
              <w:spacing w:line="245" w:lineRule="auto" w:before="6" w:after="4"/>
              <w:ind w:left="52" w:right="0" w:firstLine="0"/>
              <w:jc w:val="left"/>
            </w:pPr>
            <w:r>
              <w:tab/>
              <w:t xml:space="preserve">1) Master's degree </w:t>
              <w:br/>
              <w:tab/>
              <w:t xml:space="preserve">2) </w:t>
              <w:tab/>
              <w:t xml:space="preserve">higher-level </w:t>
              <w:br/>
              <w:t xml:space="preserve">additional </w:t>
              <w:br/>
              <w:t xml:space="preserve">ta'lim </w:t>
              <w:br/>
              <w:t xml:space="preserve">(internship, </w:t>
              <w:br/>
              <w:t xml:space="preserve">residency, </w:t>
              <w:br/>
              <w:t xml:space="preserve">business </w:t>
              <w:br/>
              <w:t xml:space="preserve">administration , </w:t>
              <w:tab/>
              <w:tab/>
              <w:tab/>
              <w:t>public administration</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2.000000000000455" w:type="dxa"/>
            </w:tblPr>
            <w:tblGrid>
              <w:gridCol w:w="641"/>
              <w:gridCol w:w="641"/>
              <w:gridCol w:w="641"/>
            </w:tblGrid>
            <w:tr>
              <w:trPr>
                <w:trHeight w:hRule="exact" w:val="322"/>
              </w:trPr>
              <w:tc>
                <w:tcPr>
                  <w:tcW w:type="dxa" w:w="30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val="0"/>
                      <w:i w:val="0"/>
                      <w:color w:val="000000"/>
                      <w:sz w:val="28"/>
                    </w:rPr>
                    <w:t xml:space="preserv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other </w:t>
                  </w:r>
                </w:p>
              </w:tc>
            </w:tr>
          </w:tbl>
          <w:p>
            <w:pPr>
              <w:autoSpaceDN w:val="0"/>
              <w:tabs>
                <w:tab w:pos="298" w:val="left"/>
                <w:tab w:pos="1388" w:val="left"/>
              </w:tabs>
              <w:autoSpaceDE w:val="0"/>
              <w:widowControl/>
              <w:spacing w:line="245" w:lineRule="auto" w:before="4" w:after="0"/>
              <w:ind w:left="52" w:right="0" w:firstLine="0"/>
              <w:jc w:val="left"/>
            </w:pPr>
            <w:r>
              <w:rPr>
                <w:rFonts w:ascii="Arial" w:hAnsi="Arial" w:eastAsia="Arial"/>
                <w:b w:val="0"/>
                <w:i w:val="0"/>
                <w:color w:val="000000"/>
                <w:sz w:val="28"/>
              </w:rPr>
              <w:t xml:space="preserve">xalqaroly recognized </w:t>
              <w:br/>
              <w:t xml:space="preserve">ta'lim) </w:t>
              <w:br/>
              <w:tab/>
              <w:t xml:space="preserve">3) specialty (specialty) </w:t>
              <w:br/>
              <w:tab/>
              <w:t xml:space="preserve">4) </w:t>
              <w:br/>
              <w:t xml:space="preserve">Bachelor's </w:t>
              <w:br/>
              <w:t xml:space="preserve">degree </w:t>
              <w:br/>
              <w:t xml:space="preserve">va prhujjatical </w:t>
              <w:br/>
              <w:t xml:space="preserve">tajriba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112"/>
        </w:trPr>
        <w:tc>
          <w:tcPr>
            <w:tcW w:type="dxa" w:w="179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2902" w:after="0"/>
              <w:ind w:left="0" w:right="0" w:firstLine="0"/>
              <w:jc w:val="center"/>
            </w:pPr>
            <w:r>
              <w:rPr>
                <w:rFonts w:ascii="Arial" w:hAnsi="Arial" w:eastAsia="Arial"/>
                <w:b w:val="0"/>
                <w:i w:val="0"/>
                <w:color w:val="000000"/>
                <w:sz w:val="28"/>
              </w:rPr>
              <w:t xml:space="preserve">8. </w:t>
            </w:r>
          </w:p>
        </w:tc>
        <w:tc>
          <w:tcPr>
            <w:tcW w:type="dxa" w:w="1784"/>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00" w:val="left"/>
                <w:tab w:pos="1110" w:val="left"/>
              </w:tabs>
              <w:autoSpaceDE w:val="0"/>
              <w:widowControl/>
              <w:spacing w:line="245" w:lineRule="auto" w:before="164" w:after="0"/>
              <w:ind w:left="54" w:right="0" w:firstLine="0"/>
              <w:jc w:val="left"/>
            </w:pPr>
            <w:r>
              <w:rPr>
                <w:rFonts w:ascii="Arial" w:hAnsi="Arial" w:eastAsia="Arial"/>
                <w:b w:val="0"/>
                <w:i w:val="0"/>
                <w:color w:val="000000"/>
                <w:sz w:val="28"/>
              </w:rPr>
              <w:t xml:space="preserve"> eng ilg'or, </w:t>
              <w:br/>
              <w:t xml:space="preserve">innovatsion </w:t>
              <w:br/>
              <w:t xml:space="preserve">va </w:t>
              <w:br/>
              <w:t xml:space="preserve">ixtisoslashgan </w:t>
              <w:br/>
              <w:t xml:space="preserve">bilim sohasida  ilmiy va kasbiy faoliyat </w:t>
              <w:br/>
              <w:t xml:space="preserve">zarur </w:t>
              <w:br/>
              <w:t xml:space="preserve">for  tanqidiy tahlil, </w:t>
              <w:br/>
              <w:t xml:space="preserve">baholash </w:t>
              <w:br/>
              <w:t xml:space="preserve">va </w:t>
              <w:br/>
              <w:t xml:space="preserve">sintez  murakkab </w:t>
              <w:br/>
              <w:t xml:space="preserve">g'oyalar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736"/>
            <w:tcBorders>
              <w:start w:sz="5.599999999999909"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298" w:val="left"/>
                <w:tab w:pos="1434" w:val="left"/>
              </w:tabs>
              <w:autoSpaceDE w:val="0"/>
              <w:widowControl/>
              <w:spacing w:line="245" w:lineRule="auto" w:before="4" w:after="0"/>
              <w:ind w:left="50" w:right="0" w:firstLine="0"/>
              <w:jc w:val="left"/>
            </w:pPr>
            <w:r>
              <w:tab/>
              <w:t xml:space="preserve"> eng ilg'or </w:t>
              <w:br/>
              <w:t xml:space="preserve">va </w:t>
              <w:br/>
              <w:t xml:space="preserve">ixtisoslashgan </w:t>
              <w:br/>
              <w:t xml:space="preserve">ko'nikmalar </w:t>
              <w:br/>
              <w:t xml:space="preserve">zarur  tadqiqot, </w:t>
              <w:br/>
              <w:t xml:space="preserve">ishlab chiqishsh va joriy etish </w:t>
              <w:br/>
              <w:t xml:space="preserve">yangi bilim va  yangi bilim </w:t>
              <w:br/>
              <w:t xml:space="preserve">va </w:t>
              <w:br/>
              <w:t xml:space="preserve">yechimlar, </w:t>
              <w:br/>
              <w:t xml:space="preserve">bashorat qilish  natijalar </w:t>
              <w:br/>
              <w:tab/>
              <w:t xml:space="preserve"> ilmiy va innovatsion </w:t>
              <w:br/>
              <w:t xml:space="preserve">faoliyats,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296" w:val="left"/>
                <w:tab w:pos="1568" w:val="left"/>
                <w:tab w:pos="1800" w:val="left"/>
              </w:tabs>
              <w:autoSpaceDE w:val="0"/>
              <w:widowControl/>
              <w:spacing w:line="245" w:lineRule="auto" w:before="4" w:after="0"/>
              <w:ind w:left="50" w:right="0" w:firstLine="0"/>
              <w:jc w:val="left"/>
            </w:pPr>
            <w:r>
              <w:tab/>
              <w:t xml:space="preserve">Javobgarlik for  tadqiqot natijalar </w:t>
              <w:tab/>
              <w:tab/>
              <w:t xml:space="preserve"> donaself va  ilmiy team, as well as ir economic </w:t>
              <w:br/>
              <w:t xml:space="preserve">imphujjat on  sanoat at  milliy </w:t>
              <w:tab/>
              <w:t xml:space="preserve">va xalqaro </w:t>
              <w:br/>
              <w:t xml:space="preserve">level; </w:t>
              <w:br/>
              <w:tab/>
              <w:t>Decision-</w:t>
              <w:br/>
              <w:t xml:space="preserve">making </w:t>
              <w:br/>
              <w:tab/>
              <w:t xml:space="preserve">va strategy setting at  level  large </w:t>
              <w:br/>
              <w:t xml:space="preserve">institutional </w:t>
              <w:br/>
              <w:t xml:space="preserve">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2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298" w:val="left"/>
                <w:tab w:pos="1076" w:val="left"/>
                <w:tab w:pos="1606" w:val="left"/>
              </w:tabs>
              <w:autoSpaceDE w:val="0"/>
              <w:widowControl/>
              <w:spacing w:line="245" w:lineRule="auto" w:before="164" w:after="0"/>
              <w:ind w:left="52" w:right="0" w:firstLine="0"/>
              <w:jc w:val="left"/>
            </w:pPr>
            <w:r>
              <w:tab/>
              <w:t xml:space="preserve">1) Docral degree (PhD, DSc), </w:t>
              <w:br/>
              <w:t xml:space="preserve">equivalent </w:t>
              <w:br/>
              <w:t xml:space="preserve">va higher xorijiy </w:t>
              <w:br/>
              <w:t xml:space="preserve">academic </w:t>
              <w:br/>
              <w:t xml:space="preserve">degrees </w:t>
              <w:br/>
              <w:tab/>
              <w:t xml:space="preserve">2) </w:t>
              <w:br/>
              <w:t xml:space="preserve">Postgraduate ta'lim </w:t>
              <w:br/>
              <w:t xml:space="preserve">olib boruvchi  a master's </w:t>
              <w:br/>
              <w:t xml:space="preserve">degree </w:t>
              <w:tab/>
              <w:tab/>
              <w:t xml:space="preserve">or academic title </w:t>
              <w:tab/>
              <w:t xml:space="preserve">+ </w:t>
              <w:br/>
              <w:tab/>
              <w:t xml:space="preserve">prhujjatical </w:t>
              <w:br/>
              <w:t xml:space="preserve">tajriba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942"/>
        <w:gridCol w:w="1942"/>
        <w:gridCol w:w="1942"/>
        <w:gridCol w:w="1942"/>
        <w:gridCol w:w="1942"/>
      </w:tblGrid>
      <w:tr>
        <w:trPr>
          <w:trHeight w:hRule="exact" w:val="7416"/>
        </w:trPr>
        <w:tc>
          <w:tcPr>
            <w:tcW w:type="dxa" w:w="1798"/>
            <w:tcBorders>
              <w:start w:sz="5.600000000000023" w:val="single" w:color="#000000"/>
              <w:end w:sz="5.599999999999909" w:val="single" w:color="#000000"/>
              <w:bottom w:sz="6.400000000000091" w:val="single" w:color="#000000"/>
            </w:tcBorders>
            <w:tcMar>
              <w:start w:w="0" w:type="dxa"/>
              <w:end w:w="0" w:type="dxa"/>
            </w:tcMar>
          </w:tcPr>
          <w:p/>
        </w:tc>
        <w:tc>
          <w:tcPr>
            <w:tcW w:type="dxa" w:w="1784"/>
            <w:tcBorders>
              <w:start w:sz="5.599999999999909" w:val="single" w:color="#000000"/>
              <w:end w:sz="5.599999999999909" w:val="single" w:color="#000000"/>
              <w:bottom w:sz="6.400000000000091" w:val="single" w:color="#000000"/>
            </w:tcBorders>
            <w:tcMar>
              <w:start w:w="0" w:type="dxa"/>
              <w:end w:w="0" w:type="dxa"/>
            </w:tcMar>
          </w:tcPr>
          <w:p/>
        </w:tc>
        <w:tc>
          <w:tcPr>
            <w:tcW w:type="dxa" w:w="1736"/>
            <w:tcBorders>
              <w:start w:sz="5.599999999999909" w:val="single" w:color="#000000"/>
              <w:end w:sz="6.400000000000091" w:val="single" w:color="#000000"/>
              <w:bottom w:sz="6.400000000000091" w:val="single" w:color="#000000"/>
            </w:tcBorders>
            <w:tcMar>
              <w:start w:w="0" w:type="dxa"/>
              <w:end w:w="0" w:type="dxa"/>
            </w:tcMar>
          </w:tcPr>
          <w:p>
            <w:pPr>
              <w:autoSpaceDN w:val="0"/>
              <w:tabs>
                <w:tab w:pos="952" w:val="left"/>
                <w:tab w:pos="1156" w:val="left"/>
                <w:tab w:pos="1450" w:val="left"/>
              </w:tabs>
              <w:autoSpaceDE w:val="0"/>
              <w:widowControl/>
              <w:spacing w:line="245" w:lineRule="auto" w:before="6" w:after="0"/>
              <w:ind w:left="50" w:right="0" w:firstLine="0"/>
              <w:jc w:val="left"/>
            </w:pPr>
            <w:r>
              <w:rPr>
                <w:rFonts w:ascii="Arial" w:hAnsi="Arial" w:eastAsia="Arial"/>
                <w:b w:val="0"/>
                <w:i w:val="0"/>
                <w:color w:val="000000"/>
                <w:sz w:val="28"/>
              </w:rPr>
              <w:t xml:space="preserve">joriy etish </w:t>
              <w:br/>
              <w:t xml:space="preserve">large-scale </w:t>
              <w:br/>
              <w:t xml:space="preserve">o'zgartirishlar </w:t>
              <w:tab/>
              <w:t xml:space="preserve">in  </w:t>
              <w:br/>
              <w:t xml:space="preserve">kasbiy va </w:t>
              <w:tab/>
              <w:t xml:space="preserve">social spheres, </w:t>
              <w:br/>
              <w:t xml:space="preserve">manage </w:t>
              <w:br/>
              <w:t xml:space="preserve">murakkab </w:t>
              <w:br/>
              <w:t xml:space="preserve">industrial </w:t>
              <w:br/>
              <w:t xml:space="preserve">va ilmiy jarayonlar, </w:t>
              <w:br/>
              <w:t xml:space="preserve">identify va find yechimlar  </w:t>
              <w:tab/>
              <w:tab/>
              <w:t xml:space="preserve">yangi muammolar sohasida  ixtisoslashgan </w:t>
              <w:br/>
              <w:t xml:space="preserve">ilmiy </w:t>
              <w:br/>
              <w:t xml:space="preserve">tadqiqot, </w:t>
              <w:br/>
              <w:t xml:space="preserve">ishlab chiqishsh va </w:t>
              <w:br/>
              <w:t xml:space="preserve">innovation.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104"/>
            <w:tcBorders>
              <w:start w:sz="6.400000000000091" w:val="single" w:color="#000000"/>
              <w:end w:sz="5.599999999999909" w:val="single" w:color="#000000"/>
              <w:bottom w:sz="6.400000000000091" w:val="single" w:color="#000000"/>
            </w:tcBorders>
            <w:tcMar>
              <w:start w:w="0" w:type="dxa"/>
              <w:end w:w="0" w:type="dxa"/>
            </w:tcMar>
          </w:tcPr>
          <w:p>
            <w:pPr>
              <w:autoSpaceDN w:val="0"/>
              <w:tabs>
                <w:tab w:pos="976" w:val="left"/>
                <w:tab w:pos="1132" w:val="left"/>
                <w:tab w:pos="1566" w:val="left"/>
                <w:tab w:pos="1568" w:val="left"/>
                <w:tab w:pos="1800" w:val="left"/>
              </w:tabs>
              <w:autoSpaceDE w:val="0"/>
              <w:widowControl/>
              <w:spacing w:line="245" w:lineRule="auto" w:before="6" w:after="0"/>
              <w:ind w:left="50" w:right="0" w:firstLine="0"/>
              <w:jc w:val="left"/>
            </w:pPr>
            <w:r>
              <w:rPr>
                <w:rFonts w:ascii="Arial" w:hAnsi="Arial" w:eastAsia="Arial"/>
                <w:b w:val="0"/>
                <w:i w:val="0"/>
                <w:color w:val="000000"/>
                <w:sz w:val="28"/>
              </w:rPr>
              <w:t xml:space="preserve">management  murakkab social, industrial </w:t>
              <w:tab/>
              <w:tab/>
              <w:t xml:space="preserve">va ilmiy </w:t>
              <w:br/>
              <w:t xml:space="preserve">jarayonlar, </w:t>
              <w:br/>
              <w:t xml:space="preserve">tanqidiy tahlil, baholash va sintez </w:t>
              <w:tab/>
              <w:tab/>
              <w:tab/>
              <w:t xml:space="preserve"> yangi </w:t>
              <w:tab/>
              <w:tab/>
              <w:tab/>
              <w:t xml:space="preserve">va murakkab g'oyalar, va </w:t>
              <w:tab/>
              <w:t>strategik decision-</w:t>
              <w:br/>
              <w:t xml:space="preserve">making for  technical, social va </w:t>
              <w:tab/>
              <w:tab/>
              <w:t xml:space="preserve">cultural ishlab chiqishsh  society </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22"/>
            <w:tcBorders>
              <w:start w:sz="5.599999999999909" w:val="single" w:color="#000000"/>
              <w:end w:sz="6.399999999999636" w:val="single" w:color="#000000"/>
              <w:bottom w:sz="6.400000000000091" w:val="single" w:color="#000000"/>
            </w:tcBorders>
            <w:tcMar>
              <w:start w:w="0" w:type="dxa"/>
              <w:end w:w="0" w:type="dxa"/>
            </w:tcMar>
          </w:tcPr>
          <w:p>
            <w:pPr>
              <w:autoSpaceDN w:val="0"/>
              <w:tabs>
                <w:tab w:pos="298" w:val="left"/>
                <w:tab w:pos="1124" w:val="left"/>
                <w:tab w:pos="1214" w:val="left"/>
              </w:tabs>
              <w:autoSpaceDE w:val="0"/>
              <w:widowControl/>
              <w:spacing w:line="245" w:lineRule="auto" w:before="6" w:after="0"/>
              <w:ind w:left="52" w:right="0" w:firstLine="0"/>
              <w:jc w:val="left"/>
            </w:pPr>
            <w:r>
              <w:tab/>
              <w:t xml:space="preserve">3) high-level additional </w:t>
              <w:br/>
              <w:t xml:space="preserve">ta'lim </w:t>
              <w:br/>
              <w:t xml:space="preserve">(internship, </w:t>
              <w:br/>
              <w:t xml:space="preserve">residency, </w:t>
              <w:br/>
              <w:t xml:space="preserve">business </w:t>
              <w:br/>
              <w:t xml:space="preserve">administration , </w:t>
              <w:br/>
              <w:tab/>
              <w:tab/>
              <w:t xml:space="preserve">public administration va </w:t>
              <w:tab/>
              <w:tab/>
              <w:t xml:space="preserve">or xalqaroly recognized </w:t>
              <w:br/>
              <w:t xml:space="preserve">ta'lim) </w:t>
              <w:br/>
              <w:t xml:space="preserve">va prhujjatical tajriba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tabs>
          <w:tab w:pos="370" w:val="left"/>
          <w:tab w:pos="1114" w:val="left"/>
          <w:tab w:pos="2504" w:val="left"/>
        </w:tabs>
        <w:autoSpaceDE w:val="0"/>
        <w:widowControl/>
        <w:spacing w:line="245" w:lineRule="auto" w:before="12" w:after="0"/>
        <w:ind w:left="262" w:right="0" w:firstLine="0"/>
        <w:jc w:val="left"/>
      </w:pPr>
      <w:r>
        <w:t>Izoh: 1) 2005 yilgacha texnikumlarda olingan ta'lim, shuningdek kasb-hunar kollejlari, o'rta kasb-hunar maktablari va kasb-hunar texnikumlarida olingan ta'lim o'rta professional ta'limga, texnikumlarda olingan ta'lim boshlang'ich professional ta'limga, tugallanmagan bakalavr darajasi esa o'rta maxsus professional ta'limga tenglashtiriladi; 2) Kasbiy malakalarni rivojlantirish bo'yicha Respublika Kengashi ushbu jadvalga o'zgartirish va qo'shimchalar kiritish vakolatiga ega. 2-ILOVA O'zbekiston Respublikasi Prezidentining 2024 yil 30 sentyabrdagi PQ-345-son qaroriga</w:t>
      </w:r>
      <w:r/>
      <w:r>
        <w:rPr>
          <w:rFonts w:ascii="Arial" w:hAnsi="Arial" w:eastAsia="Arial"/>
          <w:b w:val="0"/>
          <w:i w:val="0"/>
          <w:color w:val="339966"/>
          <w:sz w:val="28"/>
        </w:rP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r/>
      <w: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tabs>
          <w:tab w:pos="1190" w:val="left"/>
          <w:tab w:pos="3144" w:val="left"/>
          <w:tab w:pos="3558" w:val="left"/>
          <w:tab w:pos="3944" w:val="left"/>
          <w:tab w:pos="4014" w:val="left"/>
        </w:tabs>
        <w:autoSpaceDE w:val="0"/>
        <w:widowControl/>
        <w:spacing w:line="245" w:lineRule="auto" w:before="330" w:after="0"/>
        <w:ind w:left="402" w:right="432" w:firstLine="0"/>
        <w:jc w:val="left"/>
      </w:pPr>
      <w:r>
        <w:tab/>
        <w:t xml:space="preserve">Respublika Kengashi for  Rivojlantirish  Kasbiy </w:t>
        <w:tab/>
        <w:tab/>
        <w:tab/>
        <w:tab/>
        <w:tab/>
        <w:t xml:space="preserve">Malakalar </w:t>
        <w:br/>
        <w:tab/>
        <w:tab/>
        <w:tab/>
        <w:tab/>
        <w:t xml:space="preserve">TARKIB </w:t>
        <w:br/>
        <w:t xml:space="preserve">1. A.N. Aripov </w:t>
        <w:tab/>
        <w:t xml:space="preserve">— Bosh vazir   Respublika  </w:t>
        <w:br/>
        <w:tab/>
        <w:tab/>
        <w:tab/>
        <w:t xml:space="preserve">O'zbekiston, Rais   Kengash   </w:t>
        <w:tab/>
        <w:tab/>
        <w:tab/>
        <w:t xml:space="preserve">Respublika </w:t>
        <w:br/>
        <w:t xml:space="preserve">2. B.G. Yuldashev </w:t>
        <w:br/>
        <w:tab/>
        <w:t xml:space="preserve">— Direktor   National Agentligi for Quality </w:t>
        <w:tab/>
        <w:tab/>
        <w:tab/>
        <w:t xml:space="preserve">Assurance in Education, Deputy Rais  </w:t>
        <w:tab/>
        <w:tab/>
        <w:tab/>
        <w:t xml:space="preserve"> Respublika Kengashi </w:t>
      </w:r>
      <w:r>
        <w:rPr>
          <w:rFonts w:ascii="Arial" w:hAnsi="Arial" w:eastAsia="Arial"/>
          <w:b/>
          <w:i w:val="0"/>
          <w:color w:val="000080"/>
          <w:sz w:val="28"/>
        </w:rPr>
      </w:r>
      <w:r/>
      <w:r/>
      <w:r/>
      <w:r/>
      <w:r/>
      <w:r>
        <w:rPr>
          <w:rFonts w:ascii="Arial" w:hAnsi="Arial" w:eastAsia="Arial"/>
          <w:b/>
          <w:i w:val="0"/>
          <w:color w:val="000080"/>
          <w:sz w:val="28"/>
        </w:rPr>
      </w:r>
      <w:r/>
      <w:r/>
      <w:r/>
      <w:r/>
      <w:r/>
      <w:r>
        <w:rPr>
          <w:rFonts w:ascii="Arial" w:hAnsi="Arial" w:eastAsia="Arial"/>
          <w:b/>
          <w:i w:val="0"/>
          <w:color w:val="000080"/>
          <w:sz w:val="28"/>
        </w:rP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color w:val="000000"/>
          <w:sz w:val="28"/>
        </w:rP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
      <w:r/>
      <w:r>
        <w:rPr>
          <w:rFonts w:ascii="Arial" w:hAnsi="Arial" w:eastAsia="Arial"/>
          <w:b w:val="0"/>
          <w:i w:val="0"/>
          <w:color w:val="000000"/>
          <w:sz w:val="28"/>
        </w:rPr>
      </w:r>
    </w:p>
    <w:p>
      <w:pPr>
        <w:sectPr>
          <w:pgSz w:w="11906" w:h="16838"/>
          <w:pgMar w:top="354" w:right="756" w:bottom="76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34"/>
        <w:gridCol w:w="4834"/>
      </w:tblGrid>
      <w:tr>
        <w:trPr>
          <w:trHeight w:hRule="exact" w:val="276"/>
        </w:trPr>
        <w:tc>
          <w:tcPr>
            <w:tcW w:type="dxa" w:w="2646"/>
            <w:tcBorders/>
            <w:shd w:fill="ffc000"/>
            <w:tcMar>
              <w:start w:w="0" w:type="dxa"/>
              <w:end w:w="0" w:type="dxa"/>
            </w:tcMar>
          </w:tcPr>
          <w:p/>
        </w:tc>
        <w:tc>
          <w:tcPr>
            <w:tcW w:type="dxa" w:w="6768"/>
            <w:tcBorders/>
            <w:shd w:fill="ffc000"/>
            <w:tcMar>
              <w:start w:w="0" w:type="dxa"/>
              <w:end w:w="0" w:type="dxa"/>
            </w:tcMar>
          </w:tcPr>
          <w:p>
            <w:pPr>
              <w:autoSpaceDN w:val="0"/>
              <w:autoSpaceDE w:val="0"/>
              <w:widowControl/>
              <w:spacing w:line="233" w:lineRule="auto" w:before="4" w:after="0"/>
              <w:ind w:left="612" w:right="0" w:firstLine="0"/>
              <w:jc w:val="left"/>
            </w:pPr>
            <w:r>
              <w:rPr>
                <w:rFonts w:ascii="Arial" w:hAnsi="Arial" w:eastAsia="Arial"/>
                <w:b/>
                <w:i w:val="0"/>
                <w:color w:val="000000"/>
                <w:sz w:val="24"/>
              </w:rPr>
              <w:t>RASMIY TARJIMA</w:t>
            </w:r>
          </w:p>
        </w:tc>
      </w:tr>
      <w:tr>
        <w:trPr>
          <w:trHeight w:hRule="exact" w:val="472"/>
        </w:trPr>
        <w:tc>
          <w:tcPr>
            <w:tcW w:type="dxa" w:w="2646"/>
            <w:tcBorders/>
            <w:tcMar>
              <w:start w:w="0" w:type="dxa"/>
              <w:end w:w="0" w:type="dxa"/>
            </w:tcMar>
          </w:tcPr>
          <w:p>
            <w:pPr>
              <w:autoSpaceDN w:val="0"/>
              <w:autoSpaceDE w:val="0"/>
              <w:widowControl/>
              <w:spacing w:line="233" w:lineRule="auto" w:before="154" w:after="0"/>
              <w:ind w:left="168" w:right="0" w:firstLine="0"/>
              <w:jc w:val="left"/>
            </w:pPr>
            <w:r>
              <w:rPr>
                <w:rFonts w:ascii="Arial" w:hAnsi="Arial" w:eastAsia="Arial"/>
                <w:b w:val="0"/>
                <w:i w:val="0"/>
                <w:color w:val="000000"/>
                <w:sz w:val="28"/>
              </w:rPr>
              <w:t xml:space="preserve">3. MI Khodjaeva </w:t>
            </w:r>
          </w:p>
        </w:tc>
        <w:tc>
          <w:tcPr>
            <w:tcW w:type="dxa" w:w="6768"/>
            <w:tcBorders/>
            <w:tcMar>
              <w:start w:w="0" w:type="dxa"/>
              <w:end w:w="0" w:type="dxa"/>
            </w:tcMar>
          </w:tcPr>
          <w:p>
            <w:pPr>
              <w:autoSpaceDN w:val="0"/>
              <w:autoSpaceDE w:val="0"/>
              <w:widowControl/>
              <w:spacing w:line="233" w:lineRule="auto" w:before="154" w:after="0"/>
              <w:ind w:left="264" w:right="0" w:firstLine="0"/>
              <w:jc w:val="left"/>
            </w:pPr>
            <w:r>
              <w:rPr>
                <w:rFonts w:ascii="Arial" w:hAnsi="Arial" w:eastAsia="Arial"/>
                <w:b w:val="0"/>
                <w:i w:val="0"/>
                <w:color w:val="000000"/>
                <w:sz w:val="28"/>
              </w:rPr>
              <w:t xml:space="preserve">— Rais   Committee on Labor va Social </w:t>
            </w:r>
          </w:p>
        </w:tc>
      </w:tr>
    </w:tbl>
    <w:p>
      <w:pPr>
        <w:autoSpaceDN w:val="0"/>
        <w:tabs>
          <w:tab w:pos="402" w:val="left"/>
          <w:tab w:pos="3144" w:val="left"/>
          <w:tab w:pos="3558" w:val="left"/>
        </w:tabs>
        <w:autoSpaceDE w:val="0"/>
        <w:widowControl/>
        <w:spacing w:line="245" w:lineRule="auto" w:before="6" w:after="0"/>
        <w:ind w:left="322" w:right="144" w:firstLine="0"/>
        <w:jc w:val="left"/>
      </w:pPr>
      <w:r>
        <w:tab/>
        <w:tab/>
        <w:tab/>
        <w:t xml:space="preserve">Issues   Legislative Chamber   Oliy </w:t>
        <w:tab/>
        <w:tab/>
        <w:tab/>
        <w:t xml:space="preserve">Majlis   O'zbekiston Respublikasi </w:t>
        <w:br/>
        <w:t xml:space="preserve">4. KM Rafikov </w:t>
        <w:tab/>
        <w:t xml:space="preserve">— Rais   Kasaba uyushmalari federatsiyasi  </w:t>
        <w:tab/>
        <w:tab/>
        <w:tab/>
        <w:t xml:space="preserve">O'zbekiston </w:t>
        <w:br/>
        <w:t xml:space="preserve">5. DA Vakhobov </w:t>
        <w:tab/>
        <w:t xml:space="preserve">— Rais   Chamber  Commerce va </w:t>
        <w:tab/>
        <w:tab/>
        <w:tab/>
        <w:t xml:space="preserve">Industry  O'zbekiston </w:t>
        <w:br/>
        <w:t xml:space="preserve">6. MB Nurmurav </w:t>
        <w:tab/>
        <w:t xml:space="preserve">— Markaziy bank Rais </w:t>
        <w:br/>
        <w:t xml:space="preserve">7. KA Sharipov </w:t>
        <w:tab/>
        <w:t xml:space="preserve">— Vazir  Higher Education, Science va </w:t>
        <w:tab/>
        <w:tab/>
        <w:tab/>
        <w:t xml:space="preserve">Innovation </w:t>
        <w:br/>
        <w:t xml:space="preserve">8. XU Umarova </w:t>
        <w:tab/>
        <w:t xml:space="preserve">— Vazir  Preschool va School Education 9. BE Zakhidov </w:t>
        <w:br/>
        <w:tab/>
        <w:t xml:space="preserve">— Vazir  Poverty Alleviation va Employment 10. L.Sh. Kudrav </w:t>
        <w:tab/>
        <w:t xml:space="preserve">— Vazir  Investment, Industry va Trade 11. AJ Tashkulov </w:t>
        <w:tab/>
        <w:t xml:space="preserve">— Vazir  Justice </w:t>
        <w:br/>
        <w:t xml:space="preserve">12. AA Khudayarov </w:t>
        <w:tab/>
        <w:t xml:space="preserve">— Vazir  Health, va boshq. </w:t>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834" w:val="left"/>
          <w:tab w:pos="3144" w:val="left"/>
          <w:tab w:pos="3558" w:val="left"/>
        </w:tabs>
        <w:autoSpaceDE w:val="0"/>
        <w:widowControl/>
        <w:spacing w:line="245" w:lineRule="auto" w:before="8" w:after="0"/>
        <w:ind w:left="322" w:right="864" w:firstLine="0"/>
        <w:jc w:val="left"/>
      </w:pPr>
      <w:r>
        <w:rPr>
          <w:rFonts w:ascii="Arial" w:hAnsi="Arial" w:eastAsia="Arial"/>
          <w:b w:val="0"/>
          <w:i w:val="0"/>
          <w:color w:val="000000"/>
          <w:sz w:val="28"/>
        </w:rPr>
        <w:t xml:space="preserve">13. Sh.Kh. </w:t>
        <w:tab/>
        <w:t xml:space="preserve">— Vazir  Digital Technologies </w:t>
        <w:br/>
        <w:tab/>
        <w:t xml:space="preserve">Shermav </w:t>
        <w:br/>
        <w:t xml:space="preserve">14. Sh.S. Khidoyav — Vazir  Qurilish va Housing va </w:t>
        <w:tab/>
        <w:tab/>
        <w:tab/>
        <w:t xml:space="preserve">Communal Services, va boshq. </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p>
      <w:pPr>
        <w:autoSpaceDN w:val="0"/>
        <w:tabs>
          <w:tab w:pos="834" w:val="left"/>
          <w:tab w:pos="3144" w:val="left"/>
          <w:tab w:pos="3558" w:val="left"/>
        </w:tabs>
        <w:autoSpaceDE w:val="0"/>
        <w:widowControl/>
        <w:spacing w:line="245" w:lineRule="auto" w:before="8" w:after="0"/>
        <w:ind w:left="322" w:right="0" w:firstLine="0"/>
        <w:jc w:val="left"/>
      </w:pPr>
      <w:r>
        <w:rPr>
          <w:rFonts w:ascii="Arial" w:hAnsi="Arial" w:eastAsia="Arial"/>
          <w:b w:val="0"/>
          <w:i w:val="0"/>
          <w:color w:val="000000"/>
          <w:sz w:val="28"/>
        </w:rPr>
        <w:t xml:space="preserve">15. I.Yu. </w:t>
        <w:tab/>
        <w:t xml:space="preserve">— Vazir  Qishloq xo'jaligi </w:t>
        <w:br/>
        <w:tab/>
        <w:t xml:space="preserve">Abdurakhmanov </w:t>
        <w:br/>
        <w:t xml:space="preserve">16. Sh.R. Khamraev — Vazir  Suv xo'jaligi </w:t>
        <w:br/>
        <w:t xml:space="preserve">17. JT </w:t>
        <w:tab/>
        <w:t xml:space="preserve">— Vazir  Energetika </w:t>
        <w:br/>
        <w:tab/>
        <w:t xml:space="preserve">Mirzamahmudov </w:t>
        <w:br/>
        <w:t xml:space="preserve">18. O.A. Nazarbekov — Vazir  Madaniyat </w:t>
        <w:br/>
        <w:t xml:space="preserve">19. AI Ikramov </w:t>
        <w:tab/>
        <w:t xml:space="preserve">— Vazir  Sport </w:t>
        <w:br/>
        <w:t xml:space="preserve">20. IR Mahkamov </w:t>
        <w:tab/>
        <w:t xml:space="preserve">— Vazir  Transport </w:t>
        <w:br/>
        <w:t xml:space="preserve">21. AA </w:t>
        <w:tab/>
        <w:t xml:space="preserve">— Vazir  Ekologiya, Atrof-muhitni muhofaza qilish </w:t>
        <w:tab/>
        <w:t xml:space="preserve">Abdukhakimov </w:t>
        <w:tab/>
        <w:tab/>
        <w:t xml:space="preserve">va Iqlim o'zgarishi </w:t>
        <w:br/>
        <w:t xml:space="preserve">22. BF Islamov </w:t>
        <w:tab/>
        <w:t xml:space="preserve">— Vazir  Konchilik va Geologiya </w:t>
        <w:br/>
        <w:t xml:space="preserve">23. SS Abdullayev </w:t>
        <w:tab/>
        <w:t xml:space="preserve">— Direktor o'rinbosari   National Agentligi for </w:t>
        <w:tab/>
        <w:tab/>
        <w:tab/>
        <w:t xml:space="preserve">Ijtimoiy himoya ostida  President   </w:t>
        <w:tab/>
        <w:tab/>
        <w:tab/>
        <w:t xml:space="preserve">O'zbekiston Respublikasi </w:t>
        <w:br/>
        <w:t xml:space="preserve">24. Sh.D. Kudbiyev </w:t>
        <w:tab/>
        <w:t xml:space="preserve">— Rais   Soliq qo'mitasi ostida  </w:t>
        <w:tab/>
        <w:tab/>
        <w:tab/>
        <w:t xml:space="preserve">Vazirlar Mahkamasi </w:t>
        <w:br/>
        <w:t xml:space="preserve">25. II Norkulov </w:t>
        <w:tab/>
        <w:t xml:space="preserve">— First Deputy Vazir  Economy va Finance 26. AR Jumanazarov — Direktor   Texnik tartibga solish agentligi  </w:t>
        <w:tab/>
        <w:tab/>
        <w:tab/>
        <w:t xml:space="preserve">O'zbekiston </w:t>
        <w:br/>
        <w:t xml:space="preserve">27. ST Zuparov </w:t>
        <w:tab/>
        <w:t xml:space="preserve">— First Deputy Vazir  Emergency Situations 28. UU Rozukulov </w:t>
        <w:br/>
        <w:tab/>
        <w:t xml:space="preserve">— Rais   Kengash  Direktors  </w:t>
        <w:tab/>
        <w:tab/>
        <w:tab/>
        <w:t xml:space="preserve">Uzavsanoat AJ </w:t>
        <w:br/>
        <w:t xml:space="preserve">29. TR </w:t>
        <w:tab/>
        <w:t xml:space="preserve">— Rais   Kengash  “Uzkimyosanoat” AJ, </w:t>
        <w:tab/>
        <w:t xml:space="preserve">Mukhamedjanov </w:t>
        <w:tab/>
        <w:tab/>
        <w:t xml:space="preserve">va boshq. </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p>
    <w:p>
      <w:pPr>
        <w:autoSpaceDN w:val="0"/>
        <w:tabs>
          <w:tab w:pos="3144" w:val="left"/>
          <w:tab w:pos="3558" w:val="left"/>
        </w:tabs>
        <w:autoSpaceDE w:val="0"/>
        <w:widowControl/>
        <w:spacing w:line="245" w:lineRule="auto" w:before="8" w:after="0"/>
        <w:ind w:left="322" w:right="1296" w:firstLine="0"/>
        <w:jc w:val="left"/>
      </w:pPr>
      <w:r>
        <w:rPr>
          <w:rFonts w:ascii="Arial" w:hAnsi="Arial" w:eastAsia="Arial"/>
          <w:b w:val="0"/>
          <w:i w:val="0"/>
          <w:color w:val="000000"/>
          <w:sz w:val="28"/>
        </w:rPr>
        <w:t xml:space="preserve">30. MM Sultanov </w:t>
        <w:tab/>
        <w:t xml:space="preserve">— Rais   "Uz'tsikhismanoat" </w:t>
        <w:tab/>
        <w:tab/>
        <w:t xml:space="preserve">Uyushma, va boshq. </w:t>
      </w:r>
      <w:r/>
      <w:r>
        <w:rPr>
          <w:rFonts w:ascii="Arial" w:hAnsi="Arial" w:eastAsia="Arial"/>
          <w:b w:val="0"/>
          <w:i w:val="0"/>
          <w:color w:val="000000"/>
          <w:sz w:val="28"/>
        </w:rPr>
      </w:r>
      <w:r/>
      <w:r/>
      <w:r>
        <w:rPr>
          <w:rFonts w:ascii="Arial" w:hAnsi="Arial" w:eastAsia="Arial"/>
          <w:b w:val="0"/>
          <w:i w:val="0"/>
          <w:color w:val="000000"/>
          <w:sz w:val="28"/>
        </w:rPr>
      </w:r>
    </w:p>
    <w:p>
      <w:pPr>
        <w:sectPr>
          <w:pgSz w:w="11906" w:h="16838"/>
          <w:pgMar w:top="354" w:right="798" w:bottom="61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276"/>
        </w:trPr>
        <w:tc>
          <w:tcPr>
            <w:tcW w:type="dxa" w:w="2606"/>
            <w:tcBorders/>
            <w:shd w:fill="ffc000"/>
            <w:tcMar>
              <w:start w:w="0" w:type="dxa"/>
              <w:end w:w="0" w:type="dxa"/>
            </w:tcMar>
          </w:tcPr>
          <w:p/>
        </w:tc>
        <w:tc>
          <w:tcPr>
            <w:tcW w:type="dxa" w:w="6808"/>
            <w:tcBorders/>
            <w:shd w:fill="ffc000"/>
            <w:tcMar>
              <w:start w:w="0" w:type="dxa"/>
              <w:end w:w="0" w:type="dxa"/>
            </w:tcMar>
          </w:tcPr>
          <w:p>
            <w:pPr>
              <w:autoSpaceDN w:val="0"/>
              <w:autoSpaceDE w:val="0"/>
              <w:widowControl/>
              <w:spacing w:line="233" w:lineRule="auto" w:before="4" w:after="0"/>
              <w:ind w:left="658" w:right="0" w:firstLine="0"/>
              <w:jc w:val="left"/>
            </w:pPr>
            <w:r>
              <w:rPr>
                <w:rFonts w:ascii="Arial" w:hAnsi="Arial" w:eastAsia="Arial"/>
                <w:b/>
                <w:i w:val="0"/>
                <w:color w:val="000000"/>
                <w:sz w:val="24"/>
              </w:rPr>
              <w:t>RASMIY TARJIMA</w:t>
            </w:r>
          </w:p>
        </w:tc>
      </w:tr>
      <w:tr>
        <w:trPr>
          <w:trHeight w:hRule="exact" w:val="796"/>
        </w:trPr>
        <w:tc>
          <w:tcPr>
            <w:tcW w:type="dxa" w:w="2606"/>
            <w:tcBorders/>
            <w:tcMar>
              <w:start w:w="0" w:type="dxa"/>
              <w:end w:w="0" w:type="dxa"/>
            </w:tcMar>
          </w:tcPr>
          <w:p>
            <w:pPr>
              <w:autoSpaceDN w:val="0"/>
              <w:autoSpaceDE w:val="0"/>
              <w:widowControl/>
              <w:spacing w:line="245" w:lineRule="auto" w:before="154" w:after="0"/>
              <w:ind w:left="88" w:right="288" w:firstLine="0"/>
              <w:jc w:val="left"/>
            </w:pPr>
            <w:r>
              <w:rPr>
                <w:rFonts w:ascii="Arial" w:hAnsi="Arial" w:eastAsia="Arial"/>
                <w:b w:val="0"/>
                <w:i w:val="0"/>
                <w:color w:val="000000"/>
                <w:sz w:val="28"/>
              </w:rPr>
              <w:t xml:space="preserve">31. MM Yunusov </w:t>
            </w:r>
            <w:r>
              <w:rPr>
                <w:rFonts w:ascii="Arial" w:hAnsi="Arial" w:eastAsia="Arial"/>
                <w:b w:val="0"/>
                <w:i w:val="0"/>
                <w:color w:val="000000"/>
                <w:sz w:val="28"/>
              </w:rPr>
              <w:t xml:space="preserve">32. AA Sultanov </w:t>
            </w:r>
          </w:p>
        </w:tc>
        <w:tc>
          <w:tcPr>
            <w:tcW w:type="dxa" w:w="6808"/>
            <w:tcBorders/>
            <w:tcMar>
              <w:start w:w="0" w:type="dxa"/>
              <w:end w:w="0" w:type="dxa"/>
            </w:tcMar>
          </w:tcPr>
          <w:p>
            <w:pPr>
              <w:autoSpaceDN w:val="0"/>
              <w:autoSpaceDE w:val="0"/>
              <w:widowControl/>
              <w:spacing w:line="245" w:lineRule="auto" w:before="154" w:after="0"/>
              <w:ind w:left="304" w:right="144" w:firstLine="0"/>
              <w:jc w:val="left"/>
            </w:pPr>
            <w:r>
              <w:rPr>
                <w:rFonts w:ascii="Arial" w:hAnsi="Arial" w:eastAsia="Arial"/>
                <w:b w:val="0"/>
                <w:i w:val="0"/>
                <w:color w:val="000000"/>
                <w:sz w:val="28"/>
              </w:rPr>
              <w:t xml:space="preserve">— Rais   "Uzeltexsanoat" Uyushma — Rais   "Uzcharmsanoat" Uyushma, </w:t>
            </w:r>
            <w:r>
              <w:rPr>
                <w:rFonts w:ascii="Arial" w:hAnsi="Arial" w:eastAsia="Arial"/>
                <w:b w:val="0"/>
                <w:i w:val="0"/>
                <w:color w:val="000000"/>
                <w:sz w:val="28"/>
              </w:rPr>
            </w:r>
          </w:p>
        </w:tc>
      </w:tr>
    </w:tbl>
    <w:p>
      <w:pPr>
        <w:autoSpaceDN w:val="0"/>
        <w:autoSpaceDE w:val="0"/>
        <w:widowControl/>
        <w:spacing w:line="233" w:lineRule="auto" w:before="4" w:after="0"/>
        <w:ind w:left="0" w:right="5628" w:firstLine="0"/>
        <w:jc w:val="right"/>
      </w:pPr>
      <w:r>
        <w:rPr>
          <w:rFonts w:ascii="Arial" w:hAnsi="Arial" w:eastAsia="Arial"/>
          <w:b w:val="0"/>
          <w:i w:val="0"/>
          <w:color w:val="000000"/>
          <w:sz w:val="28"/>
        </w:rPr>
        <w:t xml:space="preserve">va boshq. </w:t>
      </w:r>
    </w:p>
    <w:p>
      <w:pPr>
        <w:autoSpaceDN w:val="0"/>
        <w:tabs>
          <w:tab w:pos="322" w:val="left"/>
          <w:tab w:pos="834" w:val="left"/>
          <w:tab w:pos="1114" w:val="left"/>
          <w:tab w:pos="3144" w:val="left"/>
          <w:tab w:pos="3558" w:val="left"/>
        </w:tabs>
        <w:autoSpaceDE w:val="0"/>
        <w:widowControl/>
        <w:spacing w:line="245" w:lineRule="auto" w:before="10" w:after="0"/>
        <w:ind w:left="262" w:right="0" w:firstLine="0"/>
        <w:jc w:val="left"/>
      </w:pPr>
      <w:r>
        <w:rPr>
          <w:rFonts w:ascii="Arial" w:hAnsi="Arial" w:eastAsia="Arial"/>
          <w:b w:val="0"/>
          <w:i w:val="0"/>
          <w:color w:val="000000"/>
          <w:sz w:val="28"/>
        </w:rPr>
        <w:t xml:space="preserve">33. BB Bobokulov </w:t>
        <w:tab/>
        <w:t xml:space="preserve">— Rais   Uyushma </w:t>
        <w:br/>
        <w:tab/>
        <w:tab/>
        <w:tab/>
        <w:tab/>
        <w:tab/>
        <w:t xml:space="preserve">"Uzsanoatqurilishmateriallari" </w:t>
        <w:br/>
        <w:t xml:space="preserve">34. ES Margeshvili </w:t>
        <w:tab/>
        <w:t xml:space="preserve">— Ijrochi Direktor   Konfederatsiya  </w:t>
        <w:tab/>
        <w:tab/>
        <w:tab/>
        <w:tab/>
        <w:tab/>
        <w:t xml:space="preserve">Ish beruvchilar  O'zbekiston </w:t>
        <w:br/>
        <w:t xml:space="preserve">35. M. Umarov </w:t>
        <w:tab/>
        <w:t xml:space="preserve">— Rais   Iqtisodiy Assambleyasi  </w:t>
        <w:br/>
        <w:tab/>
        <w:tab/>
        <w:tab/>
        <w:tab/>
        <w:tab/>
        <w:t xml:space="preserve">O'zbekiston </w:t>
        <w:br/>
        <w:t xml:space="preserve">36. F.N. Juraev </w:t>
        <w:tab/>
        <w:t xml:space="preserve">— Rais   Kengash   Uyushma for  </w:t>
        <w:tab/>
        <w:tab/>
        <w:tab/>
        <w:tab/>
        <w:tab/>
        <w:t xml:space="preserve">Rivojlantirish va Ommalashtirishga  Ishlash </w:t>
        <w:tab/>
        <w:tab/>
        <w:tab/>
        <w:tab/>
        <w:tab/>
        <w:t xml:space="preserve">Kasblarning “WORLDSKILLS UZBEKISTAN” 37. ga muvofiq  </w:t>
        <w:tab/>
        <w:t xml:space="preserve">— Direktor   Milliy malaka tizimi </w:t>
        <w:tab/>
        <w:tab/>
        <w:t xml:space="preserve">lavozimi </w:t>
        <w:br/>
        <w:tab/>
        <w:tab/>
        <w:t xml:space="preserve">Rivojlantirish instituti, Kotib   Kengash </w:t>
        <w:tab/>
        <w:tab/>
        <w:tab/>
        <w:tab/>
        <w:tab/>
        <w:t xml:space="preserve">  Respublika </w:t>
        <w:br/>
        <w:tab/>
        <w:tab/>
        <w:tab/>
        <w:t xml:space="preserve">Izoh: </w:t>
        <w:br/>
        <w:tab/>
        <w:tab/>
        <w:tab/>
        <w:t>1. In  holda a'zolar   Respublika Kengashi o'tkazish  boshqa job, its comlavozimi shall include kishis yangi tayinlangan  se lavozimis or yuklatilgan with  bajarish  tegishli funktsiyalar.</w:t>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color w:val="000000"/>
          <w:sz w:val="28"/>
        </w:rPr>
      </w:r>
      <w:r/>
      <w:r/>
      <w:r/>
      <w:r/>
      <w:r/>
      <w:r>
        <w:rPr>
          <w:rFonts w:ascii="Arial" w:hAnsi="Arial" w:eastAsia="Arial"/>
          <w:b w:val="0"/>
          <w:i/>
          <w:color w:val="000000"/>
          <w:sz w:val="28"/>
        </w:rPr>
      </w:r>
      <w:r/>
      <w:r/>
      <w:r/>
      <w:r/>
      <w:r>
        <w:rPr>
          <w:rFonts w:ascii="Arial" w:hAnsi="Arial" w:eastAsia="Arial"/>
          <w:b w:val="0"/>
          <w:i w:val="0"/>
          <w:color w:val="339966"/>
          <w:sz w:val="28"/>
        </w:rPr>
      </w:r>
      <w:r/>
      <w:r/>
      <w:r/>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62" w:right="24" w:firstLine="852"/>
        <w:jc w:val="both"/>
      </w:pPr>
      <w:r>
        <w:rPr>
          <w:rFonts w:ascii="Arial" w:hAnsi="Arial" w:eastAsia="Arial"/>
          <w:b w:val="0"/>
          <w:i/>
          <w:color w:val="339966"/>
          <w:sz w:val="28"/>
        </w:rPr>
        <w:t>2. Kasbiy malakalarni rivojlantirish bo'yicha Respublika Kengashi raisiga ushbu kengash tarkibiga o'zgartirish va qo'shimchalar kiritish huquqi beriladi.</w:t>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3-ILOVA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1114" w:val="left"/>
          <w:tab w:pos="1190" w:val="left"/>
          <w:tab w:pos="4014" w:val="left"/>
          <w:tab w:pos="4090" w:val="left"/>
        </w:tabs>
        <w:autoSpaceDE w:val="0"/>
        <w:widowControl/>
        <w:spacing w:line="245" w:lineRule="auto" w:before="330" w:after="0"/>
        <w:ind w:left="262" w:right="0" w:firstLine="0"/>
        <w:jc w:val="left"/>
      </w:pPr>
      <w:r>
        <w:t>Kasbiy malakalarni rivojlantirish bo'yicha Respublika Kengashi ASOSIY VAZIFALARI a) Milliy malaka tizimini joriy etish va rivojlantirish sohasida davlat siyosatini belgilash; b) Milliy malaka tizimini joriy etishni monitoring qilish, baholash va strategik rejalashtirish; c) respublikaning ijro hokimiyati organlarini, ish beruvchilarni, oliy va kasb ta'limi muassasalari va ilmiy tashkilotlarni, shuningdek jamoat birlashmalarini Milliy malaka tizimini ishlab chiqish va joriy etish jarayoniga jalb etish va ularning faoliyatini muvofiqlashtirish; g) kasbiy malakalar bo'yicha tarmoq kengashlarini tashkil etish va ularning faoliyatini muvofiqlashtirish; d) tarmoq malaka tizimlari va kasbiy standartlar namunalari va loyihalarini tasdiqlash, ularning ishlab chiqilishini monitoring qilish va yangilanishini muvofiqlashtirish; e) ish beruvchilar talablarini ta'lim dasturlari mazmuni bilan integratsiyasini kuchaytirish va ta'lim sifatini oshirishning samarali mexanizmlarini joriy etish bo'yicha takliflar tayyorlash;</w:t>
      </w:r>
      <w:r/>
      <w:r>
        <w:rPr>
          <w:rFonts w:ascii="Arial" w:hAnsi="Arial" w:eastAsia="Arial"/>
          <w:b/>
          <w:i w:val="0"/>
          <w:color w:val="000080"/>
          <w:sz w:val="28"/>
        </w:rPr>
      </w:r>
      <w:r/>
      <w:r/>
      <w:r/>
      <w:r>
        <w:rPr>
          <w:rFonts w:ascii="Arial" w:hAnsi="Arial" w:eastAsia="Arial"/>
          <w:b/>
          <w:i w:val="0"/>
          <w:color w:val="000080"/>
          <w:sz w:val="28"/>
        </w:rPr>
      </w:r>
      <w:r/>
      <w:r/>
      <w:r/>
      <w:r/>
      <w:r/>
      <w:r>
        <w:rPr>
          <w:rFonts w:ascii="Arial" w:hAnsi="Arial" w:eastAsia="Arial"/>
          <w:b w:val="0"/>
          <w:i w:val="0"/>
          <w:color w:val="00008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76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j) malaka baholash markazlari faoliyatini akkreditatsiya qilishni tashkil etish; h) milliy malaka tizimining xalqaro miqyosda tan olinishini ta'minlash bo'yicha choralar ko'rish; i) Milliy malaka tizimini raqamlashtirish va axborot-kommunikatsiya texnologiyalarini tizimga keng joriy etish; k) kasbiy standartlarning sifatli ishlab chiqilishini va amaliyotda qo'llanilishini ta'minlash.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4-ILOVA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2" w:after="2"/>
        <w:ind w:left="432" w:right="288" w:firstLine="0"/>
        <w:jc w:val="center"/>
      </w:pPr>
      <w:r>
        <w:rPr>
          <w:rFonts w:ascii="Arial" w:hAnsi="Arial" w:eastAsia="Arial"/>
          <w:b/>
          <w:i w:val="0"/>
          <w:color w:val="000080"/>
          <w:sz w:val="28"/>
        </w:rPr>
        <w:t>Kasbiy malakalarni rivojlantirish bo'yicha tarmoq kengashlari faoliyatini tashkil etish uchun mas'ul vazirliklar va idoralar ro'yxati</w:t>
      </w:r>
      <w:r>
        <w:rPr>
          <w:rFonts w:ascii="Arial" w:hAnsi="Arial" w:eastAsia="Arial"/>
          <w:b/>
          <w:i w:val="0"/>
          <w:color w:val="000080"/>
          <w:sz w:val="28"/>
        </w:rPr>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620"/>
        <w:gridCol w:w="1620"/>
        <w:gridCol w:w="1620"/>
        <w:gridCol w:w="1620"/>
        <w:gridCol w:w="1620"/>
        <w:gridCol w:w="1620"/>
      </w:tblGrid>
      <w:tr>
        <w:trPr>
          <w:trHeight w:hRule="exact" w:val="2590"/>
        </w:trPr>
        <w:tc>
          <w:tcPr>
            <w:tcW w:type="dxa" w:w="418"/>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185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Kasbiy </w:t>
              <w:br/>
              <w:t xml:space="preserve">ko'nikmalarni </w:t>
              <w:br/>
              <w:t xml:space="preserve">rivojlantirish </w:t>
              <w:br/>
              <w:t xml:space="preserve">tarmoq kengashlari </w:t>
              <w:br/>
              <w:t>nomlari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c>
          <w:tcPr>
            <w:tcW w:type="dxa" w:w="199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70" w:after="0"/>
              <w:ind w:left="288" w:right="288" w:firstLine="0"/>
              <w:jc w:val="center"/>
            </w:pPr>
            <w:r>
              <w:rPr>
                <w:rFonts w:ascii="Arial" w:hAnsi="Arial" w:eastAsia="Arial"/>
                <w:b/>
                <w:i w:val="0"/>
                <w:color w:val="000000"/>
                <w:sz w:val="28"/>
              </w:rPr>
              <w:t>Qamrov doirasi</w:t>
            </w:r>
            <w:r>
              <w:rPr>
                <w:rFonts w:ascii="Arial" w:hAnsi="Arial" w:eastAsia="Arial"/>
                <w:b/>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08" w:after="0"/>
              <w:ind w:left="0" w:right="0" w:firstLine="0"/>
              <w:jc w:val="center"/>
            </w:pPr>
            <w:r>
              <w:rPr>
                <w:rFonts w:ascii="Arial" w:hAnsi="Arial" w:eastAsia="Arial"/>
                <w:b/>
                <w:i w:val="0"/>
                <w:color w:val="000000"/>
                <w:sz w:val="28"/>
              </w:rPr>
              <w:t xml:space="preserve">Mas'ul </w:t>
              <w:br/>
              <w:t>vazirliklar va idoralar</w:t>
            </w:r>
            <w:r/>
            <w:r>
              <w:rPr>
                <w:rFonts w:ascii="Arial" w:hAnsi="Arial" w:eastAsia="Arial"/>
                <w:b/>
                <w:i w:val="0"/>
                <w:color w:val="000000"/>
                <w:sz w:val="28"/>
              </w:rPr>
            </w:r>
            <w:r>
              <w:rPr>
                <w:rFonts w:ascii="Arial" w:hAnsi="Arial" w:eastAsia="Arial"/>
                <w:b/>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tabs>
                <w:tab w:pos="122" w:val="left"/>
                <w:tab w:pos="448" w:val="left"/>
                <w:tab w:pos="518" w:val="left"/>
                <w:tab w:pos="524" w:val="left"/>
              </w:tabs>
              <w:autoSpaceDE w:val="0"/>
              <w:widowControl/>
              <w:spacing w:line="245" w:lineRule="auto" w:before="326" w:after="0"/>
              <w:ind w:left="58" w:right="0" w:firstLine="0"/>
              <w:jc w:val="left"/>
            </w:pPr>
            <w:r>
              <w:rPr>
                <w:rFonts w:ascii="Arial" w:hAnsi="Arial" w:eastAsia="Arial"/>
                <w:b/>
                <w:i w:val="0"/>
                <w:color w:val="000000"/>
                <w:sz w:val="28"/>
              </w:rPr>
              <w:t xml:space="preserve">Number </w:t>
              <w:tab/>
              <w:tab/>
              <w:tab/>
              <w:t xml:space="preserve"> </w:t>
              <w:br/>
              <w:t xml:space="preserve">responsi </w:t>
              <w:tab/>
              <w:tab/>
              <w:t xml:space="preserve">ble </w:t>
              <w:br/>
              <w:t xml:space="preserve">specialis </w:t>
              <w:tab/>
              <w:tab/>
              <w:tab/>
              <w:tab/>
              <w:t>ts</w:t>
            </w:r>
            <w: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
            <w:r/>
            <w:r/>
            <w:r>
              <w:rPr>
                <w:rFonts w:ascii="Arial" w:hAnsi="Arial" w:eastAsia="Arial"/>
                <w:b/>
                <w:i w:val="0"/>
                <w:color w:val="000000"/>
                <w:sz w:val="28"/>
              </w:rPr>
            </w:r>
          </w:p>
        </w:tc>
        <w:tc>
          <w:tcPr>
            <w:tcW w:type="dxa" w:w="170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Educationa </w:t>
              <w:br/>
              <w:t xml:space="preserve">l </w:t>
              <w:br/>
              <w:t xml:space="preserve">organizatio </w:t>
              <w:br/>
              <w:t xml:space="preserve">ns affiliated with </w:t>
              <w:br/>
              <w:t xml:space="preserve">network </w:t>
              <w:br/>
              <w:t>kengashs</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tc>
      </w:tr>
      <w:tr>
        <w:trPr>
          <w:trHeight w:hRule="exact" w:val="1624"/>
        </w:trPr>
        <w:tc>
          <w:tcPr>
            <w:tcW w:type="dxa" w:w="418"/>
            <w:vMerge w:val="restart"/>
            <w:tcBorders>
              <w:start w:sz="5.600000000000023" w:val="single" w:color="#000000"/>
              <w:top w:sz="5.599999999999909"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2590" w:after="0"/>
              <w:ind w:left="84" w:right="0" w:firstLine="0"/>
              <w:jc w:val="left"/>
            </w:pPr>
            <w:r>
              <w:rPr>
                <w:rFonts w:ascii="Arial" w:hAnsi="Arial" w:eastAsia="Arial"/>
                <w:b w:val="0"/>
                <w:i w:val="0"/>
                <w:color w:val="000000"/>
                <w:sz w:val="28"/>
              </w:rPr>
              <w:t xml:space="preserve">1. </w:t>
            </w:r>
          </w:p>
        </w:tc>
        <w:tc>
          <w:tcPr>
            <w:tcW w:type="dxa" w:w="1858"/>
            <w:vMerge w:val="restart"/>
            <w:tcBorders>
              <w:start w:sz="5.600000000000023" w:val="single" w:color="#000000"/>
              <w:top w:sz="5.599999999999909"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1300"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Malakalar in Education va Science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1000" w:val="left"/>
              </w:tabs>
              <w:autoSpaceDE w:val="0"/>
              <w:widowControl/>
              <w:spacing w:line="245" w:lineRule="auto" w:before="4" w:after="0"/>
              <w:ind w:left="52" w:right="0" w:firstLine="0"/>
              <w:jc w:val="left"/>
            </w:pPr>
            <w:r>
              <w:rPr>
                <w:rFonts w:ascii="Arial" w:hAnsi="Arial" w:eastAsia="Arial"/>
                <w:b w:val="0"/>
                <w:i w:val="0"/>
                <w:color w:val="000000"/>
                <w:sz w:val="28"/>
              </w:rPr>
              <w:t xml:space="preserve">Preschool </w:t>
              <w:br/>
              <w:t xml:space="preserve">va </w:t>
              <w:tab/>
              <w:t xml:space="preserve">general secondary </w:t>
              <w:br/>
              <w:t xml:space="preserve">ta'lim </w:t>
              <w:br/>
              <w:t xml:space="preserve">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val="0"/>
                <w:i w:val="0"/>
                <w:color w:val="000000"/>
                <w:sz w:val="28"/>
              </w:rPr>
              <w:t xml:space="preserve">Ministry  </w:t>
              <w:br/>
              <w:t xml:space="preserve">Preschool va School </w:t>
              <w:br/>
              <w:t xml:space="preserve">Education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 Avloni </w:t>
              <w:br/>
              <w:t xml:space="preserve">National </w:t>
              <w:br/>
              <w:t xml:space="preserve">Institut  </w:t>
              <w:br/>
              <w:t xml:space="preserve">Pedagogical Ko'nikmalar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96"/>
        </w:trPr>
        <w:tc>
          <w:tcPr>
            <w:tcW w:type="dxa" w:w="1620"/>
            <w:vMerge/>
            <w:tcBorders>
              <w:start w:sz="5.600000000000023" w:val="single" w:color="#000000"/>
              <w:top w:sz="5.599999999999909" w:val="single" w:color="#000000"/>
              <w:end w:sz="5.600000000000023" w:val="single" w:color="#000000"/>
              <w:bottom w:sz="5.599999999999454" w:val="single" w:color="#000000"/>
            </w:tcBorders>
          </w:tcPr>
          <w:p/>
        </w:tc>
        <w:tc>
          <w:tcPr>
            <w:tcW w:type="dxa" w:w="1620"/>
            <w:vMerge/>
            <w:tcBorders>
              <w:start w:sz="5.600000000000023" w:val="single" w:color="#000000"/>
              <w:top w:sz="5.599999999999909" w:val="single" w:color="#000000"/>
              <w:end w:sz="5.599999999999909" w:val="single" w:color="#000000"/>
              <w:bottom w:sz="5.599999999999454" w:val="single" w:color="#000000"/>
            </w:tcBorders>
          </w:tcPr>
          <w:p/>
        </w:tc>
        <w:tc>
          <w:tcPr>
            <w:tcW w:type="dxa" w:w="199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tabs>
                <w:tab w:pos="354" w:val="left"/>
                <w:tab w:pos="1466" w:val="left"/>
              </w:tabs>
              <w:autoSpaceDE w:val="0"/>
              <w:widowControl/>
              <w:spacing w:line="245" w:lineRule="auto" w:before="972" w:after="0"/>
              <w:ind w:left="52" w:right="0" w:firstLine="0"/>
              <w:jc w:val="left"/>
            </w:pPr>
            <w:r>
              <w:rPr>
                <w:rFonts w:ascii="Arial" w:hAnsi="Arial" w:eastAsia="Arial"/>
                <w:b w:val="0"/>
                <w:i w:val="0"/>
                <w:color w:val="000000"/>
                <w:sz w:val="28"/>
              </w:rPr>
              <w:t xml:space="preserve">Secondary </w:t>
              <w:br/>
              <w:t xml:space="preserve">ixtisoslashgan, </w:t>
              <w:br/>
              <w:t xml:space="preserve">kasbiy, </w:t>
              <w:br/>
              <w:t xml:space="preserve">higher </w:t>
              <w:tab/>
              <w:t xml:space="preserve">va post-higher </w:t>
              <w:br/>
              <w:t xml:space="preserve">ta'lim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4" w:after="0"/>
              <w:ind w:left="144" w:right="144" w:firstLine="0"/>
              <w:jc w:val="center"/>
            </w:pPr>
            <w:r>
              <w:rPr>
                <w:rFonts w:ascii="Arial" w:hAnsi="Arial" w:eastAsia="Arial"/>
                <w:b w:val="0"/>
                <w:i w:val="0"/>
                <w:color w:val="000000"/>
                <w:sz w:val="28"/>
              </w:rPr>
              <w:t xml:space="preserve">Ministry  </w:t>
              <w:br/>
              <w:t xml:space="preserve">Higher </w:t>
              <w:br/>
              <w:t xml:space="preserve">Education, </w:t>
              <w:br/>
              <w:t xml:space="preserve">Science va Innovation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tabs>
                <w:tab w:pos="148" w:val="left"/>
                <w:tab w:pos="178" w:val="left"/>
                <w:tab w:pos="194" w:val="left"/>
                <w:tab w:pos="218" w:val="left"/>
                <w:tab w:pos="242" w:val="left"/>
                <w:tab w:pos="450" w:val="left"/>
                <w:tab w:pos="644" w:val="left"/>
              </w:tabs>
              <w:autoSpaceDE w:val="0"/>
              <w:widowControl/>
              <w:spacing w:line="245" w:lineRule="auto" w:before="6" w:after="0"/>
              <w:ind w:left="54" w:right="0" w:firstLine="0"/>
              <w:jc w:val="left"/>
            </w:pPr>
            <w:r>
              <w:tab/>
              <w:tab/>
              <w:tab/>
              <w:t xml:space="preserve">Center for </w:t>
              <w:tab/>
              <w:tab/>
              <w:tab/>
              <w:tab/>
              <w:t xml:space="preserve">Research </w:t>
              <w:br/>
              <w:tab/>
              <w:tab/>
              <w:tab/>
              <w:tab/>
              <w:tab/>
              <w:tab/>
              <w:t xml:space="preserve">on  </w:t>
              <w:br/>
              <w:t xml:space="preserve">Ishlab chiqishmen </w:t>
              <w:tab/>
              <w:tab/>
              <w:tab/>
              <w:t xml:space="preserve">t  Higher </w:t>
              <w:tab/>
              <w:t xml:space="preserve">Education, Institut for </w:t>
              <w:tab/>
              <w:tab/>
              <w:tab/>
              <w:tab/>
              <w:tab/>
              <w:tab/>
              <w:tab/>
              <w:t xml:space="preserve"> </w:t>
              <w:br/>
              <w:t xml:space="preserve">Ishlab chiqishmen </w:t>
              <w:tab/>
              <w:tab/>
              <w:tab/>
              <w:tab/>
              <w:tab/>
              <w:tab/>
              <w:tab/>
              <w:t xml:space="preserve">t  </w:t>
              <w:br/>
              <w:t xml:space="preserve">Kasbiy </w:t>
              <w:tab/>
              <w:tab/>
              <w:tab/>
              <w:t xml:space="preserve">Education </w:t>
            </w:r>
            <w:r/>
            <w:r/>
            <w:r>
              <w:rPr>
                <w:rFonts w:ascii="Arial" w:hAnsi="Arial" w:eastAsia="Arial"/>
                <w:b w:val="0"/>
                <w:i w:val="0"/>
                <w:color w:val="000000"/>
                <w:sz w:val="28"/>
              </w:rPr>
            </w: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tc>
      </w:tr>
      <w:tr>
        <w:trPr>
          <w:trHeight w:hRule="exact" w:val="660"/>
        </w:trPr>
        <w:tc>
          <w:tcPr>
            <w:tcW w:type="dxa" w:w="418"/>
            <w:vMerge w:val="restart"/>
            <w:tcBorders>
              <w:start w:sz="5.600000000000023" w:val="single" w:color="#000000"/>
              <w:top w:sz="5.59999999999945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650" w:after="0"/>
              <w:ind w:left="84" w:right="0" w:firstLine="0"/>
              <w:jc w:val="left"/>
            </w:pPr>
            <w:r>
              <w:rPr>
                <w:rFonts w:ascii="Arial" w:hAnsi="Arial" w:eastAsia="Arial"/>
                <w:b w:val="0"/>
                <w:i w:val="0"/>
                <w:color w:val="000000"/>
                <w:sz w:val="28"/>
              </w:rPr>
              <w:t xml:space="preserve">2. </w:t>
            </w:r>
          </w:p>
        </w:tc>
        <w:tc>
          <w:tcPr>
            <w:tcW w:type="dxa" w:w="1858"/>
            <w:vMerge w:val="restart"/>
            <w:tcBorders>
              <w:start w:sz="5.600000000000023"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vMerge w:val="restart"/>
            <w:tcBorders>
              <w:start w:sz="5.599999999999909" w:val="single" w:color="#000000"/>
              <w:top w:sz="5.59999999999945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168" w:after="0"/>
              <w:ind w:left="52" w:right="0" w:firstLine="302"/>
              <w:jc w:val="left"/>
            </w:pPr>
            <w:r>
              <w:rPr>
                <w:rFonts w:ascii="Arial" w:hAnsi="Arial" w:eastAsia="Arial"/>
                <w:b w:val="0"/>
                <w:i w:val="0"/>
                <w:color w:val="000000"/>
                <w:sz w:val="28"/>
              </w:rPr>
              <w:t xml:space="preserve">Healthcare va </w:t>
              <w:br/>
              <w:t xml:space="preserve">pharmaceutica l sanoat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Sog'liqni saqlash vazirligi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45" w:lineRule="auto" w:before="330" w:after="0"/>
              <w:ind w:left="144" w:right="144" w:firstLine="0"/>
              <w:jc w:val="center"/>
            </w:pPr>
            <w:r>
              <w:rPr>
                <w:rFonts w:ascii="Arial" w:hAnsi="Arial" w:eastAsia="Arial"/>
                <w:b w:val="0"/>
                <w:i w:val="0"/>
                <w:color w:val="000000"/>
                <w:sz w:val="28"/>
              </w:rPr>
              <w:t xml:space="preserve">Toshkent Medical </w:t>
              <w:br/>
              <w:t xml:space="preserve">Academy </w:t>
            </w:r>
            <w:r>
              <w:rPr>
                <w:rFonts w:ascii="Arial" w:hAnsi="Arial" w:eastAsia="Arial"/>
                <w:b w:val="0"/>
                <w:i w:val="0"/>
                <w:color w:val="000000"/>
                <w:sz w:val="28"/>
              </w:rPr>
            </w:r>
            <w:r/>
            <w:r>
              <w:rPr>
                <w:rFonts w:ascii="Arial" w:hAnsi="Arial" w:eastAsia="Arial"/>
                <w:b w:val="0"/>
                <w:i w:val="0"/>
                <w:color w:val="000000"/>
                <w:sz w:val="28"/>
              </w:rPr>
            </w:r>
          </w:p>
        </w:tc>
      </w:tr>
      <w:tr>
        <w:trPr>
          <w:trHeight w:hRule="exact" w:val="960"/>
        </w:trPr>
        <w:tc>
          <w:tcPr>
            <w:tcW w:type="dxa" w:w="1620"/>
            <w:vMerge/>
            <w:tcBorders>
              <w:start w:sz="5.600000000000023" w:val="single" w:color="#000000"/>
              <w:top w:sz="5.599999999999454" w:val="single" w:color="#000000"/>
              <w:end w:sz="5.600000000000023" w:val="single" w:color="#000000"/>
              <w:bottom w:sz="5.599999999999454" w:val="single" w:color="#000000"/>
            </w:tcBorders>
          </w:tcPr>
          <w:p/>
        </w:tc>
        <w:tc>
          <w:tcPr>
            <w:tcW w:type="dxa" w:w="1620"/>
            <w:vMerge/>
            <w:tcBorders>
              <w:start w:sz="5.600000000000023" w:val="single" w:color="#000000"/>
              <w:top w:sz="5.599999999999454" w:val="single" w:color="#000000"/>
              <w:end w:sz="5.599999999999909" w:val="single" w:color="#000000"/>
              <w:bottom w:sz="5.599999999999454" w:val="single" w:color="#000000"/>
            </w:tcBorders>
          </w:tcPr>
          <w:p/>
        </w:tc>
        <w:tc>
          <w:tcPr>
            <w:tcW w:type="dxa" w:w="1620"/>
            <w:vMerge/>
            <w:tcBorders>
              <w:start w:sz="5.599999999999909" w:val="single" w:color="#000000"/>
              <w:top w:sz="5.599999999999454" w:val="single" w:color="#000000"/>
              <w:end w:sz="5.599999999999909" w:val="single" w:color="#000000"/>
              <w:bottom w:sz="5.599999999999454" w:val="single" w:color="#000000"/>
            </w:tcBorders>
          </w:tcP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60" w:after="0"/>
              <w:ind w:left="0" w:right="0" w:firstLine="0"/>
              <w:jc w:val="center"/>
            </w:pPr>
            <w:r>
              <w:rPr>
                <w:rFonts w:ascii="Arial" w:hAnsi="Arial" w:eastAsia="Arial"/>
                <w:b w:val="0"/>
                <w:i w:val="0"/>
                <w:color w:val="000000"/>
                <w:sz w:val="28"/>
              </w:rPr>
              <w:t xml:space="preserve">Farmatsevtika sanoati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320" w:after="0"/>
              <w:ind w:left="0" w:right="0" w:firstLine="0"/>
              <w:jc w:val="center"/>
            </w:pPr>
            <w:r>
              <w:rPr>
                <w:rFonts w:ascii="Arial" w:hAnsi="Arial" w:eastAsia="Arial"/>
                <w:b w:val="0"/>
                <w:i w:val="0"/>
                <w:color w:val="000000"/>
                <w:sz w:val="28"/>
              </w:rPr>
              <w:t xml:space="preserve">1 </w:t>
            </w:r>
          </w:p>
        </w:tc>
        <w:tc>
          <w:tcPr>
            <w:tcW w:type="dxa" w:w="1620"/>
            <w:vMerge/>
            <w:tcBorders>
              <w:start w:sz="5.599999999999909" w:val="single" w:color="#000000"/>
              <w:top w:sz="5.599999999999454" w:val="single" w:color="#000000"/>
              <w:end w:sz="6.399999999999636" w:val="single" w:color="#000000"/>
              <w:bottom w:sz="5.599999999999454" w:val="single" w:color="#000000"/>
            </w:tcBorders>
          </w:tcPr>
          <w:p/>
        </w:tc>
      </w:tr>
    </w:tbl>
    <w:p>
      <w:pPr>
        <w:autoSpaceDN w:val="0"/>
        <w:autoSpaceDE w:val="0"/>
        <w:widowControl/>
        <w:spacing w:line="14" w:lineRule="exact" w:before="0" w:after="0"/>
        <w:ind w:left="0" w:right="0"/>
      </w:pPr>
    </w:p>
    <w:p>
      <w:pPr>
        <w:sectPr>
          <w:pgSz w:w="11906" w:h="16838"/>
          <w:pgMar w:top="354" w:right="74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br/>
              <w:t xml:space="preserve">Ko'nikmalar in Healthcare </w:t>
              <w:br/>
              <w:t xml:space="preserve">va </w:t>
              <w:br/>
              <w:t xml:space="preserve">Pharmaceutic als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144" w:right="0" w:firstLine="0"/>
              <w:jc w:val="center"/>
            </w:pPr>
            <w:r>
              <w:rPr>
                <w:rFonts w:ascii="Arial" w:hAnsi="Arial" w:eastAsia="Arial"/>
                <w:b w:val="0"/>
                <w:i w:val="0"/>
                <w:color w:val="000000"/>
                <w:sz w:val="28"/>
              </w:rPr>
              <w:t xml:space="preserve">Rivojlantirish agentligi </w:t>
            </w:r>
            <w:r>
              <w:rPr>
                <w:rFonts w:ascii="Arial" w:hAnsi="Arial" w:eastAsia="Arial"/>
                <w:b w:val="0"/>
                <w:i w:val="0"/>
                <w:color w:val="000000"/>
                <w:sz w:val="28"/>
              </w:rPr>
            </w: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4200"/>
        </w:trPr>
        <w:tc>
          <w:tcPr>
            <w:tcW w:type="dxa" w:w="418"/>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938" w:after="0"/>
              <w:ind w:left="84" w:right="0" w:firstLine="0"/>
              <w:jc w:val="left"/>
            </w:pPr>
            <w:r>
              <w:rPr>
                <w:rFonts w:ascii="Arial" w:hAnsi="Arial" w:eastAsia="Arial"/>
                <w:b w:val="0"/>
                <w:i w:val="0"/>
                <w:color w:val="000000"/>
                <w:sz w:val="28"/>
              </w:rPr>
              <w:t xml:space="preserve">3. </w:t>
            </w:r>
          </w:p>
        </w:tc>
        <w:tc>
          <w:tcPr>
            <w:tcW w:type="dxa" w:w="185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Soha </w:t>
              <w:tab/>
              <w:tab/>
              <w:t xml:space="preserve"> Information </w:t>
              <w:br/>
              <w:t xml:space="preserve">Technology </w:t>
              <w:br/>
              <w:t xml:space="preserve">va </w:t>
              <w:br/>
              <w:t xml:space="preserve">Communicati ons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tabs>
                <w:tab w:pos="354" w:val="left"/>
                <w:tab w:pos="828" w:val="left"/>
              </w:tabs>
              <w:autoSpaceDE w:val="0"/>
              <w:widowControl/>
              <w:spacing w:line="245" w:lineRule="auto" w:before="974" w:after="0"/>
              <w:ind w:left="52" w:right="0" w:firstLine="0"/>
              <w:jc w:val="left"/>
            </w:pPr>
            <w:r>
              <w:rPr>
                <w:rFonts w:ascii="Arial" w:hAnsi="Arial" w:eastAsia="Arial"/>
                <w:b w:val="0"/>
                <w:i w:val="0"/>
                <w:color w:val="000000"/>
                <w:sz w:val="28"/>
              </w:rPr>
              <w:t xml:space="preserve">Information technology </w:t>
              <w:br/>
              <w:t xml:space="preserve">va </w:t>
              <w:br/>
              <w:t xml:space="preserve">communicatio </w:t>
              <w:br/>
              <w:t xml:space="preserve">ns, </w:t>
              <w:tab/>
              <w:t xml:space="preserve">including telecommunic </w:t>
              <w:br/>
              <w:t xml:space="preserve">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616" w:after="0"/>
              <w:ind w:left="144" w:right="0" w:firstLine="0"/>
              <w:jc w:val="center"/>
            </w:pPr>
            <w:r>
              <w:rPr>
                <w:rFonts w:ascii="Arial" w:hAnsi="Arial" w:eastAsia="Arial"/>
                <w:b w:val="0"/>
                <w:i w:val="0"/>
                <w:color w:val="000000"/>
                <w:sz w:val="28"/>
              </w:rPr>
              <w:t xml:space="preserve">Ministry  </w:t>
              <w:br/>
              <w:t xml:space="preserve">Digital </w:t>
              <w:br/>
              <w:t xml:space="preserve">Technologies </w:t>
            </w: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Toshkent </w:t>
              <w:br/>
              <w:t xml:space="preserve">University  Information Technologie 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60"/>
        </w:trPr>
        <w:tc>
          <w:tcPr>
            <w:tcW w:type="dxa" w:w="418"/>
            <w:vMerge w:val="restart"/>
            <w:tcBorders>
              <w:start w:sz="5.600000000000023" w:val="single" w:color="#000000"/>
              <w:top w:sz="5.600000000000364" w:val="single" w:color="#000000"/>
              <w:end w:sz="5.600000000000023" w:val="single" w:color="#000000"/>
              <w:bottom w:sz="5.600000000000364" w:val="single" w:color="#000000"/>
            </w:tcBorders>
            <w:tcMar>
              <w:start w:w="0" w:type="dxa"/>
              <w:end w:w="0" w:type="dxa"/>
            </w:tcMar>
            <w:tcMar>
              <w:start w:w="0" w:type="dxa"/>
              <w:end w:w="0" w:type="dxa"/>
            </w:tcMar>
          </w:tcPr>
          <w:p>
            <w:pPr>
              <w:autoSpaceDN w:val="0"/>
              <w:autoSpaceDE w:val="0"/>
              <w:widowControl/>
              <w:spacing w:line="233" w:lineRule="auto" w:before="1616" w:after="0"/>
              <w:ind w:left="84" w:right="0" w:firstLine="0"/>
              <w:jc w:val="left"/>
            </w:pPr>
            <w:r>
              <w:rPr>
                <w:rFonts w:ascii="Arial" w:hAnsi="Arial" w:eastAsia="Arial"/>
                <w:b w:val="0"/>
                <w:i w:val="0"/>
                <w:color w:val="000000"/>
                <w:sz w:val="28"/>
              </w:rPr>
              <w:t xml:space="preserve">4. </w:t>
            </w:r>
          </w:p>
        </w:tc>
        <w:tc>
          <w:tcPr>
            <w:tcW w:type="dxa" w:w="1858"/>
            <w:vMerge w:val="restart"/>
            <w:tcBorders>
              <w:start w:sz="5.600000000000023"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tabs>
                <w:tab w:pos="352" w:val="left"/>
                <w:tab w:pos="1462" w:val="left"/>
                <w:tab w:pos="1570" w:val="left"/>
              </w:tabs>
              <w:autoSpaceDE w:val="0"/>
              <w:widowControl/>
              <w:spacing w:line="245" w:lineRule="auto" w:before="4"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w:t>
              <w:br/>
              <w:tab/>
              <w:t xml:space="preserve">in Qishloq xo'jaligi </w:t>
              <w:br/>
              <w:t xml:space="preserve">va </w:t>
              <w:br/>
              <w:t xml:space="preserve">Veterinary </w:t>
              <w:br/>
              <w:t xml:space="preserve">Medicine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top w:sz="5.600000000000364" w:val="single" w:color="#000000"/>
              <w:end w:sz="5.599999999999909"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Qishloq xo'jaligi, veterinariya va oziq-ovqat sohalari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Qishloq xo'jaligi vazirligi </w:t>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8"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132" w:after="0"/>
              <w:ind w:left="144" w:right="144" w:firstLine="0"/>
              <w:jc w:val="center"/>
            </w:pPr>
            <w:r>
              <w:rPr>
                <w:rFonts w:ascii="Arial" w:hAnsi="Arial" w:eastAsia="Arial"/>
                <w:b w:val="0"/>
                <w:i w:val="0"/>
                <w:color w:val="000000"/>
                <w:sz w:val="28"/>
              </w:rPr>
              <w:t xml:space="preserve">Toshkent Davlat </w:t>
              <w:br/>
              <w:t xml:space="preserve">Agrarian </w:t>
              <w:br/>
              <w:t xml:space="preserve">University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912"/>
        </w:trPr>
        <w:tc>
          <w:tcPr>
            <w:tcW w:type="dxa" w:w="1611"/>
            <w:vMerge/>
            <w:tcBorders>
              <w:start w:sz="5.600000000000023" w:val="single" w:color="#000000"/>
              <w:top w:sz="5.600000000000364" w:val="single" w:color="#000000"/>
              <w:end w:sz="5.600000000000023" w:val="single" w:color="#000000"/>
              <w:bottom w:sz="5.600000000000364" w:val="single" w:color="#000000"/>
            </w:tcBorders>
          </w:tcPr>
          <w:p/>
        </w:tc>
        <w:tc>
          <w:tcPr>
            <w:tcW w:type="dxa" w:w="1611"/>
            <w:vMerge/>
            <w:tcBorders>
              <w:start w:sz="5.600000000000023" w:val="single" w:color="#000000"/>
              <w:top w:sz="5.600000000000364" w:val="single" w:color="#000000"/>
              <w:end w:sz="5.599999999999909" w:val="single" w:color="#000000"/>
              <w:bottom w:sz="5.600000000000364" w:val="single" w:color="#000000"/>
            </w:tcBorders>
          </w:tcPr>
          <w:p/>
        </w:tc>
        <w:tc>
          <w:tcPr>
            <w:tcW w:type="dxa" w:w="1611"/>
            <w:vMerge/>
            <w:tcBorders>
              <w:start w:sz="5.599999999999909" w:val="single" w:color="#000000"/>
              <w:top w:sz="5.600000000000364" w:val="single" w:color="#000000"/>
              <w:end w:sz="5.599999999999909" w:val="single" w:color="#000000"/>
              <w:bottom w:sz="5.600000000000364" w:val="single" w:color="#000000"/>
            </w:tcBorders>
          </w:tcP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2" w:after="0"/>
              <w:ind w:left="0" w:right="0" w:firstLine="0"/>
              <w:jc w:val="center"/>
            </w:pPr>
            <w:r>
              <w:rPr>
                <w:rFonts w:ascii="Arial" w:hAnsi="Arial" w:eastAsia="Arial"/>
                <w:b w:val="0"/>
                <w:i w:val="0"/>
                <w:color w:val="000000"/>
                <w:sz w:val="28"/>
              </w:rPr>
              <w:t xml:space="preserve">Veterinary va Livesck </w:t>
              <w:br/>
              <w:t xml:space="preserve">Rivojlantirish Committee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600000000000364" w:val="single" w:color="#000000"/>
              <w:end w:sz="6.399999999999636" w:val="single" w:color="#000000"/>
              <w:bottom w:sz="5.600000000000364" w:val="single" w:color="#000000"/>
            </w:tcBorders>
          </w:tcPr>
          <w:p/>
        </w:tc>
      </w:tr>
      <w:tr>
        <w:trPr>
          <w:trHeight w:hRule="exact" w:val="3556"/>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18" w:after="0"/>
              <w:ind w:left="84" w:right="0" w:firstLine="0"/>
              <w:jc w:val="left"/>
            </w:pPr>
            <w:r>
              <w:rPr>
                <w:rFonts w:ascii="Arial" w:hAnsi="Arial" w:eastAsia="Arial"/>
                <w:b w:val="0"/>
                <w:i w:val="0"/>
                <w:color w:val="000000"/>
                <w:sz w:val="28"/>
              </w:rPr>
              <w:t xml:space="preserve">5.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492"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Water 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04" w:val="left"/>
              </w:tabs>
              <w:autoSpaceDE w:val="0"/>
              <w:widowControl/>
              <w:spacing w:line="245" w:lineRule="auto" w:before="1134" w:after="0"/>
              <w:ind w:left="52" w:right="0" w:firstLine="0"/>
              <w:jc w:val="left"/>
            </w:pPr>
            <w:r>
              <w:rPr>
                <w:rFonts w:ascii="Arial" w:hAnsi="Arial" w:eastAsia="Arial"/>
                <w:b w:val="0"/>
                <w:i w:val="0"/>
                <w:color w:val="000000"/>
                <w:sz w:val="28"/>
              </w:rPr>
              <w:t xml:space="preserve">Irrigation </w:t>
              <w:br/>
              <w:t xml:space="preserve">va </w:t>
              <w:tab/>
              <w:t xml:space="preserve">lva reclamation </w:t>
              <w:br/>
              <w:t xml:space="preserve">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6" w:after="0"/>
              <w:ind w:left="288" w:right="144" w:firstLine="0"/>
              <w:jc w:val="center"/>
            </w:pPr>
            <w:r>
              <w:rPr>
                <w:rFonts w:ascii="Arial" w:hAnsi="Arial" w:eastAsia="Arial"/>
                <w:b w:val="0"/>
                <w:i w:val="0"/>
                <w:color w:val="000000"/>
                <w:sz w:val="28"/>
              </w:rPr>
              <w:t xml:space="preserve">Ministry  Water </w:t>
              <w:br/>
              <w:t xml:space="preserve">Resources </w:t>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1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40" w:val="left"/>
                <w:tab w:pos="160" w:val="left"/>
                <w:tab w:pos="194" w:val="left"/>
                <w:tab w:pos="214" w:val="left"/>
                <w:tab w:pos="226" w:val="left"/>
                <w:tab w:pos="242" w:val="left"/>
                <w:tab w:pos="296" w:val="left"/>
                <w:tab w:pos="328" w:val="left"/>
                <w:tab w:pos="606" w:val="left"/>
                <w:tab w:pos="686" w:val="left"/>
              </w:tabs>
              <w:autoSpaceDE w:val="0"/>
              <w:widowControl/>
              <w:spacing w:line="245" w:lineRule="auto" w:before="8" w:after="0"/>
              <w:ind w:left="92" w:right="0" w:firstLine="0"/>
              <w:jc w:val="left"/>
            </w:pPr>
            <w:r>
              <w:tab/>
              <w:tab/>
              <w:tab/>
              <w:tab/>
              <w:tab/>
              <w:tab/>
              <w:tab/>
              <w:tab/>
              <w:t xml:space="preserve">National </w:t>
              <w:br/>
              <w:tab/>
              <w:tab/>
              <w:tab/>
              <w:tab/>
              <w:tab/>
              <w:tab/>
              <w:t xml:space="preserve">Research </w:t>
              <w:tab/>
              <w:tab/>
              <w:tab/>
              <w:tab/>
              <w:tab/>
              <w:t xml:space="preserve">University </w:t>
              <w:tab/>
              <w:tab/>
              <w:tab/>
              <w:tab/>
              <w:t xml:space="preserve">"Toshkent </w:t>
              <w:tab/>
              <w:tab/>
              <w:tab/>
              <w:t xml:space="preserve">Institut  </w:t>
              <w:tab/>
              <w:tab/>
              <w:tab/>
              <w:tab/>
              <w:tab/>
              <w:tab/>
              <w:tab/>
              <w:t xml:space="preserve">Irrigation </w:t>
              <w:br/>
              <w:tab/>
              <w:tab/>
              <w:tab/>
              <w:tab/>
              <w:tab/>
              <w:tab/>
              <w:tab/>
              <w:tab/>
              <w:tab/>
              <w:t xml:space="preserve">va </w:t>
              <w:br/>
              <w:t xml:space="preserve">Agricultural Mechanizati </w:t>
              <w:tab/>
              <w:tab/>
              <w:tab/>
              <w:tab/>
              <w:tab/>
              <w:tab/>
              <w:tab/>
              <w:tab/>
              <w:tab/>
              <w:tab/>
              <w:t xml:space="preserve">on </w:t>
              <w:br/>
              <w:t xml:space="preserve">Engineers" </w:t>
            </w:r>
            <w:r/>
            <w:r/>
            <w:r/>
            <w:r/>
            <w:r/>
            <w:r/>
            <w:r/>
            <w:r>
              <w:rPr>
                <w:rFonts w:ascii="Arial" w:hAnsi="Arial" w:eastAsia="Arial"/>
                <w:b w:val="0"/>
                <w:i w:val="0"/>
                <w:color w:val="000000"/>
                <w:sz w:val="28"/>
              </w:rPr>
            </w:r>
            <w:r/>
            <w:r/>
            <w:r/>
            <w:r/>
            <w:r/>
            <w:r/>
            <w:r/>
            <w:r>
              <w:rPr>
                <w:rFonts w:ascii="Arial" w:hAnsi="Arial" w:eastAsia="Arial"/>
                <w:b w:val="0"/>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96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30" w:after="0"/>
              <w:ind w:left="84" w:right="0" w:firstLine="0"/>
              <w:jc w:val="left"/>
            </w:pPr>
            <w:r>
              <w:rPr>
                <w:rFonts w:ascii="Arial" w:hAnsi="Arial" w:eastAsia="Arial"/>
                <w:b w:val="0"/>
                <w:i w:val="0"/>
                <w:color w:val="000000"/>
                <w:sz w:val="28"/>
              </w:rPr>
              <w:t xml:space="preserve">6.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4" w:val="left"/>
              </w:tabs>
              <w:autoSpaceDE w:val="0"/>
              <w:widowControl/>
              <w:spacing w:line="245" w:lineRule="auto" w:before="8" w:after="0"/>
              <w:ind w:left="52" w:right="0" w:firstLine="0"/>
              <w:jc w:val="left"/>
            </w:pPr>
            <w:r>
              <w:rPr>
                <w:rFonts w:ascii="Arial" w:hAnsi="Arial" w:eastAsia="Arial"/>
                <w:b w:val="0"/>
                <w:i w:val="0"/>
                <w:color w:val="000000"/>
                <w:sz w:val="28"/>
              </w:rPr>
              <w:t xml:space="preserve">Qurilish , arxitektura, kadastr </w:t>
              <w:tab/>
              <w:t xml:space="preserve">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Ministry  </w:t>
              <w:br/>
              <w:t xml:space="preserve">Qurilish va Housing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3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Toshkent </w:t>
              <w:br/>
              <w:t xml:space="preserve">University  Architecture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vMerge w:val="restart"/>
            <w:tcBorders>
              <w:start w:sz="5.600000000000023" w:val="single" w:color="#000000"/>
              <w:end w:sz="5.600000000000023" w:val="single" w:color="#000000"/>
              <w:bottom w:sz="5.599999999999909" w:val="single" w:color="#000000"/>
            </w:tcBorders>
            <w:tcMar>
              <w:start w:w="0" w:type="dxa"/>
              <w:end w:w="0" w:type="dxa"/>
            </w:tcMar>
            <w:tcMar>
              <w:start w:w="0" w:type="dxa"/>
              <w:end w:w="0" w:type="dxa"/>
            </w:tcMar>
          </w:tcPr>
          <w:p/>
        </w:tc>
        <w:tc>
          <w:tcPr>
            <w:tcW w:type="dxa" w:w="1858"/>
            <w:vMerge w:val="restart"/>
            <w:tcBorders>
              <w:start w:sz="5.600000000000023" w:val="single" w:color="#000000"/>
              <w:end w:sz="5.599999999999909"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Rivojlantirish  </w:t>
              <w:br/>
              <w:t xml:space="preserve">Kasbiy </w:t>
              <w:br/>
              <w:t xml:space="preserve">Ko'nikmalar in  Qurilish, Housing va Communal </w:t>
              <w:br/>
              <w:t xml:space="preserve">Services, va Building </w:t>
              <w:br/>
              <w:t xml:space="preserve">Materials </w:t>
              <w:br/>
              <w:t xml:space="preserve">Industry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end w:sz="5.599999999999909" w:val="single" w:color="#000000"/>
              <w:bottom w:sz="5.599999999999909" w:val="single" w:color="#000000"/>
            </w:tcBorders>
            <w:tcMar>
              <w:start w:w="0" w:type="dxa"/>
              <w:end w:w="0" w:type="dxa"/>
            </w:tcMar>
            <w:tcMar>
              <w:start w:w="0" w:type="dxa"/>
              <w:end w:w="0" w:type="dxa"/>
            </w:tcMar>
          </w:tcPr>
          <w:p>
            <w:pPr>
              <w:autoSpaceDN w:val="0"/>
              <w:tabs>
                <w:tab w:pos="1466" w:val="left"/>
              </w:tabs>
              <w:autoSpaceDE w:val="0"/>
              <w:widowControl/>
              <w:spacing w:line="233" w:lineRule="auto" w:before="6" w:after="0"/>
              <w:ind w:left="52" w:right="0" w:firstLine="0"/>
              <w:jc w:val="left"/>
            </w:pPr>
            <w:r>
              <w:rPr>
                <w:rFonts w:ascii="Arial" w:hAnsi="Arial" w:eastAsia="Arial"/>
                <w:b w:val="0"/>
                <w:i w:val="0"/>
                <w:color w:val="000000"/>
                <w:sz w:val="28"/>
              </w:rPr>
              <w:t xml:space="preserve">housing </w:t>
              <w:tab/>
              <w:t xml:space="preserve">va </w:t>
            </w:r>
            <w:r/>
            <w:r>
              <w:rPr>
                <w:rFonts w:ascii="Arial" w:hAnsi="Arial" w:eastAsia="Arial"/>
                <w:b w:val="0"/>
                <w:i w:val="0"/>
                <w:color w:val="000000"/>
                <w:sz w:val="28"/>
              </w:rPr>
            </w:r>
          </w:p>
          <w:p>
            <w:pPr>
              <w:autoSpaceDN w:val="0"/>
              <w:autoSpaceDE w:val="0"/>
              <w:widowControl/>
              <w:spacing w:line="233" w:lineRule="auto" w:before="12" w:after="0"/>
              <w:ind w:left="52" w:right="0" w:firstLine="0"/>
              <w:jc w:val="left"/>
            </w:pPr>
            <w:r>
              <w:rPr>
                <w:rFonts w:ascii="Arial" w:hAnsi="Arial" w:eastAsia="Arial"/>
                <w:b w:val="0"/>
                <w:i w:val="0"/>
                <w:color w:val="000000"/>
                <w:sz w:val="28"/>
              </w:rPr>
              <w:t xml:space="preserve">communal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services </w:t>
            </w:r>
          </w:p>
          <w:p>
            <w:pPr>
              <w:autoSpaceDN w:val="0"/>
              <w:autoSpaceDE w:val="0"/>
              <w:widowControl/>
              <w:spacing w:line="233" w:lineRule="auto" w:before="10" w:after="0"/>
              <w:ind w:left="52" w:right="0" w:firstLine="0"/>
              <w:jc w:val="left"/>
            </w:pPr>
            <w:r>
              <w:rPr>
                <w:rFonts w:ascii="Arial" w:hAnsi="Arial" w:eastAsia="Arial"/>
                <w:b w:val="0"/>
                <w:i w:val="0"/>
                <w:color w:val="000000"/>
                <w:sz w:val="28"/>
              </w:rPr>
              <w:t xml:space="preserve">secrs </w:t>
            </w:r>
          </w:p>
        </w:tc>
        <w:tc>
          <w:tcPr>
            <w:tcW w:type="dxa" w:w="2048"/>
            <w:tcBorders>
              <w:start w:sz="5.599999999999909" w:val="single" w:color="#000000"/>
              <w:end w:sz="5.599999999999909" w:val="single" w:color="#000000"/>
              <w:bottom w:sz="6.399999999999977"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va Communal Services </w:t>
            </w:r>
            <w:r>
              <w:rPr>
                <w:rFonts w:ascii="Arial" w:hAnsi="Arial" w:eastAsia="Arial"/>
                <w:b w:val="0"/>
                <w:i w:val="0"/>
                <w:color w:val="000000"/>
                <w:sz w:val="28"/>
              </w:rPr>
            </w: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vMerge w:val="restart"/>
            <w:tcBorders>
              <w:start w:sz="5.599999999999909" w:val="single" w:color="#000000"/>
              <w:end w:sz="6.399999999999636" w:val="single" w:color="#000000"/>
              <w:bottom w:sz="5.599999999999909" w:val="single" w:color="#000000"/>
            </w:tcBorders>
            <w:tcMar>
              <w:start w:w="0" w:type="dxa"/>
              <w:end w:w="0" w:type="dxa"/>
            </w:tcMar>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va Civil </w:t>
              <w:br/>
              <w:t xml:space="preserve">Engineering </w:t>
            </w:r>
            <w:r/>
            <w:r>
              <w:rPr>
                <w:rFonts w:ascii="Arial" w:hAnsi="Arial" w:eastAsia="Arial"/>
                <w:b w:val="0"/>
                <w:i w:val="0"/>
                <w:color w:val="000000"/>
                <w:sz w:val="28"/>
              </w:rPr>
            </w:r>
          </w:p>
        </w:tc>
      </w:tr>
      <w:tr>
        <w:trPr>
          <w:trHeight w:hRule="exact" w:val="2910"/>
        </w:trPr>
        <w:tc>
          <w:tcPr>
            <w:tcW w:type="dxa" w:w="1611"/>
            <w:vMerge/>
            <w:tcBorders>
              <w:start w:sz="5.600000000000023" w:val="single" w:color="#000000"/>
              <w:end w:sz="5.600000000000023" w:val="single" w:color="#000000"/>
              <w:bottom w:sz="5.599999999999909" w:val="single" w:color="#000000"/>
            </w:tcBorders>
          </w:tcPr>
          <w:p/>
        </w:tc>
        <w:tc>
          <w:tcPr>
            <w:tcW w:type="dxa" w:w="1611"/>
            <w:vMerge/>
            <w:tcBorders>
              <w:start w:sz="5.600000000000023" w:val="single" w:color="#000000"/>
              <w:end w:sz="5.599999999999909" w:val="single" w:color="#000000"/>
              <w:bottom w:sz="5.599999999999909" w:val="single" w:color="#000000"/>
            </w:tcBorders>
          </w:tcPr>
          <w:p/>
        </w:tc>
        <w:tc>
          <w:tcPr>
            <w:tcW w:type="dxa" w:w="1611"/>
            <w:vMerge/>
            <w:tcBorders>
              <w:start w:sz="5.599999999999909" w:val="single" w:color="#000000"/>
              <w:end w:sz="5.599999999999909" w:val="single" w:color="#000000"/>
              <w:bottom w:sz="5.599999999999909" w:val="single" w:color="#000000"/>
            </w:tcBorders>
          </w:tcP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62" w:after="0"/>
              <w:ind w:left="0" w:right="0" w:firstLine="0"/>
              <w:jc w:val="center"/>
            </w:pPr>
            <w:r>
              <w:rPr>
                <w:rFonts w:ascii="Arial" w:hAnsi="Arial" w:eastAsia="Arial"/>
                <w:b w:val="0"/>
                <w:i w:val="0"/>
                <w:color w:val="000000"/>
                <w:sz w:val="28"/>
              </w:rPr>
              <w:t xml:space="preserve">"Uzsanoatsruili s-materiallari" Uyushma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8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end w:sz="6.399999999999636" w:val="single" w:color="#000000"/>
              <w:bottom w:sz="5.599999999999909" w:val="single" w:color="#000000"/>
            </w:tcBorders>
          </w:tcPr>
          <w:p/>
        </w:tc>
      </w:tr>
      <w:tr>
        <w:trPr>
          <w:trHeight w:hRule="exact" w:val="662"/>
        </w:trPr>
        <w:tc>
          <w:tcPr>
            <w:tcW w:type="dxa" w:w="418"/>
            <w:vMerge w:val="restart"/>
            <w:tcBorders>
              <w:start w:sz="5.600000000000023" w:val="single" w:color="#000000"/>
              <w:top w:sz="5.599999999999909" w:val="single" w:color="#000000"/>
              <w:end w:sz="5.600000000000023" w:val="single" w:color="#000000"/>
              <w:bottom w:sz="6.399999999999636" w:val="single" w:color="#000000"/>
            </w:tcBorders>
            <w:tcMar>
              <w:start w:w="0" w:type="dxa"/>
              <w:end w:w="0" w:type="dxa"/>
            </w:tcMar>
            <w:tcMar>
              <w:start w:w="0" w:type="dxa"/>
              <w:end w:w="0" w:type="dxa"/>
            </w:tcMar>
          </w:tcPr>
          <w:p>
            <w:pPr>
              <w:autoSpaceDN w:val="0"/>
              <w:autoSpaceDE w:val="0"/>
              <w:widowControl/>
              <w:spacing w:line="233" w:lineRule="auto" w:before="1456" w:after="0"/>
              <w:ind w:left="84" w:right="0" w:firstLine="0"/>
              <w:jc w:val="left"/>
            </w:pPr>
            <w:r>
              <w:rPr>
                <w:rFonts w:ascii="Arial" w:hAnsi="Arial" w:eastAsia="Arial"/>
                <w:b w:val="0"/>
                <w:i w:val="0"/>
                <w:color w:val="000000"/>
                <w:sz w:val="28"/>
              </w:rPr>
              <w:t xml:space="preserve">7. </w:t>
            </w:r>
          </w:p>
        </w:tc>
        <w:tc>
          <w:tcPr>
            <w:tcW w:type="dxa" w:w="1858"/>
            <w:vMerge w:val="restart"/>
            <w:tcBorders>
              <w:start w:sz="5.600000000000023"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Transport va Aumotive </w:t>
              <w:br/>
              <w:t xml:space="preserve">Secrs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vMerge w:val="restart"/>
            <w:tcBorders>
              <w:start w:sz="5.599999999999909" w:val="single" w:color="#000000"/>
              <w:top w:sz="5.599999999999909" w:val="single" w:color="#000000"/>
              <w:end w:sz="5.599999999999909"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490" w:after="0"/>
              <w:ind w:left="52" w:right="0" w:firstLine="302"/>
              <w:jc w:val="left"/>
            </w:pPr>
            <w:r>
              <w:rPr>
                <w:rFonts w:ascii="Arial" w:hAnsi="Arial" w:eastAsia="Arial"/>
                <w:b w:val="0"/>
                <w:i w:val="0"/>
                <w:color w:val="000000"/>
                <w:sz w:val="28"/>
              </w:rPr>
              <w:t xml:space="preserve">Aumobile, railway, air va or turlar  transport, </w:t>
              <w:br/>
              <w:t xml:space="preserve">logistics, road management </w:t>
              <w:br/>
              <w:t xml:space="preserve">secrs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8" w:after="0"/>
              <w:ind w:left="288" w:right="288" w:firstLine="0"/>
              <w:jc w:val="center"/>
            </w:pPr>
            <w:r>
              <w:rPr>
                <w:rFonts w:ascii="Arial" w:hAnsi="Arial" w:eastAsia="Arial"/>
                <w:b w:val="0"/>
                <w:i w:val="0"/>
                <w:color w:val="000000"/>
                <w:sz w:val="28"/>
              </w:rPr>
              <w:t xml:space="preserve">Transport vazirligi </w:t>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909" w:val="single" w:color="#000000"/>
              <w:end w:sz="6.399999999999636" w:val="single" w:color="#000000"/>
              <w:bottom w:sz="6.399999999999636" w:val="single" w:color="#000000"/>
            </w:tcBorders>
            <w:tcMar>
              <w:start w:w="0" w:type="dxa"/>
              <w:end w:w="0" w:type="dxa"/>
            </w:tcMar>
            <w:tcMar>
              <w:start w:w="0" w:type="dxa"/>
              <w:end w:w="0" w:type="dxa"/>
            </w:tcMar>
          </w:tcPr>
          <w:p>
            <w:pPr>
              <w:autoSpaceDN w:val="0"/>
              <w:autoSpaceDE w:val="0"/>
              <w:widowControl/>
              <w:spacing w:line="245" w:lineRule="auto" w:before="974" w:after="0"/>
              <w:ind w:left="144" w:right="144" w:firstLine="0"/>
              <w:jc w:val="center"/>
            </w:pPr>
            <w:r>
              <w:rPr>
                <w:rFonts w:ascii="Arial" w:hAnsi="Arial" w:eastAsia="Arial"/>
                <w:b w:val="0"/>
                <w:i w:val="0"/>
                <w:color w:val="000000"/>
                <w:sz w:val="28"/>
              </w:rPr>
              <w:t xml:space="preserve">Toshkent Davlat </w:t>
              <w:br/>
              <w:t xml:space="preserve">Transport University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592"/>
        </w:trPr>
        <w:tc>
          <w:tcPr>
            <w:tcW w:type="dxa" w:w="1611"/>
            <w:vMerge/>
            <w:tcBorders>
              <w:start w:sz="5.600000000000023" w:val="single" w:color="#000000"/>
              <w:top w:sz="5.599999999999909" w:val="single" w:color="#000000"/>
              <w:end w:sz="5.600000000000023" w:val="single" w:color="#000000"/>
              <w:bottom w:sz="6.399999999999636" w:val="single" w:color="#000000"/>
            </w:tcBorders>
          </w:tcPr>
          <w:p/>
        </w:tc>
        <w:tc>
          <w:tcPr>
            <w:tcW w:type="dxa" w:w="1611"/>
            <w:vMerge/>
            <w:tcBorders>
              <w:start w:sz="5.600000000000023" w:val="single" w:color="#000000"/>
              <w:top w:sz="5.599999999999909" w:val="single" w:color="#000000"/>
              <w:end w:sz="5.599999999999909" w:val="single" w:color="#000000"/>
              <w:bottom w:sz="6.399999999999636" w:val="single" w:color="#000000"/>
            </w:tcBorders>
          </w:tcPr>
          <w:p/>
        </w:tc>
        <w:tc>
          <w:tcPr>
            <w:tcW w:type="dxa" w:w="1611"/>
            <w:vMerge/>
            <w:tcBorders>
              <w:start w:sz="5.599999999999909" w:val="single" w:color="#000000"/>
              <w:top w:sz="5.599999999999909" w:val="single" w:color="#000000"/>
              <w:end w:sz="5.599999999999909" w:val="single" w:color="#000000"/>
              <w:bottom w:sz="6.399999999999636" w:val="single" w:color="#000000"/>
            </w:tcBorders>
          </w:tcP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66" w:after="0"/>
              <w:ind w:left="0" w:right="0" w:firstLine="0"/>
              <w:jc w:val="center"/>
            </w:pPr>
            <w:r>
              <w:rPr>
                <w:rFonts w:ascii="Arial" w:hAnsi="Arial" w:eastAsia="Arial"/>
                <w:b w:val="0"/>
                <w:i w:val="0"/>
                <w:color w:val="000000"/>
                <w:sz w:val="28"/>
              </w:rPr>
              <w:t xml:space="preserve">AJ </w:t>
              <w:br/>
              <w:t xml:space="preserve">"Uzavsanoat" </w:t>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26"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909" w:val="single" w:color="#000000"/>
              <w:end w:sz="6.399999999999636" w:val="single" w:color="#000000"/>
              <w:bottom w:sz="6.399999999999636" w:val="single" w:color="#000000"/>
            </w:tcBorders>
          </w:tcPr>
          <w:p/>
        </w:tc>
      </w:tr>
      <w:tr>
        <w:trPr>
          <w:trHeight w:hRule="exact" w:val="291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290" w:after="0"/>
              <w:ind w:left="84" w:right="0" w:firstLine="0"/>
              <w:jc w:val="left"/>
            </w:pP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Energetika </w:t>
              <w:br/>
              <w:t xml:space="preserve">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674" w:val="left"/>
                <w:tab w:pos="1246" w:val="left"/>
                <w:tab w:pos="1482" w:val="left"/>
              </w:tabs>
              <w:autoSpaceDE w:val="0"/>
              <w:widowControl/>
              <w:spacing w:line="245" w:lineRule="auto" w:before="486" w:after="0"/>
              <w:ind w:left="52" w:right="0" w:firstLine="0"/>
              <w:jc w:val="left"/>
            </w:pPr>
            <w:r>
              <w:rPr>
                <w:rFonts w:ascii="Arial" w:hAnsi="Arial" w:eastAsia="Arial"/>
                <w:b w:val="0"/>
                <w:i w:val="0"/>
                <w:color w:val="000000"/>
                <w:sz w:val="28"/>
              </w:rPr>
              <w:t xml:space="preserve">Electricity, </w:t>
              <w:br/>
              <w:t xml:space="preserve">energy </w:t>
              <w:br/>
              <w:t xml:space="preserve">efficiency va energy </w:t>
              <w:tab/>
              <w:t xml:space="preserve">audit, oil va </w:t>
              <w:tab/>
              <w:tab/>
              <w:t xml:space="preserve">gas secrs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130" w:after="0"/>
              <w:ind w:left="288" w:right="288" w:firstLine="0"/>
              <w:jc w:val="center"/>
            </w:pPr>
            <w:r>
              <w:rPr>
                <w:rFonts w:ascii="Arial" w:hAnsi="Arial" w:eastAsia="Arial"/>
                <w:b w:val="0"/>
                <w:i w:val="0"/>
                <w:color w:val="000000"/>
                <w:sz w:val="28"/>
              </w:rPr>
              <w:t xml:space="preserve">Energetika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08" w:after="0"/>
              <w:ind w:left="144" w:right="144" w:firstLine="0"/>
              <w:jc w:val="center"/>
            </w:pPr>
            <w:r>
              <w:rPr>
                <w:rFonts w:ascii="Arial" w:hAnsi="Arial" w:eastAsia="Arial"/>
                <w:b w:val="0"/>
                <w:i w:val="0"/>
                <w:color w:val="000000"/>
                <w:sz w:val="28"/>
              </w:rPr>
              <w:t xml:space="preserve">Toshkent Davlat </w:t>
              <w:br/>
              <w:t xml:space="preserve">Texnik University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8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80" w:after="0"/>
              <w:ind w:left="84" w:right="0" w:firstLine="0"/>
              <w:jc w:val="left"/>
            </w:pPr>
            <w:r>
              <w:rPr>
                <w:rFonts w:ascii="Arial" w:hAnsi="Arial" w:eastAsia="Arial"/>
                <w:b w:val="0"/>
                <w:i w:val="0"/>
                <w:color w:val="000000"/>
                <w:sz w:val="28"/>
              </w:rPr>
              <w:t xml:space="preserve">9.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 w:pos="1554"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Sohas </w:t>
              <w:tab/>
              <w:tab/>
              <w:t xml:space="preserve"> Konchilik, </w:t>
              <w:br/>
              <w:t xml:space="preserve">Geologiya va Mineral </w:t>
              <w:br/>
              <w:t xml:space="preserve">Resources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 w:pos="1014" w:val="left"/>
              </w:tabs>
              <w:autoSpaceDE w:val="0"/>
              <w:widowControl/>
              <w:spacing w:line="245" w:lineRule="auto" w:before="1136" w:after="0"/>
              <w:ind w:left="52" w:right="0" w:firstLine="0"/>
              <w:jc w:val="left"/>
            </w:pPr>
            <w:r>
              <w:rPr>
                <w:rFonts w:ascii="Arial" w:hAnsi="Arial" w:eastAsia="Arial"/>
                <w:b w:val="0"/>
                <w:i w:val="0"/>
                <w:color w:val="000000"/>
                <w:sz w:val="28"/>
              </w:rPr>
              <w:t xml:space="preserve">Konchilik, </w:t>
              <w:br/>
              <w:t xml:space="preserve">geology, </w:t>
              <w:br/>
              <w:t xml:space="preserve">geophysics </w:t>
              <w:br/>
              <w:t xml:space="preserve">va mineral resources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8"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8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458" w:after="0"/>
              <w:ind w:left="0" w:right="0" w:firstLine="0"/>
              <w:jc w:val="center"/>
            </w:pPr>
            <w:r>
              <w:rPr>
                <w:rFonts w:ascii="Arial" w:hAnsi="Arial" w:eastAsia="Arial"/>
                <w:b w:val="0"/>
                <w:i w:val="0"/>
                <w:color w:val="000000"/>
                <w:sz w:val="28"/>
              </w:rPr>
              <w:t xml:space="preserve">University  Geological </w:t>
              <w:br/>
              <w:t xml:space="preserve">Sciences </w:t>
            </w:r>
            <w:r>
              <w:rPr>
                <w:rFonts w:ascii="Arial" w:hAnsi="Arial" w:eastAsia="Arial"/>
                <w:b w:val="0"/>
                <w:i w:val="0"/>
                <w:color w:val="000000"/>
                <w:sz w:val="28"/>
              </w:rPr>
            </w:r>
            <w:r/>
            <w:r>
              <w:rPr>
                <w:rFonts w:ascii="Arial" w:hAnsi="Arial" w:eastAsia="Arial"/>
                <w:b w:val="0"/>
                <w:i w:val="0"/>
                <w:color w:val="000000"/>
                <w:sz w:val="28"/>
              </w:rPr>
            </w:r>
          </w:p>
        </w:tc>
      </w:tr>
      <w:tr>
        <w:trPr>
          <w:trHeight w:hRule="exact" w:val="640"/>
        </w:trPr>
        <w:tc>
          <w:tcPr>
            <w:tcW w:type="dxa" w:w="418"/>
            <w:tcBorders>
              <w:start w:sz="5.600000000000023" w:val="single" w:color="#000000"/>
              <w:top w:sz="5.59999999999945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0. </w:t>
            </w:r>
          </w:p>
        </w:tc>
        <w:tc>
          <w:tcPr>
            <w:tcW w:type="dxa" w:w="1858"/>
            <w:tcBorders>
              <w:start w:sz="5.600000000000023"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10" w:after="0"/>
              <w:ind w:left="50" w:right="0" w:firstLine="0"/>
              <w:jc w:val="left"/>
            </w:pPr>
            <w:r>
              <w:rPr>
                <w:rFonts w:ascii="Arial" w:hAnsi="Arial" w:eastAsia="Arial"/>
                <w:b w:val="0"/>
                <w:i w:val="0"/>
                <w:color w:val="000000"/>
                <w:sz w:val="28"/>
              </w:rPr>
              <w:t xml:space="preserve">Secral </w:t>
              <w:br/>
              <w:t xml:space="preserve">Kengash </w:t>
              <w:tab/>
              <w:t xml:space="preserve">for </w:t>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tabs>
                <w:tab w:pos="354" w:val="left"/>
              </w:tabs>
              <w:autoSpaceDE w:val="0"/>
              <w:widowControl/>
              <w:spacing w:line="245" w:lineRule="auto" w:before="10" w:after="0"/>
              <w:ind w:left="52" w:right="0" w:firstLine="0"/>
              <w:jc w:val="left"/>
            </w:pPr>
            <w:r>
              <w:rPr>
                <w:rFonts w:ascii="Arial" w:hAnsi="Arial" w:eastAsia="Arial"/>
                <w:b w:val="0"/>
                <w:i w:val="0"/>
                <w:color w:val="000000"/>
                <w:sz w:val="28"/>
              </w:rPr>
              <w:t xml:space="preserve">Ekologiya, </w:t>
              <w:br/>
              <w:t xml:space="preserve">atrof-muhit </w:t>
            </w: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Ministry  Ekologiya, </w:t>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0" w:after="0"/>
              <w:ind w:left="288" w:right="288" w:firstLine="0"/>
              <w:jc w:val="center"/>
            </w:pPr>
            <w:r>
              <w:rPr>
                <w:rFonts w:ascii="Arial" w:hAnsi="Arial" w:eastAsia="Arial"/>
                <w:b w:val="0"/>
                <w:i w:val="0"/>
                <w:color w:val="000000"/>
                <w:sz w:val="28"/>
              </w:rPr>
              <w:t xml:space="preserve">Central </w:t>
            </w:r>
            <w:r>
              <w:rPr>
                <w:rFonts w:ascii="Arial" w:hAnsi="Arial" w:eastAsia="Arial"/>
                <w:b w:val="0"/>
                <w:i w:val="0"/>
                <w:color w:val="000000"/>
                <w:sz w:val="28"/>
              </w:rPr>
              <w:t xml:space="preserve">Asian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230"/>
        </w:trPr>
        <w:tc>
          <w:tcPr>
            <w:tcW w:type="dxa" w:w="418"/>
            <w:tcBorders>
              <w:start w:sz="5.600000000000023" w:val="single" w:color="#000000"/>
              <w:end w:sz="5.600000000000023" w:val="single" w:color="#000000"/>
              <w:bottom w:sz="5.600000000000136" w:val="single" w:color="#000000"/>
            </w:tcBorders>
            <w:tcMar>
              <w:start w:w="0" w:type="dxa"/>
              <w:end w:w="0" w:type="dxa"/>
            </w:tcMar>
          </w:tcPr>
          <w:p/>
        </w:tc>
        <w:tc>
          <w:tcPr>
            <w:tcW w:type="dxa" w:w="1858"/>
            <w:tcBorders>
              <w:start w:sz="5.600000000000023" w:val="single" w:color="#000000"/>
              <w:end w:sz="5.599999999999909" w:val="single" w:color="#000000"/>
              <w:bottom w:sz="5.600000000000136" w:val="single" w:color="#000000"/>
            </w:tcBorders>
            <w:tcMar>
              <w:start w:w="0" w:type="dxa"/>
              <w:end w:w="0" w:type="dxa"/>
            </w:tcMar>
          </w:tcPr>
          <w:p>
            <w:pPr>
              <w:autoSpaceDN w:val="0"/>
              <w:tabs>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 </w:t>
              <w:br/>
              <w:t xml:space="preserve">Rivojlantirish  </w:t>
              <w:br/>
              <w:t xml:space="preserve">Kasbiy </w:t>
              <w:br/>
              <w:t xml:space="preserve">Ko'nikmalar in  Sohas </w:t>
              <w:tab/>
              <w:t xml:space="preserve"> Ekologiya, </w:t>
              <w:br/>
              <w:t xml:space="preserve">Forestry, va Hydrometeor </w:t>
              <w:br/>
              <w:t xml:space="preserve">ology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end w:sz="5.599999999999909" w:val="single" w:color="#000000"/>
              <w:bottom w:sz="5.600000000000136" w:val="single" w:color="#000000"/>
            </w:tcBorders>
            <w:tcMar>
              <w:start w:w="0" w:type="dxa"/>
              <w:end w:w="0" w:type="dxa"/>
            </w:tcMar>
          </w:tcPr>
          <w:p>
            <w:pPr>
              <w:autoSpaceDN w:val="0"/>
              <w:tabs>
                <w:tab w:pos="1200" w:val="left"/>
                <w:tab w:pos="1466" w:val="left"/>
              </w:tabs>
              <w:autoSpaceDE w:val="0"/>
              <w:widowControl/>
              <w:spacing w:line="245" w:lineRule="auto" w:before="6" w:after="0"/>
              <w:ind w:left="52" w:right="0" w:firstLine="0"/>
              <w:jc w:val="left"/>
            </w:pPr>
            <w:r>
              <w:rPr>
                <w:rFonts w:ascii="Arial" w:hAnsi="Arial" w:eastAsia="Arial"/>
                <w:b w:val="0"/>
                <w:i w:val="0"/>
                <w:color w:val="000000"/>
                <w:sz w:val="28"/>
              </w:rPr>
              <w:t xml:space="preserve">muhofaza, </w:t>
              <w:br/>
              <w:t xml:space="preserve">o'rmonchilik, </w:t>
              <w:br/>
              <w:t xml:space="preserve">hydrometeorol ogy, </w:t>
              <w:tab/>
              <w:t xml:space="preserve">waste disposal </w:t>
              <w:tab/>
              <w:tab/>
              <w:t xml:space="preserve">va qayta ishlash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end w:sz="5.599999999999909"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Atrof-muhitni muhofaza qilish va Climate </w:t>
              <w:br/>
              <w:t xml:space="preserve">Change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end w:sz="5.599999999999909" w:val="single" w:color="#000000"/>
              <w:bottom w:sz="5.600000000000136" w:val="single" w:color="#000000"/>
            </w:tcBorders>
            <w:tcMar>
              <w:start w:w="0" w:type="dxa"/>
              <w:end w:w="0" w:type="dxa"/>
            </w:tcMar>
          </w:tcPr>
          <w:p/>
        </w:tc>
        <w:tc>
          <w:tcPr>
            <w:tcW w:type="dxa" w:w="1704"/>
            <w:tcBorders>
              <w:start w:sz="5.599999999999909"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University </w:t>
              <w:br/>
              <w:t xml:space="preserve">for </w:t>
              <w:br/>
              <w:t xml:space="preserve">Environment al va </w:t>
              <w:br/>
              <w:t xml:space="preserve">Climate </w:t>
              <w:br/>
              <w:t xml:space="preserve">Change </w:t>
              <w:br/>
              <w:t xml:space="preserve">Studies </w:t>
              <w:br/>
              <w:t xml:space="preserve">(Green </w:t>
              <w:br/>
              <w:t xml:space="preserve">University)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592"/>
        </w:trPr>
        <w:tc>
          <w:tcPr>
            <w:tcW w:type="dxa" w:w="418"/>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1. </w:t>
            </w:r>
          </w:p>
        </w:tc>
        <w:tc>
          <w:tcPr>
            <w:tcW w:type="dxa" w:w="1858"/>
            <w:tcBorders>
              <w:start w:sz="5.600000000000023"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w:t>
              <w:br/>
              <w:tab/>
              <w:t xml:space="preserve">in Tourism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tabs>
                <w:tab w:pos="354" w:val="left"/>
                <w:tab w:pos="1466" w:val="left"/>
              </w:tabs>
              <w:autoSpaceDE w:val="0"/>
              <w:widowControl/>
              <w:spacing w:line="245" w:lineRule="auto" w:before="652" w:after="0"/>
              <w:ind w:left="52" w:right="0" w:firstLine="0"/>
              <w:jc w:val="left"/>
            </w:pPr>
            <w:r>
              <w:rPr>
                <w:rFonts w:ascii="Arial" w:hAnsi="Arial" w:eastAsia="Arial"/>
                <w:b w:val="0"/>
                <w:i w:val="0"/>
                <w:color w:val="000000"/>
                <w:sz w:val="28"/>
              </w:rPr>
              <w:t xml:space="preserve">Tourism, </w:t>
              <w:br/>
              <w:t xml:space="preserve">hotel </w:t>
              <w:tab/>
              <w:t xml:space="preserve">va catering </w:t>
              <w:br/>
              <w:t xml:space="preserve">sanoatlari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974" w:after="0"/>
              <w:ind w:left="288" w:right="144" w:firstLine="0"/>
              <w:jc w:val="center"/>
            </w:pPr>
            <w:r>
              <w:rPr>
                <w:rFonts w:ascii="Arial" w:hAnsi="Arial" w:eastAsia="Arial"/>
                <w:b w:val="0"/>
                <w:i w:val="0"/>
                <w:color w:val="000000"/>
                <w:sz w:val="28"/>
              </w:rPr>
              <w:t xml:space="preserve">Tourism </w:t>
            </w:r>
            <w:r>
              <w:br/>
            </w:r>
            <w:r>
              <w:rPr>
                <w:rFonts w:ascii="Arial" w:hAnsi="Arial" w:eastAsia="Arial"/>
                <w:b w:val="0"/>
                <w:i w:val="0"/>
                <w:color w:val="000000"/>
                <w:sz w:val="28"/>
              </w:rPr>
              <w:t xml:space="preserve">Committee </w:t>
            </w:r>
          </w:p>
        </w:tc>
        <w:tc>
          <w:tcPr>
            <w:tcW w:type="dxa" w:w="1318"/>
            <w:tcBorders>
              <w:start w:sz="5.599999999999909"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136" w:val="single" w:color="#000000"/>
              <w:end w:sz="6.399999999999636" w:val="single" w:color="#000000"/>
              <w:bottom w:sz="6.400000000000091" w:val="single" w:color="#000000"/>
            </w:tcBorders>
            <w:tcMar>
              <w:start w:w="0" w:type="dxa"/>
              <w:end w:w="0" w:type="dxa"/>
            </w:tcMar>
          </w:tcPr>
          <w:p>
            <w:pPr>
              <w:autoSpaceDN w:val="0"/>
              <w:tabs>
                <w:tab w:pos="148" w:val="left"/>
                <w:tab w:pos="242" w:val="left"/>
                <w:tab w:pos="334" w:val="left"/>
                <w:tab w:pos="802" w:val="left"/>
              </w:tabs>
              <w:autoSpaceDE w:val="0"/>
              <w:widowControl/>
              <w:spacing w:line="245" w:lineRule="auto" w:before="490" w:after="0"/>
              <w:ind w:left="54" w:right="0" w:firstLine="0"/>
              <w:jc w:val="left"/>
            </w:pPr>
            <w:r>
              <w:tab/>
              <w:t xml:space="preserve">Research Institut for </w:t>
              <w:tab/>
              <w:tab/>
              <w:tab/>
              <w:t xml:space="preserve">Tourism </w:t>
              <w:br/>
              <w:t xml:space="preserve">Ishlab chiqishmen </w:t>
              <w:tab/>
              <w:tab/>
              <w:tab/>
              <w:t xml:space="preserve">t </w:t>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p>
        </w:tc>
      </w:tr>
      <w:tr>
        <w:trPr>
          <w:trHeight w:hRule="exact" w:val="3556"/>
        </w:trPr>
        <w:tc>
          <w:tcPr>
            <w:tcW w:type="dxa" w:w="418"/>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45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2. </w:t>
            </w:r>
          </w:p>
        </w:tc>
        <w:tc>
          <w:tcPr>
            <w:tcW w:type="dxa" w:w="1858"/>
            <w:tcBorders>
              <w:start w:sz="5.600000000000023" w:val="single" w:color="#000000"/>
              <w:top w:sz="6.400000000000091"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4"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Sohas  Law, Archives va Public </w:t>
              <w:br/>
              <w:t xml:space="preserve">Services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0" w:after="0"/>
              <w:ind w:left="52" w:right="0" w:firstLine="302"/>
              <w:jc w:val="left"/>
            </w:pPr>
            <w:r>
              <w:rPr>
                <w:rFonts w:ascii="Arial" w:hAnsi="Arial" w:eastAsia="Arial"/>
                <w:b w:val="0"/>
                <w:i w:val="0"/>
                <w:color w:val="000000"/>
                <w:sz w:val="28"/>
              </w:rPr>
              <w:t xml:space="preserve">Justice, law, archives, </w:t>
              <w:br/>
              <w:t xml:space="preserve">public </w:t>
              <w:br/>
              <w:t xml:space="preserve">administration va services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1452" w:after="0"/>
              <w:ind w:left="288" w:right="288" w:firstLine="0"/>
              <w:jc w:val="center"/>
            </w:pPr>
            <w:r>
              <w:rPr>
                <w:rFonts w:ascii="Arial" w:hAnsi="Arial" w:eastAsia="Arial"/>
                <w:b w:val="0"/>
                <w:i w:val="0"/>
                <w:color w:val="000000"/>
                <w:sz w:val="28"/>
              </w:rPr>
              <w:t xml:space="preserve">Adliya vazirligi </w:t>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0" w:after="0"/>
              <w:ind w:left="0" w:right="0" w:firstLine="0"/>
              <w:jc w:val="center"/>
            </w:pPr>
            <w:r>
              <w:rPr>
                <w:rFonts w:ascii="Arial" w:hAnsi="Arial" w:eastAsia="Arial"/>
                <w:b w:val="0"/>
                <w:i w:val="0"/>
                <w:color w:val="000000"/>
                <w:sz w:val="28"/>
              </w:rPr>
              <w:t xml:space="preserve">Toshkent </w:t>
              <w:br/>
              <w:t xml:space="preserve">Davlat </w:t>
              <w:br/>
              <w:t xml:space="preserve">University  Law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234"/>
        </w:trPr>
        <w:tc>
          <w:tcPr>
            <w:tcW w:type="dxa" w:w="418"/>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3. </w:t>
            </w:r>
          </w:p>
        </w:tc>
        <w:tc>
          <w:tcPr>
            <w:tcW w:type="dxa" w:w="1858"/>
            <w:tcBorders>
              <w:start w:sz="5.600000000000023"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2" w:val="left"/>
                <w:tab w:pos="1462" w:val="left"/>
                <w:tab w:pos="1570"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w:t>
              <w:br/>
              <w:tab/>
              <w:t xml:space="preserve">in Investment, </w:t>
              <w:br/>
              <w:t xml:space="preserve">Banking va Trade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812" w:after="0"/>
              <w:ind w:left="52" w:right="0" w:firstLine="0"/>
              <w:jc w:val="left"/>
            </w:pPr>
            <w:r>
              <w:rPr>
                <w:rFonts w:ascii="Arial" w:hAnsi="Arial" w:eastAsia="Arial"/>
                <w:b w:val="0"/>
                <w:i w:val="0"/>
                <w:color w:val="000000"/>
                <w:sz w:val="28"/>
              </w:rPr>
              <w:t xml:space="preserve">Investment, banking, </w:t>
              <w:br/>
              <w:t xml:space="preserve">leasing, </w:t>
              <w:br/>
              <w:t xml:space="preserve">xorijiy </w:t>
              <w:tab/>
              <w:t xml:space="preserve">va domestic trade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972" w:after="0"/>
              <w:ind w:left="144" w:right="144" w:firstLine="0"/>
              <w:jc w:val="center"/>
            </w:pPr>
            <w:r>
              <w:rPr>
                <w:rFonts w:ascii="Arial" w:hAnsi="Arial" w:eastAsia="Arial"/>
                <w:b w:val="0"/>
                <w:i w:val="0"/>
                <w:color w:val="000000"/>
                <w:sz w:val="28"/>
              </w:rPr>
              <w:t xml:space="preserve">Ministry  </w:t>
              <w:br/>
              <w:t xml:space="preserve">Investment, Industry va Trade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456" w:after="0"/>
              <w:ind w:left="0" w:right="0" w:firstLine="0"/>
              <w:jc w:val="center"/>
            </w:pPr>
            <w:r>
              <w:rPr>
                <w:rFonts w:ascii="Arial" w:hAnsi="Arial" w:eastAsia="Arial"/>
                <w:b w:val="0"/>
                <w:i w:val="0"/>
                <w:color w:val="000000"/>
                <w:sz w:val="28"/>
              </w:rPr>
              <w:t xml:space="preserve">1 </w:t>
            </w:r>
          </w:p>
        </w:tc>
        <w:tc>
          <w:tcPr>
            <w:tcW w:type="dxa" w:w="1704"/>
            <w:vMerge w:val="restart"/>
            <w:tcBorders>
              <w:start w:sz="5.599999999999909" w:val="single" w:color="#000000"/>
              <w:top w:sz="5.599999999999454" w:val="single" w:color="#000000"/>
              <w:end w:sz="6.399999999999636"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1786" w:after="0"/>
              <w:ind w:left="0" w:right="0" w:firstLine="0"/>
              <w:jc w:val="center"/>
            </w:pPr>
            <w:r>
              <w:rPr>
                <w:rFonts w:ascii="Arial" w:hAnsi="Arial" w:eastAsia="Arial"/>
                <w:b w:val="0"/>
                <w:i w:val="0"/>
                <w:color w:val="000000"/>
                <w:sz w:val="28"/>
              </w:rPr>
              <w:t xml:space="preserve">Toshkent </w:t>
              <w:br/>
              <w:t xml:space="preserve">Davlat </w:t>
              <w:br/>
              <w:t xml:space="preserve">University  Iqtisodiys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1624"/>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4.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8"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466" w:val="left"/>
              </w:tabs>
              <w:autoSpaceDE w:val="0"/>
              <w:widowControl/>
              <w:spacing w:line="245" w:lineRule="auto" w:before="168" w:after="0"/>
              <w:ind w:left="52" w:right="0" w:firstLine="0"/>
              <w:jc w:val="left"/>
            </w:pPr>
            <w:r>
              <w:rPr>
                <w:rFonts w:ascii="Arial" w:hAnsi="Arial" w:eastAsia="Arial"/>
                <w:b w:val="0"/>
                <w:i w:val="0"/>
                <w:color w:val="000000"/>
                <w:sz w:val="28"/>
              </w:rPr>
              <w:t xml:space="preserve">Iqtisodiys, finance, audit, taxation </w:t>
              <w:tab/>
              <w:t xml:space="preserve">va insurance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28" w:after="0"/>
              <w:ind w:left="144" w:right="0" w:firstLine="0"/>
              <w:jc w:val="center"/>
            </w:pPr>
            <w:r>
              <w:rPr>
                <w:rFonts w:ascii="Arial" w:hAnsi="Arial" w:eastAsia="Arial"/>
                <w:b w:val="0"/>
                <w:i w:val="0"/>
                <w:color w:val="000000"/>
                <w:sz w:val="28"/>
              </w:rPr>
              <w:t xml:space="preserve">Ministry  </w:t>
              <w:br/>
              <w:t xml:space="preserve">Economy va Finance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1 </w:t>
            </w:r>
          </w:p>
        </w:tc>
        <w:tc>
          <w:tcPr>
            <w:tcW w:type="dxa" w:w="1611"/>
            <w:vMerge/>
            <w:tcBorders>
              <w:start w:sz="5.599999999999909" w:val="single" w:color="#000000"/>
              <w:top w:sz="5.599999999999454" w:val="single" w:color="#000000"/>
              <w:end w:sz="6.399999999999636" w:val="single" w:color="#000000"/>
              <w:bottom w:sz="5.600000000000364" w:val="single" w:color="#000000"/>
            </w:tcBorders>
          </w:tcP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2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956"/>
        </w:trPr>
        <w:tc>
          <w:tcPr>
            <w:tcW w:type="dxa" w:w="418"/>
            <w:tcBorders>
              <w:start w:sz="5.600000000000023" w:val="single" w:color="#000000"/>
              <w:end w:sz="5.600000000000023" w:val="single" w:color="#000000"/>
              <w:bottom w:sz="5.599999999999909" w:val="single" w:color="#000000"/>
            </w:tcBorders>
            <w:tcMar>
              <w:start w:w="0" w:type="dxa"/>
              <w:end w:w="0" w:type="dxa"/>
            </w:tcMar>
          </w:tcPr>
          <w:p/>
        </w:tc>
        <w:tc>
          <w:tcPr>
            <w:tcW w:type="dxa" w:w="1858"/>
            <w:tcBorders>
              <w:start w:sz="5.600000000000023" w:val="single" w:color="#000000"/>
              <w:end w:sz="5.599999999999909" w:val="single" w:color="#000000"/>
              <w:bottom w:sz="5.599999999999909" w:val="single" w:color="#000000"/>
            </w:tcBorders>
            <w:tcMar>
              <w:start w:w="0" w:type="dxa"/>
              <w:end w:w="0" w:type="dxa"/>
            </w:tcMar>
          </w:tcPr>
          <w:p>
            <w:pPr>
              <w:autoSpaceDN w:val="0"/>
              <w:tabs>
                <w:tab w:pos="1570" w:val="left"/>
              </w:tabs>
              <w:autoSpaceDE w:val="0"/>
              <w:widowControl/>
              <w:spacing w:line="245" w:lineRule="auto" w:before="6" w:after="0"/>
              <w:ind w:left="50" w:right="0" w:firstLine="0"/>
              <w:jc w:val="left"/>
            </w:pPr>
            <w:r>
              <w:rPr>
                <w:rFonts w:ascii="Arial" w:hAnsi="Arial" w:eastAsia="Arial"/>
                <w:b w:val="0"/>
                <w:i w:val="0"/>
                <w:color w:val="000000"/>
                <w:sz w:val="28"/>
              </w:rPr>
              <w:t xml:space="preserve">Kasbiy </w:t>
              <w:br/>
              <w:t xml:space="preserve">Ko'nikmalar in Iqtisodiys, </w:t>
              <w:br/>
              <w:t xml:space="preserve">Finance, </w:t>
              <w:br/>
              <w:t xml:space="preserve">Taxation va Insurance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end w:sz="5.599999999999909" w:val="single" w:color="#000000"/>
              <w:bottom w:sz="5.599999999999909" w:val="single" w:color="#000000"/>
            </w:tcBorders>
            <w:tcMar>
              <w:start w:w="0" w:type="dxa"/>
              <w:end w:w="0" w:type="dxa"/>
            </w:tcMar>
          </w:tcPr>
          <w:p/>
        </w:tc>
        <w:tc>
          <w:tcPr>
            <w:tcW w:type="dxa" w:w="2048"/>
            <w:tcBorders>
              <w:start w:sz="5.599999999999909" w:val="single" w:color="#000000"/>
              <w:end w:sz="5.599999999999909" w:val="single" w:color="#000000"/>
              <w:bottom w:sz="5.599999999999909" w:val="single" w:color="#000000"/>
            </w:tcBorders>
            <w:tcMar>
              <w:start w:w="0" w:type="dxa"/>
              <w:end w:w="0" w:type="dxa"/>
            </w:tcMar>
          </w:tcPr>
          <w:p/>
        </w:tc>
        <w:tc>
          <w:tcPr>
            <w:tcW w:type="dxa" w:w="1318"/>
            <w:tcBorders>
              <w:start w:sz="5.599999999999909" w:val="single" w:color="#000000"/>
              <w:end w:sz="5.599999999999909" w:val="single" w:color="#000000"/>
              <w:bottom w:sz="5.599999999999909" w:val="single" w:color="#000000"/>
            </w:tcBorders>
            <w:tcMar>
              <w:start w:w="0" w:type="dxa"/>
              <w:end w:w="0" w:type="dxa"/>
            </w:tcMar>
          </w:tcPr>
          <w:p/>
        </w:tc>
        <w:tc>
          <w:tcPr>
            <w:tcW w:type="dxa" w:w="170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2590"/>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97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5.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Media 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4" w:val="left"/>
                <w:tab w:pos="1188" w:val="left"/>
              </w:tabs>
              <w:autoSpaceDE w:val="0"/>
              <w:widowControl/>
              <w:spacing w:line="245" w:lineRule="auto" w:before="328" w:after="0"/>
              <w:ind w:left="52" w:right="0" w:firstLine="0"/>
              <w:jc w:val="left"/>
            </w:pPr>
            <w:r>
              <w:rPr>
                <w:rFonts w:ascii="Arial" w:hAnsi="Arial" w:eastAsia="Arial"/>
                <w:b w:val="0"/>
                <w:i w:val="0"/>
                <w:color w:val="000000"/>
                <w:sz w:val="28"/>
              </w:rPr>
              <w:t xml:space="preserve">Media, </w:t>
              <w:br/>
              <w:t xml:space="preserve">advertising, </w:t>
              <w:br/>
              <w:t xml:space="preserve">film, video, television </w:t>
              <w:br/>
              <w:t xml:space="preserve">programming </w:t>
              <w:br/>
              <w:t xml:space="preserve">sanoat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w:t>
              <w:br/>
              <w:t xml:space="preserve">va Mass </w:t>
              <w:br/>
              <w:t xml:space="preserve">Communicatio ns Agentligi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328" w:after="0"/>
              <w:ind w:left="0" w:right="0" w:firstLine="0"/>
              <w:jc w:val="center"/>
            </w:pPr>
            <w:r>
              <w:rPr>
                <w:rFonts w:ascii="Arial" w:hAnsi="Arial" w:eastAsia="Arial"/>
                <w:b w:val="0"/>
                <w:i w:val="0"/>
                <w:color w:val="000000"/>
                <w:sz w:val="28"/>
              </w:rPr>
              <w:t xml:space="preserve">O'zbekiston University  Journalism </w:t>
              <w:br/>
              <w:t xml:space="preserve">va Mass </w:t>
              <w:br/>
              <w:t xml:space="preserve">Communicat ions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26"/>
        </w:trPr>
        <w:tc>
          <w:tcPr>
            <w:tcW w:type="dxa" w:w="418"/>
            <w:tcBorders>
              <w:start w:sz="5.600000000000023" w:val="single" w:color="#000000"/>
              <w:top w:sz="6.400000000000091"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938"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6. </w:t>
            </w:r>
          </w:p>
        </w:tc>
        <w:tc>
          <w:tcPr>
            <w:tcW w:type="dxa" w:w="1858"/>
            <w:tcBorders>
              <w:start w:sz="5.600000000000023" w:val="single" w:color="#000000"/>
              <w:top w:sz="6.400000000000091" w:val="single" w:color="#000000"/>
              <w:end w:sz="5.599999999999909" w:val="single" w:color="#000000"/>
              <w:bottom w:sz="5.599999999999909"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Secral </w:t>
              <w:br/>
              <w:t xml:space="preserve">Kengash </w:t>
              <w:tab/>
              <w:tab/>
              <w:t xml:space="preserve">for  </w:t>
              <w:br/>
              <w:t xml:space="preserve">Rivojlantirish  </w:t>
              <w:br/>
              <w:t xml:space="preserve">Kasbiy </w:t>
              <w:br/>
              <w:t xml:space="preserve">Malakalar in  Soha  Labor </w:t>
              <w:tab/>
              <w:t xml:space="preserve">va Auxiliary </w:t>
              <w:br/>
              <w:t xml:space="preserve">Inter-Secral Turlar </w:t>
              <w:tab/>
              <w:tab/>
              <w:tab/>
              <w:t xml:space="preserve"> Kasbiy </w:t>
              <w:br/>
              <w:t xml:space="preserve">Faoliyat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132" w:after="0"/>
              <w:ind w:left="52" w:right="0" w:firstLine="302"/>
              <w:jc w:val="left"/>
            </w:pPr>
            <w:r>
              <w:rPr>
                <w:rFonts w:ascii="Arial" w:hAnsi="Arial" w:eastAsia="Arial"/>
                <w:b w:val="0"/>
                <w:i w:val="0"/>
                <w:color w:val="000000"/>
                <w:sz w:val="28"/>
              </w:rPr>
              <w:t xml:space="preserve">Labor </w:t>
              <w:br/>
              <w:t xml:space="preserve">relations, </w:t>
              <w:br/>
              <w:t xml:space="preserve">human </w:t>
              <w:br/>
              <w:t xml:space="preserve">resources </w:t>
              <w:br/>
              <w:t xml:space="preserve">ishlab chiqishsh </w:t>
              <w:br/>
              <w:t xml:space="preserve">va all or related sohalar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Ministry  </w:t>
              <w:br/>
              <w:t xml:space="preserve">Poverty </w:t>
              <w:br/>
              <w:t xml:space="preserve">Alleviation va Employment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100"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614" w:after="0"/>
              <w:ind w:left="144" w:right="0" w:firstLine="0"/>
              <w:jc w:val="center"/>
            </w:pPr>
            <w:r>
              <w:rPr>
                <w:rFonts w:ascii="Arial" w:hAnsi="Arial" w:eastAsia="Arial"/>
                <w:b w:val="0"/>
                <w:i w:val="0"/>
                <w:color w:val="000000"/>
                <w:sz w:val="28"/>
              </w:rPr>
              <w:t xml:space="preserve">Institut for Labor </w:t>
              <w:br/>
              <w:t xml:space="preserve">Market </w:t>
              <w:br/>
              <w:t xml:space="preserve">Research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2910"/>
        </w:trPr>
        <w:tc>
          <w:tcPr>
            <w:tcW w:type="dxa" w:w="418"/>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7. </w:t>
            </w:r>
          </w:p>
        </w:tc>
        <w:tc>
          <w:tcPr>
            <w:tcW w:type="dxa" w:w="1858"/>
            <w:tcBorders>
              <w:start w:sz="5.600000000000023" w:val="single" w:color="#000000"/>
              <w:top w:sz="5.599999999999909" w:val="single" w:color="#000000"/>
              <w:end w:sz="5.599999999999909" w:val="single" w:color="#000000"/>
              <w:bottom w:sz="6.399999999999636" w:val="single" w:color="#000000"/>
            </w:tcBorders>
            <w:tcMar>
              <w:start w:w="0" w:type="dxa"/>
              <w:end w:w="0" w:type="dxa"/>
            </w:tcMar>
          </w:tcPr>
          <w:p>
            <w:pPr>
              <w:autoSpaceDN w:val="0"/>
              <w:tabs>
                <w:tab w:pos="352" w:val="left"/>
                <w:tab w:pos="1462" w:val="left"/>
              </w:tabs>
              <w:autoSpaceDE w:val="0"/>
              <w:widowControl/>
              <w:spacing w:line="245" w:lineRule="auto" w:before="2"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Soha  Ijtimoiy himoya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970" w:after="0"/>
              <w:ind w:left="52" w:right="576" w:firstLine="302"/>
              <w:jc w:val="left"/>
            </w:pPr>
            <w:r>
              <w:rPr>
                <w:rFonts w:ascii="Arial" w:hAnsi="Arial" w:eastAsia="Arial"/>
                <w:b w:val="0"/>
                <w:i w:val="0"/>
                <w:color w:val="000000"/>
                <w:sz w:val="28"/>
              </w:rPr>
              <w:t xml:space="preserve">Social </w:t>
              <w:br/>
              <w:t xml:space="preserve">protection secr </w:t>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06" w:after="0"/>
              <w:ind w:left="288" w:right="144" w:firstLine="0"/>
              <w:jc w:val="center"/>
            </w:pPr>
            <w:r>
              <w:rPr>
                <w:rFonts w:ascii="Arial" w:hAnsi="Arial" w:eastAsia="Arial"/>
                <w:b w:val="0"/>
                <w:i w:val="0"/>
                <w:color w:val="000000"/>
                <w:sz w:val="28"/>
              </w:rPr>
              <w:t xml:space="preserve">National </w:t>
              <w:br/>
              <w:t xml:space="preserve">Agentligi for Social </w:t>
              <w:br/>
              <w:t xml:space="preserve">Protection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Arial" w:hAnsi="Arial" w:eastAsia="Arial"/>
                <w:b w:val="0"/>
                <w:i w:val="0"/>
                <w:color w:val="000000"/>
                <w:sz w:val="28"/>
              </w:rPr>
              <w:t xml:space="preserve">Center for Advanced Training  Social </w:t>
              <w:br/>
              <w:t xml:space="preserve">Protection System </w:t>
              <w:br/>
              <w:t xml:space="preserve">Employees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2250"/>
        </w:trPr>
        <w:tc>
          <w:tcPr>
            <w:tcW w:type="dxa" w:w="418"/>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8. </w:t>
            </w:r>
          </w:p>
        </w:tc>
        <w:tc>
          <w:tcPr>
            <w:tcW w:type="dxa" w:w="1858"/>
            <w:tcBorders>
              <w:start w:sz="5.600000000000023"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tabs>
                <w:tab w:pos="354" w:val="left"/>
                <w:tab w:pos="858" w:val="left"/>
              </w:tabs>
              <w:autoSpaceDE w:val="0"/>
              <w:widowControl/>
              <w:spacing w:line="245" w:lineRule="auto" w:before="6" w:after="0"/>
              <w:ind w:left="52" w:right="0" w:firstLine="0"/>
              <w:jc w:val="left"/>
            </w:pPr>
            <w:r>
              <w:rPr>
                <w:rFonts w:ascii="Arial" w:hAnsi="Arial" w:eastAsia="Arial"/>
                <w:b w:val="0"/>
                <w:i w:val="0"/>
                <w:color w:val="000000"/>
                <w:sz w:val="28"/>
              </w:rPr>
              <w:t xml:space="preserve">Madaniyat, </w:t>
              <w:br/>
              <w:t xml:space="preserve">arts, </w:t>
              <w:br/>
              <w:t xml:space="preserve">entertainment va recreation, painting, wood va </w:t>
              <w:tab/>
              <w:t xml:space="preserve">ganache carving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288" w:right="288" w:firstLine="0"/>
              <w:jc w:val="center"/>
            </w:pPr>
            <w:r>
              <w:rPr>
                <w:rFonts w:ascii="Arial" w:hAnsi="Arial" w:eastAsia="Arial"/>
                <w:b w:val="0"/>
                <w:i w:val="0"/>
                <w:color w:val="000000"/>
                <w:sz w:val="28"/>
              </w:rPr>
              <w:t xml:space="preserve">Madaniyat vazirligi </w:t>
            </w:r>
            <w:r>
              <w:rPr>
                <w:rFonts w:ascii="Arial" w:hAnsi="Arial" w:eastAsia="Arial"/>
                <w:b w:val="0"/>
                <w:i w:val="0"/>
                <w:color w:val="000000"/>
                <w:sz w:val="28"/>
              </w:rPr>
            </w:r>
          </w:p>
        </w:tc>
        <w:tc>
          <w:tcPr>
            <w:tcW w:type="dxa" w:w="1318"/>
            <w:tcBorders>
              <w:start w:sz="5.599999999999909"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Uzbek Davlat Institut  </w:t>
              <w:br/>
              <w:t xml:space="preserve">Arts va </w:t>
              <w:br/>
              <w:t xml:space="preserve">Madaniyat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18"/>
            <w:tcBorders>
              <w:start w:sz="5.600000000000023" w:val="single" w:color="#000000"/>
              <w:end w:sz="5.600000000000023" w:val="single" w:color="#000000"/>
              <w:bottom w:sz="6.399999999999977" w:val="single" w:color="#000000"/>
            </w:tcBorders>
            <w:tcMar>
              <w:start w:w="0" w:type="dxa"/>
              <w:end w:w="0" w:type="dxa"/>
            </w:tcMar>
          </w:tcPr>
          <w:p/>
        </w:tc>
        <w:tc>
          <w:tcPr>
            <w:tcW w:type="dxa" w:w="1858"/>
            <w:tcBorders>
              <w:start w:sz="5.600000000000023" w:val="single" w:color="#000000"/>
              <w:end w:sz="5.599999999999909" w:val="single" w:color="#000000"/>
              <w:bottom w:sz="6.399999999999977" w:val="single" w:color="#000000"/>
            </w:tcBorders>
            <w:tcMar>
              <w:start w:w="0" w:type="dxa"/>
              <w:end w:w="0" w:type="dxa"/>
            </w:tcMar>
          </w:tcPr>
          <w:p>
            <w:pPr>
              <w:autoSpaceDN w:val="0"/>
              <w:tabs>
                <w:tab w:pos="1554" w:val="left"/>
              </w:tabs>
              <w:autoSpaceDE w:val="0"/>
              <w:widowControl/>
              <w:spacing w:line="233" w:lineRule="auto" w:before="6" w:after="0"/>
              <w:ind w:left="50" w:right="0" w:firstLine="0"/>
              <w:jc w:val="left"/>
            </w:pPr>
            <w:r>
              <w:rPr>
                <w:rFonts w:ascii="Arial" w:hAnsi="Arial" w:eastAsia="Arial"/>
                <w:b w:val="0"/>
                <w:i w:val="0"/>
                <w:color w:val="000000"/>
                <w:sz w:val="28"/>
              </w:rPr>
              <w:t xml:space="preserve">Soha </w:t>
              <w:tab/>
              <w:t xml:space="preserve"> </w:t>
            </w:r>
            <w:r/>
            <w:r>
              <w:rPr>
                <w:rFonts w:ascii="Arial" w:hAnsi="Arial" w:eastAsia="Arial"/>
                <w:b w:val="0"/>
                <w:i w:val="0"/>
                <w:color w:val="000000"/>
                <w:sz w:val="28"/>
              </w:rPr>
            </w:r>
          </w:p>
          <w:p>
            <w:pPr>
              <w:autoSpaceDN w:val="0"/>
              <w:autoSpaceDE w:val="0"/>
              <w:widowControl/>
              <w:spacing w:line="233" w:lineRule="auto" w:before="12" w:after="0"/>
              <w:ind w:left="50" w:right="0" w:firstLine="0"/>
              <w:jc w:val="left"/>
            </w:pPr>
            <w:r>
              <w:rPr>
                <w:rFonts w:ascii="Arial" w:hAnsi="Arial" w:eastAsia="Arial"/>
                <w:b w:val="0"/>
                <w:i w:val="0"/>
                <w:color w:val="000000"/>
                <w:sz w:val="28"/>
              </w:rPr>
              <w:t xml:space="preserve">Madaniyat </w:t>
            </w:r>
          </w:p>
        </w:tc>
        <w:tc>
          <w:tcPr>
            <w:tcW w:type="dxa" w:w="1998"/>
            <w:tcBorders>
              <w:start w:sz="5.599999999999909" w:val="single" w:color="#000000"/>
              <w:end w:sz="5.599999999999909" w:val="single" w:color="#000000"/>
              <w:bottom w:sz="6.399999999999977" w:val="single" w:color="#000000"/>
            </w:tcBorders>
            <w:tcMar>
              <w:start w:w="0" w:type="dxa"/>
              <w:end w:w="0" w:type="dxa"/>
            </w:tcMar>
          </w:tcPr>
          <w:p/>
        </w:tc>
        <w:tc>
          <w:tcPr>
            <w:tcW w:type="dxa" w:w="2048"/>
            <w:tcBorders>
              <w:start w:sz="5.599999999999909" w:val="single" w:color="#000000"/>
              <w:end w:sz="5.599999999999909" w:val="single" w:color="#000000"/>
              <w:bottom w:sz="6.399999999999977" w:val="single" w:color="#000000"/>
            </w:tcBorders>
            <w:tcMar>
              <w:start w:w="0" w:type="dxa"/>
              <w:end w:w="0" w:type="dxa"/>
            </w:tcMar>
          </w:tcPr>
          <w:p/>
        </w:tc>
        <w:tc>
          <w:tcPr>
            <w:tcW w:type="dxa" w:w="1318"/>
            <w:tcBorders>
              <w:start w:sz="5.599999999999909" w:val="single" w:color="#000000"/>
              <w:end w:sz="5.599999999999909" w:val="single" w:color="#000000"/>
              <w:bottom w:sz="6.399999999999977" w:val="single" w:color="#000000"/>
            </w:tcBorders>
            <w:tcMar>
              <w:start w:w="0" w:type="dxa"/>
              <w:end w:w="0" w:type="dxa"/>
            </w:tcMar>
          </w:tcPr>
          <w:p/>
        </w:tc>
        <w:tc>
          <w:tcPr>
            <w:tcW w:type="dxa" w:w="170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3556"/>
        </w:trPr>
        <w:tc>
          <w:tcPr>
            <w:tcW w:type="dxa" w:w="418"/>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 </w:t>
            </w:r>
            <w:r>
              <w:br/>
            </w:r>
            <w:r>
              <w:rPr>
                <w:rFonts w:ascii="Arial" w:hAnsi="Arial" w:eastAsia="Arial"/>
                <w:b w:val="0"/>
                <w:i w:val="0"/>
                <w:color w:val="000000"/>
                <w:sz w:val="28"/>
              </w:rPr>
              <w:t xml:space="preserve">9. </w:t>
            </w:r>
          </w:p>
        </w:tc>
        <w:tc>
          <w:tcPr>
            <w:tcW w:type="dxa" w:w="1858"/>
            <w:tcBorders>
              <w:start w:sz="5.600000000000023" w:val="single" w:color="#000000"/>
              <w:top w:sz="6.399999999999977" w:val="single" w:color="#000000"/>
              <w:end w:sz="5.599999999999909" w:val="single" w:color="#000000"/>
              <w:bottom w:sz="5.599999999999909" w:val="single" w:color="#000000"/>
            </w:tcBorders>
            <w:tcMar>
              <w:start w:w="0" w:type="dxa"/>
              <w:end w:w="0" w:type="dxa"/>
            </w:tcMar>
          </w:tcPr>
          <w:p>
            <w:pPr>
              <w:autoSpaceDN w:val="0"/>
              <w:tabs>
                <w:tab w:pos="35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Secral </w:t>
              <w:br/>
              <w:t xml:space="preserve">Kengash </w:t>
              <w:tab/>
              <w:t xml:space="preserve">for  </w:t>
              <w:br/>
              <w:t xml:space="preserve">Rivojlantirish  </w:t>
              <w:br/>
              <w:t xml:space="preserve">Kasbiy </w:t>
              <w:br/>
              <w:t xml:space="preserve">Ko'nikmalar in  Soha </w:t>
              <w:tab/>
              <w:tab/>
              <w:t xml:space="preserve"> Physical </w:t>
              <w:br/>
              <w:t xml:space="preserve">Education </w:t>
              <w:br/>
              <w:t xml:space="preserve">va Sport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294" w:after="0"/>
              <w:ind w:left="52" w:right="0" w:firstLine="302"/>
              <w:jc w:val="left"/>
            </w:pPr>
            <w:r>
              <w:rPr>
                <w:rFonts w:ascii="Arial" w:hAnsi="Arial" w:eastAsia="Arial"/>
                <w:b w:val="0"/>
                <w:i w:val="0"/>
                <w:color w:val="000000"/>
                <w:sz w:val="28"/>
              </w:rPr>
              <w:t xml:space="preserve">Physical </w:t>
              <w:br/>
              <w:t xml:space="preserve">ta'lim va sports </w:t>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454" w:after="0"/>
              <w:ind w:left="288" w:right="288" w:firstLine="0"/>
              <w:jc w:val="center"/>
            </w:pPr>
            <w:r>
              <w:rPr>
                <w:rFonts w:ascii="Arial" w:hAnsi="Arial" w:eastAsia="Arial"/>
                <w:b w:val="0"/>
                <w:i w:val="0"/>
                <w:color w:val="000000"/>
                <w:sz w:val="28"/>
              </w:rPr>
              <w:t xml:space="preserve">Sport vazirligi </w:t>
            </w:r>
            <w:r>
              <w:rPr>
                <w:rFonts w:ascii="Arial" w:hAnsi="Arial" w:eastAsia="Arial"/>
                <w:b w:val="0"/>
                <w:i w:val="0"/>
                <w:color w:val="000000"/>
                <w:sz w:val="28"/>
              </w:rPr>
            </w:r>
          </w:p>
        </w:tc>
        <w:tc>
          <w:tcPr>
            <w:tcW w:type="dxa" w:w="131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University  Physical </w:t>
              <w:br/>
              <w:t xml:space="preserve">Education </w:t>
              <w:br/>
              <w:t xml:space="preserve">va Sport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4202"/>
        </w:trPr>
        <w:tc>
          <w:tcPr>
            <w:tcW w:type="dxa" w:w="418"/>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776"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0. </w:t>
            </w:r>
          </w:p>
        </w:tc>
        <w:tc>
          <w:tcPr>
            <w:tcW w:type="dxa" w:w="185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tabs>
                <w:tab w:pos="352" w:val="left"/>
                <w:tab w:pos="1462" w:val="left"/>
                <w:tab w:pos="1554"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Soha </w:t>
              <w:tab/>
              <w:tab/>
              <w:t xml:space="preserve"> Prhodisaion </w:t>
              <w:br/>
              <w:t xml:space="preserve">va </w:t>
              <w:br/>
              <w:t xml:space="preserve">Response  Emergency </w:t>
              <w:br/>
              <w:t xml:space="preserve">Situations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52" w:right="0" w:firstLine="302"/>
              <w:jc w:val="left"/>
            </w:pPr>
            <w:r>
              <w:rPr>
                <w:rFonts w:ascii="Arial" w:hAnsi="Arial" w:eastAsia="Arial"/>
                <w:b w:val="0"/>
                <w:i w:val="0"/>
                <w:color w:val="000000"/>
                <w:sz w:val="28"/>
              </w:rPr>
              <w:t xml:space="preserve">Favqulodda vaziyatlar, yong'in xavfsizligi </w:t>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1616"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938"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0" w:right="0" w:firstLine="0"/>
              <w:jc w:val="center"/>
            </w:pPr>
            <w:r>
              <w:rPr>
                <w:rFonts w:ascii="Arial" w:hAnsi="Arial" w:eastAsia="Arial"/>
                <w:b w:val="0"/>
                <w:i w:val="0"/>
                <w:color w:val="000000"/>
                <w:sz w:val="28"/>
              </w:rPr>
              <w:t xml:space="preserve">Academy   Ministry  </w:t>
              <w:br/>
              <w:t xml:space="preserve">Emergency Situations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3878"/>
        </w:trPr>
        <w:tc>
          <w:tcPr>
            <w:tcW w:type="dxa" w:w="418"/>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161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1. </w:t>
            </w:r>
          </w:p>
        </w:tc>
        <w:tc>
          <w:tcPr>
            <w:tcW w:type="dxa" w:w="185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2" w:val="left"/>
                <w:tab w:pos="1322" w:val="left"/>
                <w:tab w:pos="1462" w:val="left"/>
                <w:tab w:pos="1554" w:val="left"/>
              </w:tabs>
              <w:autoSpaceDE w:val="0"/>
              <w:widowControl/>
              <w:spacing w:line="245" w:lineRule="auto" w:before="4" w:after="0"/>
              <w:ind w:left="50" w:right="0" w:firstLine="0"/>
              <w:jc w:val="left"/>
            </w:pPr>
            <w:r>
              <w:rPr>
                <w:rFonts w:ascii="Arial" w:hAnsi="Arial" w:eastAsia="Arial"/>
                <w:b w:val="0"/>
                <w:i w:val="0"/>
                <w:color w:val="000000"/>
                <w:sz w:val="28"/>
              </w:rPr>
              <w:t xml:space="preserve">Secr </w:t>
              <w:br/>
              <w:t xml:space="preserve">Kengash </w:t>
              <w:tab/>
              <w:tab/>
              <w:t xml:space="preserve">for  </w:t>
              <w:br/>
              <w:t xml:space="preserve">Rivojlantirish  </w:t>
              <w:br/>
              <w:t xml:space="preserve">Kasbiy </w:t>
              <w:br/>
              <w:t xml:space="preserve">Ko'nikmalar in  Soha </w:t>
              <w:tab/>
              <w:tab/>
              <w:tab/>
              <w:t xml:space="preserve"> Stvaardizati on </w:t>
              <w:tab/>
              <w:t xml:space="preserve">va Texnik </w:t>
              <w:br/>
              <w:t xml:space="preserve">Tartibga solish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tabs>
                <w:tab w:pos="354" w:val="left"/>
                <w:tab w:pos="640" w:val="left"/>
                <w:tab w:pos="1698" w:val="left"/>
              </w:tabs>
              <w:autoSpaceDE w:val="0"/>
              <w:widowControl/>
              <w:spacing w:line="245" w:lineRule="auto" w:before="810" w:after="0"/>
              <w:ind w:left="52" w:right="0" w:firstLine="0"/>
              <w:jc w:val="left"/>
            </w:pPr>
            <w:r>
              <w:rPr>
                <w:rFonts w:ascii="Arial" w:hAnsi="Arial" w:eastAsia="Arial"/>
                <w:b w:val="0"/>
                <w:i w:val="0"/>
                <w:color w:val="000000"/>
                <w:sz w:val="28"/>
              </w:rPr>
              <w:t xml:space="preserve">Areas  technical </w:t>
              <w:br/>
              <w:t xml:space="preserve">regulation, </w:t>
              <w:br/>
              <w:t xml:space="preserve">standartizatio </w:t>
              <w:br/>
              <w:t xml:space="preserve">n, </w:t>
              <w:tab/>
              <w:t xml:space="preserve">conformity baholash, </w:t>
              <w:br/>
              <w:t xml:space="preserve">metrology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1292" w:after="0"/>
              <w:ind w:left="288" w:right="144" w:firstLine="0"/>
              <w:jc w:val="center"/>
            </w:pPr>
            <w:r>
              <w:rPr>
                <w:rFonts w:ascii="Arial" w:hAnsi="Arial" w:eastAsia="Arial"/>
                <w:b w:val="0"/>
                <w:i w:val="0"/>
                <w:color w:val="000000"/>
                <w:sz w:val="28"/>
              </w:rPr>
              <w:t xml:space="preserve">Texnik </w:t>
              <w:br/>
              <w:t xml:space="preserve">Regulary Agentligi  O'zbekiston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02" w:val="left"/>
                <w:tab w:pos="172" w:val="left"/>
                <w:tab w:pos="194" w:val="left"/>
                <w:tab w:pos="242" w:val="left"/>
                <w:tab w:pos="606" w:val="left"/>
                <w:tab w:pos="614" w:val="left"/>
              </w:tabs>
              <w:autoSpaceDE w:val="0"/>
              <w:widowControl/>
              <w:spacing w:line="245" w:lineRule="auto" w:before="650" w:after="0"/>
              <w:ind w:left="54" w:right="0" w:firstLine="0"/>
              <w:jc w:val="left"/>
            </w:pPr>
            <w:r>
              <w:tab/>
              <w:tab/>
              <w:tab/>
              <w:t xml:space="preserve">Research </w:t>
              <w:tab/>
              <w:tab/>
              <w:tab/>
              <w:t xml:space="preserve">Institut  Stvaardizat </w:t>
              <w:tab/>
              <w:tab/>
              <w:tab/>
              <w:tab/>
              <w:tab/>
              <w:tab/>
              <w:t xml:space="preserve">ion, </w:t>
              <w:br/>
              <w:t xml:space="preserve">Certification </w:t>
              <w:tab/>
              <w:tab/>
              <w:tab/>
              <w:tab/>
              <w:tab/>
              <w:t xml:space="preserve">va </w:t>
              <w:br/>
              <w:tab/>
              <w:tab/>
              <w:tab/>
              <w:t xml:space="preserve">Texnik </w:t>
              <w:tab/>
              <w:t xml:space="preserve">Tartibga solish </w:t>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p>
        </w:tc>
      </w:tr>
      <w:tr>
        <w:trPr>
          <w:trHeight w:hRule="exact" w:val="2250"/>
        </w:trPr>
        <w:tc>
          <w:tcPr>
            <w:tcW w:type="dxa" w:w="418"/>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2. </w:t>
            </w:r>
          </w:p>
        </w:tc>
        <w:tc>
          <w:tcPr>
            <w:tcW w:type="dxa" w:w="185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tabs>
                <w:tab w:pos="354" w:val="left"/>
                <w:tab w:pos="1078" w:val="left"/>
                <w:tab w:pos="1528" w:val="left"/>
              </w:tabs>
              <w:autoSpaceDE w:val="0"/>
              <w:widowControl/>
              <w:spacing w:line="245" w:lineRule="auto" w:before="166" w:after="0"/>
              <w:ind w:left="52" w:right="0" w:firstLine="0"/>
              <w:jc w:val="left"/>
            </w:pPr>
            <w:r>
              <w:rPr>
                <w:rFonts w:ascii="Arial" w:hAnsi="Arial" w:eastAsia="Arial"/>
                <w:b w:val="0"/>
                <w:i w:val="0"/>
                <w:color w:val="000000"/>
                <w:sz w:val="28"/>
              </w:rPr>
              <w:t xml:space="preserve">Textile, </w:t>
              <w:br/>
              <w:t xml:space="preserve">garment, silk va </w:t>
              <w:tab/>
              <w:t xml:space="preserve">lear mahsulotlar </w:t>
              <w:br/>
              <w:t xml:space="preserve">manufhujjaturing secrs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330" w:after="0"/>
              <w:ind w:left="0" w:right="0" w:firstLine="0"/>
              <w:jc w:val="center"/>
            </w:pPr>
            <w:r>
              <w:rPr>
                <w:rFonts w:ascii="Arial" w:hAnsi="Arial" w:eastAsia="Arial"/>
                <w:b w:val="0"/>
                <w:i w:val="0"/>
                <w:color w:val="000000"/>
                <w:sz w:val="28"/>
              </w:rPr>
              <w:t xml:space="preserve">"Uz'tsikhisma noat" va </w:t>
              <w:br/>
              <w:t xml:space="preserve">"Uzcharmsano at" </w:t>
              <w:br/>
              <w:t xml:space="preserve">uyushmalar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31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330" w:after="0"/>
              <w:ind w:left="144" w:right="0" w:firstLine="0"/>
              <w:jc w:val="center"/>
            </w:pPr>
            <w:r>
              <w:rPr>
                <w:rFonts w:ascii="Arial" w:hAnsi="Arial" w:eastAsia="Arial"/>
                <w:b w:val="0"/>
                <w:i w:val="0"/>
                <w:color w:val="000000"/>
                <w:sz w:val="28"/>
              </w:rPr>
              <w:t xml:space="preserve">Toshkent </w:t>
              <w:br/>
              <w:t xml:space="preserve">Institut  Textile va Light </w:t>
              <w:br/>
              <w:t xml:space="preserve">Industry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1296"/>
        </w:trPr>
        <w:tc>
          <w:tcPr>
            <w:tcW w:type="dxa" w:w="418"/>
            <w:tcBorders>
              <w:start w:sz="5.600000000000023" w:val="single" w:color="#000000"/>
              <w:end w:sz="5.600000000000023" w:val="single" w:color="#000000"/>
              <w:bottom w:sz="5.600000000000023" w:val="single" w:color="#000000"/>
            </w:tcBorders>
            <w:tcMar>
              <w:start w:w="0" w:type="dxa"/>
              <w:end w:w="0" w:type="dxa"/>
            </w:tcMar>
          </w:tcPr>
          <w:p/>
        </w:tc>
        <w:tc>
          <w:tcPr>
            <w:tcW w:type="dxa" w:w="1858"/>
            <w:tcBorders>
              <w:start w:sz="5.600000000000023" w:val="single" w:color="#000000"/>
              <w:end w:sz="5.599999999999909" w:val="single" w:color="#000000"/>
              <w:bottom w:sz="5.600000000000023" w:val="single" w:color="#000000"/>
            </w:tcBorders>
            <w:tcMar>
              <w:start w:w="0" w:type="dxa"/>
              <w:end w:w="0" w:type="dxa"/>
            </w:tcMar>
          </w:tcPr>
          <w:p>
            <w:pPr>
              <w:autoSpaceDN w:val="0"/>
              <w:autoSpaceDE w:val="0"/>
              <w:widowControl/>
              <w:spacing w:line="245" w:lineRule="auto" w:before="6" w:after="0"/>
              <w:ind w:left="50" w:right="0" w:firstLine="0"/>
              <w:jc w:val="left"/>
            </w:pPr>
            <w:r>
              <w:rPr>
                <w:rFonts w:ascii="Arial" w:hAnsi="Arial" w:eastAsia="Arial"/>
                <w:b w:val="0"/>
                <w:i w:val="0"/>
                <w:color w:val="000000"/>
                <w:sz w:val="28"/>
              </w:rPr>
              <w:t xml:space="preserve">Textile, </w:t>
              <w:br/>
              <w:t xml:space="preserve">Garment va Lear </w:t>
              <w:br/>
              <w:t xml:space="preserve">Industries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end w:sz="5.599999999999909" w:val="single" w:color="#000000"/>
              <w:bottom w:sz="5.600000000000023" w:val="single" w:color="#000000"/>
            </w:tcBorders>
            <w:tcMar>
              <w:start w:w="0" w:type="dxa"/>
              <w:end w:w="0" w:type="dxa"/>
            </w:tcMar>
          </w:tcPr>
          <w:p/>
        </w:tc>
        <w:tc>
          <w:tcPr>
            <w:tcW w:type="dxa" w:w="2048"/>
            <w:tcBorders>
              <w:start w:sz="5.599999999999909" w:val="single" w:color="#000000"/>
              <w:end w:sz="5.599999999999909" w:val="single" w:color="#000000"/>
              <w:bottom w:sz="5.600000000000023" w:val="single" w:color="#000000"/>
            </w:tcBorders>
            <w:tcMar>
              <w:start w:w="0" w:type="dxa"/>
              <w:end w:w="0" w:type="dxa"/>
            </w:tcMar>
          </w:tcPr>
          <w:p/>
        </w:tc>
        <w:tc>
          <w:tcPr>
            <w:tcW w:type="dxa" w:w="1318"/>
            <w:tcBorders>
              <w:start w:sz="5.599999999999909" w:val="single" w:color="#000000"/>
              <w:end w:sz="5.599999999999909" w:val="single" w:color="#000000"/>
              <w:bottom w:sz="5.600000000000023" w:val="single" w:color="#000000"/>
            </w:tcBorders>
            <w:tcMar>
              <w:start w:w="0" w:type="dxa"/>
              <w:end w:w="0" w:type="dxa"/>
            </w:tcMar>
          </w:tcPr>
          <w:p/>
        </w:tc>
        <w:tc>
          <w:tcPr>
            <w:tcW w:type="dxa" w:w="1704"/>
            <w:tcBorders>
              <w:start w:sz="5.599999999999909" w:val="single" w:color="#000000"/>
              <w:end w:sz="6.399999999999636" w:val="single" w:color="#000000"/>
              <w:bottom w:sz="5.600000000000023" w:val="single" w:color="#000000"/>
            </w:tcBorders>
            <w:tcMar>
              <w:start w:w="0" w:type="dxa"/>
              <w:end w:w="0" w:type="dxa"/>
            </w:tcMar>
          </w:tcPr>
          <w:p/>
        </w:tc>
      </w:tr>
      <w:tr>
        <w:trPr>
          <w:trHeight w:hRule="exact" w:val="5170"/>
        </w:trPr>
        <w:tc>
          <w:tcPr>
            <w:tcW w:type="dxa" w:w="418"/>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2260"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3. </w:t>
            </w:r>
          </w:p>
        </w:tc>
        <w:tc>
          <w:tcPr>
            <w:tcW w:type="dxa" w:w="1858"/>
            <w:tcBorders>
              <w:start w:sz="5.600000000000023"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2" w:val="left"/>
                <w:tab w:pos="1462" w:val="left"/>
              </w:tabs>
              <w:autoSpaceDE w:val="0"/>
              <w:widowControl/>
              <w:spacing w:line="245" w:lineRule="auto" w:before="812"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Elektr va Mechanical </w:t>
              <w:br/>
              <w:t xml:space="preserve">Engineering </w:t>
              <w:br/>
              <w:t xml:space="preserve">Industries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354" w:val="left"/>
                <w:tab w:pos="1464" w:val="left"/>
              </w:tabs>
              <w:autoSpaceDE w:val="0"/>
              <w:widowControl/>
              <w:spacing w:line="245" w:lineRule="auto" w:before="6" w:after="0"/>
              <w:ind w:left="52" w:right="0" w:firstLine="0"/>
              <w:jc w:val="left"/>
            </w:pPr>
            <w:r>
              <w:rPr>
                <w:rFonts w:ascii="Arial" w:hAnsi="Arial" w:eastAsia="Arial"/>
                <w:b w:val="0"/>
                <w:i w:val="0"/>
                <w:color w:val="000000"/>
                <w:sz w:val="28"/>
              </w:rPr>
              <w:t xml:space="preserve">Elektr </w:t>
              <w:br/>
              <w:t xml:space="preserve">uskunalar, </w:t>
              <w:br/>
              <w:t xml:space="preserve">maishiy </w:t>
              <w:br/>
              <w:t xml:space="preserve">elektrotexnika </w:t>
              <w:br/>
              <w:t xml:space="preserve">muhandislik, </w:t>
              <w:br/>
              <w:t xml:space="preserve">kabel va sim mahsulotlar </w:t>
              <w:br/>
              <w:t xml:space="preserve">ishlab chiqarish, </w:t>
              <w:br/>
              <w:t xml:space="preserve">mexanik </w:t>
              <w:br/>
              <w:t xml:space="preserve">muhandislik </w:t>
              <w:br/>
              <w:t xml:space="preserve">va asbob yasash, </w:t>
              <w:br/>
              <w:t xml:space="preserve">nanotexnologiya </w:t>
              <w:tab/>
              <w:tab/>
              <w:t xml:space="preserve">va microelectroni </w:t>
              <w:br/>
              <w:t xml:space="preserve">cs sanoatlari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204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tabs>
                <w:tab w:pos="212" w:val="left"/>
              </w:tabs>
              <w:autoSpaceDE w:val="0"/>
              <w:widowControl/>
              <w:spacing w:line="245" w:lineRule="auto" w:before="2260" w:after="0"/>
              <w:ind w:left="78" w:right="0" w:firstLine="0"/>
              <w:jc w:val="left"/>
            </w:pPr>
            <w:r>
              <w:rPr>
                <w:rFonts w:ascii="Arial" w:hAnsi="Arial" w:eastAsia="Arial"/>
                <w:b w:val="0"/>
                <w:i w:val="0"/>
                <w:color w:val="000000"/>
                <w:sz w:val="28"/>
              </w:rPr>
              <w:t xml:space="preserve">"Uzeltexsanoat </w:t>
              <w:tab/>
              <w:t xml:space="preserve">" Uyushma </w:t>
            </w:r>
            <w:r/>
            <w:r>
              <w:rPr>
                <w:rFonts w:ascii="Arial" w:hAnsi="Arial" w:eastAsia="Arial"/>
                <w:b w:val="0"/>
                <w:i w:val="0"/>
                <w:color w:val="000000"/>
                <w:sz w:val="28"/>
              </w:rPr>
            </w:r>
          </w:p>
        </w:tc>
        <w:tc>
          <w:tcPr>
            <w:tcW w:type="dxa" w:w="1318"/>
            <w:tcBorders>
              <w:start w:sz="5.599999999999909"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422"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600000000000023" w:val="single" w:color="#000000"/>
              <w:end w:sz="6.399999999999636" w:val="single" w:color="#000000"/>
              <w:bottom w:sz="5.599999999999909" w:val="single" w:color="#000000"/>
            </w:tcBorders>
            <w:tcMar>
              <w:start w:w="0" w:type="dxa"/>
              <w:end w:w="0" w:type="dxa"/>
            </w:tcMar>
          </w:tcPr>
          <w:p>
            <w:pPr>
              <w:autoSpaceDN w:val="0"/>
              <w:tabs>
                <w:tab w:pos="130" w:val="left"/>
                <w:tab w:pos="148" w:val="left"/>
                <w:tab w:pos="164" w:val="left"/>
                <w:tab w:pos="190" w:val="left"/>
                <w:tab w:pos="222" w:val="left"/>
                <w:tab w:pos="234" w:val="left"/>
                <w:tab w:pos="248" w:val="left"/>
                <w:tab w:pos="380" w:val="left"/>
                <w:tab w:pos="724" w:val="left"/>
              </w:tabs>
              <w:autoSpaceDE w:val="0"/>
              <w:widowControl/>
              <w:spacing w:line="245" w:lineRule="auto" w:before="652" w:after="0"/>
              <w:ind w:left="92" w:right="0" w:firstLine="0"/>
              <w:jc w:val="left"/>
            </w:pPr>
            <w:r>
              <w:rPr>
                <w:rFonts w:ascii="Arial" w:hAnsi="Arial" w:eastAsia="Arial"/>
                <w:b w:val="0"/>
                <w:i w:val="0"/>
                <w:color w:val="000000"/>
                <w:sz w:val="28"/>
              </w:rPr>
              <w:t>"ELTECN-</w:t>
              <w:br/>
              <w:tab/>
              <w:tab/>
              <w:tab/>
              <w:tab/>
              <w:tab/>
              <w:t xml:space="preserve">MALAKA" </w:t>
              <w:tab/>
              <w:tab/>
              <w:tab/>
              <w:tab/>
              <w:tab/>
              <w:tab/>
              <w:tab/>
              <w:tab/>
              <w:t xml:space="preserve">o'qitish </w:t>
              <w:br/>
              <w:tab/>
              <w:tab/>
              <w:tab/>
              <w:tab/>
              <w:tab/>
              <w:tab/>
              <w:tab/>
              <w:t xml:space="preserve">center for </w:t>
              <w:br/>
              <w:tab/>
              <w:tab/>
              <w:tab/>
              <w:tab/>
              <w:tab/>
              <w:tab/>
              <w:t xml:space="preserve">ilg'or o'qitish va baholash </w:t>
              <w:tab/>
              <w:tab/>
              <w:tab/>
              <w:tab/>
              <w:tab/>
              <w:tab/>
              <w:tab/>
              <w:tab/>
              <w:tab/>
              <w:t xml:space="preserve"> </w:t>
              <w:br/>
              <w:t xml:space="preserve">employees  elektrotexnika muhandislik enterprises </w:t>
            </w:r>
            <w:r/>
            <w:r/>
            <w:r/>
            <w:r/>
            <w:r/>
            <w:r/>
            <w:r>
              <w:rPr>
                <w:rFonts w:ascii="Arial" w:hAnsi="Arial" w:eastAsia="Arial"/>
                <w:b w:val="0"/>
                <w:i w:val="0"/>
                <w:color w:val="000000"/>
                <w:sz w:val="28"/>
              </w:rPr>
            </w:r>
            <w:r/>
            <w:r/>
            <w:r/>
            <w:r/>
            <w:r/>
            <w:r/>
            <w:r/>
            <w:r/>
            <w:r>
              <w:rPr>
                <w:rFonts w:ascii="Arial" w:hAnsi="Arial" w:eastAsia="Arial"/>
                <w:b w:val="0"/>
                <w:i w:val="0"/>
                <w:color w:val="000000"/>
                <w:sz w:val="28"/>
              </w:rPr>
            </w:r>
            <w:r/>
            <w:r/>
            <w:r/>
            <w:r/>
            <w:r/>
            <w:r/>
            <w:r/>
            <w:r/>
            <w:r>
              <w:rPr>
                <w:rFonts w:ascii="Arial" w:hAnsi="Arial" w:eastAsia="Arial"/>
                <w:b w:val="0"/>
                <w:i w:val="0"/>
                <w:color w:val="000000"/>
                <w:sz w:val="28"/>
              </w:rPr>
            </w:r>
            <w: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2"/>
        </w:trPr>
        <w:tc>
          <w:tcPr>
            <w:tcW w:type="dxa" w:w="418"/>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4" w:after="0"/>
              <w:ind w:left="0" w:right="0" w:firstLine="0"/>
              <w:jc w:val="center"/>
            </w:pPr>
            <w:r>
              <w:rPr>
                <w:rFonts w:ascii="Arial" w:hAnsi="Arial" w:eastAsia="Arial"/>
                <w:b w:val="0"/>
                <w:i w:val="0"/>
                <w:color w:val="000000"/>
                <w:sz w:val="28"/>
              </w:rPr>
              <w:t xml:space="preserve">2 </w:t>
            </w:r>
            <w:r>
              <w:br/>
            </w:r>
            <w:r>
              <w:rPr>
                <w:rFonts w:ascii="Arial" w:hAnsi="Arial" w:eastAsia="Arial"/>
                <w:b w:val="0"/>
                <w:i w:val="0"/>
                <w:color w:val="000000"/>
                <w:sz w:val="28"/>
              </w:rPr>
              <w:t xml:space="preserve">4. </w:t>
            </w:r>
          </w:p>
        </w:tc>
        <w:tc>
          <w:tcPr>
            <w:tcW w:type="dxa" w:w="1858"/>
            <w:tcBorders>
              <w:start w:sz="5.600000000000023" w:val="single" w:color="#000000"/>
              <w:top w:sz="5.599999999999909" w:val="single" w:color="#000000"/>
              <w:end w:sz="5.599999999999909" w:val="single" w:color="#000000"/>
              <w:bottom w:sz="5.599999999999454" w:val="single" w:color="#000000"/>
            </w:tcBorders>
            <w:tcMar>
              <w:start w:w="0" w:type="dxa"/>
              <w:end w:w="0" w:type="dxa"/>
            </w:tcMar>
          </w:tcPr>
          <w:p>
            <w:pPr>
              <w:autoSpaceDN w:val="0"/>
              <w:tabs>
                <w:tab w:pos="352" w:val="left"/>
                <w:tab w:pos="1462" w:val="left"/>
              </w:tabs>
              <w:autoSpaceDE w:val="0"/>
              <w:widowControl/>
              <w:spacing w:line="245" w:lineRule="auto" w:before="6" w:after="0"/>
              <w:ind w:left="50" w:right="0" w:firstLine="0"/>
              <w:jc w:val="left"/>
            </w:pPr>
            <w:r>
              <w:rPr>
                <w:rFonts w:ascii="Arial" w:hAnsi="Arial" w:eastAsia="Arial"/>
                <w:b w:val="0"/>
                <w:i w:val="0"/>
                <w:color w:val="000000"/>
                <w:sz w:val="28"/>
              </w:rPr>
              <w:t xml:space="preserve">Secr </w:t>
              <w:br/>
              <w:t xml:space="preserve">Kengash </w:t>
              <w:tab/>
              <w:t xml:space="preserve">for  </w:t>
              <w:br/>
              <w:t xml:space="preserve">Rivojlantirish  </w:t>
              <w:br/>
              <w:t xml:space="preserve">Kasbiy </w:t>
              <w:br/>
              <w:t xml:space="preserve">Ko'nikmalar in  Chemical </w:t>
              <w:br/>
              <w:t xml:space="preserve">Industry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9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10" w:after="0"/>
              <w:ind w:left="52" w:right="0" w:firstLine="302"/>
              <w:jc w:val="left"/>
            </w:pPr>
            <w:r>
              <w:rPr>
                <w:rFonts w:ascii="Arial" w:hAnsi="Arial" w:eastAsia="Arial"/>
                <w:b w:val="0"/>
                <w:i w:val="0"/>
                <w:color w:val="000000"/>
                <w:sz w:val="28"/>
              </w:rPr>
              <w:t xml:space="preserve">Chemical </w:t>
              <w:br/>
              <w:t xml:space="preserve">va </w:t>
              <w:br/>
              <w:t xml:space="preserve">biotechnology sanoat secr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204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AJ </w:t>
              <w:br/>
              <w:t xml:space="preserve">"Uzkimyosano at" </w:t>
            </w:r>
            <w:r/>
            <w:r>
              <w:rPr>
                <w:rFonts w:ascii="Arial" w:hAnsi="Arial" w:eastAsia="Arial"/>
                <w:b w:val="0"/>
                <w:i w:val="0"/>
                <w:color w:val="000000"/>
                <w:sz w:val="28"/>
              </w:rPr>
            </w:r>
            <w:r>
              <w:rPr>
                <w:rFonts w:ascii="Arial" w:hAnsi="Arial" w:eastAsia="Arial"/>
                <w:b w:val="0"/>
                <w:i w:val="0"/>
                <w:color w:val="000000"/>
                <w:sz w:val="28"/>
              </w:rPr>
            </w:r>
          </w:p>
        </w:tc>
        <w:tc>
          <w:tcPr>
            <w:tcW w:type="dxa" w:w="131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 </w:t>
            </w:r>
          </w:p>
        </w:tc>
        <w:tc>
          <w:tcPr>
            <w:tcW w:type="dxa" w:w="170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Toshkent </w:t>
              <w:br/>
              <w:t xml:space="preserve">Institut  </w:t>
              <w:br/>
              <w:t xml:space="preserve">Chemical </w:t>
              <w:br/>
              <w:t xml:space="preserve">Technology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45" w:lineRule="auto" w:before="16" w:after="0"/>
        <w:ind w:left="262" w:right="22" w:firstLine="852"/>
        <w:jc w:val="both"/>
      </w:pPr>
      <w:r>
        <w:rPr>
          <w:rFonts w:ascii="Arial" w:hAnsi="Arial" w:eastAsia="Arial"/>
          <w:b w:val="0"/>
          <w:i/>
          <w:color w:val="339966"/>
          <w:sz w:val="28"/>
        </w:rPr>
        <w:t>Izoh: Kasbiy malakalarni rivojlantirish bo'yicha Respublika Kengashi tegishli vazirliklar va idoralarning takliflari asosida, ularning umumiy shtat birliklari soni doirasida ushbu ro'yxatga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6" w:after="0"/>
        <w:ind w:left="288" w:right="0" w:firstLine="0"/>
        <w:jc w:val="center"/>
      </w:pPr>
      <w:r>
        <w:rPr>
          <w:rFonts w:ascii="Arial" w:hAnsi="Arial" w:eastAsia="Arial"/>
          <w:b w:val="0"/>
          <w:i w:val="0"/>
          <w:color w:val="000080"/>
          <w:sz w:val="28"/>
        </w:rPr>
        <w:t>5-ILOVA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566" w:val="left"/>
          <w:tab w:pos="1114" w:val="left"/>
          <w:tab w:pos="4590" w:val="left"/>
        </w:tabs>
        <w:autoSpaceDE w:val="0"/>
        <w:widowControl/>
        <w:spacing w:line="245" w:lineRule="auto" w:before="330" w:after="0"/>
        <w:ind w:left="262" w:right="0" w:firstLine="0"/>
        <w:jc w:val="left"/>
      </w:pPr>
      <w:r>
        <w:t>Kasbiy ko'nikmalarni rivojlantirish bo'yicha tarmoq kengashlarining asosiy vazifalari a) mehnat bozorini monitoring qilish asosida tarmoqlardagi ko'nikmalar ehtiyojlari va tendentsiyalarini aniqlash; b) mehnat bozori talablari va o'quv natijalarini hisobga olgan holda tegishli tarmoqlarda tarmoq malaka tizimlarini ishlab chiqish, joriy etish va takomillashtirish; c) kasbiy standartlarni ishlab chiqish va takomillashtirish;</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p>
    <w:p>
      <w:pPr>
        <w:sectPr>
          <w:pgSz w:w="11906" w:h="16838"/>
          <w:pgMar w:top="354" w:right="752" w:bottom="74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t>g) tarmoqda ko'nikmalarni baholash markazlarini tashkil etish, shuningdek ko'nikmalarni baholash vositalarini ishlab chiqish va ekspertizasini ta'minlash; d) malaka baholash jarayonlarida korruptsiyaning oldini olish bo'yicha choralar ko'rish; e) ta'lim dasturlarining kasbiy standartlarga muvofiqligini baholash va ularni takomillashtirish bo'yicha takliflar tayyorlash; j) mehnat bozorini o'rganish va unda paydo bo'lishi kutilayotgan kasblarni klassifikatorga kiritish bo'yicha takliflar ishlab chiqish; h) Tarmoq kengashi faoliyatida, tarmoq malaka tizimlari va kasbiy standartlarni ishlab chiqish va muhokama qilish jarayonida xususiy sektor vakillari bilan hamkorlikni tashkil etish; i) Kasbiy malakalarni rivojlantirish bo'yicha Respublika Kengashi tomonidan belgilangan boshqa vazifalarni bajarish.</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6-ILOVA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4"/>
        <w:ind w:left="1296" w:right="1152" w:firstLine="0"/>
        <w:jc w:val="center"/>
      </w:pPr>
      <w:r>
        <w:rPr>
          <w:rFonts w:ascii="Arial" w:hAnsi="Arial" w:eastAsia="Arial"/>
          <w:b/>
          <w:i w:val="0"/>
          <w:color w:val="000080"/>
          <w:sz w:val="28"/>
        </w:rPr>
        <w:t>2025-2026 yillarda kasbiy standartlarni ishlab chiqish JADVALI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388"/>
        <w:gridCol w:w="1388"/>
        <w:gridCol w:w="1388"/>
        <w:gridCol w:w="1388"/>
        <w:gridCol w:w="1388"/>
        <w:gridCol w:w="1388"/>
        <w:gridCol w:w="1388"/>
      </w:tblGrid>
      <w:tr>
        <w:trPr>
          <w:trHeight w:hRule="exact" w:val="2300"/>
        </w:trPr>
        <w:tc>
          <w:tcPr>
            <w:tcW w:type="dxa" w:w="394"/>
            <w:vMerge w:val="restart"/>
            <w:tcBorders>
              <w:start w:sz="5.600000000000023" w:val="single" w:color="#000000"/>
              <w:top w:sz="5.599999999999909" w:val="single" w:color="#000000"/>
              <w:end w:sz="5.600000000000023"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33" w:lineRule="auto" w:before="1676" w:after="0"/>
              <w:ind w:left="0" w:right="0" w:firstLine="0"/>
              <w:jc w:val="center"/>
            </w:pPr>
            <w:r>
              <w:rPr>
                <w:rFonts w:ascii="Arial" w:hAnsi="Arial" w:eastAsia="Arial"/>
                <w:b/>
                <w:i w:val="0"/>
                <w:color w:val="000000"/>
                <w:sz w:val="28"/>
              </w:rPr>
              <w:t>T/r</w:t>
            </w:r>
          </w:p>
        </w:tc>
        <w:tc>
          <w:tcPr>
            <w:tcW w:type="dxa" w:w="2142"/>
            <w:vMerge w:val="restart"/>
            <w:tcBorders>
              <w:start w:sz="5.600000000000023" w:val="single" w:color="#000000"/>
              <w:top w:sz="5.599999999999909" w:val="single" w:color="#000000"/>
              <w:end w:sz="6.399999999999864"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872" w:after="0"/>
              <w:ind w:left="0" w:right="0" w:firstLine="0"/>
              <w:jc w:val="center"/>
            </w:pPr>
            <w:r>
              <w:rPr>
                <w:rFonts w:ascii="Arial" w:hAnsi="Arial" w:eastAsia="Arial"/>
                <w:b/>
                <w:i w:val="0"/>
                <w:color w:val="000000"/>
                <w:sz w:val="28"/>
              </w:rPr>
              <w:t xml:space="preserve">Names  </w:t>
              <w:br/>
              <w:t xml:space="preserve">tarmoq kengashlari for  </w:t>
              <w:br/>
              <w:t xml:space="preserve">ishlab chiqishshshsh  kasbiy </w:t>
              <w:br/>
              <w:t>ko'nikmalar</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860"/>
            <w:gridSpan w:val="3"/>
            <w:tcBorders>
              <w:start w:sz="6.399999999999864" w:val="single" w:color="#000000"/>
              <w:top w:sz="5.599999999999909" w:val="single" w:color="#000000"/>
              <w:end w:sz="5.600000000000364" w:val="single" w:color="#000000"/>
              <w:bottom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Number  </w:t>
              <w:br/>
              <w:t xml:space="preserve">kasbiy stvaartlar </w:t>
              <w:br/>
              <w:t>ishlab chiqishshshshed by field (type)  kasbiy faoliyat</w:t>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tc>
        <w:tc>
          <w:tcPr>
            <w:tcW w:type="dxa" w:w="1556"/>
            <w:vMerge w:val="restart"/>
            <w:tcBorders>
              <w:start w:sz="5.600000000000364"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tabs>
                <w:tab w:pos="68" w:val="left"/>
                <w:tab w:pos="130" w:val="left"/>
                <w:tab w:pos="200" w:val="left"/>
                <w:tab w:pos="276" w:val="left"/>
                <w:tab w:pos="362" w:val="left"/>
              </w:tabs>
              <w:autoSpaceDE w:val="0"/>
              <w:widowControl/>
              <w:spacing w:line="245" w:lineRule="auto" w:before="988" w:after="0"/>
              <w:ind w:left="0" w:right="0" w:firstLine="0"/>
              <w:jc w:val="left"/>
            </w:pPr>
            <w:r>
              <w:rPr>
                <w:rFonts w:ascii="Arial" w:hAnsi="Arial" w:eastAsia="Arial"/>
                <w:b/>
                <w:i w:val="0"/>
                <w:color w:val="000000"/>
                <w:sz w:val="28"/>
              </w:rPr>
              <w:t xml:space="preserve"> </w:t>
              <w:tab/>
              <w:tab/>
              <w:t xml:space="preserve">Minimum </w:t>
              <w:tab/>
              <w:tab/>
              <w:t xml:space="preserve">number  occupation </w:t>
              <w:tab/>
              <w:tab/>
              <w:tab/>
              <w:tab/>
              <w:t xml:space="preserve">s  be </w:t>
              <w:br/>
              <w:tab/>
              <w:tab/>
              <w:tab/>
              <w:tab/>
              <w:t>covered</w:t>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
            <w:r/>
            <w:r>
              <w:rPr>
                <w:rFonts w:ascii="Arial" w:hAnsi="Arial" w:eastAsia="Arial"/>
                <w:b/>
                <w:i w:val="0"/>
                <w:color w:val="000000"/>
                <w:sz w:val="28"/>
              </w:rPr>
            </w:r>
            <w:r/>
            <w:r/>
            <w:r/>
            <w:r/>
            <w:r/>
            <w:r>
              <w:rPr>
                <w:rFonts w:ascii="Arial" w:hAnsi="Arial" w:eastAsia="Arial"/>
                <w:b/>
                <w:i w:val="0"/>
                <w:color w:val="000000"/>
                <w:sz w:val="28"/>
              </w:rPr>
            </w:r>
          </w:p>
        </w:tc>
        <w:tc>
          <w:tcPr>
            <w:tcW w:type="dxa" w:w="3392"/>
            <w:vMerge w:val="restart"/>
            <w:tcBorders>
              <w:start w:sz="6.399999999999636" w:val="single" w:color="#000000"/>
              <w:top w:sz="5.599999999999909"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516" w:after="0"/>
              <w:ind w:left="144" w:right="0" w:firstLine="0"/>
              <w:jc w:val="center"/>
            </w:pPr>
            <w:r>
              <w:rPr>
                <w:rFonts w:ascii="Arial" w:hAnsi="Arial" w:eastAsia="Arial"/>
                <w:b/>
                <w:i w:val="0"/>
                <w:color w:val="000000"/>
                <w:sz w:val="28"/>
              </w:rPr>
              <w:t>Mas'ul vazirliklar va idoralar</w:t>
            </w:r>
            <w:r>
              <w:rPr>
                <w:rFonts w:ascii="Arial" w:hAnsi="Arial" w:eastAsia="Arial"/>
                <w:b/>
                <w:i w:val="0"/>
                <w:color w:val="000000"/>
                <w:sz w:val="28"/>
              </w:rPr>
            </w:r>
          </w:p>
        </w:tc>
      </w:tr>
      <w:tr>
        <w:trPr>
          <w:trHeight w:hRule="exact" w:val="686"/>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648"/>
            <w:vMerge w:val="restart"/>
            <w:tcBorders>
              <w:start w:sz="6.399999999999864" w:val="single" w:color="#000000"/>
              <w:top w:sz="5.599999999999909" w:val="single" w:color="#000000"/>
              <w:end w:sz="6.400000000000091"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364" w:after="0"/>
              <w:ind w:left="0" w:right="0" w:firstLine="0"/>
              <w:jc w:val="center"/>
            </w:pPr>
            <w:r>
              <w:rPr>
                <w:rFonts w:ascii="Arial" w:hAnsi="Arial" w:eastAsia="Arial"/>
                <w:b/>
                <w:i w:val="0"/>
                <w:color w:val="000000"/>
                <w:sz w:val="28"/>
              </w:rPr>
              <w:t xml:space="preserve">Tota </w:t>
            </w:r>
            <w:r>
              <w:rPr>
                <w:rFonts w:ascii="Arial" w:hAnsi="Arial" w:eastAsia="Arial"/>
                <w:b/>
                <w:i w:val="0"/>
                <w:color w:val="000000"/>
                <w:sz w:val="28"/>
              </w:rPr>
              <w:t>l</w:t>
            </w:r>
          </w:p>
        </w:tc>
        <w:tc>
          <w:tcPr>
            <w:tcW w:type="dxa" w:w="1212"/>
            <w:gridSpan w:val="2"/>
            <w:tcBorders>
              <w:start w:sz="6.400000000000091" w:val="single" w:color="#000000"/>
              <w:top w:sz="5.599999999999909" w:val="single" w:color="#000000"/>
              <w:end w:sz="5.600000000000364" w:val="single" w:color="#000000"/>
              <w:bottom w:sz="5.600000000000364" w:val="single" w:color="#000000"/>
            </w:tcBorders>
            <w:tcMar>
              <w:start w:w="0" w:type="dxa"/>
              <w:end w:w="0" w:type="dxa"/>
            </w:tcMar>
            <w:tcMar>
              <w:start w:w="0" w:type="dxa"/>
              <w:end w:w="0" w:type="dxa"/>
            </w:tcMar>
          </w:tcPr>
          <w:p>
            <w:pPr>
              <w:autoSpaceDN w:val="0"/>
              <w:autoSpaceDE w:val="0"/>
              <w:widowControl/>
              <w:spacing w:line="245" w:lineRule="auto" w:before="22" w:after="0"/>
              <w:ind w:left="144" w:right="144" w:firstLine="0"/>
              <w:jc w:val="center"/>
            </w:pPr>
            <w:r>
              <w:rPr>
                <w:rFonts w:ascii="Arial" w:hAnsi="Arial" w:eastAsia="Arial"/>
                <w:b/>
                <w:i w:val="0"/>
                <w:color w:val="000000"/>
                <w:sz w:val="28"/>
              </w:rPr>
              <w:t>Shundan</w:t>
            </w:r>
            <w:r>
              <w:rPr>
                <w:rFonts w:ascii="Arial" w:hAnsi="Arial" w:eastAsia="Arial"/>
                <w:b/>
                <w:i w:val="0"/>
                <w:color w:val="000000"/>
                <w:sz w:val="28"/>
              </w:rPr>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92"/>
        </w:trPr>
        <w:tc>
          <w:tcPr>
            <w:tcW w:type="dxa" w:w="1388"/>
            <w:vMerge/>
            <w:tcBorders>
              <w:start w:sz="5.600000000000023" w:val="single" w:color="#000000"/>
              <w:top w:sz="5.599999999999909" w:val="single" w:color="#000000"/>
              <w:end w:sz="5.600000000000023" w:val="single" w:color="#000000"/>
              <w:bottom w:sz="5.600000000000364" w:val="single" w:color="#000000"/>
            </w:tcBorders>
          </w:tcPr>
          <w:p/>
        </w:tc>
        <w:tc>
          <w:tcPr>
            <w:tcW w:type="dxa" w:w="1388"/>
            <w:vMerge/>
            <w:tcBorders>
              <w:start w:sz="5.600000000000023" w:val="single" w:color="#000000"/>
              <w:top w:sz="5.599999999999909" w:val="single" w:color="#000000"/>
              <w:end w:sz="6.399999999999864" w:val="single" w:color="#000000"/>
              <w:bottom w:sz="5.600000000000364" w:val="single" w:color="#000000"/>
            </w:tcBorders>
          </w:tcPr>
          <w:p/>
        </w:tc>
        <w:tc>
          <w:tcPr>
            <w:tcW w:type="dxa" w:w="1388"/>
            <w:vMerge/>
            <w:tcBorders>
              <w:start w:sz="6.399999999999864" w:val="single" w:color="#000000"/>
              <w:top w:sz="5.599999999999909" w:val="single" w:color="#000000"/>
              <w:end w:sz="6.400000000000091" w:val="single" w:color="#000000"/>
              <w:bottom w:sz="5.600000000000364" w:val="single" w:color="#000000"/>
            </w:tcBorders>
          </w:tcPr>
          <w:p/>
        </w:tc>
        <w:tc>
          <w:tcPr>
            <w:tcW w:type="dxa" w:w="608"/>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5</w:t>
            </w:r>
          </w:p>
        </w:tc>
        <w:tc>
          <w:tcPr>
            <w:tcW w:type="dxa" w:w="604"/>
            <w:tcBorders>
              <w:start w:sz="5.599999999999909" w:val="single" w:color="#000000"/>
              <w:top w:sz="5.600000000000364" w:val="single" w:color="#000000"/>
              <w:end w:sz="5.600000000000364" w:val="single" w:color="#000000"/>
              <w:bottom w:sz="5.600000000000364" w:val="single" w:color="#000000"/>
            </w:tcBorders>
            <w:tcMar>
              <w:start w:w="0" w:type="dxa"/>
              <w:end w:w="0" w:type="dxa"/>
            </w:tcMar>
          </w:tcPr>
          <w:p>
            <w:pPr>
              <w:autoSpaceDN w:val="0"/>
              <w:autoSpaceDE w:val="0"/>
              <w:widowControl/>
              <w:spacing w:line="245" w:lineRule="auto" w:before="22" w:after="0"/>
              <w:ind w:left="0" w:right="0" w:firstLine="0"/>
              <w:jc w:val="center"/>
            </w:pPr>
            <w:r>
              <w:rPr>
                <w:rFonts w:ascii="Arial" w:hAnsi="Arial" w:eastAsia="Arial"/>
                <w:b/>
                <w:i w:val="0"/>
                <w:color w:val="000000"/>
                <w:sz w:val="28"/>
              </w:rPr>
              <w:t xml:space="preserve">202 </w:t>
            </w:r>
            <w:r>
              <w:rPr>
                <w:rFonts w:ascii="Arial" w:hAnsi="Arial" w:eastAsia="Arial"/>
                <w:b/>
                <w:i w:val="0"/>
                <w:color w:val="000000"/>
                <w:sz w:val="28"/>
              </w:rPr>
              <w:t>6</w:t>
            </w:r>
          </w:p>
        </w:tc>
        <w:tc>
          <w:tcPr>
            <w:tcW w:type="dxa" w:w="1388"/>
            <w:vMerge/>
            <w:tcBorders>
              <w:start w:sz="5.600000000000364" w:val="single" w:color="#000000"/>
              <w:top w:sz="5.599999999999909" w:val="single" w:color="#000000"/>
              <w:end w:sz="6.399999999999636" w:val="single" w:color="#000000"/>
              <w:bottom w:sz="5.600000000000364" w:val="single" w:color="#000000"/>
            </w:tcBorders>
          </w:tcPr>
          <w:p/>
        </w:tc>
        <w:tc>
          <w:tcPr>
            <w:tcW w:type="dxa" w:w="1388"/>
            <w:vMerge/>
            <w:tcBorders>
              <w:start w:sz="6.399999999999636" w:val="single" w:color="#000000"/>
              <w:top w:sz="5.599999999999909" w:val="single" w:color="#000000"/>
              <w:end w:sz="6.399999999999636" w:val="single" w:color="#000000"/>
              <w:bottom w:sz="5.600000000000364" w:val="single" w:color="#000000"/>
            </w:tcBorders>
          </w:tcPr>
          <w:p/>
        </w:tc>
      </w:tr>
      <w:tr>
        <w:trPr>
          <w:trHeight w:hRule="exact" w:val="674"/>
        </w:trPr>
        <w:tc>
          <w:tcPr>
            <w:tcW w:type="dxa" w:w="394"/>
            <w:vMerge w:val="restart"/>
            <w:tcBorders>
              <w:start w:sz="5.600000000000023" w:val="single" w:color="#000000"/>
              <w:top w:sz="5.600000000000364" w:val="single" w:color="#000000"/>
              <w:end w:sz="5.600000000000023"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1. </w:t>
            </w:r>
          </w:p>
        </w:tc>
        <w:tc>
          <w:tcPr>
            <w:tcW w:type="dxa" w:w="2142"/>
            <w:vMerge w:val="restart"/>
            <w:tcBorders>
              <w:start w:sz="5.600000000000023" w:val="single" w:color="#000000"/>
              <w:top w:sz="5.600000000000364" w:val="single" w:color="#000000"/>
              <w:end w:sz="6.399999999999864" w:val="single" w:color="#000000"/>
              <w:bottom w:sz="5.599999999999454" w:val="single" w:color="#000000"/>
            </w:tcBorders>
            <w:tcMar>
              <w:start w:w="0" w:type="dxa"/>
              <w:end w:w="0" w:type="dxa"/>
            </w:tcMar>
            <w:tcMar>
              <w:start w:w="0" w:type="dxa"/>
              <w:end w:w="0" w:type="dxa"/>
            </w:tcMar>
          </w:tcPr>
          <w:p>
            <w:pPr>
              <w:autoSpaceDN w:val="0"/>
              <w:tabs>
                <w:tab w:pos="314" w:val="left"/>
                <w:tab w:pos="165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Malakalar in Education va Science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vMerge w:val="restart"/>
            <w:tcBorders>
              <w:start w:sz="6.399999999999864" w:val="single" w:color="#000000"/>
              <w:top w:sz="5.600000000000364" w:val="single" w:color="#000000"/>
              <w:end w:sz="6.400000000000091" w:val="single" w:color="#000000"/>
              <w:bottom w:sz="5.599999999999454" w:val="single" w:color="#000000"/>
            </w:tcBorders>
            <w:tcMar>
              <w:start w:w="0" w:type="dxa"/>
              <w:end w:w="0" w:type="dxa"/>
            </w:tcMar>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15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vMerge w:val="restart"/>
            <w:tcBorders>
              <w:start w:sz="6.400000000000091" w:val="single" w:color="#000000"/>
              <w:top w:sz="5.600000000000364" w:val="single" w:color="#000000"/>
              <w:end w:sz="5.599999999999909"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604"/>
            <w:vMerge w:val="restart"/>
            <w:tcBorders>
              <w:start w:sz="5.599999999999909" w:val="single" w:color="#000000"/>
              <w:top w:sz="5.600000000000364" w:val="single" w:color="#000000"/>
              <w:end w:sz="5.600000000000364"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138" w:right="0" w:firstLine="0"/>
              <w:jc w:val="left"/>
            </w:pPr>
            <w:r>
              <w:rPr>
                <w:rFonts w:ascii="Arial" w:hAnsi="Arial" w:eastAsia="Arial"/>
                <w:b w:val="0"/>
                <w:i w:val="0"/>
                <w:color w:val="000000"/>
                <w:sz w:val="28"/>
              </w:rPr>
              <w:t xml:space="preserve">10 </w:t>
            </w:r>
          </w:p>
        </w:tc>
        <w:tc>
          <w:tcPr>
            <w:tcW w:type="dxa" w:w="1556"/>
            <w:vMerge w:val="restart"/>
            <w:tcBorders>
              <w:start w:sz="5.600000000000364" w:val="single" w:color="#000000"/>
              <w:top w:sz="5.600000000000364" w:val="single" w:color="#000000"/>
              <w:end w:sz="6.399999999999636" w:val="single" w:color="#000000"/>
              <w:bottom w:sz="5.599999999999454" w:val="single" w:color="#000000"/>
            </w:tcBorders>
            <w:tcMar>
              <w:start w:w="0" w:type="dxa"/>
              <w:end w:w="0" w:type="dxa"/>
            </w:tcMar>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Maktabgacha va maktab ta'limi vazirligi </w:t>
            </w:r>
            <w:r>
              <w:rPr>
                <w:rFonts w:ascii="Arial" w:hAnsi="Arial" w:eastAsia="Arial"/>
                <w:b w:val="0"/>
                <w:i w:val="0"/>
                <w:color w:val="000000"/>
                <w:sz w:val="28"/>
              </w:rPr>
            </w:r>
          </w:p>
        </w:tc>
      </w:tr>
      <w:tr>
        <w:trPr>
          <w:trHeight w:hRule="exact" w:val="1610"/>
        </w:trPr>
        <w:tc>
          <w:tcPr>
            <w:tcW w:type="dxa" w:w="1388"/>
            <w:vMerge/>
            <w:tcBorders>
              <w:start w:sz="5.600000000000023" w:val="single" w:color="#000000"/>
              <w:top w:sz="5.600000000000364" w:val="single" w:color="#000000"/>
              <w:end w:sz="5.600000000000023" w:val="single" w:color="#000000"/>
              <w:bottom w:sz="5.599999999999454" w:val="single" w:color="#000000"/>
            </w:tcBorders>
          </w:tcPr>
          <w:p/>
        </w:tc>
        <w:tc>
          <w:tcPr>
            <w:tcW w:type="dxa" w:w="1388"/>
            <w:vMerge/>
            <w:tcBorders>
              <w:start w:sz="5.600000000000023" w:val="single" w:color="#000000"/>
              <w:top w:sz="5.600000000000364" w:val="single" w:color="#000000"/>
              <w:end w:sz="6.399999999999864" w:val="single" w:color="#000000"/>
              <w:bottom w:sz="5.599999999999454" w:val="single" w:color="#000000"/>
            </w:tcBorders>
          </w:tcPr>
          <w:p/>
        </w:tc>
        <w:tc>
          <w:tcPr>
            <w:tcW w:type="dxa" w:w="1388"/>
            <w:vMerge/>
            <w:tcBorders>
              <w:start w:sz="6.399999999999864" w:val="single" w:color="#000000"/>
              <w:top w:sz="5.600000000000364" w:val="single" w:color="#000000"/>
              <w:end w:sz="6.400000000000091" w:val="single" w:color="#000000"/>
              <w:bottom w:sz="5.599999999999454" w:val="single" w:color="#000000"/>
            </w:tcBorders>
          </w:tcPr>
          <w:p/>
        </w:tc>
        <w:tc>
          <w:tcPr>
            <w:tcW w:type="dxa" w:w="1388"/>
            <w:vMerge/>
            <w:tcBorders>
              <w:start w:sz="6.400000000000091" w:val="single" w:color="#000000"/>
              <w:top w:sz="5.600000000000364" w:val="single" w:color="#000000"/>
              <w:end w:sz="5.599999999999909" w:val="single" w:color="#000000"/>
              <w:bottom w:sz="5.599999999999454" w:val="single" w:color="#000000"/>
            </w:tcBorders>
          </w:tcPr>
          <w:p/>
        </w:tc>
        <w:tc>
          <w:tcPr>
            <w:tcW w:type="dxa" w:w="1388"/>
            <w:vMerge/>
            <w:tcBorders>
              <w:start w:sz="5.599999999999909" w:val="single" w:color="#000000"/>
              <w:top w:sz="5.600000000000364" w:val="single" w:color="#000000"/>
              <w:end w:sz="5.600000000000364" w:val="single" w:color="#000000"/>
              <w:bottom w:sz="5.599999999999454" w:val="single" w:color="#000000"/>
            </w:tcBorders>
          </w:tcPr>
          <w:p/>
        </w:tc>
        <w:tc>
          <w:tcPr>
            <w:tcW w:type="dxa" w:w="1388"/>
            <w:vMerge/>
            <w:tcBorders>
              <w:start w:sz="5.600000000000364" w:val="single" w:color="#000000"/>
              <w:top w:sz="5.600000000000364" w:val="single" w:color="#000000"/>
              <w:end w:sz="6.399999999999636" w:val="single" w:color="#000000"/>
              <w:bottom w:sz="5.599999999999454" w:val="single" w:color="#000000"/>
            </w:tcBorders>
          </w:tcPr>
          <w:p/>
        </w:tc>
        <w:tc>
          <w:tcPr>
            <w:tcW w:type="dxa" w:w="3392"/>
            <w:tcBorders>
              <w:start w:sz="6.399999999999636" w:val="single" w:color="#000000"/>
              <w:top w:sz="5.59999999999945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52" w:after="0"/>
              <w:ind w:left="144" w:right="0" w:firstLine="0"/>
              <w:jc w:val="center"/>
            </w:pPr>
            <w:r>
              <w:rPr>
                <w:rFonts w:ascii="Arial" w:hAnsi="Arial" w:eastAsia="Arial"/>
                <w:b w:val="0"/>
                <w:i w:val="0"/>
                <w:color w:val="000000"/>
                <w:sz w:val="28"/>
              </w:rPr>
              <w:t xml:space="preserve">Ministry  Higher </w:t>
              <w:br/>
              <w:t xml:space="preserve">Education, Science va Innovation, </w:t>
              <w:br/>
              <w:t xml:space="preserve">Fanlar akademiyasi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2264"/>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2.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 xml:space="preserve"> Rivojlantirish  Kasbiy </w:t>
              <w:br/>
              <w:t xml:space="preserve">Ko'nikmalar </w:t>
              <w:tab/>
              <w:t xml:space="preserve">in Healthcare va Pharmaceuticals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tabs>
                <w:tab w:pos="182" w:val="left"/>
              </w:tabs>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20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97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80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4" w:after="0"/>
              <w:ind w:left="0" w:right="0" w:firstLine="0"/>
              <w:jc w:val="center"/>
            </w:pPr>
            <w:r>
              <w:rPr>
                <w:rFonts w:ascii="Arial" w:hAnsi="Arial" w:eastAsia="Arial"/>
                <w:b w:val="0"/>
                <w:i w:val="0"/>
                <w:color w:val="000000"/>
                <w:sz w:val="28"/>
              </w:rPr>
              <w:t xml:space="preserve">Sog'liqni saqlash vazirligi </w:t>
            </w:r>
          </w:p>
        </w:tc>
      </w:tr>
    </w:tbl>
    <w:p>
      <w:pPr>
        <w:autoSpaceDN w:val="0"/>
        <w:autoSpaceDE w:val="0"/>
        <w:widowControl/>
        <w:spacing w:line="14" w:lineRule="exact" w:before="0" w:after="0"/>
        <w:ind w:left="0" w:right="0"/>
      </w:pPr>
    </w:p>
    <w:p>
      <w:pPr>
        <w:sectPr>
          <w:pgSz w:w="11906" w:h="16838"/>
          <w:pgMar w:top="354" w:right="752" w:bottom="82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598"/>
        </w:trPr>
        <w:tc>
          <w:tcPr>
            <w:tcW w:type="dxa" w:w="394"/>
            <w:tcBorders>
              <w:start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3. </w:t>
            </w: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22"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in  Soha  </w:t>
              <w:tab/>
              <w:t xml:space="preserve">Information Technology va Communications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108"/>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35 </w:t>
                  </w:r>
                </w:p>
              </w:tc>
            </w:tr>
          </w:tbl>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132" w:after="0"/>
              <w:ind w:left="138" w:right="0" w:firstLine="0"/>
              <w:jc w:val="left"/>
            </w:pPr>
            <w:r>
              <w:rPr>
                <w:rFonts w:ascii="Arial" w:hAnsi="Arial" w:eastAsia="Arial"/>
                <w:b w:val="0"/>
                <w:i w:val="0"/>
                <w:color w:val="000000"/>
                <w:sz w:val="28"/>
              </w:rPr>
              <w:t xml:space="preserve">25 </w:t>
            </w:r>
          </w:p>
        </w:tc>
        <w:tc>
          <w:tcPr>
            <w:tcW w:type="dxa" w:w="1556"/>
            <w:tcBorders>
              <w:start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132" w:after="0"/>
              <w:ind w:left="0" w:right="458" w:firstLine="0"/>
              <w:jc w:val="right"/>
            </w:pPr>
            <w:r>
              <w:rPr>
                <w:rFonts w:ascii="Arial" w:hAnsi="Arial" w:eastAsia="Arial"/>
                <w:b w:val="0"/>
                <w:i w:val="0"/>
                <w:color w:val="000000"/>
                <w:sz w:val="28"/>
              </w:rPr>
              <w:t xml:space="preserve">140 </w:t>
            </w:r>
          </w:p>
        </w:tc>
        <w:tc>
          <w:tcPr>
            <w:tcW w:type="dxa" w:w="3392"/>
            <w:tcBorders>
              <w:start w:sz="6.3999999999996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972" w:after="0"/>
              <w:ind w:left="576" w:right="432" w:firstLine="0"/>
              <w:jc w:val="center"/>
            </w:pPr>
            <w:r>
              <w:rPr>
                <w:rFonts w:ascii="Arial" w:hAnsi="Arial" w:eastAsia="Arial"/>
                <w:b w:val="0"/>
                <w:i w:val="0"/>
                <w:color w:val="000000"/>
                <w:sz w:val="28"/>
              </w:rPr>
              <w:t xml:space="preserve">Raqamli texnologiyalar vazirligi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4. </w:t>
            </w:r>
          </w:p>
        </w:tc>
        <w:tc>
          <w:tcPr>
            <w:tcW w:type="dxa" w:w="2142"/>
            <w:tcBorders>
              <w:start w:sz="5.600000000000023" w:val="single" w:color="#000000"/>
              <w:top w:sz="5.599999999999909" w:val="single" w:color="#000000"/>
              <w:end w:sz="6.399999999999864" w:val="single" w:color="#000000"/>
              <w:bottom w:sz="6.400000000000091" w:val="single" w:color="#000000"/>
            </w:tcBorders>
            <w:tcMar>
              <w:start w:w="0" w:type="dxa"/>
              <w:end w:w="0" w:type="dxa"/>
            </w:tcMar>
          </w:tcPr>
          <w:p>
            <w:pPr>
              <w:autoSpaceDN w:val="0"/>
              <w:tabs>
                <w:tab w:pos="314" w:val="left"/>
                <w:tab w:pos="1654"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w:t>
              <w:tab/>
              <w:tab/>
              <w:t xml:space="preserve">in Qishloq xo'jaligi </w:t>
              <w:br/>
              <w:t xml:space="preserve">va Veterinary </w:t>
              <w:br/>
              <w:t xml:space="preserve">Medicine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25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134"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Qishloq xo'jaligi vazirligi </w:t>
            </w:r>
          </w:p>
        </w:tc>
      </w:tr>
      <w:tr>
        <w:trPr>
          <w:trHeight w:hRule="exact" w:val="1962"/>
        </w:trPr>
        <w:tc>
          <w:tcPr>
            <w:tcW w:type="dxa" w:w="39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2142"/>
            <w:tcBorders>
              <w:start w:sz="5.600000000000023" w:val="single" w:color="#000000"/>
              <w:top w:sz="6.400000000000091"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Water Secr </w:t>
            </w:r>
          </w:p>
        </w:tc>
        <w:tc>
          <w:tcPr>
            <w:tcW w:type="dxa" w:w="648"/>
            <w:tcBorders>
              <w:start w:sz="6.399999999999864" w:val="single" w:color="#000000"/>
              <w:top w:sz="6.400000000000091"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6"/>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40"/>
              </w:trPr>
              <w:tc>
                <w:tcPr>
                  <w:tcW w:type="dxa" w:w="144"/>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33" w:lineRule="auto" w:before="108"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650" w:after="0"/>
              <w:ind w:left="576" w:right="432" w:firstLine="0"/>
              <w:jc w:val="center"/>
            </w:pPr>
            <w:r>
              <w:rPr>
                <w:rFonts w:ascii="Arial" w:hAnsi="Arial" w:eastAsia="Arial"/>
                <w:b w:val="0"/>
                <w:i w:val="0"/>
                <w:color w:val="000000"/>
                <w:sz w:val="28"/>
              </w:rPr>
              <w:t xml:space="preserve">Suv xo'jaligi vazirligi </w:t>
            </w:r>
            <w:r>
              <w:rPr>
                <w:rFonts w:ascii="Arial" w:hAnsi="Arial" w:eastAsia="Arial"/>
                <w:b w:val="0"/>
                <w:i w:val="0"/>
                <w:color w:val="000000"/>
                <w:sz w:val="28"/>
              </w:rPr>
            </w:r>
          </w:p>
        </w:tc>
      </w:tr>
      <w:tr>
        <w:trPr>
          <w:trHeight w:hRule="exact" w:val="3894"/>
        </w:trPr>
        <w:tc>
          <w:tcPr>
            <w:tcW w:type="dxa" w:w="39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6. </w:t>
            </w:r>
          </w:p>
        </w:tc>
        <w:tc>
          <w:tcPr>
            <w:tcW w:type="dxa" w:w="2142"/>
            <w:tcBorders>
              <w:start w:sz="5.600000000000023" w:val="single" w:color="#000000"/>
              <w:top w:sz="5.600000000000364" w:val="single" w:color="#000000"/>
              <w:end w:sz="6.399999999999864" w:val="single" w:color="#000000"/>
              <w:bottom w:sz="5.599999999999454" w:val="single" w:color="#000000"/>
            </w:tcBorders>
            <w:tcMar>
              <w:start w:w="0" w:type="dxa"/>
              <w:end w:w="0" w:type="dxa"/>
            </w:tcMar>
          </w:tcPr>
          <w:p>
            <w:pPr>
              <w:autoSpaceDN w:val="0"/>
              <w:tabs>
                <w:tab w:pos="314" w:val="left"/>
                <w:tab w:pos="1732" w:val="left"/>
              </w:tabs>
              <w:autoSpaceDE w:val="0"/>
              <w:widowControl/>
              <w:spacing w:line="245" w:lineRule="auto" w:before="6"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 w:pos="1656" w:val="left"/>
              </w:tabs>
              <w:autoSpaceDE w:val="0"/>
              <w:widowControl/>
              <w:spacing w:line="245" w:lineRule="auto" w:before="4" w:after="0"/>
              <w:ind w:left="6" w:right="0" w:firstLine="0"/>
              <w:jc w:val="left"/>
            </w:pPr>
            <w:r>
              <w:rPr>
                <w:rFonts w:ascii="Arial" w:hAnsi="Arial" w:eastAsia="Arial"/>
                <w:b w:val="0"/>
                <w:i w:val="0"/>
                <w:color w:val="000000"/>
                <w:sz w:val="28"/>
              </w:rPr>
              <w:t xml:space="preserve">Qurilish, </w:t>
              <w:br/>
              <w:t xml:space="preserve">Housing </w:t>
              <w:tab/>
              <w:t xml:space="preserve">va Communal </w:t>
              <w:br/>
              <w:t xml:space="preserve">Services, va Building </w:t>
              <w:br/>
              <w:t xml:space="preserve">Materials </w:t>
              <w:br/>
              <w:t xml:space="preserve">Industry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autoSpaceDE w:val="0"/>
              <w:widowControl/>
              <w:spacing w:line="233" w:lineRule="auto" w:before="330" w:after="110"/>
              <w:ind w:left="0" w:right="0" w:firstLine="0"/>
              <w:jc w:val="left"/>
            </w:pP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4"/>
              </w:trPr>
              <w:tc>
                <w:tcPr>
                  <w:tcW w:type="dxa" w:w="104"/>
                  <w:tcBorders/>
                  <w:tcMar>
                    <w:start w:w="0" w:type="dxa"/>
                    <w:end w:w="0" w:type="dxa"/>
                  </w:tcMar>
                </w:tcPr>
                <w:p>
                  <w:pPr>
                    <w:autoSpaceDN w:val="0"/>
                    <w:autoSpaceDE w:val="0"/>
                    <w:widowControl/>
                    <w:spacing w:line="233" w:lineRule="auto" w:before="222"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30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77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776"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776"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Ministry  Qurilish va Housing va </w:t>
              <w:br/>
              <w:t xml:space="preserve">Communal Services, </w:t>
              <w:br/>
              <w:t xml:space="preserve">"Uzsanoatqurilishmateriall ari" Uyushma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7. </w:t>
            </w:r>
          </w:p>
        </w:tc>
        <w:tc>
          <w:tcPr>
            <w:tcW w:type="dxa" w:w="2142"/>
            <w:tcBorders>
              <w:start w:sz="5.600000000000023" w:val="single" w:color="#000000"/>
              <w:top w:sz="5.599999999999454" w:val="single" w:color="#000000"/>
              <w:end w:sz="6.399999999999864" w:val="single" w:color="#000000"/>
              <w:bottom w:sz="5.600000000000364" w:val="single" w:color="#000000"/>
            </w:tcBorders>
            <w:tcMar>
              <w:start w:w="0" w:type="dxa"/>
              <w:end w:w="0" w:type="dxa"/>
            </w:tcMar>
          </w:tcPr>
          <w:p>
            <w:pPr>
              <w:autoSpaceDN w:val="0"/>
              <w:tabs>
                <w:tab w:pos="314" w:val="left"/>
                <w:tab w:pos="1088" w:val="left"/>
                <w:tab w:pos="1656"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for </w:t>
              <w:tab/>
              <w:tab/>
              <w:tab/>
              <w:t xml:space="preserve"> Rivojlantirish  Kasbiy </w:t>
              <w:br/>
              <w:t xml:space="preserve">Ko'nikmalar </w:t>
              <w:tab/>
              <w:t xml:space="preserve">in </w:t>
              <w:tab/>
              <w:tab/>
              <w:t xml:space="preserve"> Transport va Aumotive </w:t>
              <w:br/>
              <w:t xml:space="preserve">Secrs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8" w:after="112"/>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50 </w:t>
                  </w:r>
                </w:p>
              </w:tc>
            </w:tr>
          </w:tbl>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454"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6" w:after="0"/>
              <w:ind w:left="138" w:right="0" w:firstLine="0"/>
              <w:jc w:val="left"/>
            </w:pPr>
            <w:r>
              <w:rPr>
                <w:rFonts w:ascii="Arial" w:hAnsi="Arial" w:eastAsia="Arial"/>
                <w:b w:val="0"/>
                <w:i w:val="0"/>
                <w:color w:val="000000"/>
                <w:sz w:val="28"/>
              </w:rPr>
              <w:t xml:space="preserve">40 </w:t>
            </w:r>
          </w:p>
        </w:tc>
        <w:tc>
          <w:tcPr>
            <w:tcW w:type="dxa" w:w="1556"/>
            <w:tcBorders>
              <w:start w:sz="5.600000000000364"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6" w:after="0"/>
              <w:ind w:left="0" w:right="458" w:firstLine="0"/>
              <w:jc w:val="right"/>
            </w:pPr>
            <w:r>
              <w:rPr>
                <w:rFonts w:ascii="Arial" w:hAnsi="Arial" w:eastAsia="Arial"/>
                <w:b w:val="0"/>
                <w:i w:val="0"/>
                <w:color w:val="000000"/>
                <w:sz w:val="28"/>
              </w:rPr>
              <w:t xml:space="preserve">200 </w:t>
            </w:r>
          </w:p>
        </w:tc>
        <w:tc>
          <w:tcPr>
            <w:tcW w:type="dxa" w:w="3392"/>
            <w:tcBorders>
              <w:start w:sz="6.399999999999636" w:val="single" w:color="#000000"/>
              <w:top w:sz="5.59999999999945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972" w:after="0"/>
              <w:ind w:left="288" w:right="288" w:firstLine="0"/>
              <w:jc w:val="center"/>
            </w:pPr>
            <w:r>
              <w:rPr>
                <w:rFonts w:ascii="Arial" w:hAnsi="Arial" w:eastAsia="Arial"/>
                <w:b w:val="0"/>
                <w:i w:val="0"/>
                <w:color w:val="000000"/>
                <w:sz w:val="28"/>
              </w:rPr>
              <w:t xml:space="preserve">Transport vazirligi, AJ "Uzavsanoat" </w:t>
            </w:r>
            <w:r>
              <w:rPr>
                <w:rFonts w:ascii="Arial" w:hAnsi="Arial" w:eastAsia="Arial"/>
                <w:b w:val="0"/>
                <w:i w:val="0"/>
                <w:color w:val="000000"/>
                <w:sz w:val="28"/>
              </w:rPr>
            </w:r>
          </w:p>
        </w:tc>
      </w:tr>
      <w:tr>
        <w:trPr>
          <w:trHeight w:hRule="exact" w:val="654"/>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8.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40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66"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Energetika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1314"/>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autoSpaceDE w:val="0"/>
              <w:widowControl/>
              <w:spacing w:line="245" w:lineRule="auto" w:before="6" w:after="4"/>
              <w:ind w:left="6" w:right="0" w:firstLine="0"/>
              <w:jc w:val="left"/>
            </w:pPr>
            <w:r>
              <w:rPr>
                <w:rFonts w:ascii="Arial" w:hAnsi="Arial" w:eastAsia="Arial"/>
                <w:b w:val="0"/>
                <w:i w:val="0"/>
                <w:color w:val="000000"/>
                <w:sz w:val="28"/>
              </w:rPr>
              <w:t xml:space="preserve">Rivojlantirish  Kasbiy </w:t>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Energetika Secr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35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9.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1732" w:val="left"/>
              </w:tabs>
              <w:autoSpaceDE w:val="0"/>
              <w:widowControl/>
              <w:spacing w:line="245" w:lineRule="auto" w:before="4" w:after="6"/>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2" w:val="left"/>
              </w:tabs>
              <w:autoSpaceDE w:val="0"/>
              <w:widowControl/>
              <w:spacing w:line="245" w:lineRule="auto" w:before="6" w:after="0"/>
              <w:ind w:left="6" w:right="0" w:firstLine="0"/>
              <w:jc w:val="left"/>
            </w:pPr>
            <w:r>
              <w:rPr>
                <w:rFonts w:ascii="Arial" w:hAnsi="Arial" w:eastAsia="Arial"/>
                <w:b w:val="0"/>
                <w:i w:val="0"/>
                <w:color w:val="000000"/>
                <w:sz w:val="28"/>
              </w:rPr>
              <w:t xml:space="preserve">Sohas  Konchilik, Geologiya </w:t>
              <w:tab/>
              <w:t xml:space="preserve">va Mineral </w:t>
              <w:br/>
              <w:t xml:space="preserve">Resources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2"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2"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2"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2"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0" w:after="0"/>
              <w:ind w:left="288" w:right="144" w:firstLine="0"/>
              <w:jc w:val="center"/>
            </w:pPr>
            <w:r>
              <w:rPr>
                <w:rFonts w:ascii="Arial" w:hAnsi="Arial" w:eastAsia="Arial"/>
                <w:b w:val="0"/>
                <w:i w:val="0"/>
                <w:color w:val="000000"/>
                <w:sz w:val="28"/>
              </w:rPr>
              <w:t xml:space="preserve">Konchilik va geologiya vazirligi </w:t>
            </w:r>
            <w:r>
              <w:rPr>
                <w:rFonts w:ascii="Arial" w:hAnsi="Arial" w:eastAsia="Arial"/>
                <w:b w:val="0"/>
                <w:i w:val="0"/>
                <w:color w:val="000000"/>
                <w:sz w:val="28"/>
              </w:rPr>
            </w:r>
          </w:p>
        </w:tc>
      </w:tr>
      <w:tr>
        <w:trPr>
          <w:trHeight w:hRule="exact" w:val="3250"/>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290"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4" w:after="4"/>
              <w:ind w:left="6" w:right="0" w:firstLine="308"/>
              <w:jc w:val="left"/>
            </w:pPr>
            <w:r>
              <w:rPr>
                <w:rFonts w:ascii="Arial" w:hAnsi="Arial" w:eastAsia="Arial"/>
                <w:b w:val="0"/>
                <w:i w:val="0"/>
                <w:color w:val="000000"/>
                <w:sz w:val="28"/>
              </w:rPr>
              <w:t xml:space="preserve">Secral </w:t>
              <w:br/>
              <w:t xml:space="preserve">Kengash for  Rivojlantirish  Kasbiy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6"/>
              </w:trPr>
              <w:tc>
                <w:tcPr>
                  <w:tcW w:type="dxa" w:w="96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00"/>
                  <w:vMerge w:val="restart"/>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r>
              <w:trPr>
                <w:trHeight w:hRule="exact" w:val="328"/>
              </w:trPr>
              <w:tc>
                <w:tcPr>
                  <w:tcW w:type="dxa" w:w="960"/>
                  <w:tcBorders/>
                  <w:tcMar>
                    <w:start w:w="0" w:type="dxa"/>
                    <w:end w:w="0" w:type="dxa"/>
                  </w:tcMar>
                </w:tcPr>
                <w:p>
                  <w:pPr>
                    <w:autoSpaceDN w:val="0"/>
                    <w:autoSpaceDE w:val="0"/>
                    <w:widowControl/>
                    <w:spacing w:line="233" w:lineRule="auto" w:before="12" w:after="0"/>
                    <w:ind w:left="14" w:right="0" w:firstLine="0"/>
                    <w:jc w:val="left"/>
                  </w:pPr>
                  <w:r>
                    <w:rPr>
                      <w:rFonts w:ascii="Arial" w:hAnsi="Arial" w:eastAsia="Arial"/>
                      <w:b w:val="0"/>
                      <w:i w:val="0"/>
                      <w:color w:val="000000"/>
                      <w:sz w:val="28"/>
                    </w:rPr>
                    <w:t xml:space="preserve">Fields </w:t>
                  </w:r>
                </w:p>
              </w:tc>
              <w:tc>
                <w:tcPr>
                  <w:tcW w:type="dxa" w:w="714"/>
                  <w:vMerge/>
                  <w:tcBorders/>
                </w:tcPr>
                <w:p/>
              </w:tc>
              <w:tc>
                <w:tcPr>
                  <w:tcW w:type="dxa" w:w="616"/>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of </w:t>
                  </w:r>
                </w:p>
              </w:tc>
            </w:tr>
          </w:tbl>
          <w:p>
            <w:pPr>
              <w:autoSpaceDN w:val="0"/>
              <w:tabs>
                <w:tab w:pos="1656" w:val="left"/>
              </w:tabs>
              <w:autoSpaceDE w:val="0"/>
              <w:widowControl/>
              <w:spacing w:line="245" w:lineRule="auto" w:before="6" w:after="0"/>
              <w:ind w:left="6" w:right="0" w:firstLine="0"/>
              <w:jc w:val="left"/>
            </w:pPr>
            <w:r>
              <w:rPr>
                <w:rFonts w:ascii="Arial" w:hAnsi="Arial" w:eastAsia="Arial"/>
                <w:b w:val="0"/>
                <w:i w:val="0"/>
                <w:color w:val="000000"/>
                <w:sz w:val="28"/>
              </w:rPr>
              <w:t xml:space="preserve">Ekologiya, </w:t>
              <w:br/>
              <w:t xml:space="preserve">Forestry, va Hydrometeorolo gy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324" w:after="27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756"/>
              </w:trPr>
              <w:tc>
                <w:tcPr>
                  <w:tcW w:type="dxa" w:w="104"/>
                  <w:tcBorders/>
                  <w:tcMar>
                    <w:start w:w="0" w:type="dxa"/>
                    <w:end w:w="0" w:type="dxa"/>
                  </w:tcMar>
                </w:tcPr>
                <w:p>
                  <w:pPr>
                    <w:autoSpaceDN w:val="0"/>
                    <w:autoSpaceDE w:val="0"/>
                    <w:widowControl/>
                    <w:spacing w:line="245" w:lineRule="auto" w:before="60" w:after="0"/>
                    <w:ind w:left="0" w:right="0" w:firstLine="0"/>
                    <w:jc w:val="center"/>
                  </w:pPr>
                  <w:r>
                    <w:rPr>
                      <w:rFonts w:ascii="Arial" w:hAnsi="Arial" w:eastAsia="Arial"/>
                      <w:b w:val="0"/>
                      <w:i w:val="0"/>
                      <w:color w:val="000000"/>
                      <w:sz w:val="28"/>
                    </w:rPr>
                    <w:t xml:space="preserve"> </w:t>
                  </w: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450"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28" w:after="0"/>
              <w:ind w:left="0" w:right="0" w:firstLine="0"/>
              <w:jc w:val="center"/>
            </w:pPr>
            <w:r>
              <w:rPr>
                <w:rFonts w:ascii="Arial" w:hAnsi="Arial" w:eastAsia="Arial"/>
                <w:b w:val="0"/>
                <w:i w:val="0"/>
                <w:color w:val="000000"/>
                <w:sz w:val="28"/>
              </w:rPr>
              <w:t xml:space="preserve">Ministry  Ekologiya, </w:t>
              <w:br/>
              <w:t xml:space="preserve">Atrof-muhitni muhofaza qilish va Iqlim o'zgarishi </w:t>
            </w:r>
            <w:r/>
            <w:r>
              <w:rPr>
                <w:rFonts w:ascii="Arial" w:hAnsi="Arial" w:eastAsia="Arial"/>
                <w:b w:val="0"/>
                <w:i w:val="0"/>
                <w:color w:val="000000"/>
                <w:sz w:val="28"/>
              </w:rPr>
            </w:r>
            <w:r>
              <w:rPr>
                <w:rFonts w:ascii="Arial" w:hAnsi="Arial" w:eastAsia="Arial"/>
                <w:b w:val="0"/>
                <w:i w:val="0"/>
                <w:color w:val="000000"/>
                <w:sz w:val="28"/>
              </w:rPr>
            </w:r>
          </w:p>
        </w:tc>
      </w:tr>
      <w:tr>
        <w:trPr>
          <w:trHeight w:hRule="exact" w:val="163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for </w:t>
              <w:tab/>
              <w:t xml:space="preserve"> Rivojlantirish  Kasbiy </w:t>
              <w:br/>
              <w:t xml:space="preserve">Ko'nikmalar in Tourism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25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6" w:after="0"/>
              <w:ind w:left="138" w:right="0" w:firstLine="0"/>
              <w:jc w:val="left"/>
            </w:pPr>
            <w:r>
              <w:rPr>
                <w:rFonts w:ascii="Arial" w:hAnsi="Arial" w:eastAsia="Arial"/>
                <w:b w:val="0"/>
                <w:i w:val="0"/>
                <w:color w:val="000000"/>
                <w:sz w:val="28"/>
              </w:rPr>
              <w:t xml:space="preserve">15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458" w:firstLine="0"/>
              <w:jc w:val="right"/>
            </w:pPr>
            <w:r>
              <w:rPr>
                <w:rFonts w:ascii="Arial" w:hAnsi="Arial" w:eastAsia="Arial"/>
                <w:b w:val="0"/>
                <w:i w:val="0"/>
                <w:color w:val="000000"/>
                <w:sz w:val="28"/>
              </w:rPr>
              <w:t xml:space="preserve">100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6" w:after="0"/>
              <w:ind w:left="0" w:right="0" w:firstLine="0"/>
              <w:jc w:val="center"/>
            </w:pPr>
            <w:r>
              <w:rPr>
                <w:rFonts w:ascii="Arial" w:hAnsi="Arial" w:eastAsia="Arial"/>
                <w:b w:val="0"/>
                <w:i w:val="0"/>
                <w:color w:val="000000"/>
                <w:sz w:val="28"/>
              </w:rPr>
              <w:t xml:space="preserve">Turizm qo'mitasi </w:t>
            </w:r>
          </w:p>
        </w:tc>
      </w:tr>
      <w:tr>
        <w:trPr>
          <w:trHeight w:hRule="exact" w:val="2606"/>
        </w:trPr>
        <w:tc>
          <w:tcPr>
            <w:tcW w:type="dxa" w:w="39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600000000000364"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654" w:val="left"/>
              </w:tabs>
              <w:autoSpaceDE w:val="0"/>
              <w:widowControl/>
              <w:spacing w:line="245" w:lineRule="auto" w:before="4" w:after="0"/>
              <w:ind w:left="6" w:right="0" w:firstLine="0"/>
              <w:jc w:val="left"/>
            </w:pPr>
            <w:r>
              <w:rPr>
                <w:rFonts w:ascii="Arial" w:hAnsi="Arial" w:eastAsia="Arial"/>
                <w:b w:val="0"/>
                <w:i w:val="0"/>
                <w:color w:val="000000"/>
                <w:sz w:val="28"/>
              </w:rPr>
              <w:t xml:space="preserve">Sohas  Law, Archives va Public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5.600000000000364" w:val="single" w:color="#000000"/>
            </w:tcBorders>
            <w:tcMar>
              <w:start w:w="0" w:type="dxa"/>
              <w:end w:w="0" w:type="dxa"/>
            </w:tcMar>
          </w:tcPr>
          <w:p>
            <w:pPr>
              <w:autoSpaceDN w:val="0"/>
              <w:autoSpaceDE w:val="0"/>
              <w:widowControl/>
              <w:spacing w:line="245" w:lineRule="auto" w:before="4" w:after="114"/>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Adliya vazirligi </w:t>
            </w:r>
          </w:p>
        </w:tc>
      </w:tr>
      <w:tr>
        <w:trPr>
          <w:trHeight w:hRule="exact" w:val="2588"/>
        </w:trPr>
        <w:tc>
          <w:tcPr>
            <w:tcW w:type="dxa" w:w="394"/>
            <w:tcBorders>
              <w:start w:sz="5.600000000000023" w:val="single" w:color="#000000"/>
              <w:top w:sz="5.6000000000003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0"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142"/>
            <w:tcBorders>
              <w:start w:sz="5.600000000000023" w:val="single" w:color="#000000"/>
              <w:top w:sz="5.600000000000364" w:val="single" w:color="#000000"/>
              <w:end w:sz="6.399999999999864" w:val="single" w:color="#000000"/>
              <w:bottom w:sz="6.399999999999636" w:val="single" w:color="#000000"/>
            </w:tcBorders>
            <w:tcMar>
              <w:start w:w="0" w:type="dxa"/>
              <w:end w:w="0" w:type="dxa"/>
            </w:tcMar>
          </w:tcPr>
          <w:p>
            <w:pPr>
              <w:autoSpaceDN w:val="0"/>
              <w:tabs>
                <w:tab w:pos="314" w:val="left"/>
                <w:tab w:pos="1656"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w:t>
              <w:tab/>
              <w:tab/>
              <w:t xml:space="preserve">in Investment, </w:t>
              <w:br/>
              <w:t xml:space="preserve">Banking va Trade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60000000000036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92"/>
              </w:trPr>
              <w:tc>
                <w:tcPr>
                  <w:tcW w:type="dxa" w:w="104"/>
                  <w:tcBorders/>
                  <w:tcMar>
                    <w:start w:w="0" w:type="dxa"/>
                    <w:end w:w="0" w:type="dxa"/>
                  </w:tcMar>
                </w:tcPr>
                <w:p>
                  <w:pPr>
                    <w:autoSpaceDN w:val="0"/>
                    <w:autoSpaceDE w:val="0"/>
                    <w:widowControl/>
                    <w:spacing w:line="233" w:lineRule="auto" w:before="220"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27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36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36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3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88" w:after="0"/>
              <w:ind w:left="144" w:right="144" w:firstLine="0"/>
              <w:jc w:val="center"/>
            </w:pPr>
            <w:r>
              <w:rPr>
                <w:rFonts w:ascii="Arial" w:hAnsi="Arial" w:eastAsia="Arial"/>
                <w:b w:val="0"/>
                <w:i w:val="0"/>
                <w:color w:val="000000"/>
                <w:sz w:val="28"/>
              </w:rPr>
              <w:t xml:space="preserve">Investitsiyalar, sanoat va savdo vazirligi, </w:t>
              <w:br/>
              <w:t xml:space="preserve">Savdo-sanoat palatasi, </w:t>
              <w:br/>
              <w:t xml:space="preserve">Markaziy bank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2920"/>
        </w:trPr>
        <w:tc>
          <w:tcPr>
            <w:tcW w:type="dxa" w:w="394"/>
            <w:tcBorders>
              <w:start w:sz="5.600000000000023" w:val="single" w:color="#000000"/>
              <w:end w:sz="5.600000000000023" w:val="single" w:color="#000000"/>
              <w:bottom w:sz="5.600000000000136"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142"/>
            <w:tcBorders>
              <w:start w:sz="5.600000000000023" w:val="single" w:color="#000000"/>
              <w:end w:sz="6.399999999999864" w:val="single" w:color="#000000"/>
              <w:bottom w:sz="5.600000000000136" w:val="single" w:color="#000000"/>
            </w:tcBorders>
            <w:tcMar>
              <w:start w:w="0" w:type="dxa"/>
              <w:end w:w="0" w:type="dxa"/>
            </w:tcMar>
          </w:tcPr>
          <w:p>
            <w:pPr>
              <w:autoSpaceDN w:val="0"/>
              <w:tabs>
                <w:tab w:pos="314" w:val="left"/>
                <w:tab w:pos="1652" w:val="left"/>
                <w:tab w:pos="1732" w:val="left"/>
                <w:tab w:pos="1904"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w:t>
              <w:tab/>
              <w:tab/>
              <w:t xml:space="preserve">in Iqtisodiys, </w:t>
              <w:br/>
              <w:t xml:space="preserve">Finance, </w:t>
              <w:br/>
              <w:t xml:space="preserve">Taxation </w:t>
              <w:tab/>
              <w:t xml:space="preserve">va Insurance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end w:sz="6.400000000000091" w:val="single" w:color="#000000"/>
              <w:bottom w:sz="5.600000000000136" w:val="single" w:color="#000000"/>
            </w:tcBorders>
            <w:tcMar>
              <w:start w:w="0" w:type="dxa"/>
              <w:end w:w="0" w:type="dxa"/>
            </w:tcMar>
          </w:tcPr>
          <w:p>
            <w:pPr>
              <w:autoSpaceDN w:val="0"/>
              <w:autoSpaceDE w:val="0"/>
              <w:widowControl/>
              <w:spacing w:line="245" w:lineRule="auto" w:before="6"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end w:sz="5.600000000000364"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end w:sz="6.399999999999636" w:val="single" w:color="#000000"/>
              <w:bottom w:sz="5.600000000000136"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end w:sz="6.399999999999636" w:val="single" w:color="#000000"/>
              <w:bottom w:sz="5.600000000000136" w:val="single" w:color="#000000"/>
            </w:tcBorders>
            <w:tcMar>
              <w:start w:w="0" w:type="dxa"/>
              <w:end w:w="0" w:type="dxa"/>
            </w:tcMar>
          </w:tcPr>
          <w:p>
            <w:pPr>
              <w:autoSpaceDN w:val="0"/>
              <w:autoSpaceDE w:val="0"/>
              <w:widowControl/>
              <w:spacing w:line="245" w:lineRule="auto" w:before="972" w:after="0"/>
              <w:ind w:left="144" w:right="0" w:firstLine="0"/>
              <w:jc w:val="center"/>
            </w:pPr>
            <w:r>
              <w:rPr>
                <w:rFonts w:ascii="Arial" w:hAnsi="Arial" w:eastAsia="Arial"/>
                <w:b w:val="0"/>
                <w:i w:val="0"/>
                <w:color w:val="000000"/>
                <w:sz w:val="28"/>
              </w:rPr>
              <w:t xml:space="preserve">Iqtisodiyot va moliya vazirligi, </w:t>
              <w:br/>
              <w:t xml:space="preserve">Soliq qo'mitasi </w:t>
            </w:r>
            <w:r>
              <w:rPr>
                <w:rFonts w:ascii="Arial" w:hAnsi="Arial" w:eastAsia="Arial"/>
                <w:b w:val="0"/>
                <w:i w:val="0"/>
                <w:color w:val="000000"/>
                <w:sz w:val="28"/>
              </w:rPr>
            </w:r>
            <w:r/>
            <w:r>
              <w:rPr>
                <w:rFonts w:ascii="Arial" w:hAnsi="Arial" w:eastAsia="Arial"/>
                <w:b w:val="0"/>
                <w:i w:val="0"/>
                <w:color w:val="000000"/>
                <w:sz w:val="28"/>
              </w:rPr>
            </w:r>
          </w:p>
        </w:tc>
      </w:tr>
      <w:tr>
        <w:trPr>
          <w:trHeight w:hRule="exact" w:val="1964"/>
        </w:trPr>
        <w:tc>
          <w:tcPr>
            <w:tcW w:type="dxa" w:w="394"/>
            <w:tcBorders>
              <w:start w:sz="5.600000000000023" w:val="single" w:color="#000000"/>
              <w:top w:sz="5.600000000000136"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142"/>
            <w:tcBorders>
              <w:start w:sz="5.600000000000023" w:val="single" w:color="#000000"/>
              <w:top w:sz="5.600000000000136" w:val="single" w:color="#000000"/>
              <w:end w:sz="6.399999999999864" w:val="single" w:color="#000000"/>
              <w:bottom w:sz="6.400000000000091"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Media Secr </w:t>
            </w:r>
          </w:p>
        </w:tc>
        <w:tc>
          <w:tcPr>
            <w:tcW w:type="dxa" w:w="648"/>
            <w:tcBorders>
              <w:start w:sz="6.399999999999864" w:val="single" w:color="#000000"/>
              <w:top w:sz="5.600000000000136"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8"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10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600000000000136"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600000000000136"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812"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600000000000136"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650" w:after="0"/>
              <w:ind w:left="0" w:right="0" w:firstLine="0"/>
              <w:jc w:val="center"/>
            </w:pPr>
            <w:r>
              <w:rPr>
                <w:rFonts w:ascii="Arial" w:hAnsi="Arial" w:eastAsia="Arial"/>
                <w:b w:val="0"/>
                <w:i w:val="0"/>
                <w:color w:val="000000"/>
                <w:sz w:val="28"/>
              </w:rPr>
              <w:t xml:space="preserve">Information va Mass </w:t>
              <w:br/>
              <w:t xml:space="preserve">Communications Agentligi </w:t>
            </w:r>
            <w:r/>
            <w:r>
              <w:rPr>
                <w:rFonts w:ascii="Arial" w:hAnsi="Arial" w:eastAsia="Arial"/>
                <w:b w:val="0"/>
                <w:i w:val="0"/>
                <w:color w:val="000000"/>
                <w:sz w:val="28"/>
              </w:rPr>
            </w:r>
          </w:p>
        </w:tc>
      </w:tr>
      <w:tr>
        <w:trPr>
          <w:trHeight w:hRule="exact" w:val="3572"/>
        </w:trPr>
        <w:tc>
          <w:tcPr>
            <w:tcW w:type="dxa" w:w="394"/>
            <w:tcBorders>
              <w:start w:sz="5.600000000000023" w:val="single" w:color="#000000"/>
              <w:top w:sz="6.400000000000091" w:val="single" w:color="#000000"/>
              <w:end w:sz="5.600000000000023" w:val="single" w:color="#000000"/>
              <w:bottom w:sz="6.400000000000091" w:val="single" w:color="#000000"/>
            </w:tcBorders>
            <w:tcMar>
              <w:start w:w="0" w:type="dxa"/>
              <w:end w:w="0" w:type="dxa"/>
            </w:tcMar>
          </w:tcPr>
          <w:p>
            <w:pPr>
              <w:autoSpaceDN w:val="0"/>
              <w:autoSpaceDE w:val="0"/>
              <w:widowControl/>
              <w:spacing w:line="245" w:lineRule="auto" w:before="145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6.400000000000091" w:val="single" w:color="#000000"/>
            </w:tcBorders>
            <w:tcMar>
              <w:start w:w="0" w:type="dxa"/>
              <w:end w:w="0" w:type="dxa"/>
            </w:tcMar>
          </w:tcPr>
          <w:p>
            <w:pPr>
              <w:autoSpaceDN w:val="0"/>
              <w:tabs>
                <w:tab w:pos="314" w:val="left"/>
                <w:tab w:pos="582" w:val="left"/>
                <w:tab w:pos="840" w:val="left"/>
                <w:tab w:pos="1360" w:val="left"/>
                <w:tab w:pos="1466" w:val="left"/>
                <w:tab w:pos="1656" w:val="left"/>
                <w:tab w:pos="1888" w:val="left"/>
              </w:tabs>
              <w:autoSpaceDE w:val="0"/>
              <w:widowControl/>
              <w:spacing w:line="245" w:lineRule="auto" w:before="4" w:after="0"/>
              <w:ind w:left="6" w:right="0" w:firstLine="0"/>
              <w:jc w:val="left"/>
            </w:pPr>
            <w:r>
              <w:rPr>
                <w:rFonts w:ascii="Arial" w:hAnsi="Arial" w:eastAsia="Arial"/>
                <w:b w:val="0"/>
                <w:i w:val="0"/>
                <w:color w:val="000000"/>
                <w:sz w:val="28"/>
              </w:rPr>
              <w:t xml:space="preserve">Secral </w:t>
              <w:br/>
              <w:t xml:space="preserve">Kengash for  Rivojlantirish  Kasbiy </w:t>
              <w:br/>
              <w:t xml:space="preserve">Malakalar in  </w:t>
              <w:tab/>
              <w:tab/>
              <w:t xml:space="preserve">Soha </w:t>
              <w:tab/>
              <w:tab/>
              <w:t xml:space="preserve"> Labor </w:t>
              <w:tab/>
              <w:tab/>
              <w:tab/>
              <w:t xml:space="preserve">va Auxiliary </w:t>
              <w:tab/>
              <w:t xml:space="preserve">Inter-Secral </w:t>
              <w:tab/>
              <w:t xml:space="preserve">Turlar  Kasbiy Faoliyat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400000000000091" w:val="single" w:color="#000000"/>
              <w:end w:sz="6.400000000000091" w:val="single" w:color="#000000"/>
              <w:bottom w:sz="6.400000000000091" w:val="single" w:color="#000000"/>
            </w:tcBorders>
            <w:tcMar>
              <w:start w:w="0" w:type="dxa"/>
              <w:end w:w="0" w:type="dxa"/>
            </w:tcMar>
          </w:tcPr>
          <w:p>
            <w:pPr>
              <w:autoSpaceDN w:val="0"/>
              <w:autoSpaceDE w:val="0"/>
              <w:widowControl/>
              <w:spacing w:line="245" w:lineRule="auto" w:before="32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30 </w:t>
            </w:r>
            <w:r>
              <w:rPr>
                <w:rFonts w:ascii="Arial" w:hAnsi="Arial" w:eastAsia="Arial"/>
                <w:b w:val="0"/>
                <w:i w:val="0"/>
                <w:color w:val="000000"/>
                <w:sz w:val="28"/>
              </w:rPr>
              <w:t xml:space="preserve"> </w:t>
            </w:r>
          </w:p>
          <w:p>
            <w:pPr>
              <w:autoSpaceDN w:val="0"/>
              <w:autoSpaceDE w:val="0"/>
              <w:widowControl/>
              <w:spacing w:line="245" w:lineRule="auto" w:before="330"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161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400000000000091" w:val="single" w:color="#000000"/>
              <w:end w:sz="5.600000000000364" w:val="single" w:color="#000000"/>
              <w:bottom w:sz="6.400000000000091" w:val="single" w:color="#000000"/>
            </w:tcBorders>
            <w:tcMar>
              <w:start w:w="0" w:type="dxa"/>
              <w:end w:w="0" w:type="dxa"/>
            </w:tcMar>
          </w:tcPr>
          <w:p>
            <w:pPr>
              <w:autoSpaceDN w:val="0"/>
              <w:autoSpaceDE w:val="0"/>
              <w:widowControl/>
              <w:spacing w:line="233" w:lineRule="auto" w:before="1614" w:after="0"/>
              <w:ind w:left="138" w:right="0" w:firstLine="0"/>
              <w:jc w:val="left"/>
            </w:pPr>
            <w:r>
              <w:rPr>
                <w:rFonts w:ascii="Arial" w:hAnsi="Arial" w:eastAsia="Arial"/>
                <w:b w:val="0"/>
                <w:i w:val="0"/>
                <w:color w:val="000000"/>
                <w:sz w:val="28"/>
              </w:rPr>
              <w:t xml:space="preserve">20 </w:t>
            </w:r>
          </w:p>
        </w:tc>
        <w:tc>
          <w:tcPr>
            <w:tcW w:type="dxa" w:w="1556"/>
            <w:tcBorders>
              <w:start w:sz="5.600000000000364"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1614" w:after="0"/>
              <w:ind w:left="0" w:right="458" w:firstLine="0"/>
              <w:jc w:val="right"/>
            </w:pPr>
            <w:r>
              <w:rPr>
                <w:rFonts w:ascii="Arial" w:hAnsi="Arial" w:eastAsia="Arial"/>
                <w:b w:val="0"/>
                <w:i w:val="0"/>
                <w:color w:val="000000"/>
                <w:sz w:val="28"/>
              </w:rPr>
              <w:t xml:space="preserve">120 </w:t>
            </w:r>
          </w:p>
        </w:tc>
        <w:tc>
          <w:tcPr>
            <w:tcW w:type="dxa" w:w="3392"/>
            <w:tcBorders>
              <w:start w:sz="6.399999999999636" w:val="single" w:color="#000000"/>
              <w:top w:sz="6.400000000000091" w:val="single" w:color="#000000"/>
              <w:end w:sz="6.399999999999636" w:val="single" w:color="#000000"/>
              <w:bottom w:sz="6.400000000000091" w:val="single" w:color="#000000"/>
            </w:tcBorders>
            <w:tcMar>
              <w:start w:w="0" w:type="dxa"/>
              <w:end w:w="0" w:type="dxa"/>
            </w:tcMar>
          </w:tcPr>
          <w:p>
            <w:pPr>
              <w:autoSpaceDN w:val="0"/>
              <w:autoSpaceDE w:val="0"/>
              <w:widowControl/>
              <w:spacing w:line="245" w:lineRule="auto" w:before="1294" w:after="0"/>
              <w:ind w:left="432" w:right="432" w:firstLine="0"/>
              <w:jc w:val="center"/>
            </w:pPr>
            <w:r>
              <w:rPr>
                <w:rFonts w:ascii="Arial" w:hAnsi="Arial" w:eastAsia="Arial"/>
                <w:b w:val="0"/>
                <w:i w:val="0"/>
                <w:color w:val="000000"/>
                <w:sz w:val="28"/>
              </w:rPr>
              <w:t xml:space="preserve">Ministry  Poverty Alleviation va </w:t>
              <w:br/>
              <w:t xml:space="preserve">Employment </w:t>
            </w:r>
            <w:r>
              <w:rPr>
                <w:rFonts w:ascii="Arial" w:hAnsi="Arial" w:eastAsia="Arial"/>
                <w:b w:val="0"/>
                <w:i w:val="0"/>
                <w:color w:val="000000"/>
                <w:sz w:val="28"/>
              </w:rPr>
            </w:r>
            <w:r/>
            <w:r>
              <w:rPr>
                <w:rFonts w:ascii="Arial" w:hAnsi="Arial" w:eastAsia="Arial"/>
                <w:b w:val="0"/>
                <w:i w:val="0"/>
                <w:color w:val="000000"/>
                <w:sz w:val="28"/>
              </w:rPr>
            </w:r>
          </w:p>
        </w:tc>
      </w:tr>
      <w:tr>
        <w:trPr>
          <w:trHeight w:hRule="exact" w:val="2286"/>
        </w:trPr>
        <w:tc>
          <w:tcPr>
            <w:tcW w:type="dxa" w:w="394"/>
            <w:tcBorders>
              <w:start w:sz="5.600000000000023" w:val="single" w:color="#000000"/>
              <w:top w:sz="6.400000000000091"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17 </w:t>
            </w:r>
            <w:r>
              <w:rPr>
                <w:rFonts w:ascii="Arial" w:hAnsi="Arial" w:eastAsia="Arial"/>
                <w:b w:val="0"/>
                <w:i w:val="0"/>
                <w:color w:val="000000"/>
                <w:sz w:val="28"/>
              </w:rPr>
              <w:t xml:space="preserve">. </w:t>
            </w:r>
          </w:p>
        </w:tc>
        <w:tc>
          <w:tcPr>
            <w:tcW w:type="dxa" w:w="2142"/>
            <w:tcBorders>
              <w:start w:sz="5.600000000000023" w:val="single" w:color="#000000"/>
              <w:top w:sz="6.400000000000091" w:val="single" w:color="#000000"/>
              <w:end w:sz="6.399999999999864" w:val="single" w:color="#000000"/>
              <w:bottom w:sz="5.599999999999454" w:val="single" w:color="#000000"/>
            </w:tcBorders>
            <w:tcMar>
              <w:start w:w="0" w:type="dxa"/>
              <w:end w:w="0" w:type="dxa"/>
            </w:tcMar>
          </w:tcPr>
          <w:p>
            <w:pPr>
              <w:autoSpaceDN w:val="0"/>
              <w:tabs>
                <w:tab w:pos="314" w:val="left"/>
                <w:tab w:pos="1360"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in  Soha  </w:t>
              <w:tab/>
              <w:t xml:space="preserve">Ijtimoiy himoya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6.400000000000091" w:val="single" w:color="#000000"/>
              <w:end w:sz="6.400000000000091" w:val="single" w:color="#000000"/>
              <w:bottom w:sz="5.599999999999454" w:val="single" w:color="#000000"/>
            </w:tcBorders>
            <w:tcMar>
              <w:start w:w="0" w:type="dxa"/>
              <w:end w:w="0" w:type="dxa"/>
            </w:tcMar>
          </w:tcPr>
          <w:p>
            <w:pPr>
              <w:autoSpaceDN w:val="0"/>
              <w:tabs>
                <w:tab w:pos="260" w:val="left"/>
              </w:tabs>
              <w:autoSpaceDE w:val="0"/>
              <w:widowControl/>
              <w:spacing w:line="245" w:lineRule="auto" w:before="4"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6.400000000000091"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400000000000091"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400000000000091"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10" w:after="0"/>
              <w:ind w:left="0" w:right="0" w:firstLine="0"/>
              <w:jc w:val="center"/>
            </w:pPr>
            <w:r>
              <w:rPr>
                <w:rFonts w:ascii="Arial" w:hAnsi="Arial" w:eastAsia="Arial"/>
                <w:b w:val="0"/>
                <w:i w:val="0"/>
                <w:color w:val="000000"/>
                <w:sz w:val="28"/>
              </w:rPr>
              <w:t xml:space="preserve">Ijtimoiy himoya milliy agentligi </w:t>
            </w:r>
            <w:r>
              <w:rPr>
                <w:rFonts w:ascii="Arial" w:hAnsi="Arial" w:eastAsia="Arial"/>
                <w:b w:val="0"/>
                <w:i w:val="0"/>
                <w:color w:val="000000"/>
                <w:sz w:val="28"/>
              </w:rPr>
            </w:r>
          </w:p>
        </w:tc>
      </w:tr>
      <w:tr>
        <w:trPr>
          <w:trHeight w:hRule="exact" w:val="1960"/>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648" w:after="0"/>
              <w:ind w:left="0" w:right="0" w:firstLine="0"/>
              <w:jc w:val="center"/>
            </w:pPr>
            <w:r>
              <w:rPr>
                <w:rFonts w:ascii="Arial" w:hAnsi="Arial" w:eastAsia="Arial"/>
                <w:b w:val="0"/>
                <w:i w:val="0"/>
                <w:color w:val="000000"/>
                <w:sz w:val="28"/>
              </w:rPr>
              <w:t xml:space="preserve">18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6" w:after="0"/>
              <w:ind w:left="6" w:right="0" w:firstLine="0"/>
              <w:jc w:val="left"/>
            </w:pPr>
            <w:r>
              <w:rPr>
                <w:rFonts w:ascii="Arial" w:hAnsi="Arial" w:eastAsia="Arial"/>
                <w:b w:val="0"/>
                <w:i w:val="0"/>
                <w:color w:val="000000"/>
                <w:sz w:val="28"/>
              </w:rPr>
              <w:t xml:space="preserve">Tarmoq kengashi for </w:t>
              <w:tab/>
              <w:t xml:space="preserve"> Rivojlantirish  Kasbiy </w:t>
              <w:br/>
              <w:t xml:space="preserve">Ko'nikmalar in  Soha  Madaniyat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6" w:after="4"/>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04"/>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5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15 </w:t>
                  </w:r>
                </w:p>
              </w:tc>
            </w:tr>
          </w:tbl>
          <w:p>
            <w:pPr>
              <w:autoSpaceDN w:val="0"/>
              <w:autoSpaceDE w:val="0"/>
              <w:widowControl/>
              <w:spacing w:line="233" w:lineRule="auto" w:before="110"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810"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810" w:after="0"/>
              <w:ind w:left="0" w:right="0" w:firstLine="0"/>
              <w:jc w:val="center"/>
            </w:pPr>
            <w:r>
              <w:rPr>
                <w:rFonts w:ascii="Arial" w:hAnsi="Arial" w:eastAsia="Arial"/>
                <w:b w:val="0"/>
                <w:i w:val="0"/>
                <w:color w:val="000000"/>
                <w:sz w:val="28"/>
              </w:rPr>
              <w:t xml:space="preserve">Madaniyat vazirligi </w:t>
            </w:r>
          </w:p>
        </w:tc>
      </w:tr>
      <w:tr>
        <w:trPr>
          <w:trHeight w:hRule="exact" w:val="1622"/>
        </w:trPr>
        <w:tc>
          <w:tcPr>
            <w:tcW w:type="dxa" w:w="394"/>
            <w:tcBorders>
              <w:start w:sz="5.600000000000023" w:val="single" w:color="#000000"/>
              <w:top w:sz="6.399999999999636"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90" w:after="0"/>
              <w:ind w:left="0" w:right="0" w:firstLine="0"/>
              <w:jc w:val="center"/>
            </w:pPr>
            <w:r>
              <w:rPr>
                <w:rFonts w:ascii="Arial" w:hAnsi="Arial" w:eastAsia="Arial"/>
                <w:b w:val="0"/>
                <w:i w:val="0"/>
                <w:color w:val="000000"/>
                <w:sz w:val="28"/>
              </w:rPr>
              <w:t xml:space="preserve">19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6.399999999999636" w:val="single" w:color="#000000"/>
            </w:tcBorders>
            <w:tcMar>
              <w:start w:w="0" w:type="dxa"/>
              <w:end w:w="0" w:type="dxa"/>
            </w:tcMar>
          </w:tcPr>
          <w:p>
            <w:pPr>
              <w:autoSpaceDN w:val="0"/>
              <w:autoSpaceDE w:val="0"/>
              <w:widowControl/>
              <w:spacing w:line="245" w:lineRule="auto" w:before="4" w:after="0"/>
              <w:ind w:left="6" w:right="0" w:firstLine="308"/>
              <w:jc w:val="left"/>
            </w:pPr>
            <w:r>
              <w:rPr>
                <w:rFonts w:ascii="Arial" w:hAnsi="Arial" w:eastAsia="Arial"/>
                <w:b w:val="0"/>
                <w:i w:val="0"/>
                <w:color w:val="000000"/>
                <w:sz w:val="28"/>
              </w:rPr>
              <w:t xml:space="preserve">Secral </w:t>
              <w:br/>
              <w:t xml:space="preserve">Kengash for  Rivojlantirish  Kasbiy </w:t>
              <w:br/>
              <w:t>Ko'nikmalar in  Soha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6.399999999999636" w:val="single" w:color="#000000"/>
            </w:tcBorders>
            <w:tcMar>
              <w:start w:w="0" w:type="dxa"/>
              <w:end w:w="0" w:type="dxa"/>
            </w:tcMar>
          </w:tcPr>
          <w:p>
            <w:pPr>
              <w:autoSpaceDN w:val="0"/>
              <w:tabs>
                <w:tab w:pos="260" w:val="left"/>
              </w:tabs>
              <w:autoSpaceDE w:val="0"/>
              <w:widowControl/>
              <w:spacing w:line="245" w:lineRule="auto" w:before="326" w:after="0"/>
              <w:ind w:left="0" w:right="144"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p>
          <w:p>
            <w:pPr>
              <w:autoSpaceDN w:val="0"/>
              <w:autoSpaceDE w:val="0"/>
              <w:widowControl/>
              <w:spacing w:line="233" w:lineRule="auto" w:before="332"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6.399999999999636"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6.399999999999636"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50" w:after="0"/>
              <w:ind w:left="0" w:right="0" w:firstLine="0"/>
              <w:jc w:val="center"/>
            </w:pPr>
            <w:r>
              <w:rPr>
                <w:rFonts w:ascii="Arial" w:hAnsi="Arial" w:eastAsia="Arial"/>
                <w:b w:val="0"/>
                <w:i w:val="0"/>
                <w:color w:val="000000"/>
                <w:sz w:val="28"/>
              </w:rPr>
              <w:t xml:space="preserve">Sport vazirligi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1"/>
        <w:gridCol w:w="1381"/>
        <w:gridCol w:w="1381"/>
        <w:gridCol w:w="1381"/>
        <w:gridCol w:w="1381"/>
        <w:gridCol w:w="1381"/>
        <w:gridCol w:w="1381"/>
      </w:tblGrid>
      <w:tr>
        <w:trPr>
          <w:trHeight w:hRule="exact" w:val="988"/>
        </w:trPr>
        <w:tc>
          <w:tcPr>
            <w:tcW w:type="dxa" w:w="394"/>
            <w:tcBorders>
              <w:start w:sz="5.600000000000023"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end w:sz="6.399999999999864" w:val="single" w:color="#000000"/>
              <w:bottom w:sz="5.600000000000023" w:val="single" w:color="#000000"/>
            </w:tcBorders>
            <w:tcMar>
              <w:start w:w="0" w:type="dxa"/>
              <w:end w:w="0" w:type="dxa"/>
            </w:tcMar>
          </w:tcPr>
          <w:p>
            <w:pPr>
              <w:autoSpaceDN w:val="0"/>
              <w:tabs>
                <w:tab w:pos="1080" w:val="left"/>
              </w:tabs>
              <w:autoSpaceDE w:val="0"/>
              <w:widowControl/>
              <w:spacing w:line="233" w:lineRule="auto" w:before="6" w:after="0"/>
              <w:ind w:left="6" w:right="0" w:firstLine="0"/>
              <w:jc w:val="left"/>
            </w:pPr>
            <w:r>
              <w:rPr>
                <w:rFonts w:ascii="Arial" w:hAnsi="Arial" w:eastAsia="Arial"/>
                <w:b w:val="0"/>
                <w:i w:val="0"/>
                <w:color w:val="000000"/>
                <w:sz w:val="28"/>
              </w:rPr>
              <w:t xml:space="preserve"> </w:t>
              <w:tab/>
              <w:t xml:space="preserve">Physical </w:t>
            </w:r>
            <w:r/>
            <w:r>
              <w:rPr>
                <w:rFonts w:ascii="Arial" w:hAnsi="Arial" w:eastAsia="Arial"/>
                <w:b w:val="0"/>
                <w:i w:val="0"/>
                <w:color w:val="000000"/>
                <w:sz w:val="28"/>
              </w:rPr>
            </w:r>
          </w:p>
          <w:p>
            <w:pPr>
              <w:autoSpaceDN w:val="0"/>
              <w:tabs>
                <w:tab w:pos="1654" w:val="left"/>
              </w:tabs>
              <w:autoSpaceDE w:val="0"/>
              <w:widowControl/>
              <w:spacing w:line="233" w:lineRule="auto" w:before="8" w:after="0"/>
              <w:ind w:left="6" w:right="0" w:firstLine="0"/>
              <w:jc w:val="left"/>
            </w:pPr>
            <w:r>
              <w:rPr>
                <w:rFonts w:ascii="Arial" w:hAnsi="Arial" w:eastAsia="Arial"/>
                <w:b w:val="0"/>
                <w:i w:val="0"/>
                <w:color w:val="000000"/>
                <w:sz w:val="28"/>
              </w:rPr>
              <w:t xml:space="preserve">Education va </w:t>
            </w:r>
            <w:r>
              <w:rPr>
                <w:rFonts w:ascii="Arial" w:hAnsi="Arial" w:eastAsia="Arial"/>
                <w:b w:val="0"/>
                <w:i w:val="0"/>
                <w:color w:val="000000"/>
                <w:sz w:val="28"/>
              </w:rPr>
            </w:r>
          </w:p>
          <w:p>
            <w:pPr>
              <w:autoSpaceDN w:val="0"/>
              <w:autoSpaceDE w:val="0"/>
              <w:widowControl/>
              <w:spacing w:line="233" w:lineRule="auto" w:before="8" w:after="0"/>
              <w:ind w:left="6" w:right="0" w:firstLine="0"/>
              <w:jc w:val="left"/>
            </w:pPr>
            <w:r>
              <w:rPr>
                <w:rFonts w:ascii="Arial" w:hAnsi="Arial" w:eastAsia="Arial"/>
                <w:b w:val="0"/>
                <w:i w:val="0"/>
                <w:color w:val="000000"/>
                <w:sz w:val="28"/>
              </w:rPr>
              <w:t xml:space="preserve">Sport </w:t>
            </w:r>
          </w:p>
        </w:tc>
        <w:tc>
          <w:tcPr>
            <w:tcW w:type="dxa" w:w="648"/>
            <w:tcBorders>
              <w:start w:sz="6.399999999999864" w:val="single" w:color="#000000"/>
              <w:end w:sz="6.400000000000091" w:val="single" w:color="#000000"/>
              <w:bottom w:sz="5.600000000000023" w:val="single" w:color="#000000"/>
            </w:tcBorders>
            <w:tcMar>
              <w:start w:w="0" w:type="dxa"/>
              <w:end w:w="0" w:type="dxa"/>
            </w:tcMar>
          </w:tcPr>
          <w:p>
            <w:pPr>
              <w:autoSpaceDN w:val="0"/>
              <w:autoSpaceDE w:val="0"/>
              <w:widowControl/>
              <w:spacing w:line="245" w:lineRule="auto" w:before="6"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end w:sz="5.599999999999909" w:val="single" w:color="#000000"/>
              <w:bottom w:sz="5.600000000000023" w:val="single" w:color="#000000"/>
            </w:tcBorders>
            <w:tcMar>
              <w:start w:w="0" w:type="dxa"/>
              <w:end w:w="0" w:type="dxa"/>
            </w:tcMar>
          </w:tcPr>
          <w:p/>
        </w:tc>
        <w:tc>
          <w:tcPr>
            <w:tcW w:type="dxa" w:w="604"/>
            <w:tcBorders>
              <w:start w:sz="5.599999999999909" w:val="single" w:color="#000000"/>
              <w:end w:sz="5.600000000000364" w:val="single" w:color="#000000"/>
              <w:bottom w:sz="5.600000000000023" w:val="single" w:color="#000000"/>
            </w:tcBorders>
            <w:tcMar>
              <w:start w:w="0" w:type="dxa"/>
              <w:end w:w="0" w:type="dxa"/>
            </w:tcMar>
          </w:tcPr>
          <w:p/>
        </w:tc>
        <w:tc>
          <w:tcPr>
            <w:tcW w:type="dxa" w:w="1556"/>
            <w:tcBorders>
              <w:start w:sz="5.600000000000364" w:val="single" w:color="#000000"/>
              <w:end w:sz="6.399999999999636" w:val="single" w:color="#000000"/>
              <w:bottom w:sz="5.600000000000023" w:val="single" w:color="#000000"/>
            </w:tcBorders>
            <w:tcMar>
              <w:start w:w="0" w:type="dxa"/>
              <w:end w:w="0" w:type="dxa"/>
            </w:tcMar>
          </w:tcPr>
          <w:p/>
        </w:tc>
        <w:tc>
          <w:tcPr>
            <w:tcW w:type="dxa" w:w="3392"/>
            <w:tcBorders>
              <w:start w:sz="6.399999999999636" w:val="single" w:color="#000000"/>
              <w:end w:sz="6.399999999999636" w:val="single" w:color="#000000"/>
              <w:bottom w:sz="5.600000000000023" w:val="single" w:color="#000000"/>
            </w:tcBorders>
            <w:tcMar>
              <w:start w:w="0" w:type="dxa"/>
              <w:end w:w="0" w:type="dxa"/>
            </w:tcMar>
          </w:tcPr>
          <w:p/>
        </w:tc>
      </w:tr>
      <w:tr>
        <w:trPr>
          <w:trHeight w:hRule="exact" w:val="2928"/>
        </w:trPr>
        <w:tc>
          <w:tcPr>
            <w:tcW w:type="dxa" w:w="394"/>
            <w:tcBorders>
              <w:start w:sz="5.600000000000023" w:val="single" w:color="#000000"/>
              <w:top w:sz="5.600000000000023"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20 </w:t>
            </w:r>
            <w:r>
              <w:rPr>
                <w:rFonts w:ascii="Arial" w:hAnsi="Arial" w:eastAsia="Arial"/>
                <w:b w:val="0"/>
                <w:i w:val="0"/>
                <w:color w:val="000000"/>
                <w:sz w:val="28"/>
              </w:rPr>
              <w:t xml:space="preserve">. </w:t>
            </w:r>
          </w:p>
        </w:tc>
        <w:tc>
          <w:tcPr>
            <w:tcW w:type="dxa" w:w="2142"/>
            <w:tcBorders>
              <w:start w:sz="5.600000000000023" w:val="single" w:color="#000000"/>
              <w:top w:sz="5.600000000000023" w:val="single" w:color="#000000"/>
              <w:end w:sz="6.399999999999864" w:val="single" w:color="#000000"/>
              <w:bottom w:sz="5.599999999999909" w:val="single" w:color="#000000"/>
            </w:tcBorders>
            <w:tcMar>
              <w:start w:w="0" w:type="dxa"/>
              <w:end w:w="0" w:type="dxa"/>
            </w:tcMar>
          </w:tcPr>
          <w:p>
            <w:pPr>
              <w:autoSpaceDN w:val="0"/>
              <w:tabs>
                <w:tab w:pos="314" w:val="left"/>
                <w:tab w:pos="784" w:val="left"/>
                <w:tab w:pos="1732" w:val="left"/>
              </w:tabs>
              <w:autoSpaceDE w:val="0"/>
              <w:widowControl/>
              <w:spacing w:line="245" w:lineRule="auto" w:before="8"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in  Soha  Prhodisaion va Response  Emergency </w:t>
              <w:br/>
              <w:t xml:space="preserve">Situations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5.600000000000023"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8"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260" w:val="left"/>
              </w:tabs>
              <w:autoSpaceDE w:val="0"/>
              <w:widowControl/>
              <w:spacing w:line="245" w:lineRule="auto" w:before="330" w:after="0"/>
              <w:ind w:left="0" w:right="144" w:firstLine="0"/>
              <w:jc w:val="left"/>
            </w:pPr>
            <w:r>
              <w:rPr>
                <w:rFonts w:ascii="Arial" w:hAnsi="Arial" w:eastAsia="Arial"/>
                <w:b w:val="0"/>
                <w:i w:val="0"/>
                <w:color w:val="000000"/>
                <w:sz w:val="28"/>
              </w:rPr>
              <w:t xml:space="preserve"> </w:t>
            </w:r>
            <w:r>
              <w:tab/>
            </w:r>
            <w:r>
              <w:rPr>
                <w:rFonts w:ascii="Arial" w:hAnsi="Arial" w:eastAsia="Arial"/>
                <w:b w:val="0"/>
                <w:i w:val="0"/>
                <w:color w:val="000000"/>
                <w:sz w:val="28"/>
              </w:rPr>
              <w:t xml:space="preserve">5 </w:t>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600000000000023"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600000000000023"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600000000000023"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2" w:after="0"/>
              <w:ind w:left="288" w:right="144" w:firstLine="0"/>
              <w:jc w:val="center"/>
            </w:pPr>
            <w:r>
              <w:rPr>
                <w:rFonts w:ascii="Arial" w:hAnsi="Arial" w:eastAsia="Arial"/>
                <w:b w:val="0"/>
                <w:i w:val="0"/>
                <w:color w:val="000000"/>
                <w:sz w:val="28"/>
              </w:rPr>
              <w:t xml:space="preserve">Favqulodda vaziyatlar vazirligi </w:t>
            </w:r>
            <w:r>
              <w:rPr>
                <w:rFonts w:ascii="Arial" w:hAnsi="Arial" w:eastAsia="Arial"/>
                <w:b w:val="0"/>
                <w:i w:val="0"/>
                <w:color w:val="000000"/>
                <w:sz w:val="28"/>
              </w:rPr>
            </w:r>
          </w:p>
        </w:tc>
      </w:tr>
      <w:tr>
        <w:trPr>
          <w:trHeight w:hRule="exact" w:val="2928"/>
        </w:trPr>
        <w:tc>
          <w:tcPr>
            <w:tcW w:type="dxa" w:w="39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136" w:after="0"/>
              <w:ind w:left="0" w:right="0" w:firstLine="0"/>
              <w:jc w:val="center"/>
            </w:pPr>
            <w:r>
              <w:rPr>
                <w:rFonts w:ascii="Arial" w:hAnsi="Arial" w:eastAsia="Arial"/>
                <w:b w:val="0"/>
                <w:i w:val="0"/>
                <w:color w:val="000000"/>
                <w:sz w:val="28"/>
              </w:rPr>
              <w:t xml:space="preserve">21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5.599999999999909" w:val="single" w:color="#000000"/>
            </w:tcBorders>
            <w:tcMar>
              <w:start w:w="0" w:type="dxa"/>
              <w:end w:w="0" w:type="dxa"/>
            </w:tcMar>
          </w:tcPr>
          <w:p>
            <w:pPr>
              <w:autoSpaceDN w:val="0"/>
              <w:tabs>
                <w:tab w:pos="314" w:val="left"/>
                <w:tab w:pos="924" w:val="left"/>
                <w:tab w:pos="1732" w:val="left"/>
              </w:tabs>
              <w:autoSpaceDE w:val="0"/>
              <w:widowControl/>
              <w:spacing w:line="245" w:lineRule="auto" w:before="10" w:after="0"/>
              <w:ind w:left="6" w:right="0" w:firstLine="0"/>
              <w:jc w:val="left"/>
            </w:pPr>
            <w:r>
              <w:rPr>
                <w:rFonts w:ascii="Arial" w:hAnsi="Arial" w:eastAsia="Arial"/>
                <w:b w:val="0"/>
                <w:i w:val="0"/>
                <w:color w:val="000000"/>
                <w:sz w:val="28"/>
              </w:rPr>
              <w:t xml:space="preserve">Tarmoq kengashi for </w:t>
              <w:tab/>
              <w:tab/>
              <w:t xml:space="preserve"> Rivojlantirish  Kasbiy </w:t>
              <w:br/>
              <w:t xml:space="preserve">Ko'nikmalar in  Soha  </w:t>
              <w:br/>
              <w:t xml:space="preserve">Stvaardization va Texnik Tartibga solish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10"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33"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10 </w:t>
            </w:r>
          </w:p>
          <w:p>
            <w:pPr>
              <w:autoSpaceDN w:val="0"/>
              <w:autoSpaceDE w:val="0"/>
              <w:widowControl/>
              <w:spacing w:line="233" w:lineRule="auto" w:before="65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909" w:val="single" w:color="#000000"/>
              <w:end w:sz="5.600000000000364"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5 </w:t>
            </w:r>
          </w:p>
        </w:tc>
        <w:tc>
          <w:tcPr>
            <w:tcW w:type="dxa" w:w="1556"/>
            <w:tcBorders>
              <w:start w:sz="5.600000000000364"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296" w:after="0"/>
              <w:ind w:left="0" w:right="0" w:firstLine="0"/>
              <w:jc w:val="center"/>
            </w:pPr>
            <w:r>
              <w:rPr>
                <w:rFonts w:ascii="Arial" w:hAnsi="Arial" w:eastAsia="Arial"/>
                <w:b w:val="0"/>
                <w:i w:val="0"/>
                <w:color w:val="000000"/>
                <w:sz w:val="28"/>
              </w:rPr>
              <w:t xml:space="preserve">40 </w:t>
            </w:r>
          </w:p>
        </w:tc>
        <w:tc>
          <w:tcPr>
            <w:tcW w:type="dxa" w:w="3392"/>
            <w:tcBorders>
              <w:start w:sz="6.399999999999636"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1136" w:after="0"/>
              <w:ind w:left="288" w:right="144" w:firstLine="0"/>
              <w:jc w:val="center"/>
            </w:pPr>
            <w:r>
              <w:rPr>
                <w:rFonts w:ascii="Arial" w:hAnsi="Arial" w:eastAsia="Arial"/>
                <w:b w:val="0"/>
                <w:i w:val="0"/>
                <w:color w:val="000000"/>
                <w:sz w:val="28"/>
              </w:rPr>
              <w:t xml:space="preserve">O'zbekiston texnik tartibga solish agentligi </w:t>
            </w:r>
            <w:r>
              <w:rPr>
                <w:rFonts w:ascii="Arial" w:hAnsi="Arial" w:eastAsia="Arial"/>
                <w:b w:val="0"/>
                <w:i w:val="0"/>
                <w:color w:val="000000"/>
                <w:sz w:val="28"/>
              </w:rPr>
            </w:r>
          </w:p>
        </w:tc>
      </w:tr>
      <w:tr>
        <w:trPr>
          <w:trHeight w:hRule="exact" w:val="2608"/>
        </w:trPr>
        <w:tc>
          <w:tcPr>
            <w:tcW w:type="dxa" w:w="39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972" w:after="0"/>
              <w:ind w:left="0" w:right="0" w:firstLine="0"/>
              <w:jc w:val="center"/>
            </w:pPr>
            <w:r>
              <w:rPr>
                <w:rFonts w:ascii="Arial" w:hAnsi="Arial" w:eastAsia="Arial"/>
                <w:b w:val="0"/>
                <w:i w:val="0"/>
                <w:color w:val="000000"/>
                <w:sz w:val="28"/>
              </w:rPr>
              <w:t xml:space="preserve">22 </w:t>
            </w:r>
            <w:r>
              <w:rPr>
                <w:rFonts w:ascii="Arial" w:hAnsi="Arial" w:eastAsia="Arial"/>
                <w:b w:val="0"/>
                <w:i w:val="0"/>
                <w:color w:val="000000"/>
                <w:sz w:val="28"/>
              </w:rPr>
              <w:t xml:space="preserve">. </w:t>
            </w:r>
          </w:p>
        </w:tc>
        <w:tc>
          <w:tcPr>
            <w:tcW w:type="dxa" w:w="2142"/>
            <w:tcBorders>
              <w:start w:sz="5.600000000000023" w:val="single" w:color="#000000"/>
              <w:top w:sz="5.599999999999909"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8"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22"/>
              </w:trPr>
              <w:tc>
                <w:tcPr>
                  <w:tcW w:type="dxa" w:w="920"/>
                  <w:tcBorders/>
                  <w:tcMar>
                    <w:start w:w="0" w:type="dxa"/>
                    <w:end w:w="0" w:type="dxa"/>
                  </w:tcMar>
                </w:tcPr>
                <w:p>
                  <w:pPr>
                    <w:autoSpaceDN w:val="0"/>
                    <w:autoSpaceDE w:val="0"/>
                    <w:widowControl/>
                    <w:spacing w:line="233" w:lineRule="auto" w:before="4"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tabs>
                <w:tab w:pos="1172" w:val="left"/>
              </w:tabs>
              <w:autoSpaceDE w:val="0"/>
              <w:widowControl/>
              <w:spacing w:line="245" w:lineRule="auto" w:before="4" w:after="0"/>
              <w:ind w:left="6" w:right="0" w:firstLine="0"/>
              <w:jc w:val="left"/>
            </w:pPr>
            <w:r>
              <w:rPr>
                <w:rFonts w:ascii="Arial" w:hAnsi="Arial" w:eastAsia="Arial"/>
                <w:b w:val="0"/>
                <w:i w:val="0"/>
                <w:color w:val="000000"/>
                <w:sz w:val="28"/>
              </w:rPr>
              <w:t xml:space="preserve">Textile, Garment va </w:t>
              <w:tab/>
              <w:t xml:space="preserve">Lear Industries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648"/>
            <w:tcBorders>
              <w:start w:sz="6.399999999999864"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45" w:lineRule="auto" w:before="8" w:after="11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bl>
            <w:tblPr>
              <w:tblW w:type="auto" w:w="0"/>
              <w:tblLayout w:type="fixed"/>
              <w:tblLook w:firstColumn="1" w:firstRow="1" w:lastColumn="0" w:lastRow="0" w:noHBand="0" w:noVBand="1" w:val="04A0"/>
              <w:tblInd w:w="-15.999999999999659" w:type="dxa"/>
            </w:tblPr>
            <w:tblGrid>
              <w:gridCol w:w="324"/>
              <w:gridCol w:w="324"/>
            </w:tblGrid>
            <w:tr>
              <w:trPr>
                <w:trHeight w:hRule="exact" w:val="538"/>
              </w:trPr>
              <w:tc>
                <w:tcPr>
                  <w:tcW w:type="dxa" w:w="144"/>
                  <w:tcBorders/>
                  <w:tcMar>
                    <w:start w:w="0" w:type="dxa"/>
                    <w:end w:w="0" w:type="dxa"/>
                  </w:tcMar>
                </w:tcPr>
                <w:p>
                  <w:pPr>
                    <w:autoSpaceDN w:val="0"/>
                    <w:autoSpaceDE w:val="0"/>
                    <w:widowControl/>
                    <w:spacing w:line="233" w:lineRule="auto" w:before="220" w:after="0"/>
                    <w:ind w:left="0" w:right="0" w:firstLine="0"/>
                    <w:jc w:val="left"/>
                  </w:pPr>
                  <w:r>
                    <w:rPr>
                      <w:rFonts w:ascii="Arial" w:hAnsi="Arial" w:eastAsia="Arial"/>
                      <w:b w:val="0"/>
                      <w:i w:val="0"/>
                      <w:color w:val="000000"/>
                      <w:sz w:val="28"/>
                    </w:rPr>
                    <w:t xml:space="preserve"> </w:t>
                  </w:r>
                </w:p>
              </w:tc>
              <w:tc>
                <w:tcPr>
                  <w:tcW w:type="dxa" w:w="4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5 </w:t>
                  </w:r>
                </w:p>
              </w:tc>
            </w:tr>
          </w:tbl>
          <w:p>
            <w:pPr>
              <w:autoSpaceDN w:val="0"/>
              <w:autoSpaceDE w:val="0"/>
              <w:widowControl/>
              <w:spacing w:line="245" w:lineRule="auto" w:before="4" w:after="0"/>
              <w:ind w:left="0" w:right="576"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tc>
        <w:tc>
          <w:tcPr>
            <w:tcW w:type="dxa" w:w="608"/>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 </w:t>
            </w:r>
          </w:p>
        </w:tc>
        <w:tc>
          <w:tcPr>
            <w:tcW w:type="dxa" w:w="604"/>
            <w:tcBorders>
              <w:start w:sz="5.599999999999909" w:val="single" w:color="#000000"/>
              <w:top w:sz="5.599999999999909"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3 </w:t>
            </w:r>
          </w:p>
        </w:tc>
        <w:tc>
          <w:tcPr>
            <w:tcW w:type="dxa" w:w="1556"/>
            <w:tcBorders>
              <w:start w:sz="5.600000000000364"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1134" w:after="0"/>
              <w:ind w:left="0" w:right="0" w:firstLine="0"/>
              <w:jc w:val="center"/>
            </w:pPr>
            <w:r>
              <w:rPr>
                <w:rFonts w:ascii="Arial" w:hAnsi="Arial" w:eastAsia="Arial"/>
                <w:b w:val="0"/>
                <w:i w:val="0"/>
                <w:color w:val="000000"/>
                <w:sz w:val="28"/>
              </w:rPr>
              <w:t xml:space="preserve">20 </w:t>
            </w:r>
          </w:p>
        </w:tc>
        <w:tc>
          <w:tcPr>
            <w:tcW w:type="dxa" w:w="3392"/>
            <w:tcBorders>
              <w:start w:sz="6.399999999999636"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812" w:after="0"/>
              <w:ind w:left="0" w:right="0" w:firstLine="0"/>
              <w:jc w:val="center"/>
            </w:pPr>
            <w:r>
              <w:rPr>
                <w:rFonts w:ascii="Arial" w:hAnsi="Arial" w:eastAsia="Arial"/>
                <w:b w:val="0"/>
                <w:i w:val="0"/>
                <w:color w:val="000000"/>
                <w:sz w:val="28"/>
              </w:rPr>
              <w:t xml:space="preserve">"Uz'tsikhismanoat" va "Uzcharmsanoat" </w:t>
              <w:br/>
              <w:t xml:space="preserve">uyushmalar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2930"/>
        </w:trPr>
        <w:tc>
          <w:tcPr>
            <w:tcW w:type="dxa" w:w="394"/>
            <w:tcBorders>
              <w:start w:sz="5.600000000000023" w:val="single" w:color="#000000"/>
              <w:top w:sz="6.399999999999636"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1132" w:after="0"/>
              <w:ind w:left="0" w:right="0" w:firstLine="0"/>
              <w:jc w:val="center"/>
            </w:pPr>
            <w:r>
              <w:rPr>
                <w:rFonts w:ascii="Arial" w:hAnsi="Arial" w:eastAsia="Arial"/>
                <w:b w:val="0"/>
                <w:i w:val="0"/>
                <w:color w:val="000000"/>
                <w:sz w:val="28"/>
              </w:rPr>
              <w:t xml:space="preserve">23 </w:t>
            </w:r>
            <w:r>
              <w:rPr>
                <w:rFonts w:ascii="Arial" w:hAnsi="Arial" w:eastAsia="Arial"/>
                <w:b w:val="0"/>
                <w:i w:val="0"/>
                <w:color w:val="000000"/>
                <w:sz w:val="28"/>
              </w:rPr>
              <w:t xml:space="preserve">. </w:t>
            </w:r>
          </w:p>
        </w:tc>
        <w:tc>
          <w:tcPr>
            <w:tcW w:type="dxa" w:w="2142"/>
            <w:tcBorders>
              <w:start w:sz="5.600000000000023" w:val="single" w:color="#000000"/>
              <w:top w:sz="6.399999999999636" w:val="single" w:color="#000000"/>
              <w:end w:sz="6.399999999999864" w:val="single" w:color="#000000"/>
              <w:bottom w:sz="5.599999999999454" w:val="single" w:color="#000000"/>
            </w:tcBorders>
            <w:tcMar>
              <w:start w:w="0" w:type="dxa"/>
              <w:end w:w="0" w:type="dxa"/>
            </w:tcMar>
          </w:tcPr>
          <w:p>
            <w:pPr>
              <w:autoSpaceDN w:val="0"/>
              <w:tabs>
                <w:tab w:pos="314" w:val="left"/>
                <w:tab w:pos="1088" w:val="left"/>
                <w:tab w:pos="1654" w:val="left"/>
                <w:tab w:pos="1732" w:val="left"/>
              </w:tabs>
              <w:autoSpaceDE w:val="0"/>
              <w:widowControl/>
              <w:spacing w:line="245" w:lineRule="auto" w:before="4" w:after="0"/>
              <w:ind w:left="6" w:right="0" w:firstLine="0"/>
              <w:jc w:val="left"/>
            </w:pPr>
            <w:r>
              <w:rPr>
                <w:rFonts w:ascii="Arial" w:hAnsi="Arial" w:eastAsia="Arial"/>
                <w:b w:val="0"/>
                <w:i w:val="0"/>
                <w:color w:val="000000"/>
                <w:sz w:val="28"/>
              </w:rPr>
              <w:t xml:space="preserve">Tarmoq kengashi for </w:t>
              <w:tab/>
              <w:tab/>
              <w:tab/>
              <w:t xml:space="preserve"> Rivojlantirish  Kasbiy </w:t>
              <w:br/>
              <w:t xml:space="preserve">Ko'nikmalar </w:t>
              <w:tab/>
              <w:t xml:space="preserve">in </w:t>
              <w:tab/>
              <w:tab/>
              <w:t xml:space="preserve"> Elektr va Mechanical </w:t>
              <w:br/>
              <w:t xml:space="preserve">Engineering </w:t>
              <w:br/>
              <w:t xml:space="preserve">Industries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648"/>
            <w:tcBorders>
              <w:start w:sz="6.399999999999864" w:val="single" w:color="#000000"/>
              <w:top w:sz="6.399999999999636" w:val="single" w:color="#000000"/>
              <w:end w:sz="6.400000000000091" w:val="single" w:color="#000000"/>
              <w:bottom w:sz="5.599999999999454" w:val="single" w:color="#000000"/>
            </w:tcBorders>
            <w:tcMar>
              <w:start w:w="0" w:type="dxa"/>
              <w:end w:w="0" w:type="dxa"/>
            </w:tcMar>
          </w:tcPr>
          <w:p>
            <w:pPr>
              <w:autoSpaceDN w:val="0"/>
              <w:autoSpaceDE w:val="0"/>
              <w:widowControl/>
              <w:spacing w:line="245" w:lineRule="auto" w:before="4" w:after="0"/>
              <w:ind w:left="0" w:right="576" w:firstLine="0"/>
              <w:jc w:val="both"/>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p>
          <w:p>
            <w:pPr>
              <w:autoSpaceDN w:val="0"/>
              <w:tabs>
                <w:tab w:pos="182" w:val="left"/>
              </w:tabs>
              <w:autoSpaceDE w:val="0"/>
              <w:widowControl/>
              <w:spacing w:line="245" w:lineRule="auto" w:before="330" w:after="0"/>
              <w:ind w:left="0" w:right="0" w:firstLine="0"/>
              <w:jc w:val="left"/>
            </w:pPr>
            <w:r>
              <w:rPr>
                <w:rFonts w:ascii="Arial" w:hAnsi="Arial" w:eastAsia="Arial"/>
                <w:b w:val="0"/>
                <w:i w:val="0"/>
                <w:color w:val="000000"/>
                <w:sz w:val="28"/>
              </w:rPr>
              <w:t xml:space="preserve"> </w:t>
            </w:r>
            <w:r>
              <w:rPr>
                <w:rFonts w:ascii="Arial" w:hAnsi="Arial" w:eastAsia="Arial"/>
                <w:b w:val="0"/>
                <w:i w:val="0"/>
                <w:color w:val="000000"/>
                <w:sz w:val="28"/>
              </w:rPr>
              <w:t xml:space="preserve">40 </w:t>
            </w:r>
            <w:r>
              <w:rPr>
                <w:rFonts w:ascii="Arial" w:hAnsi="Arial" w:eastAsia="Arial"/>
                <w:b w:val="0"/>
                <w:i w:val="0"/>
                <w:color w:val="000000"/>
                <w:sz w:val="28"/>
              </w:rPr>
              <w:t xml:space="preserve"> </w:t>
            </w:r>
          </w:p>
        </w:tc>
        <w:tc>
          <w:tcPr>
            <w:tcW w:type="dxa" w:w="608"/>
            <w:tcBorders>
              <w:start w:sz="6.400000000000091" w:val="single" w:color="#000000"/>
              <w:top w:sz="6.399999999999636"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1294" w:after="0"/>
              <w:ind w:left="0" w:right="0" w:firstLine="0"/>
              <w:jc w:val="center"/>
            </w:pPr>
            <w:r>
              <w:rPr>
                <w:rFonts w:ascii="Arial" w:hAnsi="Arial" w:eastAsia="Arial"/>
                <w:b w:val="0"/>
                <w:i w:val="0"/>
                <w:color w:val="000000"/>
                <w:sz w:val="28"/>
              </w:rPr>
              <w:t xml:space="preserve">10 </w:t>
            </w:r>
          </w:p>
        </w:tc>
        <w:tc>
          <w:tcPr>
            <w:tcW w:type="dxa" w:w="604"/>
            <w:tcBorders>
              <w:start w:sz="5.599999999999909" w:val="single" w:color="#000000"/>
              <w:top w:sz="6.399999999999636" w:val="single" w:color="#000000"/>
              <w:end w:sz="5.600000000000364" w:val="single" w:color="#000000"/>
              <w:bottom w:sz="5.599999999999454" w:val="single" w:color="#000000"/>
            </w:tcBorders>
            <w:tcMar>
              <w:start w:w="0" w:type="dxa"/>
              <w:end w:w="0" w:type="dxa"/>
            </w:tcMar>
          </w:tcPr>
          <w:p>
            <w:pPr>
              <w:autoSpaceDN w:val="0"/>
              <w:autoSpaceDE w:val="0"/>
              <w:widowControl/>
              <w:spacing w:line="233" w:lineRule="auto" w:before="1294" w:after="0"/>
              <w:ind w:left="138" w:right="0" w:firstLine="0"/>
              <w:jc w:val="left"/>
            </w:pPr>
            <w:r>
              <w:rPr>
                <w:rFonts w:ascii="Arial" w:hAnsi="Arial" w:eastAsia="Arial"/>
                <w:b w:val="0"/>
                <w:i w:val="0"/>
                <w:color w:val="000000"/>
                <w:sz w:val="28"/>
              </w:rPr>
              <w:t xml:space="preserve">30 </w:t>
            </w:r>
          </w:p>
        </w:tc>
        <w:tc>
          <w:tcPr>
            <w:tcW w:type="dxa" w:w="1556"/>
            <w:tcBorders>
              <w:start w:sz="5.600000000000364"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1294" w:after="0"/>
              <w:ind w:left="0" w:right="458" w:firstLine="0"/>
              <w:jc w:val="right"/>
            </w:pPr>
            <w:r>
              <w:rPr>
                <w:rFonts w:ascii="Arial" w:hAnsi="Arial" w:eastAsia="Arial"/>
                <w:b w:val="0"/>
                <w:i w:val="0"/>
                <w:color w:val="000000"/>
                <w:sz w:val="28"/>
              </w:rPr>
              <w:t xml:space="preserve">160 </w:t>
            </w:r>
          </w:p>
        </w:tc>
        <w:tc>
          <w:tcPr>
            <w:tcW w:type="dxa" w:w="3392"/>
            <w:tcBorders>
              <w:start w:sz="6.399999999999636" w:val="single" w:color="#000000"/>
              <w:top w:sz="6.399999999999636"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1132" w:after="0"/>
              <w:ind w:left="576" w:right="576" w:firstLine="0"/>
              <w:jc w:val="center"/>
            </w:pPr>
            <w:r>
              <w:rPr>
                <w:rFonts w:ascii="Arial" w:hAnsi="Arial" w:eastAsia="Arial"/>
                <w:b w:val="0"/>
                <w:i w:val="0"/>
                <w:color w:val="000000"/>
                <w:sz w:val="28"/>
              </w:rPr>
              <w:t xml:space="preserve">"Uzeltexsanoat" Uyushma </w:t>
            </w:r>
            <w:r>
              <w:rPr>
                <w:rFonts w:ascii="Arial" w:hAnsi="Arial" w:eastAsia="Arial"/>
                <w:b w:val="0"/>
                <w:i w:val="0"/>
                <w:color w:val="000000"/>
                <w:sz w:val="28"/>
              </w:rPr>
            </w:r>
          </w:p>
        </w:tc>
      </w:tr>
      <w:tr>
        <w:trPr>
          <w:trHeight w:hRule="exact" w:val="1618"/>
        </w:trPr>
        <w:tc>
          <w:tcPr>
            <w:tcW w:type="dxa" w:w="394"/>
            <w:tcBorders>
              <w:start w:sz="5.600000000000023" w:val="single" w:color="#000000"/>
              <w:top w:sz="5.59999999999945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88" w:after="0"/>
              <w:ind w:left="0" w:right="0" w:firstLine="0"/>
              <w:jc w:val="center"/>
            </w:pPr>
            <w:r>
              <w:rPr>
                <w:rFonts w:ascii="Arial" w:hAnsi="Arial" w:eastAsia="Arial"/>
                <w:b w:val="0"/>
                <w:i w:val="0"/>
                <w:color w:val="000000"/>
                <w:sz w:val="28"/>
              </w:rPr>
              <w:t xml:space="preserve">24 </w:t>
            </w:r>
            <w:r>
              <w:rPr>
                <w:rFonts w:ascii="Arial" w:hAnsi="Arial" w:eastAsia="Arial"/>
                <w:b w:val="0"/>
                <w:i w:val="0"/>
                <w:color w:val="000000"/>
                <w:sz w:val="28"/>
              </w:rPr>
              <w:t xml:space="preserve">. </w:t>
            </w:r>
          </w:p>
        </w:tc>
        <w:tc>
          <w:tcPr>
            <w:tcW w:type="dxa" w:w="2142"/>
            <w:tcBorders>
              <w:start w:sz="5.600000000000023" w:val="single" w:color="#000000"/>
              <w:top w:sz="5.599999999999454" w:val="single" w:color="#000000"/>
              <w:end w:sz="6.399999999999864" w:val="single" w:color="#000000"/>
              <w:bottom w:sz="6.399999999999636" w:val="single" w:color="#000000"/>
            </w:tcBorders>
            <w:tcMar>
              <w:start w:w="0" w:type="dxa"/>
              <w:end w:w="0" w:type="dxa"/>
            </w:tcMar>
          </w:tcPr>
          <w:p>
            <w:pPr>
              <w:autoSpaceDN w:val="0"/>
              <w:tabs>
                <w:tab w:pos="314" w:val="left"/>
                <w:tab w:pos="1732" w:val="left"/>
              </w:tabs>
              <w:autoSpaceDE w:val="0"/>
              <w:widowControl/>
              <w:spacing w:line="245" w:lineRule="auto" w:before="4" w:after="4"/>
              <w:ind w:left="6" w:right="0" w:firstLine="0"/>
              <w:jc w:val="left"/>
            </w:pPr>
            <w:r>
              <w:rPr>
                <w:rFonts w:ascii="Arial" w:hAnsi="Arial" w:eastAsia="Arial"/>
                <w:b w:val="0"/>
                <w:i w:val="0"/>
                <w:color w:val="000000"/>
                <w:sz w:val="28"/>
              </w:rPr>
              <w:t xml:space="preserve">Tarmoq kengashi for </w:t>
              <w:tab/>
              <w:t xml:space="preserve"> Rivojlantirish  Kasbiy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8.000000000000114" w:type="dxa"/>
            </w:tblPr>
            <w:tblGrid>
              <w:gridCol w:w="714"/>
              <w:gridCol w:w="714"/>
              <w:gridCol w:w="714"/>
            </w:tblGrid>
            <w:tr>
              <w:trPr>
                <w:trHeight w:hRule="exact" w:val="312"/>
              </w:trPr>
              <w:tc>
                <w:tcPr>
                  <w:tcW w:type="dxa" w:w="920"/>
                  <w:tcBorders/>
                  <w:tcMar>
                    <w:start w:w="0" w:type="dxa"/>
                    <w:end w:w="0" w:type="dxa"/>
                  </w:tcMar>
                </w:tcPr>
                <w:p>
                  <w:pPr>
                    <w:autoSpaceDN w:val="0"/>
                    <w:autoSpaceDE w:val="0"/>
                    <w:widowControl/>
                    <w:spacing w:line="233" w:lineRule="auto" w:before="6" w:after="0"/>
                    <w:ind w:left="14" w:right="0" w:firstLine="0"/>
                    <w:jc w:val="left"/>
                  </w:pPr>
                  <w:r>
                    <w:rPr>
                      <w:rFonts w:ascii="Arial" w:hAnsi="Arial" w:eastAsia="Arial"/>
                      <w:b w:val="0"/>
                      <w:i w:val="0"/>
                      <w:color w:val="000000"/>
                      <w:sz w:val="28"/>
                    </w:rPr>
                    <w:t xml:space="preserve">Skills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616"/>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c>
          <w:tcPr>
            <w:tcW w:type="dxa" w:w="648"/>
            <w:tcBorders>
              <w:start w:sz="6.399999999999864" w:val="single" w:color="#000000"/>
              <w:top w:sz="5.599999999999454" w:val="single" w:color="#000000"/>
              <w:end w:sz="6.400000000000091" w:val="single" w:color="#000000"/>
              <w:bottom w:sz="6.399999999999636" w:val="single" w:color="#000000"/>
            </w:tcBorders>
            <w:tcMar>
              <w:start w:w="0" w:type="dxa"/>
              <w:end w:w="0" w:type="dxa"/>
            </w:tcMar>
          </w:tcPr>
          <w:p>
            <w:pPr>
              <w:autoSpaceDN w:val="0"/>
              <w:tabs>
                <w:tab w:pos="182" w:val="left"/>
              </w:tabs>
              <w:autoSpaceDE w:val="0"/>
              <w:widowControl/>
              <w:spacing w:line="245" w:lineRule="auto" w:before="4" w:after="0"/>
              <w:ind w:left="0" w:right="0" w:firstLine="0"/>
              <w:jc w:val="left"/>
            </w:pP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br/>
            </w:r>
            <w:r>
              <w:rPr>
                <w:rFonts w:ascii="Arial" w:hAnsi="Arial" w:eastAsia="Arial"/>
                <w:b w:val="0"/>
                <w:i w:val="0"/>
                <w:color w:val="000000"/>
                <w:sz w:val="28"/>
              </w:rPr>
              <w:t xml:space="preserve"> </w:t>
            </w:r>
            <w:r>
              <w:rPr>
                <w:rFonts w:ascii="Arial" w:hAnsi="Arial" w:eastAsia="Arial"/>
                <w:b w:val="0"/>
                <w:i w:val="0"/>
                <w:color w:val="000000"/>
                <w:sz w:val="28"/>
              </w:rPr>
              <w:t xml:space="preserve">15 </w:t>
            </w:r>
          </w:p>
          <w:p>
            <w:pPr>
              <w:autoSpaceDN w:val="0"/>
              <w:autoSpaceDE w:val="0"/>
              <w:widowControl/>
              <w:spacing w:line="233" w:lineRule="auto" w:before="334" w:after="0"/>
              <w:ind w:left="0" w:right="0" w:firstLine="0"/>
              <w:jc w:val="left"/>
            </w:pPr>
            <w:r>
              <w:rPr>
                <w:rFonts w:ascii="Arial" w:hAnsi="Arial" w:eastAsia="Arial"/>
                <w:b w:val="0"/>
                <w:i w:val="0"/>
                <w:color w:val="000000"/>
                <w:sz w:val="28"/>
              </w:rPr>
              <w:t xml:space="preserve"> </w:t>
            </w:r>
          </w:p>
        </w:tc>
        <w:tc>
          <w:tcPr>
            <w:tcW w:type="dxa" w:w="608"/>
            <w:tcBorders>
              <w:start w:sz="6.400000000000091" w:val="single" w:color="#000000"/>
              <w:top w:sz="5.599999999999454"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5 </w:t>
            </w:r>
          </w:p>
        </w:tc>
        <w:tc>
          <w:tcPr>
            <w:tcW w:type="dxa" w:w="604"/>
            <w:tcBorders>
              <w:start w:sz="5.599999999999909" w:val="single" w:color="#000000"/>
              <w:top w:sz="5.599999999999454" w:val="single" w:color="#000000"/>
              <w:end w:sz="5.600000000000364" w:val="single" w:color="#000000"/>
              <w:bottom w:sz="6.399999999999636" w:val="single" w:color="#000000"/>
            </w:tcBorders>
            <w:tcMar>
              <w:start w:w="0" w:type="dxa"/>
              <w:end w:w="0" w:type="dxa"/>
            </w:tcMar>
          </w:tcPr>
          <w:p>
            <w:pPr>
              <w:autoSpaceDN w:val="0"/>
              <w:autoSpaceDE w:val="0"/>
              <w:widowControl/>
              <w:spacing w:line="233" w:lineRule="auto" w:before="648" w:after="0"/>
              <w:ind w:left="138" w:right="0" w:firstLine="0"/>
              <w:jc w:val="left"/>
            </w:pPr>
            <w:r>
              <w:rPr>
                <w:rFonts w:ascii="Arial" w:hAnsi="Arial" w:eastAsia="Arial"/>
                <w:b w:val="0"/>
                <w:i w:val="0"/>
                <w:color w:val="000000"/>
                <w:sz w:val="28"/>
              </w:rPr>
              <w:t xml:space="preserve">10 </w:t>
            </w:r>
          </w:p>
        </w:tc>
        <w:tc>
          <w:tcPr>
            <w:tcW w:type="dxa" w:w="1556"/>
            <w:tcBorders>
              <w:start w:sz="5.600000000000364"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60 </w:t>
            </w:r>
          </w:p>
        </w:tc>
        <w:tc>
          <w:tcPr>
            <w:tcW w:type="dxa" w:w="3392"/>
            <w:tcBorders>
              <w:start w:sz="6.399999999999636" w:val="single" w:color="#000000"/>
              <w:top w:sz="5.599999999999454" w:val="single" w:color="#000000"/>
              <w:end w:sz="6.399999999999636" w:val="single" w:color="#000000"/>
              <w:bottom w:sz="6.399999999999636" w:val="single" w:color="#000000"/>
            </w:tcBorders>
            <w:tcMar>
              <w:start w:w="0" w:type="dxa"/>
              <w:end w:w="0" w:type="dxa"/>
            </w:tcMar>
          </w:tcPr>
          <w:p>
            <w:pPr>
              <w:autoSpaceDN w:val="0"/>
              <w:autoSpaceDE w:val="0"/>
              <w:widowControl/>
              <w:spacing w:line="233" w:lineRule="auto" w:before="648" w:after="0"/>
              <w:ind w:left="0" w:right="0" w:firstLine="0"/>
              <w:jc w:val="center"/>
            </w:pPr>
            <w:r>
              <w:rPr>
                <w:rFonts w:ascii="Arial" w:hAnsi="Arial" w:eastAsia="Arial"/>
                <w:b w:val="0"/>
                <w:i w:val="0"/>
                <w:color w:val="000000"/>
                <w:sz w:val="28"/>
              </w:rPr>
              <w:t xml:space="preserve">AJ "Uzkimyosanoat"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3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387"/>
        <w:gridCol w:w="1387"/>
        <w:gridCol w:w="1387"/>
        <w:gridCol w:w="1387"/>
        <w:gridCol w:w="1387"/>
        <w:gridCol w:w="1387"/>
        <w:gridCol w:w="1387"/>
      </w:tblGrid>
      <w:tr>
        <w:trPr>
          <w:trHeight w:hRule="exact" w:val="668"/>
        </w:trPr>
        <w:tc>
          <w:tcPr>
            <w:tcW w:type="dxa" w:w="394"/>
            <w:tcBorders>
              <w:start w:sz="5.600000000000023" w:val="single" w:color="#000000"/>
              <w:end w:sz="5.600000000000023" w:val="single" w:color="#000000"/>
              <w:bottom w:sz="5.599999999999909" w:val="single" w:color="#000000"/>
            </w:tcBorders>
            <w:tcMar>
              <w:start w:w="0" w:type="dxa"/>
              <w:end w:w="0" w:type="dxa"/>
            </w:tcMar>
          </w:tcPr>
          <w:p/>
        </w:tc>
        <w:tc>
          <w:tcPr>
            <w:tcW w:type="dxa" w:w="2142"/>
            <w:tcBorders>
              <w:start w:sz="5.600000000000023" w:val="single" w:color="#000000"/>
              <w:end w:sz="6.399999999999864" w:val="single" w:color="#000000"/>
              <w:bottom w:sz="5.599999999999909" w:val="single" w:color="#000000"/>
            </w:tcBorders>
            <w:tcMar>
              <w:start w:w="0" w:type="dxa"/>
              <w:end w:w="0" w:type="dxa"/>
            </w:tcMar>
          </w:tcPr>
          <w:p>
            <w:pPr>
              <w:autoSpaceDN w:val="0"/>
              <w:autoSpaceDE w:val="0"/>
              <w:widowControl/>
              <w:spacing w:line="245" w:lineRule="auto" w:before="6" w:after="0"/>
              <w:ind w:left="6" w:right="864" w:firstLine="0"/>
              <w:jc w:val="left"/>
            </w:pPr>
            <w:r>
              <w:rPr>
                <w:rFonts w:ascii="Arial" w:hAnsi="Arial" w:eastAsia="Arial"/>
                <w:b w:val="0"/>
                <w:i w:val="0"/>
                <w:color w:val="000000"/>
                <w:sz w:val="28"/>
              </w:rPr>
              <w:t xml:space="preserve">Kimyo sanoati </w:t>
            </w:r>
            <w:r>
              <w:rPr>
                <w:rFonts w:ascii="Arial" w:hAnsi="Arial" w:eastAsia="Arial"/>
                <w:b w:val="0"/>
                <w:i w:val="0"/>
                <w:color w:val="000000"/>
                <w:sz w:val="28"/>
              </w:rPr>
            </w:r>
          </w:p>
        </w:tc>
        <w:tc>
          <w:tcPr>
            <w:tcW w:type="dxa" w:w="648"/>
            <w:tcBorders>
              <w:start w:sz="6.399999999999864" w:val="single" w:color="#000000"/>
              <w:end w:sz="6.400000000000091" w:val="single" w:color="#000000"/>
              <w:bottom w:sz="5.599999999999909" w:val="single" w:color="#000000"/>
            </w:tcBorders>
            <w:tcMar>
              <w:start w:w="0" w:type="dxa"/>
              <w:end w:w="0" w:type="dxa"/>
            </w:tcMar>
          </w:tcPr>
          <w:p/>
        </w:tc>
        <w:tc>
          <w:tcPr>
            <w:tcW w:type="dxa" w:w="608"/>
            <w:tcBorders>
              <w:start w:sz="6.400000000000091" w:val="single" w:color="#000000"/>
              <w:end w:sz="5.599999999999909" w:val="single" w:color="#000000"/>
              <w:bottom w:sz="5.599999999999909" w:val="single" w:color="#000000"/>
            </w:tcBorders>
            <w:tcMar>
              <w:start w:w="0" w:type="dxa"/>
              <w:end w:w="0" w:type="dxa"/>
            </w:tcMar>
          </w:tcPr>
          <w:p/>
        </w:tc>
        <w:tc>
          <w:tcPr>
            <w:tcW w:type="dxa" w:w="604"/>
            <w:tcBorders>
              <w:start w:sz="5.599999999999909" w:val="single" w:color="#000000"/>
              <w:end w:sz="5.600000000000364" w:val="single" w:color="#000000"/>
              <w:bottom w:sz="5.599999999999909" w:val="single" w:color="#000000"/>
            </w:tcBorders>
            <w:tcMar>
              <w:start w:w="0" w:type="dxa"/>
              <w:end w:w="0" w:type="dxa"/>
            </w:tcMar>
          </w:tcPr>
          <w:p/>
        </w:tc>
        <w:tc>
          <w:tcPr>
            <w:tcW w:type="dxa" w:w="1556"/>
            <w:tcBorders>
              <w:start w:sz="5.600000000000364" w:val="single" w:color="#000000"/>
              <w:end w:sz="6.399999999999636" w:val="single" w:color="#000000"/>
              <w:bottom w:sz="5.599999999999909" w:val="single" w:color="#000000"/>
            </w:tcBorders>
            <w:tcMar>
              <w:start w:w="0" w:type="dxa"/>
              <w:end w:w="0" w:type="dxa"/>
            </w:tcMar>
          </w:tcPr>
          <w:p/>
        </w:tc>
        <w:tc>
          <w:tcPr>
            <w:tcW w:type="dxa" w:w="3392"/>
            <w:tcBorders>
              <w:start w:sz="6.399999999999636" w:val="single" w:color="#000000"/>
              <w:end w:sz="6.399999999999636" w:val="single" w:color="#000000"/>
              <w:bottom w:sz="5.599999999999909" w:val="single" w:color="#000000"/>
            </w:tcBorders>
            <w:tcMar>
              <w:start w:w="0" w:type="dxa"/>
              <w:end w:w="0" w:type="dxa"/>
            </w:tcMar>
          </w:tcPr>
          <w:p/>
        </w:tc>
      </w:tr>
      <w:tr>
        <w:trPr>
          <w:trHeight w:hRule="exact" w:val="350"/>
        </w:trPr>
        <w:tc>
          <w:tcPr>
            <w:tcW w:type="dxa" w:w="394"/>
            <w:tcBorders>
              <w:start w:sz="5.600000000000023" w:val="single" w:color="#000000"/>
              <w:top w:sz="5.599999999999909" w:val="single" w:color="#000000"/>
              <w:end w:sz="5.600000000000023" w:val="single" w:color="#000000"/>
              <w:bottom w:sz="5.600000000000023" w:val="single" w:color="#000000"/>
            </w:tcBorders>
            <w:tcMar>
              <w:start w:w="0" w:type="dxa"/>
              <w:end w:w="0" w:type="dxa"/>
            </w:tcMar>
          </w:tcPr>
          <w:p/>
        </w:tc>
        <w:tc>
          <w:tcPr>
            <w:tcW w:type="dxa" w:w="2142"/>
            <w:tcBorders>
              <w:start w:sz="5.600000000000023" w:val="single" w:color="#000000"/>
              <w:top w:sz="5.599999999999909" w:val="single" w:color="#000000"/>
              <w:end w:sz="6.3999999999998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Jami</w:t>
            </w:r>
          </w:p>
        </w:tc>
        <w:tc>
          <w:tcPr>
            <w:tcW w:type="dxa" w:w="648"/>
            <w:tcBorders>
              <w:start w:sz="6.399999999999864" w:val="single" w:color="#000000"/>
              <w:top w:sz="5.599999999999909" w:val="single" w:color="#000000"/>
              <w:end w:sz="6.400000000000091"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450</w:t>
            </w:r>
          </w:p>
        </w:tc>
        <w:tc>
          <w:tcPr>
            <w:tcW w:type="dxa" w:w="608"/>
            <w:tcBorders>
              <w:start w:sz="6.400000000000091" w:val="single" w:color="#000000"/>
              <w:top w:sz="5.599999999999909" w:val="single" w:color="#000000"/>
              <w:end w:sz="5.599999999999909"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147</w:t>
            </w:r>
          </w:p>
        </w:tc>
        <w:tc>
          <w:tcPr>
            <w:tcW w:type="dxa" w:w="604"/>
            <w:tcBorders>
              <w:start w:sz="5.599999999999909" w:val="single" w:color="#000000"/>
              <w:top w:sz="5.599999999999909" w:val="single" w:color="#000000"/>
              <w:end w:sz="5.600000000000364"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303</w:t>
            </w:r>
          </w:p>
        </w:tc>
        <w:tc>
          <w:tcPr>
            <w:tcW w:type="dxa" w:w="1556"/>
            <w:tcBorders>
              <w:start w:sz="5.600000000000364" w:val="single" w:color="#000000"/>
              <w:top w:sz="5.599999999999909" w:val="single" w:color="#000000"/>
              <w:end w:sz="6.399999999999636" w:val="single" w:color="#000000"/>
              <w:bottom w:sz="5.600000000000023"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1800</w:t>
            </w:r>
          </w:p>
        </w:tc>
        <w:tc>
          <w:tcPr>
            <w:tcW w:type="dxa" w:w="3392"/>
            <w:tcBorders>
              <w:start w:sz="6.399999999999636" w:val="single" w:color="#000000"/>
              <w:top w:sz="5.599999999999909" w:val="single" w:color="#000000"/>
              <w:end w:sz="6.399999999999636" w:val="single" w:color="#000000"/>
              <w:bottom w:sz="5.600000000000023" w:val="single" w:color="#000000"/>
            </w:tcBorders>
            <w:tcMar>
              <w:start w:w="0" w:type="dxa"/>
              <w:end w:w="0" w:type="dxa"/>
            </w:tcMar>
          </w:tcPr>
          <w:p/>
        </w:tc>
      </w:tr>
    </w:tbl>
    <w:p>
      <w:pPr>
        <w:autoSpaceDN w:val="0"/>
        <w:tabs>
          <w:tab w:pos="370" w:val="left"/>
          <w:tab w:pos="1114" w:val="left"/>
          <w:tab w:pos="2504" w:val="left"/>
        </w:tabs>
        <w:autoSpaceDE w:val="0"/>
        <w:widowControl/>
        <w:spacing w:line="245" w:lineRule="auto" w:before="14" w:after="0"/>
        <w:ind w:left="262" w:right="0" w:firstLine="0"/>
        <w:jc w:val="left"/>
      </w:pPr>
      <w:r>
        <w:t>Izoh: Kasbiy malakalarni rivojlantirish bo'yicha Respublika Kengashi ushbu jadvalga o'zgartirish va qo'shimchalar kiritish vakolatiga ega. 7-ILOVA O'zbekiston Respublikasi Prezidentining 2024 yil 30 sentyabrdagi PQ-345-son qaroriga</w:t>
      </w:r>
      <w:r/>
      <w:r>
        <w:rPr>
          <w:rFonts w:ascii="Arial" w:hAnsi="Arial" w:eastAsia="Arial"/>
          <w:b/>
          <w:i/>
          <w:color w:val="339966"/>
          <w:sz w:val="28"/>
        </w:rPr>
      </w:r>
      <w:r>
        <w:rPr>
          <w:rFonts w:ascii="Arial" w:hAnsi="Arial" w:eastAsia="Arial"/>
          <w:b w:val="0"/>
          <w:i/>
          <w:color w:val="339966"/>
          <w:sz w:val="28"/>
        </w:rPr>
      </w:r>
      <w:r>
        <w:rPr>
          <w:rFonts w:ascii="Arial" w:hAnsi="Arial" w:eastAsia="Arial"/>
          <w:b w:val="0"/>
          <w:i/>
          <w:color w:val="339966"/>
          <w:sz w:val="28"/>
        </w:rPr>
      </w: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
      <w:r/>
      <w:r>
        <w:rPr>
          <w:rFonts w:ascii="Arial" w:hAnsi="Arial" w:eastAsia="Arial"/>
          <w:b w:val="0"/>
          <w:i w:val="0"/>
          <w:color w:val="000080"/>
          <w:sz w:val="28"/>
        </w:rPr>
      </w:r>
    </w:p>
    <w:p>
      <w:pPr>
        <w:autoSpaceDN w:val="0"/>
        <w:autoSpaceDE w:val="0"/>
        <w:widowControl/>
        <w:spacing w:line="245" w:lineRule="auto" w:before="330" w:after="6"/>
        <w:ind w:left="288" w:right="144" w:firstLine="0"/>
        <w:jc w:val="center"/>
      </w:pPr>
      <w:r>
        <w:rPr>
          <w:rFonts w:ascii="Arial" w:hAnsi="Arial" w:eastAsia="Arial"/>
          <w:b/>
          <w:i w:val="0"/>
          <w:color w:val="000080"/>
          <w:sz w:val="28"/>
        </w:rPr>
        <w:t>O'zbekiston Respublikasida Milliy malaka tizimini tubdan modernizatsiya qilish va bu sohada ilg'or xorijiy tajribani joriy etish bo'yicha "YO'L XARITASI"</w:t>
      </w:r>
      <w:r>
        <w:rPr>
          <w:rFonts w:ascii="Arial" w:hAnsi="Arial" w:eastAsia="Arial"/>
          <w:b/>
          <w:i w:val="0"/>
          <w:color w:val="000080"/>
          <w:sz w:val="28"/>
        </w:rPr>
      </w:r>
      <w:r>
        <w:rPr>
          <w:rFonts w:ascii="Arial" w:hAnsi="Arial" w:eastAsia="Arial"/>
          <w:b/>
          <w:i w:val="0"/>
          <w:color w:val="000080"/>
          <w:sz w:val="28"/>
        </w:rPr>
      </w:r>
      <w:r/>
      <w:r>
        <w:rPr>
          <w:rFonts w:ascii="Arial" w:hAnsi="Arial" w:eastAsia="Arial"/>
          <w:b w:val="0"/>
          <w:i w:val="0"/>
          <w:color w:val="000080"/>
          <w:sz w:val="28"/>
        </w:rPr>
      </w: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978"/>
        </w:trPr>
        <w:tc>
          <w:tcPr>
            <w:tcW w:type="dxa" w:w="454"/>
            <w:tcBorders>
              <w:start w:sz="5.600000000000023" w:val="single" w:color="#000000"/>
              <w:top w:sz="5.600000000000136"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 xml:space="preserve">T/ </w:t>
            </w:r>
            <w:r>
              <w:rPr>
                <w:rFonts w:ascii="Arial" w:hAnsi="Arial" w:eastAsia="Arial"/>
                <w:b/>
                <w:i w:val="0"/>
                <w:color w:val="000000"/>
                <w:sz w:val="28"/>
              </w:rPr>
              <w:t>r</w:t>
            </w:r>
          </w:p>
        </w:tc>
        <w:tc>
          <w:tcPr>
            <w:tcW w:type="dxa" w:w="2266"/>
            <w:tcBorders>
              <w:start w:sz="5.600000000000023" w:val="single" w:color="#000000"/>
              <w:top w:sz="5.600000000000136" w:val="single" w:color="#000000"/>
              <w:end w:sz="5.600000000000136" w:val="single" w:color="#000000"/>
              <w:bottom w:sz="5.599999999999909" w:val="single" w:color="#000000"/>
            </w:tcBorders>
            <w:tcMar>
              <w:start w:w="0" w:type="dxa"/>
              <w:end w:w="0" w:type="dxa"/>
            </w:tcMar>
          </w:tcPr>
          <w:p>
            <w:pPr>
              <w:autoSpaceDN w:val="0"/>
              <w:autoSpaceDE w:val="0"/>
              <w:widowControl/>
              <w:spacing w:line="233" w:lineRule="auto" w:before="328" w:after="0"/>
              <w:ind w:left="0" w:right="0" w:firstLine="0"/>
              <w:jc w:val="center"/>
            </w:pPr>
            <w:r>
              <w:rPr>
                <w:rFonts w:ascii="Arial" w:hAnsi="Arial" w:eastAsia="Arial"/>
                <w:b/>
                <w:i w:val="0"/>
                <w:color w:val="000000"/>
                <w:sz w:val="28"/>
              </w:rPr>
              <w:t>Tadbir nomi</w:t>
            </w:r>
          </w:p>
        </w:tc>
        <w:tc>
          <w:tcPr>
            <w:tcW w:type="dxa" w:w="1936"/>
            <w:tcBorders>
              <w:start w:sz="5.600000000000136" w:val="single" w:color="#000000"/>
              <w:top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Implementati </w:t>
            </w:r>
            <w:r>
              <w:rPr>
                <w:rFonts w:ascii="Arial" w:hAnsi="Arial" w:eastAsia="Arial"/>
                <w:b/>
                <w:i w:val="0"/>
                <w:color w:val="000000"/>
                <w:sz w:val="28"/>
              </w:rPr>
              <w:t xml:space="preserve">on </w:t>
            </w:r>
            <w:r>
              <w:br/>
            </w:r>
            <w:r>
              <w:rPr>
                <w:rFonts w:ascii="Arial" w:hAnsi="Arial" w:eastAsia="Arial"/>
                <w:b/>
                <w:i w:val="0"/>
                <w:color w:val="000000"/>
                <w:sz w:val="28"/>
              </w:rPr>
              <w:t>mechanisms</w:t>
            </w:r>
          </w:p>
        </w:tc>
        <w:tc>
          <w:tcPr>
            <w:tcW w:type="dxa" w:w="1276"/>
            <w:tcBorders>
              <w:start w:sz="6.400000000000091"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Executi </w:t>
            </w:r>
            <w:r>
              <w:rPr>
                <w:rFonts w:ascii="Arial" w:hAnsi="Arial" w:eastAsia="Arial"/>
                <w:b/>
                <w:i w:val="0"/>
                <w:color w:val="000000"/>
                <w:sz w:val="28"/>
              </w:rPr>
              <w:t xml:space="preserve">on </w:t>
            </w:r>
            <w:r>
              <w:br/>
            </w:r>
            <w:r>
              <w:rPr>
                <w:rFonts w:ascii="Arial" w:hAnsi="Arial" w:eastAsia="Arial"/>
                <w:b/>
                <w:i w:val="0"/>
                <w:color w:val="000000"/>
                <w:sz w:val="28"/>
              </w:rPr>
              <w:t>period</w:t>
            </w:r>
          </w:p>
        </w:tc>
        <w:tc>
          <w:tcPr>
            <w:tcW w:type="dxa" w:w="1728"/>
            <w:tcBorders>
              <w:start w:sz="5.599999999999909" w:val="single" w:color="#000000"/>
              <w:top w:sz="5.600000000000136"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166" w:after="0"/>
              <w:ind w:left="0" w:right="0" w:firstLine="0"/>
              <w:jc w:val="center"/>
            </w:pPr>
            <w:r>
              <w:rPr>
                <w:rFonts w:ascii="Arial" w:hAnsi="Arial" w:eastAsia="Arial"/>
                <w:b/>
                <w:i w:val="0"/>
                <w:color w:val="000000"/>
                <w:sz w:val="28"/>
              </w:rPr>
              <w:t>Moliyalashtirish manbalari</w:t>
            </w:r>
            <w:r>
              <w:rPr>
                <w:rFonts w:ascii="Arial" w:hAnsi="Arial" w:eastAsia="Arial"/>
                <w:b/>
                <w:i w:val="0"/>
                <w:color w:val="000000"/>
                <w:sz w:val="28"/>
              </w:rPr>
            </w:r>
          </w:p>
        </w:tc>
        <w:tc>
          <w:tcPr>
            <w:tcW w:type="dxa" w:w="1684"/>
            <w:tcBorders>
              <w:start w:sz="5.599999999999909" w:val="single" w:color="#000000"/>
              <w:top w:sz="5.600000000000136"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i w:val="0"/>
                <w:color w:val="000000"/>
                <w:sz w:val="28"/>
              </w:rPr>
              <w:t xml:space="preserve">Responsibl </w:t>
            </w:r>
            <w:r>
              <w:rPr>
                <w:rFonts w:ascii="Arial" w:hAnsi="Arial" w:eastAsia="Arial"/>
                <w:b/>
                <w:i w:val="0"/>
                <w:color w:val="000000"/>
                <w:sz w:val="28"/>
              </w:rPr>
              <w:t xml:space="preserve">e </w:t>
            </w:r>
            <w:r>
              <w:br/>
            </w:r>
            <w:r>
              <w:rPr>
                <w:rFonts w:ascii="Arial" w:hAnsi="Arial" w:eastAsia="Arial"/>
                <w:b/>
                <w:i w:val="0"/>
                <w:color w:val="000000"/>
                <w:sz w:val="28"/>
              </w:rPr>
              <w:t>performers</w:t>
            </w:r>
          </w:p>
        </w:tc>
      </w:tr>
      <w:tr>
        <w:trPr>
          <w:trHeight w:hRule="exact" w:val="660"/>
        </w:trPr>
        <w:tc>
          <w:tcPr>
            <w:tcW w:type="dxa" w:w="9344"/>
            <w:gridSpan w:val="6"/>
            <w:tcBorders>
              <w:start w:sz="5.600000000000023" w:val="single" w:color="#000000"/>
              <w:top w:sz="5.599999999999909" w:val="single" w:color="#000000"/>
              <w:end w:sz="6.399999999999636" w:val="single" w:color="#000000"/>
              <w:bottom w:sz="5.599999999999909"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tabs>
                <w:tab w:pos="1482" w:val="left"/>
              </w:tabs>
              <w:autoSpaceDE w:val="0"/>
              <w:widowControl/>
              <w:spacing w:line="245" w:lineRule="auto" w:before="8" w:after="0"/>
              <w:ind w:left="110" w:right="0" w:firstLine="0"/>
              <w:jc w:val="left"/>
            </w:pPr>
            <w:r>
              <w:rPr>
                <w:rFonts w:ascii="Arial" w:hAnsi="Arial" w:eastAsia="Arial"/>
                <w:b/>
                <w:i w:val="0"/>
                <w:color w:val="000000"/>
                <w:sz w:val="28"/>
              </w:rPr>
              <w:t xml:space="preserve">I. Improving  methodological, normativ, legal va organizational </w:t>
              <w:tab/>
              <w:t>foundations   milliy malaka tizimi</w:t>
            </w:r>
            <w:r/>
            <w:r>
              <w:rPr>
                <w:rFonts w:ascii="Arial" w:hAnsi="Arial" w:eastAsia="Arial"/>
                <w:b/>
                <w:i w:val="0"/>
                <w:color w:val="000000"/>
                <w:sz w:val="28"/>
              </w:rPr>
            </w:r>
          </w:p>
        </w:tc>
      </w:tr>
      <w:tr>
        <w:trPr>
          <w:trHeight w:hRule="exact" w:val="8720"/>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782" w:val="left"/>
                <w:tab w:pos="1892" w:val="left"/>
                <w:tab w:pos="1938" w:val="left"/>
              </w:tabs>
              <w:autoSpaceDE w:val="0"/>
              <w:widowControl/>
              <w:spacing w:line="245" w:lineRule="auto" w:before="6" w:after="0"/>
              <w:ind w:left="52" w:right="0" w:firstLine="0"/>
              <w:jc w:val="left"/>
            </w:pPr>
            <w:r>
              <w:rPr>
                <w:rFonts w:ascii="Arial" w:hAnsi="Arial" w:eastAsia="Arial"/>
                <w:b w:val="0"/>
                <w:i w:val="0"/>
                <w:color w:val="000000"/>
                <w:sz w:val="28"/>
              </w:rPr>
              <w:t xml:space="preserve">Rivojlantirish  a konsepsiya for  ishlab chiqishsh   National Malakalar </w:t>
              <w:br/>
              <w:t xml:space="preserve">System in </w:t>
              <w:tab/>
              <w:t xml:space="preserve"> Respublika </w:t>
              <w:br/>
              <w:tab/>
              <w:tab/>
              <w:tab/>
              <w:t xml:space="preserve"> O'zbekiston 2030 yilgacha asosida </w:t>
              <w:tab/>
              <w:tab/>
              <w:t xml:space="preserve">on xalqaro ilg'or tajriba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tabs>
                <w:tab w:pos="356" w:val="left"/>
                <w:tab w:pos="1478" w:val="left"/>
                <w:tab w:pos="1604" w:val="left"/>
              </w:tabs>
              <w:autoSpaceDE w:val="0"/>
              <w:widowControl/>
              <w:spacing w:line="245" w:lineRule="auto" w:before="6" w:after="0"/>
              <w:ind w:left="52" w:right="0" w:firstLine="0"/>
              <w:jc w:val="left"/>
            </w:pPr>
            <w:r>
              <w:rPr>
                <w:rFonts w:ascii="Arial" w:hAnsi="Arial" w:eastAsia="Arial"/>
                <w:b w:val="0"/>
                <w:i w:val="0"/>
                <w:color w:val="000000"/>
                <w:sz w:val="28"/>
              </w:rPr>
              <w:t xml:space="preserve">1. Konsepsiya loyihasini ishlab chiqishsh for  ishlab chiqishsh </w:t>
              <w:br/>
              <w:t xml:space="preserve">  Milliy malaka tizimi in  Respublika </w:t>
              <w:tab/>
              <w:tab/>
              <w:t xml:space="preserve"> O'zbekiston u ntil </w:t>
              <w:br/>
              <w:t xml:space="preserve">2030 asosida </w:t>
              <w:br/>
              <w:t xml:space="preserve">on </w:t>
              <w:br/>
              <w:t xml:space="preserve">xalqaro </w:t>
              <w:br/>
              <w:t xml:space="preserve">ilg'or tajriba .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6" w:after="0"/>
              <w:ind w:left="356" w:right="0" w:firstLine="0"/>
              <w:jc w:val="left"/>
            </w:pPr>
            <w:r>
              <w:rPr>
                <w:rFonts w:ascii="Arial" w:hAnsi="Arial" w:eastAsia="Arial"/>
                <w:b w:val="0"/>
                <w:i w:val="0"/>
                <w:color w:val="000000"/>
                <w:sz w:val="28"/>
              </w:rPr>
              <w:t xml:space="preserve">2. </w:t>
            </w:r>
          </w:p>
          <w:p>
            <w:pPr>
              <w:autoSpaceDN w:val="0"/>
              <w:tabs>
                <w:tab w:pos="1308" w:val="left"/>
                <w:tab w:pos="137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br/>
              <w:t xml:space="preserve"> konsepsiya loyihasi </w:t>
              <w:tab/>
              <w:tab/>
              <w:t xml:space="preserve">vazirliklar bilan va idoralar </w:t>
              <w:br/>
              <w:t xml:space="preserve">in ga muvofiq </w:t>
              <w:tab/>
              <w:tab/>
              <w:t xml:space="preserve"> tashkil etished </w:t>
              <w:br/>
              <w:t xml:space="preserve">tartib va taqdim etish it   Cabinet </w:t>
              <w:tab/>
              <w:tab/>
              <w:tab/>
              <w:tab/>
              <w:t xml:space="preserv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p>
            <w:pPr>
              <w:autoSpaceDN w:val="0"/>
              <w:autoSpaceDE w:val="0"/>
              <w:widowControl/>
              <w:spacing w:line="245" w:lineRule="auto" w:before="4212" w:after="0"/>
              <w:ind w:left="144" w:right="144" w:firstLine="0"/>
              <w:jc w:val="center"/>
            </w:pPr>
            <w:r>
              <w:rPr>
                <w:rFonts w:ascii="Arial" w:hAnsi="Arial" w:eastAsia="Arial"/>
                <w:b w:val="0"/>
                <w:i w:val="0"/>
                <w:color w:val="000000"/>
                <w:sz w:val="28"/>
              </w:rPr>
              <w:t xml:space="preserve">Mart 2026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br/>
              <w:t xml:space="preserve">doirasida  </w:t>
              <w:br/>
              <w:t xml:space="preserve">framework </w:t>
              <w:br/>
              <w:t xml:space="preserve"> davlat </w:t>
              <w:br/>
              <w:t xml:space="preserve">dasturlari uchun ilmiy </w:t>
              <w:br/>
              <w:t xml:space="preserve">faoliyats, </w:t>
              <w:br/>
              <w:t xml:space="preserve">Mablag'lar </w:t>
              <w:br/>
              <w:t xml:space="preserve">ajratilgan  </w:t>
              <w:br/>
              <w:t xml:space="preserve"> loyiha </w:t>
              <w:br/>
              <w:t xml:space="preserve">fice, grantlar va </w:t>
              <w:br/>
              <w:t xml:space="preserve">maqsadli </w:t>
              <w:br/>
              <w:t xml:space="preserve">mablag'lari </w:t>
              <w:br/>
              <w:t xml:space="preserve">xalqaro moliyaviy </w:t>
              <w:br/>
              <w:t xml:space="preserve">muassasalar </w:t>
              <w:br/>
              <w:t xml:space="preserve">va donor </w:t>
              <w:br/>
              <w:t xml:space="preserve">organization </w:t>
              <w:br/>
              <w:t xml:space="preserve">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tabs>
                <w:tab w:pos="122" w:val="left"/>
                <w:tab w:pos="144" w:val="left"/>
                <w:tab w:pos="168" w:val="left"/>
                <w:tab w:pos="186" w:val="left"/>
                <w:tab w:pos="192" w:val="left"/>
                <w:tab w:pos="254" w:val="left"/>
                <w:tab w:pos="318" w:val="left"/>
                <w:tab w:pos="418" w:val="left"/>
                <w:tab w:pos="650" w:val="left"/>
              </w:tabs>
              <w:autoSpaceDE w:val="0"/>
              <w:widowControl/>
              <w:spacing w:line="245" w:lineRule="auto" w:before="6" w:after="0"/>
              <w:ind w:left="58" w:right="0" w:firstLine="0"/>
              <w:jc w:val="left"/>
            </w:pPr>
            <w:r>
              <w:tab/>
              <w:tab/>
              <w:tab/>
              <w:tab/>
              <w:tab/>
              <w:tab/>
              <w:tab/>
              <w:t xml:space="preserve">National </w:t>
              <w:br/>
              <w:t xml:space="preserve">Qualification </w:t>
              <w:tab/>
              <w:tab/>
              <w:tab/>
              <w:tab/>
              <w:tab/>
              <w:tab/>
              <w:t xml:space="preserve">s System </w:t>
              <w:br/>
              <w:t xml:space="preserve">Ishlab chiqishme nt instituti, </w:t>
              <w:tab/>
              <w:tab/>
              <w:tab/>
              <w:tab/>
              <w:t xml:space="preserve">Ministry  </w:t>
              <w:tab/>
              <w:tab/>
              <w:tab/>
              <w:tab/>
              <w:tab/>
              <w:tab/>
              <w:tab/>
              <w:tab/>
              <w:t xml:space="preserve">Higher </w:t>
              <w:br/>
              <w:tab/>
              <w:tab/>
              <w:tab/>
              <w:t xml:space="preserve">Education, Science va </w:t>
              <w:tab/>
              <w:tab/>
              <w:tab/>
              <w:tab/>
              <w:t xml:space="preserve">Innovation </w:t>
              <w:tab/>
              <w:tab/>
              <w:tab/>
              <w:tab/>
              <w:tab/>
              <w:tab/>
              <w:tab/>
              <w:tab/>
              <w:tab/>
              <w:t xml:space="preserve">(K. </w:t>
            </w:r>
            <w:r/>
            <w:r/>
            <w:r/>
            <w:r/>
            <w:r/>
            <w:r/>
            <w:r>
              <w:rPr>
                <w:rFonts w:ascii="Arial" w:hAnsi="Arial" w:eastAsia="Arial"/>
                <w:b w:val="0"/>
                <w:i w:val="0"/>
                <w:color w:val="000000"/>
                <w:sz w:val="28"/>
              </w:rPr>
            </w:r>
            <w:r/>
            <w:r>
              <w:rPr>
                <w:rFonts w:ascii="Arial" w:hAnsi="Arial" w:eastAsia="Arial"/>
                <w:b w:val="0"/>
                <w:i w:val="0"/>
                <w:color w:val="000000"/>
                <w:sz w:val="28"/>
              </w:rPr>
            </w:r>
            <w: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w:t>
              <w:br/>
              <w:t xml:space="preserve">Ministry  </w:t>
              <w:br/>
              <w:t xml:space="preserve">Poverty </w:t>
              <w:br/>
              <w:t xml:space="preserve">Alleviation </w:t>
              <w:br/>
              <w:t xml:space="preserve">va </w:t>
              <w:br/>
              <w:t xml:space="preserve">Employment (B.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Zakhidov) , Chamber  Commerce </w:t>
              <w:br/>
              <w:t xml:space="preserve">va Industry (D.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Vakhabov)</w:t>
            </w:r>
          </w:p>
        </w:tc>
      </w:tr>
    </w:tbl>
    <w:p>
      <w:pPr>
        <w:autoSpaceDN w:val="0"/>
        <w:autoSpaceDE w:val="0"/>
        <w:widowControl/>
        <w:spacing w:line="14" w:lineRule="exact" w:before="0" w:after="0"/>
        <w:ind w:left="0" w:right="0"/>
      </w:pPr>
    </w:p>
    <w:p>
      <w:pPr>
        <w:sectPr>
          <w:pgSz w:w="11906" w:h="16838"/>
          <w:pgMar w:top="354" w:right="754"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1634"/>
        </w:trPr>
        <w:tc>
          <w:tcPr>
            <w:tcW w:type="dxa" w:w="454"/>
            <w:tcBorders>
              <w:start w:sz="5.600000000000023" w:val="single" w:color="#000000"/>
              <w:end w:sz="5.600000000000023" w:val="single" w:color="#000000"/>
              <w:bottom w:sz="6.400000000000091" w:val="single" w:color="#000000"/>
            </w:tcBorders>
            <w:tcMar>
              <w:start w:w="0" w:type="dxa"/>
              <w:end w:w="0" w:type="dxa"/>
            </w:tcMar>
          </w:tcPr>
          <w:p/>
        </w:tc>
        <w:tc>
          <w:tcPr>
            <w:tcW w:type="dxa" w:w="2266"/>
            <w:tcBorders>
              <w:start w:sz="5.600000000000023" w:val="single" w:color="#000000"/>
              <w:end w:sz="5.600000000000136" w:val="single" w:color="#000000"/>
              <w:bottom w:sz="6.400000000000091" w:val="single" w:color="#000000"/>
            </w:tcBorders>
            <w:tcMar>
              <w:start w:w="0" w:type="dxa"/>
              <w:end w:w="0" w:type="dxa"/>
            </w:tcMar>
          </w:tcPr>
          <w:p/>
        </w:tc>
        <w:tc>
          <w:tcPr>
            <w:tcW w:type="dxa" w:w="1936"/>
            <w:tcBorders>
              <w:start w:sz="5.600000000000136" w:val="single" w:color="#000000"/>
              <w:end w:sz="6.400000000000091" w:val="single" w:color="#000000"/>
              <w:bottom w:sz="6.400000000000091"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Vazirs </w:t>
              <w:tab/>
              <w:tab/>
              <w:t xml:space="preserve">in muvofiq </w:t>
              <w:br/>
              <w:t xml:space="preserve">with  tashkil etished </w:t>
              <w:br/>
              <w:t xml:space="preserve">nizom. </w:t>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400000000000091" w:val="single" w:color="#000000"/>
            </w:tcBorders>
            <w:tcMar>
              <w:start w:w="0" w:type="dxa"/>
              <w:end w:w="0" w:type="dxa"/>
            </w:tcMar>
          </w:tcPr>
          <w:p/>
        </w:tc>
        <w:tc>
          <w:tcPr>
            <w:tcW w:type="dxa" w:w="1728"/>
            <w:tcBorders>
              <w:start w:sz="5.599999999999909" w:val="single" w:color="#000000"/>
              <w:end w:sz="5.599999999999909" w:val="single" w:color="#000000"/>
              <w:bottom w:sz="6.400000000000091" w:val="single" w:color="#000000"/>
            </w:tcBorders>
            <w:tcMar>
              <w:start w:w="0" w:type="dxa"/>
              <w:end w:w="0" w:type="dxa"/>
            </w:tcMar>
          </w:tcPr>
          <w:p/>
        </w:tc>
        <w:tc>
          <w:tcPr>
            <w:tcW w:type="dxa" w:w="1684"/>
            <w:tcBorders>
              <w:start w:sz="5.599999999999909" w:val="single" w:color="#000000"/>
              <w:end w:sz="6.399999999999636" w:val="single" w:color="#000000"/>
              <w:bottom w:sz="6.400000000000091" w:val="single" w:color="#000000"/>
            </w:tcBorders>
            <w:tcMar>
              <w:start w:w="0" w:type="dxa"/>
              <w:end w:w="0" w:type="dxa"/>
            </w:tcMar>
          </w:tcPr>
          <w:p/>
        </w:tc>
      </w:tr>
      <w:tr>
        <w:trPr>
          <w:trHeight w:hRule="exact" w:val="12614"/>
        </w:trPr>
        <w:tc>
          <w:tcPr>
            <w:tcW w:type="dxa" w:w="454"/>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 </w:t>
            </w:r>
          </w:p>
        </w:tc>
        <w:tc>
          <w:tcPr>
            <w:tcW w:type="dxa" w:w="2266"/>
            <w:tcBorders>
              <w:start w:sz="5.600000000000023" w:val="single" w:color="#000000"/>
              <w:top w:sz="6.400000000000091" w:val="single" w:color="#000000"/>
              <w:end w:sz="5.600000000000136"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302"/>
              <w:jc w:val="left"/>
            </w:pPr>
            <w:r>
              <w:rPr>
                <w:rFonts w:ascii="Arial" w:hAnsi="Arial" w:eastAsia="Arial"/>
                <w:b w:val="0"/>
                <w:i w:val="0"/>
                <w:color w:val="000000"/>
                <w:sz w:val="28"/>
              </w:rPr>
              <w:t xml:space="preserve">Strengning  mustaqil malaka </w:t>
              <w:br/>
              <w:t xml:space="preserve">baholash </w:t>
              <w:br/>
              <w:t xml:space="preserve">tizim from a normativ va legal </w:t>
              <w:br/>
              <w:t>perspective.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p>
        </w:tc>
        <w:tc>
          <w:tcPr>
            <w:tcW w:type="dxa" w:w="1936"/>
            <w:tcBorders>
              <w:start w:sz="5.600000000000136" w:val="single" w:color="#000000"/>
              <w:top w:sz="6.400000000000091" w:val="single" w:color="#000000"/>
              <w:end w:sz="6.400000000000091" w:val="single" w:color="#000000"/>
              <w:bottom w:sz="5.600000000000364" w:val="single" w:color="#000000"/>
            </w:tcBorders>
            <w:tcMar>
              <w:start w:w="0" w:type="dxa"/>
              <w:end w:w="0" w:type="dxa"/>
            </w:tcMar>
          </w:tcPr>
          <w:p>
            <w:pPr>
              <w:autoSpaceDN w:val="0"/>
              <w:tabs>
                <w:tab w:pos="356" w:val="left"/>
                <w:tab w:pos="1632" w:val="left"/>
              </w:tabs>
              <w:autoSpaceDE w:val="0"/>
              <w:widowControl/>
              <w:spacing w:line="245" w:lineRule="auto" w:before="4" w:after="0"/>
              <w:ind w:left="52" w:right="0" w:firstLine="0"/>
              <w:jc w:val="left"/>
            </w:pPr>
            <w:r>
              <w:rPr>
                <w:rFonts w:ascii="Arial" w:hAnsi="Arial" w:eastAsia="Arial"/>
                <w:b w:val="0"/>
                <w:i w:val="0"/>
                <w:color w:val="000000"/>
                <w:sz w:val="28"/>
              </w:rPr>
              <w:t xml:space="preserve">1. Tahlil   joriy faoliyats  ko'nikmalar </w:t>
              <w:br/>
              <w:t xml:space="preserve">baholash </w:t>
              <w:br/>
              <w:t xml:space="preserve">markazlar.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45" w:lineRule="auto" w:before="24" w:after="0"/>
              <w:ind w:left="52" w:right="0" w:firstLine="304"/>
              <w:jc w:val="left"/>
            </w:pPr>
            <w:r>
              <w:rPr>
                <w:rFonts w:ascii="Arial" w:hAnsi="Arial" w:eastAsia="Arial"/>
                <w:b w:val="0"/>
                <w:i w:val="0"/>
                <w:color w:val="000000"/>
                <w:sz w:val="28"/>
              </w:rPr>
              <w:t xml:space="preserve">2. Ishlab chiqish va taqdim etish   Vazirlar Mahkamasi </w:t>
              <w:br/>
              <w:t xml:space="preserve">normativ </w:t>
              <w:br/>
              <w:t xml:space="preserve">hujjatlar mustaqil </w:t>
              <w:br/>
              <w:t xml:space="preserve">baholash  malakalar </w:t>
              <w:br/>
              <w:t xml:space="preserve">(namunaviy </w:t>
              <w:br/>
              <w:t xml:space="preserve">nizom on malaka </w:t>
              <w:br/>
              <w:t xml:space="preserve">baholash </w:t>
              <w:br/>
              <w:t xml:space="preserve">markazlar, </w:t>
              <w:br/>
              <w:t xml:space="preserve">tartib for assessing va recognizing </w:t>
              <w:br/>
              <w:t xml:space="preserve"> </w:t>
              <w:br/>
              <w:t xml:space="preserve">kasbiy </w:t>
              <w:br/>
              <w:t xml:space="preserve">malakalar </w:t>
              <w:br/>
              <w:t xml:space="preserve"> applicants, tartib for ishlab chiqishsh </w:t>
              <w:br/>
              <w:t xml:space="preserve">malaka </w:t>
              <w:br/>
              <w:t xml:space="preserve">baholash </w:t>
              <w:br/>
              <w:t xml:space="preserve">ols, va boshq.).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954" w:val="left"/>
                <w:tab w:pos="1278" w:val="left"/>
                <w:tab w:pos="1556" w:val="left"/>
                <w:tab w:pos="1634" w:val="left"/>
                <w:tab w:pos="1714" w:val="left"/>
              </w:tabs>
              <w:autoSpaceDE w:val="0"/>
              <w:widowControl/>
              <w:spacing w:line="245" w:lineRule="auto" w:before="40" w:after="0"/>
              <w:ind w:left="52" w:right="0" w:firstLine="0"/>
              <w:jc w:val="left"/>
            </w:pPr>
            <w:r>
              <w:rPr>
                <w:rFonts w:ascii="Arial" w:hAnsi="Arial" w:eastAsia="Arial"/>
                <w:b w:val="0"/>
                <w:i w:val="0"/>
                <w:color w:val="000000"/>
                <w:sz w:val="28"/>
              </w:rPr>
              <w:t xml:space="preserve">3. </w:t>
              <w:tab/>
              <w:t xml:space="preserve">Fully tashkil etish </w:t>
              <w:tab/>
              <w:tab/>
              <w:tab/>
              <w:t xml:space="preserve">at least dona ko'nikmalarni baholash </w:t>
              <w:br/>
              <w:t xml:space="preserve">center </w:t>
              <w:br/>
              <w:t xml:space="preserve">covering </w:t>
              <w:br/>
              <w:tab/>
              <w:tab/>
              <w:tab/>
              <w:tab/>
              <w:t xml:space="preserve">a tal  </w:t>
              <w:tab/>
              <w:tab/>
              <w:t xml:space="preserve">36 </w:t>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c>
        <w:tc>
          <w:tcPr>
            <w:tcW w:type="dxa" w:w="1276"/>
            <w:tcBorders>
              <w:start w:sz="6.400000000000091"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314"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p>
            <w:pPr>
              <w:autoSpaceDN w:val="0"/>
              <w:autoSpaceDE w:val="0"/>
              <w:widowControl/>
              <w:spacing w:line="245" w:lineRule="auto" w:before="776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Ijrochilarning o'z mablag'lari </w:t>
            </w:r>
            <w:r>
              <w:rPr>
                <w:rFonts w:ascii="Arial" w:hAnsi="Arial" w:eastAsia="Arial"/>
                <w:b w:val="0"/>
                <w:i w:val="0"/>
                <w:color w:val="000000"/>
                <w:sz w:val="28"/>
              </w:rPr>
            </w:r>
          </w:p>
        </w:tc>
        <w:tc>
          <w:tcPr>
            <w:tcW w:type="dxa" w:w="1684"/>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Ministry  </w:t>
              <w:tab/>
              <w:tab/>
              <w:tab/>
              <w:tab/>
              <w:tab/>
              <w:tab/>
              <w:t xml:space="preserve">Poverty </w:t>
              <w:br/>
              <w:tab/>
              <w:tab/>
              <w:t xml:space="preserve">Alleviation </w:t>
              <w:tab/>
              <w:tab/>
              <w:tab/>
              <w:tab/>
              <w:tab/>
              <w:tab/>
              <w:tab/>
              <w:t xml:space="preserve">va </w:t>
              <w:br/>
              <w:t xml:space="preserve">Employment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Ministry  </w:t>
              <w:br/>
              <w:t xml:space="preserve">Higher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Sharipov) , </w:t>
              <w:br/>
              <w:t xml:space="preserve">Chamber  Commerce </w:t>
              <w:br/>
              <w:t xml:space="preserve">va Industry (D.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12" w:after="0"/>
              <w:ind w:left="0" w:right="0" w:firstLine="0"/>
              <w:jc w:val="center"/>
            </w:pPr>
            <w:r>
              <w:rPr>
                <w:rFonts w:ascii="Arial" w:hAnsi="Arial" w:eastAsia="Arial"/>
                <w:b w:val="0"/>
                <w:i/>
                <w:color w:val="000000"/>
                <w:sz w:val="28"/>
              </w:rPr>
              <w:t xml:space="preserve">Vakhabov), </w:t>
            </w:r>
            <w:r>
              <w:rPr>
                <w:rFonts w:ascii="Arial" w:hAnsi="Arial" w:eastAsia="Arial"/>
                <w:b w:val="0"/>
                <w:i w:val="0"/>
                <w:color w:val="000000"/>
                <w:sz w:val="28"/>
              </w:rPr>
              <w:t xml:space="preserve">network </w:t>
            </w:r>
            <w:r>
              <w:br/>
            </w:r>
            <w:r>
              <w:rPr>
                <w:rFonts w:ascii="Arial" w:hAnsi="Arial" w:eastAsia="Arial"/>
                <w:b w:val="0"/>
                <w:i w:val="0"/>
                <w:color w:val="000000"/>
                <w:sz w:val="28"/>
              </w:rPr>
              <w:t xml:space="preserve">boards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106" w:val="left"/>
                <w:tab w:pos="1478" w:val="left"/>
              </w:tabs>
              <w:autoSpaceDE w:val="0"/>
              <w:widowControl/>
              <w:spacing w:line="245" w:lineRule="auto" w:before="6" w:after="0"/>
              <w:ind w:left="52" w:right="0" w:firstLine="0"/>
              <w:jc w:val="left"/>
            </w:pPr>
            <w:r>
              <w:rPr>
                <w:rFonts w:ascii="Arial" w:hAnsi="Arial" w:eastAsia="Arial"/>
                <w:b w:val="0"/>
                <w:i w:val="0"/>
                <w:color w:val="000000"/>
                <w:sz w:val="28"/>
              </w:rPr>
              <w:t xml:space="preserve">har bir Tarmoq kengashi for </w:t>
              <w:tab/>
              <w:t xml:space="preserve"> Rivojlantirish  </w:t>
              <w:br/>
              <w:t xml:space="preserve">Kasbiy </w:t>
              <w:br/>
              <w:t xml:space="preserve">Ko'nikmalar </w:t>
              <w:br/>
              <w:t xml:space="preserve">(bundan buyon matnda </w:t>
              <w:br/>
              <w:t xml:space="preserve">deb yuritiladi  as  </w:t>
              <w:tab/>
              <w:t xml:space="preserve">tarmoq kengashi).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10682"/>
        </w:trPr>
        <w:tc>
          <w:tcPr>
            <w:tcW w:type="dxa" w:w="454"/>
            <w:tcBorders>
              <w:start w:sz="5.600000000000023" w:val="single" w:color="#000000"/>
              <w:top w:sz="6.3999999999998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2266"/>
            <w:tcBorders>
              <w:start w:sz="5.600000000000023" w:val="single" w:color="#000000"/>
              <w:top w:sz="6.399999999999864" w:val="single" w:color="#000000"/>
              <w:end w:sz="5.600000000000136" w:val="single" w:color="#000000"/>
              <w:bottom w:sz="5.600000000000364" w:val="single" w:color="#000000"/>
            </w:tcBorders>
            <w:tcMar>
              <w:start w:w="0" w:type="dxa"/>
              <w:end w:w="0" w:type="dxa"/>
            </w:tcMar>
          </w:tcPr>
          <w:p>
            <w:pPr>
              <w:autoSpaceDN w:val="0"/>
              <w:tabs>
                <w:tab w:pos="354" w:val="left"/>
                <w:tab w:pos="1206" w:val="left"/>
                <w:tab w:pos="1314" w:val="left"/>
                <w:tab w:pos="1316" w:val="left"/>
                <w:tab w:pos="1966" w:val="left"/>
              </w:tabs>
              <w:autoSpaceDE w:val="0"/>
              <w:widowControl/>
              <w:spacing w:line="245" w:lineRule="auto" w:before="4" w:after="0"/>
              <w:ind w:left="52" w:right="0" w:firstLine="0"/>
              <w:jc w:val="left"/>
            </w:pPr>
            <w:r>
              <w:rPr>
                <w:rFonts w:ascii="Arial" w:hAnsi="Arial" w:eastAsia="Arial"/>
                <w:b w:val="0"/>
                <w:i w:val="0"/>
                <w:color w:val="000000"/>
                <w:sz w:val="28"/>
              </w:rPr>
              <w:t xml:space="preserve">Introduction  a </w:t>
              <w:tab/>
              <w:tab/>
              <w:tab/>
              <w:t xml:space="preserve">vertical management </w:t>
              <w:br/>
              <w:t xml:space="preserve">va external control </w:t>
              <w:tab/>
              <w:t xml:space="preserve">tizim for ta'minlash  sifat </w:t>
              <w:tab/>
              <w:tab/>
              <w:tab/>
              <w:t xml:space="preserve"> ta'lim. </w:t>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6.399999999999864" w:val="single" w:color="#000000"/>
              <w:end w:sz="6.400000000000091" w:val="single" w:color="#000000"/>
              <w:bottom w:sz="5.600000000000364" w:val="single" w:color="#000000"/>
            </w:tcBorders>
            <w:tcMar>
              <w:start w:w="0" w:type="dxa"/>
              <w:end w:w="0" w:type="dxa"/>
            </w:tcMar>
          </w:tcPr>
          <w:p>
            <w:pPr>
              <w:autoSpaceDN w:val="0"/>
              <w:tabs>
                <w:tab w:pos="356" w:val="left"/>
                <w:tab w:pos="794" w:val="left"/>
              </w:tabs>
              <w:autoSpaceDE w:val="0"/>
              <w:widowControl/>
              <w:spacing w:line="245" w:lineRule="auto" w:before="4" w:after="0"/>
              <w:ind w:left="52" w:right="0" w:firstLine="0"/>
              <w:jc w:val="left"/>
            </w:pPr>
            <w:r>
              <w:rPr>
                <w:rFonts w:ascii="Arial" w:hAnsi="Arial" w:eastAsia="Arial"/>
                <w:b w:val="0"/>
                <w:i w:val="0"/>
                <w:color w:val="000000"/>
                <w:sz w:val="28"/>
              </w:rPr>
              <w:t xml:space="preserve">1. Ishlab chiqish uchun takliflar monitoring  joriy etish  tamoyillar, vositalar </w:t>
              <w:br/>
              <w:t xml:space="preserve">va standarts for </w:t>
              <w:br/>
              <w:t xml:space="preserve">ta'minlash  sifat  ta'lim.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308" w:val="left"/>
                <w:tab w:pos="1478" w:val="left"/>
                <w:tab w:pos="1634" w:val="left"/>
              </w:tabs>
              <w:autoSpaceDE w:val="0"/>
              <w:widowControl/>
              <w:spacing w:line="245" w:lineRule="auto" w:before="26" w:after="0"/>
              <w:ind w:left="52" w:right="0" w:firstLine="0"/>
              <w:jc w:val="left"/>
            </w:pPr>
            <w:r>
              <w:rPr>
                <w:rFonts w:ascii="Arial" w:hAnsi="Arial" w:eastAsia="Arial"/>
                <w:b w:val="0"/>
                <w:i w:val="0"/>
                <w:color w:val="000000"/>
                <w:sz w:val="28"/>
              </w:rPr>
              <w:t xml:space="preserve">2. Ishlab chiqish a </w:t>
              <w:tab/>
              <w:t xml:space="preserve">loyiha normativ </w:t>
              <w:br/>
              <w:t xml:space="preserve">huquqiy hujjat on ta'minlash </w:t>
              <w:tab/>
              <w:t xml:space="preserve"> sifat </w:t>
              <w:br/>
              <w:tab/>
              <w:tab/>
              <w:tab/>
              <w:t xml:space="preserve"> ta'lim.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6" w:after="0"/>
              <w:ind w:left="356" w:right="0" w:firstLine="0"/>
              <w:jc w:val="left"/>
            </w:pPr>
            <w:r>
              <w:rPr>
                <w:rFonts w:ascii="Arial" w:hAnsi="Arial" w:eastAsia="Arial"/>
                <w:b w:val="0"/>
                <w:i w:val="0"/>
                <w:color w:val="000000"/>
                <w:sz w:val="28"/>
              </w:rPr>
              <w:t xml:space="preserve">3. </w:t>
            </w:r>
          </w:p>
          <w:p>
            <w:pPr>
              <w:autoSpaceDN w:val="0"/>
              <w:tabs>
                <w:tab w:pos="1308" w:val="left"/>
                <w:tab w:pos="1478" w:val="left"/>
                <w:tab w:pos="1634" w:val="left"/>
                <w:tab w:pos="1650" w:val="left"/>
              </w:tabs>
              <w:autoSpaceDE w:val="0"/>
              <w:widowControl/>
              <w:spacing w:line="245" w:lineRule="auto" w:before="10" w:after="0"/>
              <w:ind w:left="52" w:right="0" w:firstLine="0"/>
              <w:jc w:val="left"/>
            </w:pPr>
            <w:r>
              <w:rPr>
                <w:rFonts w:ascii="Arial" w:hAnsi="Arial" w:eastAsia="Arial"/>
                <w:b w:val="0"/>
                <w:i w:val="0"/>
                <w:color w:val="000000"/>
                <w:sz w:val="28"/>
              </w:rPr>
              <w:t xml:space="preserve">Muvofiqlashtirish </w:t>
              <w:br/>
              <w:t xml:space="preserve"> loyiha normativ </w:t>
              <w:br/>
              <w:t xml:space="preserve">huquqiy hujjat vazirliklar bilan va idoralar </w:t>
              <w:br/>
              <w:t xml:space="preserve">in ga muvofiq </w:t>
              <w:tab/>
              <w:t xml:space="preserve"> tashkil etished </w:t>
              <w:br/>
              <w:t xml:space="preserve">tartib va taqdim etish it   Cabinet </w:t>
              <w:tab/>
              <w:tab/>
              <w:tab/>
              <w:t xml:space="preserve"> Vazirs </w:t>
              <w:br/>
              <w:tab/>
              <w:tab/>
              <w:tab/>
              <w:tab/>
              <w:t xml:space="preserve">in muvofiq </w:t>
              <w:br/>
              <w:t xml:space="preserve">with </w:t>
              <w:tab/>
              <w:t xml:space="preserv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1646"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6.3999999999998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864"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fice </w:t>
              <w:br/>
              <w:t xml:space="preserve">(A.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Khudoykulo </w:t>
              <w:br/>
              <w:t xml:space="preserve">v), </w:t>
              <w:br/>
              <w:t xml:space="preserve">Ministry  </w:t>
              <w:br/>
              <w:t xml:space="preserve">Higher </w:t>
              <w:br/>
              <w:t xml:space="preserve">Education, </w:t>
              <w:br/>
              <w:t xml:space="preserve">Science va Innovation </w:t>
              <w:br/>
              <w:t xml:space="preserve">(K. </w:t>
            </w:r>
            <w:r/>
            <w:r>
              <w:rPr>
                <w:rFonts w:ascii="Arial" w:hAnsi="Arial" w:eastAsia="Arial"/>
                <w:b w:val="0"/>
                <w:i/>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Ministry  Preschool </w:t>
              <w:br/>
              <w:t xml:space="preserve">va School Education </w:t>
              <w:br/>
              <w:t xml:space="preserve">(H.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2" w:after="0"/>
              <w:ind w:left="0" w:right="0" w:firstLine="0"/>
              <w:jc w:val="center"/>
            </w:pPr>
            <w:r>
              <w:rPr>
                <w:rFonts w:ascii="Arial" w:hAnsi="Arial" w:eastAsia="Arial"/>
                <w:b w:val="0"/>
                <w:i/>
                <w:color w:val="000000"/>
                <w:sz w:val="28"/>
              </w:rPr>
              <w:t>Umarova)</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68"/>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0" w:right="288" w:firstLine="0"/>
              <w:jc w:val="center"/>
            </w:pPr>
            <w:r>
              <w:rPr>
                <w:rFonts w:ascii="Arial" w:hAnsi="Arial" w:eastAsia="Arial"/>
                <w:b w:val="0"/>
                <w:i w:val="0"/>
                <w:color w:val="000000"/>
                <w:sz w:val="28"/>
              </w:rPr>
              <w:t xml:space="preserve">tashkil etished nizom. </w:t>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11284"/>
        </w:trPr>
        <w:tc>
          <w:tcPr>
            <w:tcW w:type="dxa" w:w="454"/>
            <w:tcBorders>
              <w:start w:sz="5.600000000000023" w:val="single" w:color="#000000"/>
              <w:top w:sz="5.599999999999909"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 </w:t>
            </w:r>
          </w:p>
        </w:tc>
        <w:tc>
          <w:tcPr>
            <w:tcW w:type="dxa" w:w="2266"/>
            <w:tcBorders>
              <w:start w:sz="5.600000000000023" w:val="single" w:color="#000000"/>
              <w:top w:sz="5.599999999999909" w:val="single" w:color="#000000"/>
              <w:end w:sz="5.600000000000136" w:val="single" w:color="#000000"/>
              <w:bottom w:sz="5.599999999999454" w:val="single" w:color="#000000"/>
            </w:tcBorders>
            <w:tcMar>
              <w:start w:w="0" w:type="dxa"/>
              <w:end w:w="0" w:type="dxa"/>
            </w:tcMar>
          </w:tcPr>
          <w:p>
            <w:pPr>
              <w:autoSpaceDN w:val="0"/>
              <w:tabs>
                <w:tab w:pos="354" w:val="left"/>
                <w:tab w:pos="1438" w:val="left"/>
                <w:tab w:pos="1734" w:val="left"/>
                <w:tab w:pos="1814" w:val="left"/>
                <w:tab w:pos="1968"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To'liq </w:t>
              <w:br/>
              <w:t xml:space="preserve">qayta ko'rib chiqish </w:t>
              <w:tab/>
              <w:tab/>
              <w:t xml:space="preserve">va approval   klassifikator  main lavozimis </w:t>
              <w:tab/>
              <w:tab/>
              <w:tab/>
              <w:tab/>
              <w:t xml:space="preserve"> employees </w:t>
              <w:br/>
              <w:tab/>
              <w:t xml:space="preserve">va occupations </w:t>
              <w:tab/>
              <w:tab/>
              <w:tab/>
              <w:tab/>
              <w:t xml:space="preserve"> workers </w:t>
              <w:tab/>
              <w:t xml:space="preserve">asosida </w:t>
              <w:tab/>
              <w:tab/>
              <w:tab/>
              <w:t xml:space="preserve"> talablar  xalqaro </w:t>
              <w:br/>
              <w:t xml:space="preserve">standarts. </w:t>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454" w:val="single" w:color="#000000"/>
            </w:tcBorders>
            <w:tcMar>
              <w:start w:w="0" w:type="dxa"/>
              <w:end w:w="0" w:type="dxa"/>
            </w:tcMar>
          </w:tcPr>
          <w:p>
            <w:pPr>
              <w:autoSpaceDN w:val="0"/>
              <w:autoSpaceDE w:val="0"/>
              <w:widowControl/>
              <w:spacing w:line="233" w:lineRule="auto" w:before="8" w:after="0"/>
              <w:ind w:left="356" w:right="0" w:firstLine="0"/>
              <w:jc w:val="left"/>
            </w:pPr>
            <w:r>
              <w:rPr>
                <w:rFonts w:ascii="Arial" w:hAnsi="Arial" w:eastAsia="Arial"/>
                <w:b w:val="0"/>
                <w:i w:val="0"/>
                <w:color w:val="000000"/>
                <w:sz w:val="28"/>
              </w:rPr>
              <w:t xml:space="preserve">1. </w:t>
            </w:r>
          </w:p>
          <w:p>
            <w:pPr>
              <w:autoSpaceDN w:val="0"/>
              <w:tabs>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Formation </w:t>
              <w:tab/>
              <w:t xml:space="preserve"> ishchi </w:t>
              <w:br/>
              <w:t xml:space="preserve">guruhs </w:t>
              <w:br/>
              <w:t xml:space="preserve">consisting </w:t>
              <w:tab/>
              <w:t xml:space="preserve"> qualified </w:t>
              <w:br/>
              <w:t xml:space="preserve">mutaxassislar </w:t>
              <w:br/>
              <w:t xml:space="preserve">from sanoat kengashs.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262" w:val="left"/>
                <w:tab w:pos="1478"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2. to'liq qayta ko'rib chiqish   Classification  Main Positions </w:t>
              <w:tab/>
              <w:tab/>
              <w:t xml:space="preserve"> Employees </w:t>
              <w:br/>
              <w:t xml:space="preserve">va </w:t>
              <w:br/>
              <w:t xml:space="preserve">Kasblar </w:t>
              <w:br/>
              <w:t xml:space="preserve"> Workers by ishchi </w:t>
              <w:br/>
              <w:t xml:space="preserve">guruhs asosida </w:t>
              <w:tab/>
              <w:t xml:space="preserve"> talablar  </w:t>
              <w:br/>
              <w:t xml:space="preserve">xalqaro </w:t>
              <w:br/>
              <w:t xml:space="preserve">standarts.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6"/>
              <w:ind w:left="356" w:right="0" w:firstLine="0"/>
              <w:jc w:val="left"/>
            </w:pPr>
            <w:r>
              <w:rPr>
                <w:rFonts w:ascii="Arial" w:hAnsi="Arial" w:eastAsia="Arial"/>
                <w:b w:val="0"/>
                <w:i w:val="0"/>
                <w:color w:val="000000"/>
                <w:sz w:val="28"/>
              </w:rPr>
              <w:t xml:space="preserve">3. Tasdiqlash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12"/>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new </w:t>
                  </w:r>
                </w:p>
              </w:tc>
            </w:tr>
          </w:tbl>
          <w:p>
            <w:pPr>
              <w:autoSpaceDN w:val="0"/>
              <w:tabs>
                <w:tab w:pos="1262" w:val="left"/>
                <w:tab w:pos="1634" w:val="left"/>
              </w:tabs>
              <w:autoSpaceDE w:val="0"/>
              <w:widowControl/>
              <w:spacing w:line="245" w:lineRule="auto" w:before="4" w:after="0"/>
              <w:ind w:left="52" w:right="0" w:firstLine="0"/>
              <w:jc w:val="left"/>
            </w:pPr>
            <w:r>
              <w:rPr>
                <w:rFonts w:ascii="Arial" w:hAnsi="Arial" w:eastAsia="Arial"/>
                <w:b w:val="0"/>
                <w:i w:val="0"/>
                <w:color w:val="000000"/>
                <w:sz w:val="28"/>
              </w:rPr>
              <w:t xml:space="preserve">edition   klassifikator </w:t>
              <w:tab/>
              <w:tab/>
              <w:t xml:space="preserve">  main lavozimis </w:t>
              <w:tab/>
              <w:tab/>
              <w:t xml:space="preserve"> employees </w:t>
              <w:br/>
              <w:t xml:space="preserve">va </w:t>
              <w:br/>
              <w:t xml:space="preserve">pressions  workers.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Byudjetdan tashqari mablag'lar   </w:t>
              <w:br/>
              <w:t xml:space="preserve">Texnik </w:t>
              <w:br/>
              <w:t xml:space="preserve">Tartibga solish Agentligi  </w:t>
              <w:br/>
              <w:t xml:space="preserve">O'zbekiston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Texnik </w:t>
              <w:br/>
              <w:t xml:space="preserve">Regulary Agentligi  O'zbekiston (A.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color w:val="000000"/>
                <w:sz w:val="28"/>
              </w:rPr>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tab/>
              <w:tab/>
              <w:tab/>
              <w:tab/>
              <w:tab/>
              <w:t xml:space="preserve">v), </w:t>
              <w:br/>
              <w:t xml:space="preserve">Ministry  </w:t>
              <w:tab/>
              <w:tab/>
              <w:t xml:space="preserve">Poverty </w:t>
              <w:br/>
              <w:t xml:space="preserve">Alleviation </w:t>
              <w:tab/>
              <w:tab/>
              <w:tab/>
              <w:t xml:space="preserve">va </w:t>
              <w:br/>
              <w:t xml:space="preserve">Employment </w:t>
              <w:tab/>
              <w:tab/>
              <w:tab/>
              <w:tab/>
              <w:t xml:space="preserve">(B. </w:t>
            </w:r>
            <w: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color w:val="000000"/>
                <w:sz w:val="28"/>
              </w:rPr>
            </w:r>
          </w:p>
          <w:p>
            <w:pPr>
              <w:autoSpaceDN w:val="0"/>
              <w:tabs>
                <w:tab w:pos="122" w:val="left"/>
                <w:tab w:pos="138" w:val="left"/>
                <w:tab w:pos="144" w:val="left"/>
                <w:tab w:pos="254" w:val="left"/>
                <w:tab w:pos="318" w:val="left"/>
                <w:tab w:pos="338" w:val="left"/>
                <w:tab w:pos="402" w:val="left"/>
              </w:tabs>
              <w:autoSpaceDE w:val="0"/>
              <w:widowControl/>
              <w:spacing w:line="245" w:lineRule="auto" w:before="10" w:after="0"/>
              <w:ind w:left="60" w:right="0" w:firstLine="0"/>
              <w:jc w:val="left"/>
            </w:pPr>
            <w:r>
              <w:rPr>
                <w:rFonts w:ascii="Arial" w:hAnsi="Arial" w:eastAsia="Arial"/>
                <w:b w:val="0"/>
                <w:i/>
                <w:color w:val="000000"/>
                <w:sz w:val="28"/>
              </w:rPr>
              <w:t xml:space="preserve">Zakhidov) , </w:t>
              <w:tab/>
              <w:tab/>
              <w:tab/>
              <w:tab/>
              <w:t xml:space="preserve">National </w:t>
              <w:br/>
              <w:t xml:space="preserve">Qualification </w:t>
              <w:tab/>
              <w:tab/>
              <w:tab/>
              <w:t xml:space="preserve">s System Ishlab chiqishme nt instituti, </w:t>
              <w:tab/>
              <w:tab/>
              <w:tab/>
              <w:tab/>
              <w:tab/>
              <w:t xml:space="preserve">network </w:t>
              <w:br/>
              <w:tab/>
              <w:tab/>
              <w:tab/>
              <w:tab/>
              <w:tab/>
              <w:tab/>
              <w:t xml:space="preserve">boards </w:t>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
            <w:r/>
            <w:r/>
            <w:r/>
            <w:r/>
            <w:r/>
            <w:r>
              <w:rPr>
                <w:rFonts w:ascii="Arial" w:hAnsi="Arial" w:eastAsia="Arial"/>
                <w:b w:val="0"/>
                <w:i w:val="0"/>
                <w:color w:val="000000"/>
                <w:sz w:val="28"/>
              </w:rPr>
            </w:r>
          </w:p>
        </w:tc>
      </w:tr>
      <w:tr>
        <w:trPr>
          <w:trHeight w:hRule="exact" w:val="2572"/>
        </w:trPr>
        <w:tc>
          <w:tcPr>
            <w:tcW w:type="dxa" w:w="454"/>
            <w:tcBorders>
              <w:start w:sz="5.600000000000023" w:val="single" w:color="#000000"/>
              <w:top w:sz="5.59999999999945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 </w:t>
            </w:r>
          </w:p>
        </w:tc>
        <w:tc>
          <w:tcPr>
            <w:tcW w:type="dxa" w:w="2266"/>
            <w:tcBorders>
              <w:start w:sz="5.600000000000023" w:val="single" w:color="#000000"/>
              <w:top w:sz="5.599999999999454" w:val="single" w:color="#000000"/>
              <w:end w:sz="5.600000000000136" w:val="single" w:color="#000000"/>
              <w:bottom w:sz="5.600000000000364" w:val="single" w:color="#000000"/>
            </w:tcBorders>
            <w:tcMar>
              <w:start w:w="0" w:type="dxa"/>
              <w:end w:w="0" w:type="dxa"/>
            </w:tcMar>
          </w:tcPr>
          <w:p>
            <w:pPr>
              <w:autoSpaceDN w:val="0"/>
              <w:tabs>
                <w:tab w:pos="354" w:val="left"/>
                <w:tab w:pos="1098" w:val="left"/>
              </w:tabs>
              <w:autoSpaceDE w:val="0"/>
              <w:widowControl/>
              <w:spacing w:line="245" w:lineRule="auto" w:before="8" w:after="4"/>
              <w:ind w:left="52" w:right="0" w:firstLine="0"/>
              <w:jc w:val="left"/>
            </w:pPr>
            <w:r>
              <w:rPr>
                <w:rFonts w:ascii="Arial" w:hAnsi="Arial" w:eastAsia="Arial"/>
                <w:b w:val="0"/>
                <w:i w:val="0"/>
                <w:color w:val="000000"/>
                <w:sz w:val="28"/>
              </w:rPr>
              <w:t xml:space="preserve">Rivojlantirish  a </w:t>
              <w:tab/>
              <w:t>National Classification  Kasblar ba</w:t>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2"/>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7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Inmuddatilliy </w:t>
              <w:br/>
              <w:t xml:space="preserve">Stvaard </w:t>
              <w:br/>
              <w:t xml:space="preserve">Classification  </w:t>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454" w:val="single" w:color="#000000"/>
              <w:end w:sz="6.400000000000091" w:val="single" w:color="#000000"/>
            </w:tcBorders>
            <w:tcMar>
              <w:start w:w="0" w:type="dxa"/>
              <w:end w:w="0" w:type="dxa"/>
            </w:tcMar>
          </w:tcPr>
          <w:p>
            <w:pPr>
              <w:autoSpaceDN w:val="0"/>
              <w:tabs>
                <w:tab w:pos="356" w:val="left"/>
                <w:tab w:pos="842"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a </w:t>
              <w:tab/>
              <w:t xml:space="preserve">National Klassifikator </w:t>
              <w:tab/>
              <w:t xml:space="preserve"> Kasblar </w:t>
              <w:br/>
              <w:t xml:space="preserve">asosida  Inmuddatilliy </w:t>
              <w:br/>
              <w:t xml:space="preserve">Stvaard </w:t>
              <w:br/>
              <w:t xml:space="preserve">Classification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454" w:val="single" w:color="#000000"/>
              <w:end w:sz="5.599999999999909"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tc>
        <w:tc>
          <w:tcPr>
            <w:tcW w:type="dxa" w:w="1728"/>
            <w:tcBorders>
              <w:start w:sz="5.599999999999909" w:val="single" w:color="#000000"/>
              <w:top w:sz="5.59999999999945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br/>
              <w:t xml:space="preserve">doirasida  </w:t>
              <w:br/>
              <w:t xml:space="preserve">framework </w:t>
              <w:br/>
              <w:t xml:space="preserve"> davlat </w:t>
              <w:br/>
              <w:t xml:space="preserve">dasturlari uchun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45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68" w:val="left"/>
                <w:tab w:pos="192" w:val="left"/>
                <w:tab w:pos="254" w:val="left"/>
                <w:tab w:pos="318" w:val="left"/>
                <w:tab w:pos="418" w:val="left"/>
              </w:tabs>
              <w:autoSpaceDE w:val="0"/>
              <w:widowControl/>
              <w:spacing w:line="245" w:lineRule="auto" w:before="8" w:after="0"/>
              <w:ind w:left="60" w:right="0" w:firstLine="0"/>
              <w:jc w:val="left"/>
            </w:pPr>
            <w:r>
              <w:tab/>
              <w:tab/>
              <w:tab/>
              <w:tab/>
              <w:tab/>
              <w:t xml:space="preserve">National </w:t>
              <w:br/>
              <w:t xml:space="preserve">Qualification </w:t>
              <w:tab/>
              <w:tab/>
              <w:tab/>
              <w:tab/>
              <w:t xml:space="preserve">s System Ishlab chiqishme nt instituti, </w:t>
              <w:tab/>
              <w:tab/>
              <w:tab/>
              <w:t xml:space="preserve">Ministry  </w:t>
              <w:tab/>
              <w:tab/>
              <w:tab/>
              <w:tab/>
              <w:tab/>
              <w:tab/>
              <w:t xml:space="preserve">Higher </w:t>
              <w:br/>
              <w:tab/>
              <w:tab/>
              <w:t xml:space="preserve">Education, </w:t>
            </w: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7430"/>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pPr>
              <w:autoSpaceDN w:val="0"/>
              <w:autoSpaceDE w:val="0"/>
              <w:widowControl/>
              <w:spacing w:line="245" w:lineRule="auto" w:before="6" w:after="0"/>
              <w:ind w:left="52" w:right="288" w:firstLine="0"/>
              <w:jc w:val="left"/>
            </w:pPr>
            <w:r>
              <w:rPr>
                <w:rFonts w:ascii="Arial" w:hAnsi="Arial" w:eastAsia="Arial"/>
                <w:b w:val="0"/>
                <w:i w:val="0"/>
                <w:color w:val="000000"/>
                <w:sz w:val="28"/>
              </w:rPr>
              <w:t xml:space="preserve">Kasblar (ISCA-2008) . </w:t>
            </w:r>
            <w:r>
              <w:rPr>
                <w:rFonts w:ascii="Arial" w:hAnsi="Arial" w:eastAsia="Arial"/>
                <w:b w:val="0"/>
                <w:i w:val="0"/>
                <w:color w:val="000000"/>
                <w:sz w:val="28"/>
              </w:rPr>
            </w: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 </w:t>
              <w:br/>
              <w:t xml:space="preserve">Kasblar (ISCO-2008). </w:t>
            </w: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874" w:val="left"/>
                <w:tab w:pos="1308" w:val="left"/>
                <w:tab w:pos="1478" w:val="left"/>
              </w:tabs>
              <w:autoSpaceDE w:val="0"/>
              <w:widowControl/>
              <w:spacing w:line="245" w:lineRule="auto" w:before="24" w:after="0"/>
              <w:ind w:left="52" w:right="0" w:firstLine="0"/>
              <w:jc w:val="left"/>
            </w:pPr>
            <w:r>
              <w:rPr>
                <w:rFonts w:ascii="Arial" w:hAnsi="Arial" w:eastAsia="Arial"/>
                <w:b w:val="0"/>
                <w:i w:val="0"/>
                <w:color w:val="000000"/>
                <w:sz w:val="28"/>
              </w:rPr>
              <w:t xml:space="preserve">2. Kelishish  </w:t>
              <w:tab/>
              <w:t xml:space="preserve">loyiha klassifikator with  tegishli vazirliklar va idoralar </w:t>
              <w:br/>
              <w:t xml:space="preserve">in ga muvofiq </w:t>
              <w:tab/>
              <w:tab/>
              <w:t xml:space="preserve"> tashkil etished </w:t>
              <w:br/>
              <w:t xml:space="preserve">tartib va tasdiqlash as a milliy </w:t>
              <w:br/>
              <w:t xml:space="preserve">standart.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988"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288" w:right="144" w:firstLine="0"/>
              <w:jc w:val="center"/>
            </w:pPr>
            <w:r>
              <w:rPr>
                <w:rFonts w:ascii="Arial" w:hAnsi="Arial" w:eastAsia="Arial"/>
                <w:b w:val="0"/>
                <w:i w:val="0"/>
                <w:color w:val="000000"/>
                <w:sz w:val="28"/>
              </w:rPr>
              <w:t xml:space="preserve">ilmiy faoliyats </w:t>
            </w:r>
            <w:r>
              <w:rPr>
                <w:rFonts w:ascii="Arial" w:hAnsi="Arial" w:eastAsia="Arial"/>
                <w:b w:val="0"/>
                <w:i w:val="0"/>
                <w:color w:val="000000"/>
                <w:sz w:val="28"/>
              </w:rPr>
            </w:r>
          </w:p>
        </w:tc>
        <w:tc>
          <w:tcPr>
            <w:tcW w:type="dxa" w:w="1684"/>
            <w:tcBorders>
              <w:start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Science va Innovation </w:t>
              <w:br/>
              <w:t xml:space="preserve">(K.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Sharipov) , Texnik </w:t>
              <w:br/>
              <w:t xml:space="preserve">Regulary Agentligi  O'zbekiston (A.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color w:val="000000"/>
                <w:sz w:val="28"/>
              </w:rPr>
            </w:r>
          </w:p>
          <w:p>
            <w:pPr>
              <w:autoSpaceDN w:val="0"/>
              <w:tabs>
                <w:tab w:pos="192" w:val="left"/>
                <w:tab w:pos="356" w:val="left"/>
                <w:tab w:pos="596" w:val="left"/>
                <w:tab w:pos="650" w:val="left"/>
                <w:tab w:pos="674" w:val="left"/>
              </w:tabs>
              <w:autoSpaceDE w:val="0"/>
              <w:widowControl/>
              <w:spacing w:line="245" w:lineRule="auto" w:before="10" w:after="0"/>
              <w:ind w:left="54" w:right="0" w:firstLine="0"/>
              <w:jc w:val="left"/>
            </w:pPr>
            <w:r>
              <w:rPr>
                <w:rFonts w:ascii="Arial" w:hAnsi="Arial" w:eastAsia="Arial"/>
                <w:b w:val="0"/>
                <w:i/>
                <w:color w:val="000000"/>
                <w:sz w:val="28"/>
              </w:rPr>
              <w:t xml:space="preserve">Jumanazaro </w:t>
              <w:tab/>
              <w:tab/>
              <w:tab/>
              <w:tab/>
              <w:tab/>
              <w:t xml:space="preserve">v), </w:t>
              <w:br/>
              <w:t xml:space="preserve">Ministry  </w:t>
              <w:tab/>
              <w:tab/>
              <w:t xml:space="preserve">Poverty </w:t>
              <w:br/>
              <w:t xml:space="preserve">Alleviation </w:t>
              <w:tab/>
              <w:tab/>
              <w:tab/>
              <w:t xml:space="preserve">va </w:t>
              <w:br/>
              <w:t xml:space="preserve">Employment </w:t>
              <w:tab/>
              <w:tab/>
              <w:tab/>
              <w:tab/>
              <w:t xml:space="preserve">(B. </w:t>
            </w:r>
            <w:r/>
            <w:r/>
            <w:r/>
            <w:r/>
            <w:r/>
            <w:r>
              <w:rPr>
                <w:rFonts w:ascii="Arial" w:hAnsi="Arial" w:eastAsia="Arial"/>
                <w:b w:val="0"/>
                <w:i/>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w:t>
              <w:br/>
              <w:t xml:space="preserve">or </w:t>
              <w:br/>
              <w:t xml:space="preserve">interested </w:t>
              <w:br/>
              <w:t xml:space="preserve">vazirliklar </w:t>
              <w:br/>
              <w:t xml:space="preserve">va </w:t>
              <w:br/>
              <w:t xml:space="preserve">idoralar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110"/>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244" w:val="left"/>
                <w:tab w:pos="1814"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w:t>
              <w:br/>
              <w:t xml:space="preserve">tartiblar va talablar </w:t>
              <w:br/>
              <w:t xml:space="preserve">related  </w:t>
              <w:tab/>
              <w:t xml:space="preserve"> ishlab chiqishsh </w:t>
              <w:tab/>
              <w:tab/>
              <w:t xml:space="preserve"> kasbiy </w:t>
              <w:br/>
              <w:t xml:space="preserve">standarts.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478" w:val="left"/>
                <w:tab w:pos="1558"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to'liq qayta ko'rib chiqish   tartiblar </w:t>
              <w:br/>
              <w:t xml:space="preserve">va </w:t>
              <w:br/>
              <w:t xml:space="preserve">uchun talablar  ishlab chiqishsh, yangilash, va joriy etish </w:t>
              <w:tab/>
              <w:tab/>
              <w:tab/>
              <w:tab/>
              <w:t xml:space="preserve"> kasbiy </w:t>
              <w:br/>
              <w:t xml:space="preserve">standarts </w:t>
              <w:br/>
              <w:t xml:space="preserve">asosida </w:t>
              <w:tab/>
              <w:t xml:space="preserve">on ilg'or </w:t>
              <w:br/>
              <w:t xml:space="preserve">xorijiy </w:t>
              <w:br/>
              <w:t xml:space="preserve">tajriba.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22" w:after="0"/>
              <w:ind w:left="356" w:right="0" w:firstLine="0"/>
              <w:jc w:val="left"/>
            </w:pPr>
            <w:r>
              <w:rPr>
                <w:rFonts w:ascii="Arial" w:hAnsi="Arial" w:eastAsia="Arial"/>
                <w:b w:val="0"/>
                <w:i w:val="0"/>
                <w:color w:val="000000"/>
                <w:sz w:val="28"/>
              </w:rPr>
              <w:t xml:space="preserve">2. </w:t>
            </w:r>
          </w:p>
          <w:p>
            <w:pPr>
              <w:autoSpaceDN w:val="0"/>
              <w:tabs>
                <w:tab w:pos="996" w:val="left"/>
              </w:tabs>
              <w:autoSpaceDE w:val="0"/>
              <w:widowControl/>
              <w:spacing w:line="245" w:lineRule="auto" w:before="8" w:after="0"/>
              <w:ind w:left="52" w:right="0" w:firstLine="0"/>
              <w:jc w:val="left"/>
            </w:pPr>
            <w:r>
              <w:rPr>
                <w:rFonts w:ascii="Arial" w:hAnsi="Arial" w:eastAsia="Arial"/>
                <w:b w:val="0"/>
                <w:i w:val="0"/>
                <w:color w:val="000000"/>
                <w:sz w:val="28"/>
              </w:rPr>
              <w:t xml:space="preserve">O'zgartirishlar va qo'shimchalar  </w:t>
              <w:tab/>
              <w:t xml:space="preserve">joriy normativ </w:t>
              <w:br/>
              <w:t xml:space="preserve">huquqiy hujjats that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4530"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Ministry  </w:t>
              <w:tab/>
              <w:tab/>
              <w:tab/>
              <w:tab/>
              <w:tab/>
              <w:tab/>
              <w:t xml:space="preserve">Poverty </w:t>
              <w:br/>
              <w:tab/>
              <w:tab/>
              <w:t xml:space="preserve">Alleviation </w:t>
              <w:tab/>
              <w:tab/>
              <w:tab/>
              <w:tab/>
              <w:tab/>
              <w:tab/>
              <w:tab/>
              <w:t xml:space="preserve">va </w:t>
              <w:br/>
              <w:t xml:space="preserve">Employment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Ministry  </w:t>
              <w:br/>
              <w:t xml:space="preserve">Higher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7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27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demuddatine  ishlab chiqishsh, yangilash va joriy etish </w:t>
              <w:tab/>
              <w:t xml:space="preserve"> kasbiy </w:t>
              <w:br/>
              <w:t xml:space="preserve">standarts.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7484"/>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7.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970" w:val="left"/>
              </w:tabs>
              <w:autoSpaceDE w:val="0"/>
              <w:widowControl/>
              <w:spacing w:line="245" w:lineRule="auto" w:before="8" w:after="0"/>
              <w:ind w:left="52" w:right="0" w:firstLine="0"/>
              <w:jc w:val="left"/>
            </w:pPr>
            <w:r>
              <w:rPr>
                <w:rFonts w:ascii="Arial" w:hAnsi="Arial" w:eastAsia="Arial"/>
                <w:b w:val="0"/>
                <w:i w:val="0"/>
                <w:color w:val="000000"/>
                <w:sz w:val="28"/>
              </w:rPr>
              <w:t xml:space="preserve">Improving  davlat klassifikator  turlar </w:t>
              <w:tab/>
              <w:t xml:space="preserve"> economic hujjativity   O'zbekiston Respublikasi.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780" w:val="left"/>
                <w:tab w:pos="904" w:val="left"/>
                <w:tab w:pos="1634" w:val="left"/>
              </w:tabs>
              <w:autoSpaceDE w:val="0"/>
              <w:widowControl/>
              <w:spacing w:line="245" w:lineRule="auto" w:before="8" w:after="0"/>
              <w:ind w:left="52" w:right="0" w:firstLine="0"/>
              <w:jc w:val="left"/>
            </w:pPr>
            <w:r>
              <w:rPr>
                <w:rFonts w:ascii="Arial" w:hAnsi="Arial" w:eastAsia="Arial"/>
                <w:b w:val="0"/>
                <w:i w:val="0"/>
                <w:color w:val="000000"/>
                <w:sz w:val="28"/>
              </w:rPr>
              <w:t xml:space="preserve">1. Tashkil etish a </w:t>
              <w:tab/>
              <w:tab/>
              <w:t xml:space="preserve">ishchi guruh </w:t>
              <w:tab/>
              <w:tab/>
              <w:t xml:space="preserve"> tayyorlash </w:t>
              <w:br/>
              <w:t xml:space="preserve">uchun takliflar takomillashtirish  Davlat </w:t>
              <w:br/>
              <w:t xml:space="preserve">Klassifikator </w:t>
              <w:tab/>
              <w:t xml:space="preserve"> Turlar </w:t>
              <w:tab/>
              <w:tab/>
              <w:t xml:space="preserve"> Iqtisodiy </w:t>
              <w:br/>
              <w:t xml:space="preserve">Activities </w:t>
              <w:tab/>
              <w:t xml:space="preserve">  </w:t>
              <w:tab/>
              <w:t xml:space="preserve">O'zbekiston Respublikasi (IFUT).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26" w:after="0"/>
              <w:ind w:left="52" w:right="0" w:firstLine="304"/>
              <w:jc w:val="both"/>
            </w:pPr>
            <w:r>
              <w:rPr>
                <w:rFonts w:ascii="Arial" w:hAnsi="Arial" w:eastAsia="Arial"/>
                <w:b w:val="0"/>
                <w:i w:val="0"/>
                <w:color w:val="000000"/>
                <w:sz w:val="28"/>
              </w:rPr>
              <w:t xml:space="preserve">2. Takomillashtirish IFUT asosida  ishlab chiqishshed takliflar.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56" w:val="left"/>
                <w:tab w:pos="1402" w:val="left"/>
                <w:tab w:pos="1540" w:val="left"/>
              </w:tabs>
              <w:autoSpaceDE w:val="0"/>
              <w:widowControl/>
              <w:spacing w:line="245" w:lineRule="auto" w:before="40" w:after="0"/>
              <w:ind w:left="52" w:right="0" w:firstLine="0"/>
              <w:jc w:val="left"/>
            </w:pPr>
            <w:r>
              <w:rPr>
                <w:rFonts w:ascii="Arial" w:hAnsi="Arial" w:eastAsia="Arial"/>
                <w:b w:val="0"/>
                <w:i w:val="0"/>
                <w:color w:val="000000"/>
                <w:sz w:val="28"/>
              </w:rPr>
              <w:t xml:space="preserve">3. Introduce IFUT </w:t>
              <w:tab/>
              <w:tab/>
              <w:t xml:space="preserve">for general use in Uzbek va Russian. </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Mart 2025 </w:t>
            </w:r>
            <w:r>
              <w:rPr>
                <w:rFonts w:ascii="Arial" w:hAnsi="Arial" w:eastAsia="Arial"/>
                <w:b w:val="0"/>
                <w:i w:val="0"/>
                <w:color w:val="000000"/>
                <w:sz w:val="28"/>
              </w:rPr>
            </w:r>
          </w:p>
          <w:p>
            <w:pPr>
              <w:autoSpaceDN w:val="0"/>
              <w:autoSpaceDE w:val="0"/>
              <w:widowControl/>
              <w:spacing w:line="245" w:lineRule="auto" w:before="3890"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682"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288" w:right="144" w:firstLine="0"/>
              <w:jc w:val="center"/>
            </w:pPr>
            <w:r>
              <w:rPr>
                <w:rFonts w:ascii="Arial" w:hAnsi="Arial" w:eastAsia="Arial"/>
                <w:b w:val="0"/>
                <w:i w:val="0"/>
                <w:color w:val="000000"/>
                <w:sz w:val="28"/>
              </w:rPr>
              <w:t xml:space="preserve">Statistics Agentligi </w:t>
              <w:br/>
              <w:t xml:space="preserve">mablag'lar </w:t>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val="0"/>
                <w:i w:val="0"/>
                <w:color w:val="000000"/>
                <w:sz w:val="28"/>
              </w:rPr>
              <w:t xml:space="preserve">Statistical Agentligi </w:t>
              <w:br/>
              <w:t xml:space="preserve">(B. </w:t>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Begalov), </w:t>
              <w:br/>
              <w:t xml:space="preserve">Ministry  </w:t>
              <w:br/>
              <w:t xml:space="preserve">Economy </w:t>
              <w:br/>
              <w:t xml:space="preserve">va Finance (I.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12" w:after="0"/>
              <w:ind w:left="144" w:right="0" w:firstLine="0"/>
              <w:jc w:val="center"/>
            </w:pPr>
            <w:r>
              <w:rPr>
                <w:rFonts w:ascii="Arial" w:hAnsi="Arial" w:eastAsia="Arial"/>
                <w:b w:val="0"/>
                <w:i/>
                <w:color w:val="000000"/>
                <w:sz w:val="28"/>
              </w:rPr>
              <w:t xml:space="preserve">Norkulov), </w:t>
            </w:r>
            <w:r>
              <w:br/>
            </w:r>
            <w:r>
              <w:rPr>
                <w:rFonts w:ascii="Arial" w:hAnsi="Arial" w:eastAsia="Arial"/>
                <w:b w:val="0"/>
                <w:i w:val="0"/>
                <w:color w:val="000000"/>
                <w:sz w:val="28"/>
              </w:rPr>
              <w:t xml:space="preserve">Tax </w:t>
            </w:r>
            <w:r>
              <w:br/>
            </w:r>
            <w:r>
              <w:rPr>
                <w:rFonts w:ascii="Arial" w:hAnsi="Arial" w:eastAsia="Arial"/>
                <w:b w:val="0"/>
                <w:i w:val="0"/>
                <w:color w:val="000000"/>
                <w:sz w:val="28"/>
              </w:rPr>
              <w:t xml:space="preserve">Committee </w:t>
            </w:r>
            <w:r>
              <w:rPr>
                <w:rFonts w:ascii="Arial" w:hAnsi="Arial" w:eastAsia="Arial"/>
                <w:b w:val="0"/>
                <w:i/>
                <w:color w:val="000000"/>
                <w:sz w:val="28"/>
              </w:rPr>
              <w:t xml:space="preserve">(Sh. </w:t>
            </w:r>
          </w:p>
          <w:p>
            <w:pPr>
              <w:autoSpaceDN w:val="0"/>
              <w:autoSpaceDE w:val="0"/>
              <w:widowControl/>
              <w:spacing w:line="233" w:lineRule="auto" w:before="8" w:after="0"/>
              <w:ind w:left="0" w:right="0" w:firstLine="0"/>
              <w:jc w:val="center"/>
            </w:pPr>
            <w:r>
              <w:rPr>
                <w:rFonts w:ascii="Arial" w:hAnsi="Arial" w:eastAsia="Arial"/>
                <w:b w:val="0"/>
                <w:i/>
                <w:color w:val="000000"/>
                <w:sz w:val="28"/>
              </w:rPr>
              <w:t>Kudbiyev)</w:t>
            </w:r>
          </w:p>
        </w:tc>
      </w:tr>
      <w:tr>
        <w:trPr>
          <w:trHeight w:hRule="exact" w:val="656"/>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4" w:after="0"/>
              <w:ind w:left="144" w:right="0" w:firstLine="0"/>
              <w:jc w:val="center"/>
            </w:pPr>
            <w:r>
              <w:rPr>
                <w:rFonts w:ascii="Arial" w:hAnsi="Arial" w:eastAsia="Arial"/>
                <w:b/>
                <w:i w:val="0"/>
                <w:color w:val="000000"/>
                <w:sz w:val="28"/>
              </w:rPr>
              <w:t>II. Introduction  a milliy malaka tizimi va ishlab chiqishshshshshshsh  mechanisms for mustaqil malaka baholash</w:t>
            </w:r>
            <w:r>
              <w:rPr>
                <w:rFonts w:ascii="Arial" w:hAnsi="Arial" w:eastAsia="Arial"/>
                <w:b/>
                <w:i w:val="0"/>
                <w:color w:val="000000"/>
                <w:sz w:val="28"/>
              </w:rPr>
            </w:r>
          </w:p>
        </w:tc>
      </w:tr>
      <w:tr>
        <w:trPr>
          <w:trHeight w:hRule="exact" w:val="3864"/>
        </w:trPr>
        <w:tc>
          <w:tcPr>
            <w:tcW w:type="dxa" w:w="454"/>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8. </w:t>
            </w:r>
          </w:p>
        </w:tc>
        <w:tc>
          <w:tcPr>
            <w:tcW w:type="dxa" w:w="2266"/>
            <w:tcBorders>
              <w:start w:sz="5.600000000000023" w:val="single" w:color="#000000"/>
              <w:top w:sz="5.600000000000364" w:val="single" w:color="#000000"/>
              <w:end w:sz="5.600000000000136" w:val="single" w:color="#000000"/>
              <w:bottom w:sz="5.600000000000364" w:val="single" w:color="#000000"/>
            </w:tcBorders>
            <w:tcMar>
              <w:start w:w="0" w:type="dxa"/>
              <w:end w:w="0" w:type="dxa"/>
            </w:tcMar>
          </w:tcPr>
          <w:p>
            <w:pPr>
              <w:autoSpaceDN w:val="0"/>
              <w:tabs>
                <w:tab w:pos="354" w:val="left"/>
                <w:tab w:pos="1814" w:val="left"/>
              </w:tabs>
              <w:autoSpaceDE w:val="0"/>
              <w:widowControl/>
              <w:spacing w:line="245" w:lineRule="auto" w:before="8" w:after="6"/>
              <w:ind w:left="52" w:right="0" w:firstLine="0"/>
              <w:jc w:val="left"/>
            </w:pPr>
            <w:r>
              <w:rPr>
                <w:rFonts w:ascii="Arial" w:hAnsi="Arial" w:eastAsia="Arial"/>
                <w:b w:val="0"/>
                <w:i w:val="0"/>
                <w:color w:val="000000"/>
                <w:sz w:val="28"/>
              </w:rPr>
              <w:t xml:space="preserve">Analyze </w:t>
              <w:tab/>
              <w:t xml:space="preserve"> joriy etish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755"/>
              <w:gridCol w:w="755"/>
              <w:gridCol w:w="755"/>
            </w:tblGrid>
            <w:tr>
              <w:trPr>
                <w:trHeight w:hRule="exact" w:val="320"/>
              </w:trPr>
              <w:tc>
                <w:tcPr>
                  <w:tcW w:type="dxa" w:w="780"/>
                  <w:tcBorders/>
                  <w:tcMar>
                    <w:start w:w="0" w:type="dxa"/>
                    <w:end w:w="0" w:type="dxa"/>
                  </w:tcMar>
                </w:tcPr>
                <w:p>
                  <w:pPr>
                    <w:autoSpaceDN w:val="0"/>
                    <w:autoSpaceDE w:val="0"/>
                    <w:widowControl/>
                    <w:spacing w:line="233" w:lineRule="auto" w:before="4" w:after="0"/>
                    <w:ind w:left="40" w:right="0" w:firstLine="0"/>
                    <w:jc w:val="left"/>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518"/>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sanoat </w:t>
              <w:br/>
              <w:t xml:space="preserve">malaka </w:t>
              <w:br/>
              <w:t xml:space="preserve">frameworks va kasbiy </w:t>
              <w:br/>
              <w:t xml:space="preserve">standarts.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600000000000364" w:val="single" w:color="#000000"/>
              <w:end w:sz="6.400000000000091" w:val="single" w:color="#000000"/>
              <w:bottom w:sz="5.600000000000364" w:val="single" w:color="#000000"/>
            </w:tcBorders>
            <w:tcMar>
              <w:start w:w="0" w:type="dxa"/>
              <w:end w:w="0" w:type="dxa"/>
            </w:tcMar>
          </w:tcPr>
          <w:p>
            <w:pPr>
              <w:autoSpaceDN w:val="0"/>
              <w:tabs>
                <w:tab w:pos="356" w:val="left"/>
                <w:tab w:pos="1650" w:val="left"/>
              </w:tabs>
              <w:autoSpaceDE w:val="0"/>
              <w:widowControl/>
              <w:spacing w:line="245" w:lineRule="auto" w:before="8" w:after="0"/>
              <w:ind w:left="52" w:right="0" w:firstLine="0"/>
              <w:jc w:val="left"/>
            </w:pPr>
            <w:r>
              <w:rPr>
                <w:rFonts w:ascii="Arial" w:hAnsi="Arial" w:eastAsia="Arial"/>
                <w:b w:val="0"/>
                <w:i w:val="0"/>
                <w:color w:val="000000"/>
                <w:sz w:val="28"/>
              </w:rPr>
              <w:t xml:space="preserve">1. Analyze  </w:t>
              <w:br/>
              <w:t xml:space="preserve">joriy etish va use  sanoat </w:t>
              <w:br/>
              <w:t xml:space="preserve">malaka </w:t>
              <w:br/>
              <w:t xml:space="preserve">frameworks </w:t>
              <w:br/>
              <w:t xml:space="preserve">va </w:t>
              <w:br/>
              <w:t xml:space="preserve">kasbiy </w:t>
              <w:br/>
              <w:t xml:space="preserve">standarts </w:t>
              <w:tab/>
              <w:t xml:space="preserve">in sanoatlari.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Har chorakda starting </w:t>
              <w:br/>
              <w:t xml:space="preserve">in 2025 </w:t>
            </w:r>
            <w:r>
              <w:rPr>
                <w:rFonts w:ascii="Arial" w:hAnsi="Arial" w:eastAsia="Arial"/>
                <w:b w:val="0"/>
                <w:i w:val="0"/>
                <w:color w:val="000000"/>
                <w:sz w:val="28"/>
              </w:rPr>
            </w:r>
            <w:r/>
            <w:r>
              <w:rPr>
                <w:rFonts w:ascii="Arial" w:hAnsi="Arial" w:eastAsia="Arial"/>
                <w:b w:val="0"/>
                <w:i w:val="0"/>
                <w:color w:val="000000"/>
                <w:sz w:val="28"/>
              </w:rPr>
            </w:r>
          </w:p>
        </w:tc>
        <w:tc>
          <w:tcPr>
            <w:tcW w:type="dxa" w:w="172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8"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Ministry  </w:t>
              <w:tab/>
              <w:tab/>
              <w:tab/>
              <w:tab/>
              <w:tab/>
              <w:tab/>
              <w:t xml:space="preserve">Poverty </w:t>
              <w:br/>
              <w:tab/>
              <w:tab/>
              <w:t xml:space="preserve">Alleviation </w:t>
              <w:tab/>
              <w:tab/>
              <w:tab/>
              <w:tab/>
              <w:tab/>
              <w:tab/>
              <w:tab/>
              <w:t xml:space="preserve">va </w:t>
              <w:br/>
              <w:t xml:space="preserve">Employment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6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5806"/>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tabs>
                <w:tab w:pos="356" w:val="left"/>
                <w:tab w:pos="1400" w:val="left"/>
              </w:tabs>
              <w:autoSpaceDE w:val="0"/>
              <w:widowControl/>
              <w:spacing w:line="245" w:lineRule="auto" w:before="6" w:after="0"/>
              <w:ind w:left="52" w:right="0" w:firstLine="0"/>
              <w:jc w:val="left"/>
            </w:pPr>
            <w:r>
              <w:rPr>
                <w:rFonts w:ascii="Arial" w:hAnsi="Arial" w:eastAsia="Arial"/>
                <w:b w:val="0"/>
                <w:i w:val="0"/>
                <w:color w:val="000000"/>
                <w:sz w:val="28"/>
              </w:rPr>
              <w:t xml:space="preserve">2. Prepare takliflar </w:t>
              <w:br/>
              <w:t xml:space="preserve">asosida  natijalar   tahlil </w:t>
              <w:tab/>
              <w:t xml:space="preserve">va taqdim etish m   </w:t>
              <w:br/>
              <w:t xml:space="preserve">Respublikaan </w:t>
              <w:br/>
              <w:t xml:space="preserve">Kengash for  Rivojlantirish  </w:t>
              <w:br/>
              <w:t xml:space="preserve">Kasbiy </w:t>
              <w:br/>
              <w:t xml:space="preserve">Malakalar (bundan buyon matnda </w:t>
              <w:br/>
              <w:t xml:space="preserve">deb yuritiladi  as  </w:t>
              <w:br/>
              <w:t xml:space="preserve">Respublikaan </w:t>
              <w:br/>
              <w:t xml:space="preserve">Kengash).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8690"/>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9.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736" w:val="left"/>
                <w:tab w:pos="1812" w:val="left"/>
                <w:tab w:pos="1876" w:val="left"/>
                <w:tab w:pos="1968" w:val="left"/>
                <w:tab w:pos="1970" w:val="left"/>
                <w:tab w:pos="2048" w:val="left"/>
              </w:tabs>
              <w:autoSpaceDE w:val="0"/>
              <w:widowControl/>
              <w:spacing w:line="245" w:lineRule="auto" w:before="8" w:after="0"/>
              <w:ind w:left="52" w:right="0" w:firstLine="0"/>
              <w:jc w:val="left"/>
            </w:pPr>
            <w:r>
              <w:rPr>
                <w:rFonts w:ascii="Arial" w:hAnsi="Arial" w:eastAsia="Arial"/>
                <w:b w:val="0"/>
                <w:i w:val="0"/>
                <w:color w:val="000000"/>
                <w:sz w:val="28"/>
              </w:rPr>
              <w:t xml:space="preserve">Tashkil etish </w:t>
              <w:tab/>
              <w:tab/>
              <w:tab/>
              <w:tab/>
              <w:tab/>
              <w:tab/>
              <w:t xml:space="preserve">a tizim </w:t>
              <w:tab/>
              <w:tab/>
              <w:tab/>
              <w:tab/>
              <w:t xml:space="preserve"> kasbiy </w:t>
              <w:br/>
              <w:t xml:space="preserve">ishlab chiqishsh for mutaxassislar </w:t>
              <w:br/>
              <w:t xml:space="preserve">mas'ul </w:t>
              <w:br/>
              <w:tab/>
              <w:tab/>
              <w:t xml:space="preserve">for ishlab chiqishsh </w:t>
              <w:tab/>
              <w:tab/>
              <w:t xml:space="preserve"> milliy </w:t>
              <w:br/>
              <w:t xml:space="preserve">malakalar </w:t>
              <w:br/>
              <w:t xml:space="preserve">tizim va mustaqil </w:t>
              <w:br/>
              <w:t xml:space="preserve">baholash </w:t>
              <w:tab/>
              <w:tab/>
              <w:tab/>
              <w:tab/>
              <w:tab/>
              <w:t xml:space="preserve"> malakalar. </w:t>
            </w:r>
            <w:r/>
            <w:r/>
            <w: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tabs>
                <w:tab w:pos="356" w:val="left"/>
                <w:tab w:pos="1400" w:val="left"/>
                <w:tab w:pos="147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1. Ishlab chiqish o'qitish </w:t>
              <w:br/>
              <w:t xml:space="preserve">dasturlar va tashkil etish </w:t>
              <w:br/>
              <w:t xml:space="preserve">kurslar </w:t>
              <w:tab/>
              <w:tab/>
              <w:tab/>
              <w:t xml:space="preserve">for mutaxassislar </w:t>
              <w:br/>
              <w:t xml:space="preserve">mas'ul </w:t>
              <w:br/>
              <w:t xml:space="preserve">for </w:t>
              <w:tab/>
              <w:t xml:space="preserve"> ishlab chiqishsh </w:t>
              <w:br/>
              <w:t xml:space="preserve">  milliy malakalar </w:t>
              <w:br/>
              <w:t xml:space="preserve">tizim </w:t>
              <w:tab/>
              <w:t xml:space="preserve">va mustaqil </w:t>
              <w:br/>
              <w:t xml:space="preserve">baholash  malakalar. 2.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00" w:val="left"/>
                <w:tab w:pos="1478" w:val="left"/>
                <w:tab w:pos="1634" w:val="left"/>
              </w:tabs>
              <w:autoSpaceDE w:val="0"/>
              <w:widowControl/>
              <w:spacing w:line="245" w:lineRule="auto" w:before="10" w:after="0"/>
              <w:ind w:left="52" w:right="0" w:firstLine="0"/>
              <w:jc w:val="left"/>
            </w:pPr>
            <w:r>
              <w:rPr>
                <w:rFonts w:ascii="Arial" w:hAnsi="Arial" w:eastAsia="Arial"/>
                <w:b w:val="0"/>
                <w:i w:val="0"/>
                <w:color w:val="000000"/>
                <w:sz w:val="28"/>
              </w:rPr>
              <w:t xml:space="preserve">Tizimli ravishda ishlab chiqishsh </w:t>
              <w:tab/>
              <w:t xml:space="preserve"> ko'nikmalar </w:t>
              <w:tab/>
              <w:tab/>
              <w:tab/>
              <w:t xml:space="preserve"> mutaxassislar </w:t>
              <w:br/>
              <w:t xml:space="preserve">mas'ul </w:t>
              <w:br/>
              <w:t xml:space="preserve">for </w:t>
              <w:br/>
              <w:tab/>
              <w:t xml:space="preserve"> ishlab chiqishsh </w:t>
              <w:br/>
              <w:t xml:space="preserve">  milliy malakalar </w:t>
              <w:br/>
              <w:t xml:space="preserve">tizim </w:t>
              <w:tab/>
              <w:t xml:space="preserve">va mustaqil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Mablag'lar from interested </w:t>
              <w:br/>
              <w:t xml:space="preserve">vazirliklar, </w:t>
              <w:br/>
              <w:t xml:space="preserve">idoralar , </w:t>
              <w:br/>
              <w:t xml:space="preserve">organization s, va ko'nikmalarni baholash markazlari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tabs>
                <w:tab w:pos="82" w:val="left"/>
                <w:tab w:pos="122" w:val="left"/>
                <w:tab w:pos="144" w:val="left"/>
                <w:tab w:pos="254" w:val="left"/>
                <w:tab w:pos="318" w:val="left"/>
                <w:tab w:pos="338" w:val="left"/>
                <w:tab w:pos="362" w:val="left"/>
                <w:tab w:pos="370" w:val="left"/>
                <w:tab w:pos="526" w:val="left"/>
              </w:tabs>
              <w:autoSpaceDE w:val="0"/>
              <w:widowControl/>
              <w:spacing w:line="245" w:lineRule="auto" w:before="8" w:after="0"/>
              <w:ind w:left="60" w:right="0" w:firstLine="0"/>
              <w:jc w:val="left"/>
            </w:pPr>
            <w:r>
              <w:tab/>
              <w:tab/>
              <w:tab/>
              <w:tab/>
              <w:t xml:space="preserve">National </w:t>
              <w:br/>
              <w:t xml:space="preserve">Qualification </w:t>
              <w:tab/>
              <w:tab/>
              <w:tab/>
              <w:t xml:space="preserve">s System </w:t>
              <w:br/>
              <w:t xml:space="preserve">Ishlab chiqishme nt instituti, </w:t>
              <w:tab/>
              <w:tab/>
              <w:tab/>
              <w:tab/>
              <w:tab/>
              <w:t xml:space="preserve">network </w:t>
              <w:br/>
              <w:tab/>
              <w:tab/>
              <w:tab/>
              <w:tab/>
              <w:tab/>
              <w:tab/>
              <w:t xml:space="preserve">boards, </w:t>
              <w:br/>
              <w:tab/>
              <w:tab/>
              <w:tab/>
              <w:tab/>
              <w:tab/>
              <w:tab/>
              <w:tab/>
              <w:tab/>
              <w:tab/>
              <w:t xml:space="preserve">ko'nikmalar </w:t>
              <w:br/>
              <w:t xml:space="preserve">baholash </w:t>
              <w:tab/>
              <w:tab/>
              <w:tab/>
              <w:tab/>
              <w:tab/>
              <w:tab/>
              <w:tab/>
              <w:tab/>
              <w:t xml:space="preserve">markazlar </w:t>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
              <w:rPr>
                <w:rFonts w:ascii="Arial" w:hAnsi="Arial" w:eastAsia="Arial"/>
                <w:b w:val="0"/>
                <w:i w:val="0"/>
                <w:color w:val="000000"/>
                <w:sz w:val="28"/>
              </w:rPr>
            </w:r>
            <w:r/>
            <w:r/>
            <w:r/>
            <w:r/>
            <w:r/>
            <w:r/>
            <w:r/>
            <w:r>
              <w:rPr>
                <w:rFonts w:ascii="Arial" w:hAnsi="Arial" w:eastAsia="Arial"/>
                <w:b w:val="0"/>
                <w:i w:val="0"/>
                <w:color w:val="000000"/>
                <w:sz w:val="28"/>
              </w:rPr>
            </w:r>
            <w:r/>
            <w: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592"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654"/>
        </w:trPr>
        <w:tc>
          <w:tcPr>
            <w:tcW w:type="dxa" w:w="454"/>
            <w:tcBorders>
              <w:start w:sz="5.600000000000023" w:val="single" w:color="#000000"/>
              <w:end w:sz="5.600000000000023" w:val="single" w:color="#000000"/>
              <w:bottom w:sz="6.399999999999977" w:val="single" w:color="#000000"/>
            </w:tcBorders>
            <w:tcMar>
              <w:start w:w="0" w:type="dxa"/>
              <w:end w:w="0" w:type="dxa"/>
            </w:tcMar>
          </w:tcPr>
          <w:p/>
        </w:tc>
        <w:tc>
          <w:tcPr>
            <w:tcW w:type="dxa" w:w="2266"/>
            <w:tcBorders>
              <w:start w:sz="5.600000000000023" w:val="single" w:color="#000000"/>
              <w:end w:sz="5.600000000000136" w:val="single" w:color="#000000"/>
              <w:bottom w:sz="6.399999999999977" w:val="single" w:color="#000000"/>
            </w:tcBorders>
            <w:tcMar>
              <w:start w:w="0" w:type="dxa"/>
              <w:end w:w="0" w:type="dxa"/>
            </w:tcMar>
          </w:tcPr>
          <w:p/>
        </w:tc>
        <w:tc>
          <w:tcPr>
            <w:tcW w:type="dxa" w:w="1936"/>
            <w:tcBorders>
              <w:start w:sz="5.600000000000136" w:val="single" w:color="#000000"/>
              <w:end w:sz="6.400000000000091" w:val="single" w:color="#000000"/>
              <w:bottom w:sz="6.399999999999977"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baholash  malakalar. </w:t>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977" w:val="single" w:color="#000000"/>
            </w:tcBorders>
            <w:tcMar>
              <w:start w:w="0" w:type="dxa"/>
              <w:end w:w="0" w:type="dxa"/>
            </w:tcMar>
          </w:tcPr>
          <w:p/>
        </w:tc>
        <w:tc>
          <w:tcPr>
            <w:tcW w:type="dxa" w:w="1728"/>
            <w:tcBorders>
              <w:start w:sz="5.599999999999909" w:val="single" w:color="#000000"/>
              <w:end w:sz="5.599999999999909" w:val="single" w:color="#000000"/>
              <w:bottom w:sz="6.399999999999977" w:val="single" w:color="#000000"/>
            </w:tcBorders>
            <w:tcMar>
              <w:start w:w="0" w:type="dxa"/>
              <w:end w:w="0" w:type="dxa"/>
            </w:tcMar>
          </w:tcPr>
          <w:p/>
        </w:tc>
        <w:tc>
          <w:tcPr>
            <w:tcW w:type="dxa" w:w="1684"/>
            <w:tcBorders>
              <w:start w:sz="5.599999999999909" w:val="single" w:color="#000000"/>
              <w:end w:sz="6.399999999999636" w:val="single" w:color="#000000"/>
              <w:bottom w:sz="6.399999999999977" w:val="single" w:color="#000000"/>
            </w:tcBorders>
            <w:tcMar>
              <w:start w:w="0" w:type="dxa"/>
              <w:end w:w="0" w:type="dxa"/>
            </w:tcMar>
          </w:tcPr>
          <w:p/>
        </w:tc>
      </w:tr>
      <w:tr>
        <w:trPr>
          <w:trHeight w:hRule="exact" w:val="6806"/>
        </w:trPr>
        <w:tc>
          <w:tcPr>
            <w:tcW w:type="dxa" w:w="454"/>
            <w:tcBorders>
              <w:start w:sz="5.600000000000023" w:val="single" w:color="#000000"/>
              <w:top w:sz="6.399999999999977"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10 </w:t>
            </w:r>
            <w:r>
              <w:rPr>
                <w:rFonts w:ascii="Arial" w:hAnsi="Arial" w:eastAsia="Arial"/>
                <w:b w:val="0"/>
                <w:i w:val="0"/>
                <w:color w:val="000000"/>
                <w:sz w:val="28"/>
              </w:rPr>
              <w:t xml:space="preserve">. </w:t>
            </w:r>
          </w:p>
        </w:tc>
        <w:tc>
          <w:tcPr>
            <w:tcW w:type="dxa" w:w="2266"/>
            <w:tcBorders>
              <w:start w:sz="5.600000000000023" w:val="single" w:color="#000000"/>
              <w:top w:sz="6.399999999999977" w:val="single" w:color="#000000"/>
              <w:end w:sz="5.600000000000136" w:val="single" w:color="#000000"/>
              <w:bottom w:sz="5.599999999999909" w:val="single" w:color="#000000"/>
            </w:tcBorders>
            <w:tcMar>
              <w:start w:w="0" w:type="dxa"/>
              <w:end w:w="0" w:type="dxa"/>
            </w:tcMar>
          </w:tcPr>
          <w:p>
            <w:pPr>
              <w:autoSpaceDN w:val="0"/>
              <w:tabs>
                <w:tab w:pos="354" w:val="left"/>
                <w:tab w:pos="2044" w:val="left"/>
              </w:tabs>
              <w:autoSpaceDE w:val="0"/>
              <w:widowControl/>
              <w:spacing w:line="245" w:lineRule="auto" w:before="4" w:after="4"/>
              <w:ind w:left="52" w:right="0" w:firstLine="0"/>
              <w:jc w:val="left"/>
            </w:pPr>
            <w:r>
              <w:rPr>
                <w:rFonts w:ascii="Arial" w:hAnsi="Arial" w:eastAsia="Arial"/>
                <w:b w:val="0"/>
                <w:i w:val="0"/>
                <w:color w:val="000000"/>
                <w:sz w:val="28"/>
              </w:rPr>
              <w:t xml:space="preserve">Ishlab chiqish </w:t>
              <w:tab/>
              <w:t xml:space="preserve">a metodologiya for bashorat qilishing ko'nikmalar va </w:t>
              <w:br/>
              <w:t xml:space="preserve">kompetentsiyalar </w:t>
              <w:br/>
              <w:t xml:space="preserve">paydo bo'ladigan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11.999999999999886" w:type="dxa"/>
            </w:tblPr>
            <w:tblGrid>
              <w:gridCol w:w="566"/>
              <w:gridCol w:w="566"/>
              <w:gridCol w:w="566"/>
              <w:gridCol w:w="566"/>
            </w:tblGrid>
            <w:tr>
              <w:trPr>
                <w:trHeight w:hRule="exact" w:val="314"/>
              </w:trPr>
              <w:tc>
                <w:tcPr>
                  <w:tcW w:type="dxa" w:w="520"/>
                  <w:tcBorders/>
                  <w:tcMar>
                    <w:start w:w="0" w:type="dxa"/>
                    <w:end w:w="0" w:type="dxa"/>
                  </w:tcMar>
                </w:tcPr>
                <w:p>
                  <w:pPr>
                    <w:autoSpaceDN w:val="0"/>
                    <w:autoSpaceDE w:val="0"/>
                    <w:widowControl/>
                    <w:spacing w:line="233" w:lineRule="auto" w:before="0" w:after="0"/>
                    <w:ind w:left="40" w:right="0" w:firstLine="0"/>
                    <w:jc w:val="left"/>
                  </w:pPr>
                  <w:r>
                    <w:rPr>
                      <w:rFonts w:ascii="Arial" w:hAnsi="Arial" w:eastAsia="Arial"/>
                      <w:b w:val="0"/>
                      <w:i w:val="0"/>
                      <w:color w:val="000000"/>
                      <w:sz w:val="28"/>
                    </w:rPr>
                    <w:t xml:space="preserve">in </w:t>
                  </w:r>
                </w:p>
              </w:tc>
              <w:tc>
                <w:tcPr>
                  <w:tcW w:type="dxa" w:w="680"/>
                  <w:tcBorders/>
                  <w:tcMar>
                    <w:start w:w="0" w:type="dxa"/>
                    <w:end w:w="0" w:type="dxa"/>
                  </w:tcMar>
                </w:tcPr>
                <w:p>
                  <w:pPr>
                    <w:autoSpaceDN w:val="0"/>
                    <w:autoSpaceDE w:val="0"/>
                    <w:widowControl/>
                    <w:spacing w:line="233" w:lineRule="auto" w:before="0" w:after="0"/>
                    <w:ind w:left="0" w:right="14" w:firstLine="0"/>
                    <w:jc w:val="right"/>
                  </w:pPr>
                  <w:r>
                    <w:rPr>
                      <w:rFonts w:ascii="Arial" w:hAnsi="Arial" w:eastAsia="Arial"/>
                      <w:b w:val="0"/>
                      <w:i w:val="0"/>
                      <w:color w:val="000000"/>
                      <w:sz w:val="28"/>
                    </w:rPr>
                    <w:t xml:space="preserve">the </w:t>
                  </w:r>
                </w:p>
              </w:tc>
              <w:tc>
                <w:tcPr>
                  <w:tcW w:type="dxa" w:w="340"/>
                  <w:vMerge w:val="restart"/>
                  <w:tcBorders/>
                  <w:tcMar>
                    <w:start w:w="0" w:type="dxa"/>
                    <w:end w:w="0" w:type="dxa"/>
                  </w:tcMar>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in </w:t>
                  </w:r>
                </w:p>
              </w:tc>
              <w:tc>
                <w:tcPr>
                  <w:tcW w:type="dxa" w:w="718"/>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labor </w:t>
                  </w:r>
                </w:p>
              </w:tc>
            </w:tr>
            <w:tr>
              <w:trPr>
                <w:trHeight w:hRule="exact" w:val="328"/>
              </w:trPr>
              <w:tc>
                <w:tcPr>
                  <w:tcW w:type="dxa" w:w="1200"/>
                  <w:gridSpan w:val="2"/>
                  <w:tcBorders/>
                  <w:tcMar>
                    <w:start w:w="0" w:type="dxa"/>
                    <w:end w:w="0" w:type="dxa"/>
                  </w:tcMar>
                  <w:tcMar>
                    <w:start w:w="0" w:type="dxa"/>
                    <w:end w:w="0" w:type="dxa"/>
                  </w:tcMar>
                </w:tcPr>
                <w:p>
                  <w:pPr>
                    <w:autoSpaceDN w:val="0"/>
                    <w:autoSpaceDE w:val="0"/>
                    <w:widowControl/>
                    <w:spacing w:line="233" w:lineRule="auto" w:before="12" w:after="0"/>
                    <w:ind w:left="40" w:right="0" w:firstLine="0"/>
                    <w:jc w:val="left"/>
                  </w:pPr>
                  <w:r>
                    <w:rPr>
                      <w:rFonts w:ascii="Arial" w:hAnsi="Arial" w:eastAsia="Arial"/>
                      <w:b w:val="0"/>
                      <w:i w:val="0"/>
                      <w:color w:val="000000"/>
                      <w:sz w:val="28"/>
                    </w:rPr>
                    <w:t xml:space="preserve">market </w:t>
                  </w:r>
                </w:p>
              </w:tc>
              <w:tc>
                <w:tcPr>
                  <w:tcW w:type="dxa" w:w="566"/>
                  <w:vMerge/>
                  <w:tcBorders/>
                </w:tcPr>
                <w:p/>
              </w:tc>
              <w:tc>
                <w:tcPr>
                  <w:tcW w:type="dxa" w:w="718"/>
                  <w:tcBorders/>
                  <w:tcMar>
                    <w:start w:w="0" w:type="dxa"/>
                    <w:end w:w="0" w:type="dxa"/>
                  </w:tcMar>
                </w:tcPr>
                <w:p>
                  <w:pPr>
                    <w:autoSpaceDN w:val="0"/>
                    <w:autoSpaceDE w:val="0"/>
                    <w:widowControl/>
                    <w:spacing w:line="233" w:lineRule="auto" w:before="12"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yaqin va uzoq muddat. </w:t>
            </w:r>
            <w:r>
              <w:rPr>
                <w:rFonts w:ascii="Arial" w:hAnsi="Arial" w:eastAsia="Arial"/>
                <w:b w:val="0"/>
                <w:i w:val="0"/>
                <w:color w:val="000000"/>
                <w:sz w:val="28"/>
              </w:rPr>
            </w:r>
          </w:p>
        </w:tc>
        <w:tc>
          <w:tcPr>
            <w:tcW w:type="dxa" w:w="1936"/>
            <w:tcBorders>
              <w:start w:sz="5.600000000000136" w:val="single" w:color="#000000"/>
              <w:top w:sz="6.399999999999977" w:val="single" w:color="#000000"/>
              <w:end w:sz="6.400000000000091" w:val="single" w:color="#000000"/>
              <w:bottom w:sz="5.599999999999909" w:val="single" w:color="#000000"/>
            </w:tcBorders>
            <w:tcMar>
              <w:start w:w="0" w:type="dxa"/>
              <w:end w:w="0" w:type="dxa"/>
            </w:tcMar>
          </w:tcPr>
          <w:p>
            <w:pPr>
              <w:autoSpaceDN w:val="0"/>
              <w:tabs>
                <w:tab w:pos="356" w:val="left"/>
                <w:tab w:pos="780" w:val="left"/>
                <w:tab w:pos="794" w:val="left"/>
                <w:tab w:pos="1400" w:val="left"/>
              </w:tabs>
              <w:autoSpaceDE w:val="0"/>
              <w:widowControl/>
              <w:spacing w:line="245" w:lineRule="auto" w:before="4" w:after="4"/>
              <w:ind w:left="52" w:right="0" w:firstLine="0"/>
              <w:jc w:val="left"/>
            </w:pPr>
            <w:r>
              <w:rPr>
                <w:rFonts w:ascii="Arial" w:hAnsi="Arial" w:eastAsia="Arial"/>
                <w:b w:val="0"/>
                <w:i w:val="0"/>
                <w:color w:val="000000"/>
                <w:sz w:val="28"/>
              </w:rPr>
              <w:t xml:space="preserve">1. Ishlab chiqish va taqdim etish   Kengash   </w:t>
              <w:tab/>
              <w:t xml:space="preserve">Respublika for </w:t>
              <w:tab/>
              <w:t xml:space="preserve">approval ols </w:t>
              <w:br/>
              <w:tab/>
              <w:tab/>
              <w:tab/>
              <w:t>va methodologie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0"/>
              </w:trPr>
              <w:tc>
                <w:tcPr>
                  <w:tcW w:type="dxa" w:w="4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skills </w:t>
                  </w:r>
                </w:p>
              </w:tc>
            </w:tr>
          </w:tbl>
          <w:p>
            <w:pPr>
              <w:autoSpaceDN w:val="0"/>
              <w:tabs>
                <w:tab w:pos="1106" w:val="left"/>
                <w:tab w:pos="1400" w:val="left"/>
                <w:tab w:pos="1558" w:val="left"/>
              </w:tabs>
              <w:autoSpaceDE w:val="0"/>
              <w:widowControl/>
              <w:spacing w:line="245" w:lineRule="auto" w:before="6" w:after="0"/>
              <w:ind w:left="52" w:right="0" w:firstLine="0"/>
              <w:jc w:val="left"/>
            </w:pPr>
            <w:r>
              <w:rPr>
                <w:rFonts w:ascii="Arial" w:hAnsi="Arial" w:eastAsia="Arial"/>
                <w:b w:val="0"/>
                <w:i w:val="0"/>
                <w:color w:val="000000"/>
                <w:sz w:val="28"/>
              </w:rPr>
              <w:t xml:space="preserve">anticipation, </w:t>
              <w:br/>
              <w:t xml:space="preserve">ko'nikmalar </w:t>
              <w:tab/>
              <w:t xml:space="preserve">needs tahlil, va ko'nikmalar </w:t>
              <w:tab/>
              <w:tab/>
              <w:t xml:space="preserve">gap tahlil </w:t>
              <w:br/>
              <w:t xml:space="preserve">asosida </w:t>
              <w:br/>
              <w:tab/>
              <w:tab/>
              <w:t xml:space="preserve">on xorijiy </w:t>
              <w:br/>
              <w:t xml:space="preserve">tajriba.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998" w:val="left"/>
                <w:tab w:pos="1400" w:val="left"/>
              </w:tabs>
              <w:autoSpaceDE w:val="0"/>
              <w:widowControl/>
              <w:spacing w:line="245" w:lineRule="auto" w:before="26" w:after="0"/>
              <w:ind w:left="52" w:right="0" w:firstLine="0"/>
              <w:jc w:val="left"/>
            </w:pPr>
            <w:r>
              <w:rPr>
                <w:rFonts w:ascii="Arial" w:hAnsi="Arial" w:eastAsia="Arial"/>
                <w:b w:val="0"/>
                <w:i w:val="0"/>
                <w:color w:val="000000"/>
                <w:sz w:val="28"/>
              </w:rPr>
              <w:t xml:space="preserve">2. Putting  ishlab chiqishshed ols </w:t>
              <w:tab/>
              <w:tab/>
              <w:t xml:space="preserve">va methodologie </w:t>
              <w:br/>
              <w:t xml:space="preserve">s in prhujjatice.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May </w:t>
            </w:r>
            <w:r>
              <w:br/>
            </w:r>
            <w:r>
              <w:rPr>
                <w:rFonts w:ascii="Arial" w:hAnsi="Arial" w:eastAsia="Arial"/>
                <w:b w:val="0"/>
                <w:i w:val="0"/>
                <w:color w:val="000000"/>
                <w:sz w:val="28"/>
              </w:rPr>
              <w:t xml:space="preserve">2025 </w:t>
            </w:r>
          </w:p>
          <w:p>
            <w:pPr>
              <w:autoSpaceDN w:val="0"/>
              <w:autoSpaceDE w:val="0"/>
              <w:widowControl/>
              <w:spacing w:line="245" w:lineRule="auto" w:before="4534" w:after="0"/>
              <w:ind w:left="288" w:right="144" w:firstLine="0"/>
              <w:jc w:val="center"/>
            </w:pPr>
            <w:r>
              <w:rPr>
                <w:rFonts w:ascii="Arial" w:hAnsi="Arial" w:eastAsia="Arial"/>
                <w:b w:val="0"/>
                <w:i w:val="0"/>
                <w:color w:val="000000"/>
                <w:sz w:val="28"/>
              </w:rPr>
              <w:t xml:space="preserve">Iyul </w:t>
              <w:br/>
              <w:t xml:space="preserve">2025 </w:t>
            </w:r>
            <w:r/>
            <w:r>
              <w:rPr>
                <w:rFonts w:ascii="Arial" w:hAnsi="Arial" w:eastAsia="Arial"/>
                <w:b w:val="0"/>
                <w:i w:val="0"/>
                <w:color w:val="000000"/>
                <w:sz w:val="28"/>
              </w:rPr>
            </w:r>
          </w:p>
        </w:tc>
        <w:tc>
          <w:tcPr>
            <w:tcW w:type="dxa" w:w="1728"/>
            <w:tcBorders>
              <w:start w:sz="5.599999999999909"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6.399999999999977"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4"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Ministry  </w:t>
              <w:tab/>
              <w:tab/>
              <w:tab/>
              <w:tab/>
              <w:tab/>
              <w:tab/>
              <w:t xml:space="preserve">Poverty </w:t>
              <w:br/>
              <w:tab/>
              <w:tab/>
              <w:t xml:space="preserve">Alleviation </w:t>
              <w:tab/>
              <w:tab/>
              <w:tab/>
              <w:tab/>
              <w:tab/>
              <w:tab/>
              <w:tab/>
              <w:t xml:space="preserve">va </w:t>
              <w:br/>
              <w:t xml:space="preserve">Employment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45" w:lineRule="auto" w:before="8" w:after="0"/>
              <w:ind w:left="0" w:right="0" w:firstLine="0"/>
              <w:jc w:val="center"/>
            </w:pPr>
            <w:r>
              <w:rPr>
                <w:rFonts w:ascii="Arial" w:hAnsi="Arial" w:eastAsia="Arial"/>
                <w:b w:val="0"/>
                <w:i/>
                <w:color w:val="000000"/>
                <w:sz w:val="28"/>
              </w:rPr>
              <w:t xml:space="preserve">Zakhidov) , Ministry  </w:t>
              <w:br/>
              <w:t xml:space="preserve">Higher </w:t>
              <w:br/>
              <w:t xml:space="preserve">Education, </w:t>
              <w:br/>
              <w:t xml:space="preserve">Science va Innovation </w:t>
              <w:br/>
              <w:t xml:space="preserve">(K.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33" w:lineRule="auto" w:before="10" w:after="0"/>
              <w:ind w:left="0" w:right="0" w:firstLine="0"/>
              <w:jc w:val="center"/>
            </w:pPr>
            <w:r>
              <w:rPr>
                <w:rFonts w:ascii="Arial" w:hAnsi="Arial" w:eastAsia="Arial"/>
                <w:b w:val="0"/>
                <w:i/>
                <w:color w:val="000000"/>
                <w:sz w:val="28"/>
              </w:rPr>
              <w:t>Sharipov)</w:t>
            </w:r>
          </w:p>
        </w:tc>
      </w:tr>
      <w:tr>
        <w:trPr>
          <w:trHeight w:hRule="exact" w:val="4846"/>
        </w:trPr>
        <w:tc>
          <w:tcPr>
            <w:tcW w:type="dxa" w:w="454"/>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11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600000000000364" w:val="single" w:color="#000000"/>
            </w:tcBorders>
            <w:tcMar>
              <w:start w:w="0" w:type="dxa"/>
              <w:end w:w="0" w:type="dxa"/>
            </w:tcMar>
          </w:tcPr>
          <w:p>
            <w:pPr>
              <w:autoSpaceDN w:val="0"/>
              <w:tabs>
                <w:tab w:pos="354" w:val="left"/>
                <w:tab w:pos="1438" w:val="left"/>
                <w:tab w:pos="1812" w:val="left"/>
                <w:tab w:pos="1970" w:val="left"/>
              </w:tabs>
              <w:autoSpaceDE w:val="0"/>
              <w:widowControl/>
              <w:spacing w:line="245" w:lineRule="auto" w:before="6" w:after="0"/>
              <w:ind w:left="52" w:right="0" w:firstLine="0"/>
              <w:jc w:val="left"/>
            </w:pPr>
            <w:r>
              <w:rPr>
                <w:rFonts w:ascii="Arial" w:hAnsi="Arial" w:eastAsia="Arial"/>
                <w:b w:val="0"/>
                <w:i w:val="0"/>
                <w:color w:val="000000"/>
                <w:sz w:val="28"/>
              </w:rPr>
              <w:t xml:space="preserve">Discuss </w:t>
              <w:tab/>
              <w:tab/>
              <w:t xml:space="preserve"> natijalar </w:t>
              <w:tab/>
              <w:tab/>
              <w:tab/>
              <w:t xml:space="preserve"> faoliyats on  joriy etish </w:t>
              <w:br/>
              <w:t xml:space="preserve">  National Malakalar </w:t>
              <w:br/>
              <w:t xml:space="preserve">System ger with </w:t>
              <w:tab/>
              <w:t xml:space="preserve">tarmoq kengashlari. </w:t>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600000000000364" w:val="single" w:color="#000000"/>
            </w:tcBorders>
            <w:tcMar>
              <w:start w:w="0" w:type="dxa"/>
              <w:end w:w="0" w:type="dxa"/>
            </w:tcMar>
          </w:tcPr>
          <w:p>
            <w:pPr>
              <w:autoSpaceDN w:val="0"/>
              <w:tabs>
                <w:tab w:pos="356" w:val="left"/>
                <w:tab w:pos="1556" w:val="left"/>
              </w:tabs>
              <w:autoSpaceDE w:val="0"/>
              <w:widowControl/>
              <w:spacing w:line="245" w:lineRule="auto" w:before="6" w:after="4"/>
              <w:ind w:left="52" w:right="0" w:firstLine="0"/>
              <w:jc w:val="left"/>
            </w:pPr>
            <w:r>
              <w:rPr>
                <w:rFonts w:ascii="Arial" w:hAnsi="Arial" w:eastAsia="Arial"/>
                <w:b w:val="0"/>
                <w:i w:val="0"/>
                <w:color w:val="000000"/>
                <w:sz w:val="28"/>
              </w:rPr>
              <w:t xml:space="preserve">Organize a discussion   natijalar  faoliyats </w:t>
              <w:tab/>
              <w:t xml:space="preserve">on  </w:t>
              <w:br/>
              <w:t>joriy etishatio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500"/>
                  <w:tcBorders/>
                  <w:tcMar>
                    <w:start w:w="0" w:type="dxa"/>
                    <w:end w:w="0" w:type="dxa"/>
                  </w:tcMar>
                </w:tcPr>
                <w:p>
                  <w:pPr>
                    <w:autoSpaceDN w:val="0"/>
                    <w:autoSpaceDE w:val="0"/>
                    <w:widowControl/>
                    <w:spacing w:line="233" w:lineRule="auto" w:before="4" w:after="0"/>
                    <w:ind w:left="48" w:right="0" w:firstLine="0"/>
                    <w:jc w:val="left"/>
                  </w:pPr>
                  <w:r>
                    <w:rPr>
                      <w:rFonts w:ascii="Arial" w:hAnsi="Arial" w:eastAsia="Arial"/>
                      <w:b w:val="0"/>
                      <w:i w:val="0"/>
                      <w:color w:val="000000"/>
                      <w:sz w:val="28"/>
                    </w:rPr>
                    <w:t xml:space="preserv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52" w:right="0" w:firstLine="0"/>
              <w:jc w:val="left"/>
            </w:pPr>
            <w:r>
              <w:rPr>
                <w:rFonts w:ascii="Arial" w:hAnsi="Arial" w:eastAsia="Arial"/>
                <w:b w:val="0"/>
                <w:i w:val="0"/>
                <w:color w:val="000000"/>
                <w:sz w:val="28"/>
              </w:rPr>
              <w:t xml:space="preserve">National </w:t>
              <w:br/>
              <w:t xml:space="preserve">Qualification </w:t>
              <w:br/>
              <w:t xml:space="preserve">System at  Respublika Kengashi, </w:t>
              <w:br/>
              <w:t xml:space="preserve">ger with secral </w:t>
              <w:br/>
              <w:t xml:space="preserve">kengashs.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Har chorakda starting </w:t>
              <w:br/>
              <w:t xml:space="preserve">in 2025 </w:t>
            </w:r>
            <w:r>
              <w:rPr>
                <w:rFonts w:ascii="Arial" w:hAnsi="Arial" w:eastAsia="Arial"/>
                <w:b w:val="0"/>
                <w:i w:val="0"/>
                <w:color w:val="000000"/>
                <w:sz w:val="28"/>
              </w:rPr>
            </w:r>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tabs>
                <w:tab w:pos="122" w:val="left"/>
                <w:tab w:pos="144" w:val="left"/>
                <w:tab w:pos="254" w:val="left"/>
                <w:tab w:pos="318" w:val="left"/>
                <w:tab w:pos="338" w:val="left"/>
                <w:tab w:pos="402" w:val="left"/>
              </w:tabs>
              <w:autoSpaceDE w:val="0"/>
              <w:widowControl/>
              <w:spacing w:line="245" w:lineRule="auto" w:before="6" w:after="0"/>
              <w:ind w:left="60" w:right="0" w:firstLine="0"/>
              <w:jc w:val="left"/>
            </w:pPr>
            <w:r>
              <w:tab/>
              <w:tab/>
              <w:tab/>
              <w:t xml:space="preserve">National </w:t>
              <w:br/>
              <w:t xml:space="preserve">Qualification </w:t>
              <w:tab/>
              <w:tab/>
              <w:t xml:space="preserve">s System Ishlab chiqishme nt instituti, </w:t>
              <w:tab/>
              <w:tab/>
              <w:tab/>
              <w:tab/>
              <w:t xml:space="preserve">network </w:t>
              <w:br/>
              <w:tab/>
              <w:tab/>
              <w:tab/>
              <w:tab/>
              <w:tab/>
              <w:t xml:space="preserve">boards </w:t>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
            <w:r/>
            <w:r/>
            <w:r/>
            <w:r/>
            <w:r>
              <w:rPr>
                <w:rFonts w:ascii="Arial" w:hAnsi="Arial" w:eastAsia="Arial"/>
                <w:b w:val="0"/>
                <w:i w:val="0"/>
                <w:color w:val="000000"/>
                <w:sz w:val="28"/>
              </w:rPr>
            </w:r>
          </w:p>
        </w:tc>
      </w:tr>
      <w:tr>
        <w:trPr>
          <w:trHeight w:hRule="exact" w:val="660"/>
        </w:trPr>
        <w:tc>
          <w:tcPr>
            <w:tcW w:type="dxa" w:w="9344"/>
            <w:gridSpan w:val="6"/>
            <w:tcBorders>
              <w:start w:sz="5.600000000000023" w:val="single" w:color="#000000"/>
              <w:top w:sz="5.600000000000364" w:val="single" w:color="#000000"/>
              <w:end w:sz="6.399999999999636" w:val="single" w:color="#000000"/>
              <w:bottom w:sz="5.600000000000364"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8" w:after="0"/>
              <w:ind w:left="144" w:right="144" w:firstLine="0"/>
              <w:jc w:val="center"/>
            </w:pPr>
            <w:r>
              <w:rPr>
                <w:rFonts w:ascii="Arial" w:hAnsi="Arial" w:eastAsia="Arial"/>
                <w:b/>
                <w:i w:val="0"/>
                <w:color w:val="000000"/>
                <w:sz w:val="28"/>
              </w:rPr>
              <w:t>III. Rivojlantirish   infrastructure   milliy malaka tizimi</w:t>
            </w:r>
            <w:r>
              <w:rPr>
                <w:rFonts w:ascii="Arial" w:hAnsi="Arial" w:eastAsia="Arial"/>
                <w:b/>
                <w:i w:val="0"/>
                <w:color w:val="000000"/>
                <w:sz w:val="28"/>
              </w:rPr>
            </w:r>
          </w:p>
        </w:tc>
      </w:tr>
      <w:tr>
        <w:trPr>
          <w:trHeight w:hRule="exact" w:val="1282"/>
        </w:trPr>
        <w:tc>
          <w:tcPr>
            <w:tcW w:type="dxa" w:w="454"/>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12 </w:t>
            </w:r>
            <w:r>
              <w:rPr>
                <w:rFonts w:ascii="Arial" w:hAnsi="Arial" w:eastAsia="Arial"/>
                <w:b w:val="0"/>
                <w:i w:val="0"/>
                <w:color w:val="000000"/>
                <w:sz w:val="28"/>
              </w:rPr>
              <w:t xml:space="preserve">. </w:t>
            </w:r>
          </w:p>
        </w:tc>
        <w:tc>
          <w:tcPr>
            <w:tcW w:type="dxa" w:w="2266"/>
            <w:tcBorders>
              <w:start w:sz="5.600000000000023" w:val="single" w:color="#000000"/>
              <w:top w:sz="5.600000000000364" w:val="single" w:color="#000000"/>
              <w:end w:sz="5.600000000000136" w:val="single" w:color="#000000"/>
              <w:bottom w:sz="5.599999999999454" w:val="single" w:color="#000000"/>
            </w:tcBorders>
            <w:tcMar>
              <w:start w:w="0" w:type="dxa"/>
              <w:end w:w="0" w:type="dxa"/>
            </w:tcMar>
          </w:tcPr>
          <w:p>
            <w:pPr>
              <w:autoSpaceDN w:val="0"/>
              <w:tabs>
                <w:tab w:pos="354" w:val="left"/>
                <w:tab w:pos="2048" w:val="left"/>
              </w:tabs>
              <w:autoSpaceDE w:val="0"/>
              <w:widowControl/>
              <w:spacing w:line="245" w:lineRule="auto" w:before="6" w:after="0"/>
              <w:ind w:left="52" w:right="0" w:firstLine="0"/>
              <w:jc w:val="left"/>
            </w:pPr>
            <w:r>
              <w:rPr>
                <w:rFonts w:ascii="Arial" w:hAnsi="Arial" w:eastAsia="Arial"/>
                <w:b w:val="0"/>
                <w:i w:val="0"/>
                <w:color w:val="000000"/>
                <w:sz w:val="28"/>
              </w:rPr>
              <w:t xml:space="preserve">Launching </w:t>
              <w:tab/>
              <w:t xml:space="preserve">a single digital </w:t>
              <w:br/>
              <w:t xml:space="preserve">platform for  milliy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5.600000000000364" w:val="single" w:color="#000000"/>
              <w:end w:sz="6.400000000000091" w:val="single" w:color="#000000"/>
            </w:tcBorders>
            <w:tcMar>
              <w:start w:w="0" w:type="dxa"/>
              <w:end w:w="0" w:type="dxa"/>
            </w:tcMar>
          </w:tcPr>
          <w:p>
            <w:pPr>
              <w:autoSpaceDN w:val="0"/>
              <w:autoSpaceDE w:val="0"/>
              <w:widowControl/>
              <w:spacing w:line="233" w:lineRule="auto" w:before="6" w:after="0"/>
              <w:ind w:left="356" w:right="0" w:firstLine="0"/>
              <w:jc w:val="left"/>
            </w:pPr>
            <w:r>
              <w:rPr>
                <w:rFonts w:ascii="Arial" w:hAnsi="Arial" w:eastAsia="Arial"/>
                <w:b w:val="0"/>
                <w:i w:val="0"/>
                <w:color w:val="000000"/>
                <w:sz w:val="28"/>
              </w:rPr>
              <w:t xml:space="preserve">1. </w:t>
            </w:r>
          </w:p>
          <w:p>
            <w:pPr>
              <w:autoSpaceDN w:val="0"/>
              <w:autoSpaceDE w:val="0"/>
              <w:widowControl/>
              <w:spacing w:line="233" w:lineRule="auto" w:before="10" w:after="6"/>
              <w:ind w:left="52" w:right="0" w:firstLine="0"/>
              <w:jc w:val="left"/>
            </w:pPr>
            <w:r>
              <w:rPr>
                <w:rFonts w:ascii="Arial" w:hAnsi="Arial" w:eastAsia="Arial"/>
                <w:b w:val="0"/>
                <w:i w:val="0"/>
                <w:color w:val="000000"/>
                <w:sz w:val="28"/>
              </w:rPr>
              <w:t xml:space="preserve">Rivojlantirish </w:t>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22"/>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terms </w:t>
                  </w:r>
                </w:p>
              </w:tc>
              <w:tc>
                <w:tcPr>
                  <w:tcW w:type="dxa" w:w="42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reference va </w:t>
            </w:r>
          </w:p>
        </w:tc>
        <w:tc>
          <w:tcPr>
            <w:tcW w:type="dxa" w:w="1276"/>
            <w:tcBorders>
              <w:start w:sz="6.400000000000091" w:val="single" w:color="#000000"/>
              <w:top w:sz="5.600000000000364" w:val="single" w:color="#000000"/>
              <w:end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Yanvar 2025 </w:t>
            </w:r>
            <w:r>
              <w:rPr>
                <w:rFonts w:ascii="Arial" w:hAnsi="Arial" w:eastAsia="Arial"/>
                <w:b w:val="0"/>
                <w:i w:val="0"/>
                <w:color w:val="000000"/>
                <w:sz w:val="28"/>
              </w:rPr>
            </w:r>
          </w:p>
        </w:tc>
        <w:tc>
          <w:tcPr>
            <w:tcW w:type="dxa" w:w="172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Grantlar </w:t>
              <w:br/>
              <w:t xml:space="preserve">uchun ajratilgan ilmiy </w:t>
              <w:br/>
              <w:t xml:space="preserve">tadqiqot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National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s System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1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9408"/>
        </w:trPr>
        <w:tc>
          <w:tcPr>
            <w:tcW w:type="dxa" w:w="454"/>
            <w:tcBorders>
              <w:start w:sz="5.600000000000023" w:val="single" w:color="#000000"/>
              <w:end w:sz="5.600000000000023" w:val="single" w:color="#000000"/>
              <w:bottom w:sz="6.399999999999636" w:val="single" w:color="#000000"/>
            </w:tcBorders>
            <w:tcMar>
              <w:start w:w="0" w:type="dxa"/>
              <w:end w:w="0" w:type="dxa"/>
            </w:tcMar>
          </w:tcPr>
          <w:p/>
        </w:tc>
        <w:tc>
          <w:tcPr>
            <w:tcW w:type="dxa" w:w="2266"/>
            <w:tcBorders>
              <w:start w:sz="5.600000000000023" w:val="single" w:color="#000000"/>
              <w:end w:sz="5.600000000000136" w:val="single" w:color="#000000"/>
              <w:bottom w:sz="6.399999999999636" w:val="single" w:color="#000000"/>
            </w:tcBorders>
            <w:tcMar>
              <w:start w:w="0" w:type="dxa"/>
              <w:end w:w="0" w:type="dxa"/>
            </w:tcMar>
          </w:tcPr>
          <w:p>
            <w:pPr>
              <w:autoSpaceDN w:val="0"/>
              <w:autoSpaceDE w:val="0"/>
              <w:widowControl/>
              <w:spacing w:line="245" w:lineRule="auto" w:before="6" w:after="0"/>
              <w:ind w:left="52" w:right="432" w:firstLine="0"/>
              <w:jc w:val="left"/>
            </w:pPr>
            <w:r>
              <w:rPr>
                <w:rFonts w:ascii="Arial" w:hAnsi="Arial" w:eastAsia="Arial"/>
                <w:b w:val="0"/>
                <w:i w:val="0"/>
                <w:color w:val="000000"/>
                <w:sz w:val="28"/>
              </w:rPr>
              <w:t xml:space="preserve">malaka tizimi . </w:t>
            </w:r>
            <w:r>
              <w:rPr>
                <w:rFonts w:ascii="Arial" w:hAnsi="Arial" w:eastAsia="Arial"/>
                <w:b w:val="0"/>
                <w:i w:val="0"/>
                <w:color w:val="000000"/>
                <w:sz w:val="28"/>
              </w:rPr>
            </w:r>
          </w:p>
        </w:tc>
        <w:tc>
          <w:tcPr>
            <w:tcW w:type="dxa" w:w="1936"/>
            <w:tcBorders>
              <w:start w:sz="5.600000000000136" w:val="single" w:color="#000000"/>
              <w:end w:sz="6.400000000000091" w:val="single" w:color="#000000"/>
              <w:bottom w:sz="6.399999999999636" w:val="single" w:color="#000000"/>
            </w:tcBorders>
            <w:tcMar>
              <w:start w:w="0" w:type="dxa"/>
              <w:end w:w="0" w:type="dxa"/>
            </w:tcMar>
          </w:tcPr>
          <w:p>
            <w:pPr>
              <w:autoSpaceDN w:val="0"/>
              <w:tabs>
                <w:tab w:pos="1012" w:val="left"/>
              </w:tabs>
              <w:autoSpaceDE w:val="0"/>
              <w:widowControl/>
              <w:spacing w:line="245" w:lineRule="auto" w:before="6" w:after="0"/>
              <w:ind w:left="52" w:right="0" w:firstLine="0"/>
              <w:jc w:val="left"/>
            </w:pPr>
            <w:r>
              <w:rPr>
                <w:rFonts w:ascii="Arial" w:hAnsi="Arial" w:eastAsia="Arial"/>
                <w:b w:val="0"/>
                <w:i w:val="0"/>
                <w:color w:val="000000"/>
                <w:sz w:val="28"/>
              </w:rPr>
              <w:t xml:space="preserve">konsepsiya for  raqamli platforma   National Qualification </w:t>
              <w:br/>
              <w:t xml:space="preserve">System asosida xorijiy tajriba.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tabs>
                <w:tab w:pos="888" w:val="left"/>
                <w:tab w:pos="1540" w:val="left"/>
              </w:tabs>
              <w:autoSpaceDE w:val="0"/>
              <w:widowControl/>
              <w:spacing w:line="245" w:lineRule="auto" w:before="8" w:after="0"/>
              <w:ind w:left="52" w:right="0" w:firstLine="0"/>
              <w:jc w:val="left"/>
            </w:pPr>
            <w:r>
              <w:rPr>
                <w:rFonts w:ascii="Arial" w:hAnsi="Arial" w:eastAsia="Arial"/>
                <w:b w:val="0"/>
                <w:i w:val="0"/>
                <w:color w:val="000000"/>
                <w:sz w:val="28"/>
              </w:rPr>
              <w:t xml:space="preserve">Rivojlantirish va </w:t>
              <w:br/>
              <w:t xml:space="preserve">joriy etish  a raqamli platforma </w:t>
              <w:tab/>
              <w:t xml:space="preserve">for  milliy malakalar </w:t>
              <w:br/>
              <w:t xml:space="preserve">tizim.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40" w:after="0"/>
              <w:ind w:left="356" w:right="0" w:firstLine="0"/>
              <w:jc w:val="left"/>
            </w:pPr>
            <w:r>
              <w:rPr>
                <w:rFonts w:ascii="Arial" w:hAnsi="Arial" w:eastAsia="Arial"/>
                <w:b w:val="0"/>
                <w:i w:val="0"/>
                <w:color w:val="000000"/>
                <w:sz w:val="28"/>
              </w:rPr>
              <w:t xml:space="preserve">3. </w:t>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Integration   database   single open portal  kasbiy </w:t>
              <w:br/>
              <w:t xml:space="preserve">standarts </w:t>
              <w:br/>
              <w:t>"prstvaart.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45" w:lineRule="auto" w:before="8" w:after="0"/>
              <w:ind w:left="52" w:right="0" w:firstLine="0"/>
              <w:jc w:val="left"/>
            </w:pPr>
            <w:r>
              <w:rPr>
                <w:rFonts w:ascii="Arial" w:hAnsi="Arial" w:eastAsia="Arial"/>
                <w:b w:val="0"/>
                <w:i w:val="0"/>
                <w:color w:val="000000"/>
                <w:sz w:val="28"/>
              </w:rPr>
              <w:t xml:space="preserve">uz" in  raqamli platforma   National Qualification </w:t>
              <w:br/>
              <w:t xml:space="preserve">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2276" w:after="0"/>
              <w:ind w:left="0" w:right="0" w:firstLine="0"/>
              <w:jc w:val="center"/>
            </w:pPr>
            <w:r>
              <w:rPr>
                <w:rFonts w:ascii="Arial" w:hAnsi="Arial" w:eastAsia="Arial"/>
                <w:b w:val="0"/>
                <w:i w:val="0"/>
                <w:color w:val="000000"/>
                <w:sz w:val="28"/>
              </w:rPr>
              <w:t xml:space="preserve">Noyabr 2025 </w:t>
            </w:r>
            <w:r>
              <w:rPr>
                <w:rFonts w:ascii="Arial" w:hAnsi="Arial" w:eastAsia="Arial"/>
                <w:b w:val="0"/>
                <w:i w:val="0"/>
                <w:color w:val="000000"/>
                <w:sz w:val="28"/>
              </w:rPr>
            </w:r>
          </w:p>
          <w:p>
            <w:pPr>
              <w:autoSpaceDN w:val="0"/>
              <w:autoSpaceDE w:val="0"/>
              <w:widowControl/>
              <w:spacing w:line="245" w:lineRule="auto" w:before="2294" w:after="0"/>
              <w:ind w:left="0" w:right="0" w:firstLine="0"/>
              <w:jc w:val="center"/>
            </w:pPr>
            <w:r>
              <w:rPr>
                <w:rFonts w:ascii="Arial" w:hAnsi="Arial" w:eastAsia="Arial"/>
                <w:b w:val="0"/>
                <w:i w:val="0"/>
                <w:color w:val="000000"/>
                <w:sz w:val="28"/>
              </w:rPr>
              <w:t xml:space="preserve">Dekabr 2025 </w:t>
            </w:r>
            <w:r>
              <w:rPr>
                <w:rFonts w:ascii="Arial" w:hAnsi="Arial" w:eastAsia="Arial"/>
                <w:b w:val="0"/>
                <w:i w:val="0"/>
                <w:color w:val="000000"/>
                <w:sz w:val="28"/>
              </w:rPr>
            </w:r>
          </w:p>
        </w:tc>
        <w:tc>
          <w:tcPr>
            <w:tcW w:type="dxa" w:w="1728"/>
            <w:tcBorders>
              <w:start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doirasida  </w:t>
              <w:br/>
              <w:t xml:space="preserve">framework </w:t>
              <w:br/>
              <w:t xml:space="preserve"> davlat </w:t>
              <w:br/>
              <w:t xml:space="preserve">dasturlari uchun ilmiy </w:t>
              <w:br/>
              <w:t xml:space="preserve">faoliyats, </w:t>
              <w:br/>
              <w:t xml:space="preserve">Mablag'lar </w:t>
              <w:br/>
              <w:t xml:space="preserve">ajratilgan  </w:t>
              <w:br/>
              <w:t xml:space="preserve"> loyiha </w:t>
              <w:br/>
              <w:t xml:space="preserve">fice, grantlar va </w:t>
              <w:br/>
              <w:t xml:space="preserve">maqsadli </w:t>
              <w:br/>
              <w:t xml:space="preserve">mablag'lari </w:t>
              <w:br/>
              <w:t xml:space="preserve">xalqaro moliyaviy </w:t>
              <w:br/>
              <w:t xml:space="preserve">muassasalar </w:t>
              <w:br/>
              <w:t xml:space="preserve">va donor </w:t>
              <w:br/>
              <w:t xml:space="preserve">organization </w:t>
              <w:br/>
              <w:t xml:space="preserve">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end w:sz="6.399999999999636" w:val="single" w:color="#000000"/>
              <w:bottom w:sz="6.399999999999636" w:val="single" w:color="#000000"/>
            </w:tcBorders>
            <w:tcMar>
              <w:start w:w="0" w:type="dxa"/>
              <w:end w:w="0" w:type="dxa"/>
            </w:tcMar>
          </w:tcPr>
          <w:p>
            <w:pPr>
              <w:autoSpaceDN w:val="0"/>
              <w:tabs>
                <w:tab w:pos="122" w:val="left"/>
                <w:tab w:pos="144" w:val="left"/>
                <w:tab w:pos="192" w:val="left"/>
                <w:tab w:pos="440" w:val="left"/>
                <w:tab w:pos="574" w:val="left"/>
                <w:tab w:pos="762" w:val="left"/>
              </w:tabs>
              <w:autoSpaceDE w:val="0"/>
              <w:widowControl/>
              <w:spacing w:line="245" w:lineRule="auto" w:before="6" w:after="0"/>
              <w:ind w:left="68" w:right="0" w:firstLine="0"/>
              <w:jc w:val="left"/>
            </w:pPr>
            <w:r>
              <w:rPr>
                <w:rFonts w:ascii="Arial" w:hAnsi="Arial" w:eastAsia="Arial"/>
                <w:b w:val="0"/>
                <w:i w:val="0"/>
                <w:color w:val="000000"/>
                <w:sz w:val="28"/>
              </w:rPr>
              <w:t xml:space="preserve">Ishlab chiqishme nt instituti, </w:t>
              <w:tab/>
              <w:tab/>
              <w:t xml:space="preserve">Ministry  </w:t>
              <w:tab/>
              <w:tab/>
              <w:tab/>
              <w:tab/>
              <w:t xml:space="preserve">Digital </w:t>
              <w:br/>
              <w:t xml:space="preserve">Technologie </w:t>
              <w:tab/>
              <w:tab/>
              <w:tab/>
              <w:tab/>
              <w:tab/>
              <w:t xml:space="preserve">s </w:t>
              <w:br/>
              <w:tab/>
              <w:tab/>
              <w:tab/>
              <w:tab/>
              <w:tab/>
              <w:t xml:space="preserve">(Sh. </w:t>
            </w:r>
            <w:r>
              <w:rPr>
                <w:rFonts w:ascii="Arial" w:hAnsi="Arial" w:eastAsia="Arial"/>
                <w:b w:val="0"/>
                <w:i w:val="0"/>
                <w:color w:val="000000"/>
                <w:sz w:val="28"/>
              </w:rPr>
            </w: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
            <w:r>
              <w:rPr>
                <w:rFonts w:ascii="Arial" w:hAnsi="Arial" w:eastAsia="Arial"/>
                <w:b w:val="0"/>
                <w:i w:val="0"/>
                <w:color w:val="000000"/>
                <w:sz w:val="28"/>
              </w:rPr>
            </w:r>
            <w:r/>
            <w:r/>
            <w:r/>
            <w: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Shermav), </w:t>
              <w:br/>
              <w:t xml:space="preserve">Ministry  </w:t>
              <w:br/>
              <w:t xml:space="preserve">Higher </w:t>
              <w:br/>
              <w:t xml:space="preserve">Education, </w:t>
              <w:br/>
              <w:t xml:space="preserve">Science va Innovation </w:t>
              <w:br/>
              <w:t xml:space="preserve">(K.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Sharipov) , </w:t>
              <w:br/>
              <w:t xml:space="preserve">Ministry  </w:t>
              <w:br/>
              <w:t xml:space="preserve">Poverty </w:t>
              <w:br/>
              <w:t xml:space="preserve">Alleviation </w:t>
              <w:br/>
              <w:t xml:space="preserve">va </w:t>
              <w:br/>
              <w:t xml:space="preserve">Employment (B.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4504"/>
        </w:trPr>
        <w:tc>
          <w:tcPr>
            <w:tcW w:type="dxa" w:w="454"/>
            <w:tcBorders>
              <w:start w:sz="5.600000000000023" w:val="single" w:color="#000000"/>
              <w:top w:sz="6.399999999999636" w:val="single" w:color="#000000"/>
              <w:end w:sz="5.600000000000023"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13 </w:t>
            </w:r>
            <w:r>
              <w:rPr>
                <w:rFonts w:ascii="Arial" w:hAnsi="Arial" w:eastAsia="Arial"/>
                <w:b w:val="0"/>
                <w:i w:val="0"/>
                <w:color w:val="000000"/>
                <w:sz w:val="28"/>
              </w:rPr>
              <w:t xml:space="preserve">. </w:t>
            </w:r>
          </w:p>
        </w:tc>
        <w:tc>
          <w:tcPr>
            <w:tcW w:type="dxa" w:w="2266"/>
            <w:tcBorders>
              <w:start w:sz="5.600000000000023" w:val="single" w:color="#000000"/>
              <w:top w:sz="6.399999999999636" w:val="single" w:color="#000000"/>
              <w:end w:sz="5.600000000000136" w:val="single" w:color="#000000"/>
              <w:bottom w:sz="5.600000000000364" w:val="single" w:color="#000000"/>
            </w:tcBorders>
            <w:tcMar>
              <w:start w:w="0" w:type="dxa"/>
              <w:end w:w="0" w:type="dxa"/>
            </w:tcMar>
          </w:tcPr>
          <w:p>
            <w:pPr>
              <w:autoSpaceDN w:val="0"/>
              <w:tabs>
                <w:tab w:pos="354" w:val="left"/>
                <w:tab w:pos="1028" w:val="left"/>
                <w:tab w:pos="1176"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Allocate mablag'lar for  location   </w:t>
              <w:tab/>
              <w:t xml:space="preserve">National Malakalar </w:t>
              <w:br/>
              <w:t xml:space="preserve">System </w:t>
              <w:br/>
              <w:t xml:space="preserve">Rivojlantirish </w:t>
              <w:br/>
              <w:t xml:space="preserve">Institut va  organization </w:t>
              <w:tab/>
              <w:t xml:space="preserve">  </w:t>
              <w:tab/>
              <w:t xml:space="preserve">Institut's faoliyats.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936"/>
            <w:tcBorders>
              <w:start w:sz="5.600000000000136" w:val="single" w:color="#000000"/>
              <w:top w:sz="6.399999999999636" w:val="single" w:color="#000000"/>
              <w:end w:sz="6.400000000000091" w:val="single" w:color="#000000"/>
            </w:tcBorders>
            <w:tcMar>
              <w:start w:w="0" w:type="dxa"/>
              <w:end w:w="0" w:type="dxa"/>
            </w:tcMar>
          </w:tcPr>
          <w:p>
            <w:pPr>
              <w:autoSpaceDN w:val="0"/>
              <w:tabs>
                <w:tab w:pos="356" w:val="left"/>
                <w:tab w:pos="1044" w:val="left"/>
                <w:tab w:pos="1478" w:val="left"/>
              </w:tabs>
              <w:autoSpaceDE w:val="0"/>
              <w:widowControl/>
              <w:spacing w:line="245" w:lineRule="auto" w:before="4" w:after="4"/>
              <w:ind w:left="52" w:right="0" w:firstLine="0"/>
              <w:jc w:val="left"/>
            </w:pPr>
            <w:r>
              <w:rPr>
                <w:rFonts w:ascii="Arial" w:hAnsi="Arial" w:eastAsia="Arial"/>
                <w:b w:val="0"/>
                <w:i w:val="0"/>
                <w:color w:val="000000"/>
                <w:sz w:val="28"/>
              </w:rPr>
              <w:t xml:space="preserve">1. Allocation   3rd floor  </w:t>
              <w:tab/>
              <w:t xml:space="preserve"> Vocational </w:t>
              <w:br/>
              <w:t xml:space="preserve">Training </w:t>
              <w:br/>
              <w:t xml:space="preserve">Center </w:t>
              <w:br/>
              <w:t xml:space="preserve">building </w:t>
              <w:br/>
              <w:t xml:space="preserve">located at 16 Umid Street, Almazar </w:t>
              <w:br/>
              <w:t xml:space="preserve">District, </w:t>
              <w:br/>
              <w:t xml:space="preserve">Toshkent city, on  basis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9999999999997726" w:type="dxa"/>
            </w:tblPr>
            <w:tblGrid>
              <w:gridCol w:w="645"/>
              <w:gridCol w:w="645"/>
              <w:gridCol w:w="645"/>
            </w:tblGrid>
            <w:tr>
              <w:trPr>
                <w:trHeight w:hRule="exact" w:val="304"/>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c>
          <w:tcPr>
            <w:tcW w:type="dxa" w:w="1276"/>
            <w:tcBorders>
              <w:start w:sz="6.400000000000091" w:val="single" w:color="#000000"/>
              <w:top w:sz="6.399999999999636" w:val="single" w:color="#000000"/>
              <w:end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Oktyabr 2024 </w:t>
            </w:r>
            <w:r>
              <w:rPr>
                <w:rFonts w:ascii="Arial" w:hAnsi="Arial" w:eastAsia="Arial"/>
                <w:b w:val="0"/>
                <w:i w:val="0"/>
                <w:color w:val="000000"/>
                <w:sz w:val="28"/>
              </w:rPr>
            </w:r>
          </w:p>
        </w:tc>
        <w:tc>
          <w:tcPr>
            <w:tcW w:type="dxa" w:w="1728"/>
            <w:tcBorders>
              <w:start w:sz="5.599999999999909" w:val="single" w:color="#000000"/>
              <w:top w:sz="6.39999999999963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Mablag'lar from  Davlat </w:t>
              <w:br/>
              <w:t xml:space="preserve">Employment Assistance </w:t>
              <w:br/>
              <w:t xml:space="preserve">Fund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6.399999999999636" w:val="single" w:color="#000000"/>
              <w:end w:sz="6.399999999999636" w:val="single" w:color="#000000"/>
              <w:bottom w:sz="5.600000000000364"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Ministry  </w:t>
              <w:br/>
              <w:t xml:space="preserve">Poverty </w:t>
              <w:br/>
              <w:t xml:space="preserve">Alleviation </w:t>
              <w:br/>
              <w:t xml:space="preserve">va </w:t>
              <w:br/>
              <w:t xml:space="preserve">Employment (B.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autoSpaceDE w:val="0"/>
              <w:widowControl/>
              <w:spacing w:line="245" w:lineRule="auto" w:before="6" w:after="0"/>
              <w:ind w:left="0" w:right="0" w:firstLine="0"/>
              <w:jc w:val="center"/>
            </w:pPr>
            <w:r>
              <w:rPr>
                <w:rFonts w:ascii="Arial" w:hAnsi="Arial" w:eastAsia="Arial"/>
                <w:b w:val="0"/>
                <w:i/>
                <w:color w:val="000000"/>
                <w:sz w:val="28"/>
              </w:rPr>
              <w:t xml:space="preserve">Zakhidov) , Ministry  </w:t>
              <w:br/>
              <w:t xml:space="preserve">Economy </w:t>
              <w:br/>
              <w:t>va Finance (I. Norkulov)</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6" w:lineRule="exact" w:before="0" w:after="0"/>
        <w:ind w:left="0" w:right="0"/>
      </w:pPr>
    </w:p>
    <w:tbl>
      <w:tblPr>
        <w:tblW w:type="auto" w:w="0"/>
        <w:tblLayout w:type="fixed"/>
        <w:tblLook w:firstColumn="1" w:firstRow="1" w:lastColumn="0" w:lastRow="0" w:noHBand="0" w:noVBand="1" w:val="04A0"/>
        <w:tblInd w:w="268.0000000000001" w:type="dxa"/>
      </w:tblPr>
      <w:tblGrid>
        <w:gridCol w:w="1611"/>
        <w:gridCol w:w="1611"/>
        <w:gridCol w:w="1611"/>
        <w:gridCol w:w="1611"/>
        <w:gridCol w:w="1611"/>
        <w:gridCol w:w="1611"/>
      </w:tblGrid>
      <w:tr>
        <w:trPr>
          <w:trHeight w:hRule="exact" w:val="2614"/>
        </w:trPr>
        <w:tc>
          <w:tcPr>
            <w:tcW w:type="dxa" w:w="454"/>
            <w:tcBorders>
              <w:start w:sz="5.600000000000023" w:val="single" w:color="#000000"/>
              <w:end w:sz="5.600000000000023" w:val="single" w:color="#000000"/>
              <w:bottom w:sz="5.599999999999909" w:val="single" w:color="#000000"/>
            </w:tcBorders>
            <w:tcMar>
              <w:start w:w="0" w:type="dxa"/>
              <w:end w:w="0" w:type="dxa"/>
            </w:tcMar>
          </w:tcPr>
          <w:p/>
        </w:tc>
        <w:tc>
          <w:tcPr>
            <w:tcW w:type="dxa" w:w="2266"/>
            <w:tcBorders>
              <w:start w:sz="5.600000000000023" w:val="single" w:color="#000000"/>
              <w:end w:sz="5.600000000000136" w:val="single" w:color="#000000"/>
              <w:bottom w:sz="5.599999999999909" w:val="single" w:color="#000000"/>
            </w:tcBorders>
            <w:tcMar>
              <w:start w:w="0" w:type="dxa"/>
              <w:end w:w="0" w:type="dxa"/>
            </w:tcMar>
          </w:tcPr>
          <w:p/>
        </w:tc>
        <w:tc>
          <w:tcPr>
            <w:tcW w:type="dxa" w:w="1936"/>
            <w:tcBorders>
              <w:start w:sz="5.600000000000136" w:val="single" w:color="#000000"/>
              <w:end w:sz="6.400000000000091" w:val="single" w:color="#000000"/>
              <w:bottom w:sz="5.599999999999909" w:val="single" w:color="#000000"/>
            </w:tcBorders>
            <w:tcMar>
              <w:start w:w="0" w:type="dxa"/>
              <w:end w:w="0" w:type="dxa"/>
            </w:tcMar>
          </w:tcPr>
          <w:p>
            <w:pPr>
              <w:autoSpaceDN w:val="0"/>
              <w:autoSpaceDE w:val="0"/>
              <w:widowControl/>
              <w:spacing w:line="245" w:lineRule="auto" w:before="6" w:after="0"/>
              <w:ind w:left="52" w:right="0" w:firstLine="0"/>
              <w:jc w:val="left"/>
            </w:pPr>
            <w:r>
              <w:rPr>
                <w:rFonts w:ascii="Arial" w:hAnsi="Arial" w:eastAsia="Arial"/>
                <w:b w:val="0"/>
                <w:i w:val="0"/>
                <w:color w:val="000000"/>
                <w:sz w:val="28"/>
              </w:rPr>
              <w:t xml:space="preserve">free use   Institut. </w:t>
            </w:r>
            <w:r>
              <w:rPr>
                <w:rFonts w:ascii="Arial" w:hAnsi="Arial" w:eastAsia="Arial"/>
                <w:b w:val="0"/>
                <w:i w:val="0"/>
                <w:color w:val="000000"/>
                <w:sz w:val="28"/>
              </w:rPr>
            </w:r>
          </w:p>
          <w:p>
            <w:pPr>
              <w:autoSpaceDN w:val="0"/>
              <w:tabs>
                <w:tab w:pos="356" w:val="left"/>
                <w:tab w:pos="1478" w:val="left"/>
                <w:tab w:pos="1634" w:val="left"/>
              </w:tabs>
              <w:autoSpaceDE w:val="0"/>
              <w:widowControl/>
              <w:spacing w:line="245" w:lineRule="auto" w:before="22" w:after="0"/>
              <w:ind w:left="52" w:right="0" w:firstLine="0"/>
              <w:jc w:val="left"/>
            </w:pPr>
            <w:r>
              <w:rPr>
                <w:rFonts w:ascii="Arial" w:hAnsi="Arial" w:eastAsia="Arial"/>
                <w:b w:val="0"/>
                <w:i w:val="0"/>
                <w:color w:val="000000"/>
                <w:sz w:val="28"/>
              </w:rPr>
              <w:t xml:space="preserve">2. Allocate designated </w:t>
              <w:br/>
              <w:t xml:space="preserve">mablag'lar </w:t>
              <w:tab/>
              <w:tab/>
              <w:t xml:space="preserve"> tashkil etish  faoliyats   institute. </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1276"/>
            <w:tcBorders>
              <w:start w:sz="6.400000000000091"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66"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tc>
        <w:tc>
          <w:tcPr>
            <w:tcW w:type="dxa" w:w="1728"/>
            <w:tcBorders>
              <w:start w:sz="5.599999999999909" w:val="single" w:color="#000000"/>
              <w:end w:sz="5.599999999999909" w:val="single" w:color="#000000"/>
              <w:bottom w:sz="5.599999999999909" w:val="single" w:color="#000000"/>
            </w:tcBorders>
            <w:tcMar>
              <w:start w:w="0" w:type="dxa"/>
              <w:end w:w="0" w:type="dxa"/>
            </w:tcMar>
          </w:tcPr>
          <w:p/>
        </w:tc>
        <w:tc>
          <w:tcPr>
            <w:tcW w:type="dxa" w:w="1684"/>
            <w:tcBorders>
              <w:start w:sz="5.599999999999909" w:val="single" w:color="#000000"/>
              <w:end w:sz="6.399999999999636" w:val="single" w:color="#000000"/>
              <w:bottom w:sz="5.599999999999909" w:val="single" w:color="#000000"/>
            </w:tcBorders>
            <w:tcMar>
              <w:start w:w="0" w:type="dxa"/>
              <w:end w:w="0" w:type="dxa"/>
            </w:tcMar>
          </w:tcPr>
          <w:p/>
        </w:tc>
      </w:tr>
      <w:tr>
        <w:trPr>
          <w:trHeight w:hRule="exact" w:val="5844"/>
        </w:trPr>
        <w:tc>
          <w:tcPr>
            <w:tcW w:type="dxa" w:w="454"/>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14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5.599999999999909" w:val="single" w:color="#000000"/>
            </w:tcBorders>
            <w:tcMar>
              <w:start w:w="0" w:type="dxa"/>
              <w:end w:w="0" w:type="dxa"/>
            </w:tcMar>
          </w:tcPr>
          <w:p>
            <w:pPr>
              <w:autoSpaceDN w:val="0"/>
              <w:tabs>
                <w:tab w:pos="354" w:val="left"/>
                <w:tab w:pos="1176" w:val="left"/>
                <w:tab w:pos="1736" w:val="left"/>
              </w:tabs>
              <w:autoSpaceDE w:val="0"/>
              <w:widowControl/>
              <w:spacing w:line="245" w:lineRule="auto" w:before="6" w:after="0"/>
              <w:ind w:left="52" w:right="0" w:firstLine="0"/>
              <w:jc w:val="left"/>
            </w:pPr>
            <w:r>
              <w:rPr>
                <w:rFonts w:ascii="Arial" w:hAnsi="Arial" w:eastAsia="Arial"/>
                <w:b w:val="0"/>
                <w:i w:val="0"/>
                <w:color w:val="000000"/>
                <w:sz w:val="28"/>
              </w:rPr>
              <w:t xml:space="preserve">Improving  material </w:t>
              <w:tab/>
              <w:t xml:space="preserve">va technical base   National Malakalar </w:t>
              <w:br/>
              <w:t xml:space="preserve">System </w:t>
              <w:br/>
              <w:t xml:space="preserve">Rivojlantirish </w:t>
              <w:br/>
              <w:t xml:space="preserve">Institut.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5.599999999999909" w:val="single" w:color="#000000"/>
            </w:tcBorders>
            <w:tcMar>
              <w:start w:w="0" w:type="dxa"/>
              <w:end w:w="0" w:type="dxa"/>
            </w:tcMar>
          </w:tcPr>
          <w:p>
            <w:pPr>
              <w:autoSpaceDN w:val="0"/>
              <w:tabs>
                <w:tab w:pos="356" w:val="left"/>
                <w:tab w:pos="826" w:val="left"/>
                <w:tab w:pos="1044" w:val="left"/>
                <w:tab w:pos="1402" w:val="left"/>
                <w:tab w:pos="1634" w:val="left"/>
              </w:tabs>
              <w:autoSpaceDE w:val="0"/>
              <w:widowControl/>
              <w:spacing w:line="245" w:lineRule="auto" w:before="6" w:after="0"/>
              <w:ind w:left="52" w:right="0" w:firstLine="0"/>
              <w:jc w:val="left"/>
            </w:pPr>
            <w:r>
              <w:rPr>
                <w:rFonts w:ascii="Arial" w:hAnsi="Arial" w:eastAsia="Arial"/>
                <w:b w:val="0"/>
                <w:i w:val="0"/>
                <w:color w:val="000000"/>
                <w:sz w:val="28"/>
              </w:rPr>
              <w:t xml:space="preserve">1. </w:t>
              <w:tab/>
              <w:t xml:space="preserve">Repair va equip  buildings va structures </w:t>
              <w:br/>
              <w:t xml:space="preserve">ajratilgan </w:t>
              <w:tab/>
              <w:tab/>
              <w:t xml:space="preserve">  </w:t>
              <w:br/>
              <w:tab/>
              <w:t xml:space="preserve">institute, providing </w:t>
              <w:br/>
              <w:t xml:space="preserve">m with  zarur </w:t>
              <w:br/>
              <w:t xml:space="preserve">material va technical </w:t>
              <w:br/>
              <w:t xml:space="preserve">means </w:t>
              <w:br/>
              <w:tab/>
              <w:t xml:space="preserve">va means </w:t>
              <w:tab/>
              <w:tab/>
              <w:tab/>
              <w:t xml:space="preserve"> communicatio 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24" w:after="0"/>
              <w:ind w:left="356" w:right="0" w:firstLine="0"/>
              <w:jc w:val="left"/>
            </w:pPr>
            <w:r>
              <w:rPr>
                <w:rFonts w:ascii="Arial" w:hAnsi="Arial" w:eastAsia="Arial"/>
                <w:b w:val="0"/>
                <w:i w:val="0"/>
                <w:color w:val="000000"/>
                <w:sz w:val="28"/>
              </w:rPr>
              <w:t xml:space="preserve">2. </w:t>
            </w:r>
          </w:p>
          <w:p>
            <w:pPr>
              <w:autoSpaceDN w:val="0"/>
              <w:autoSpaceDE w:val="0"/>
              <w:widowControl/>
              <w:spacing w:line="245" w:lineRule="auto" w:before="10" w:after="0"/>
              <w:ind w:left="52" w:right="0" w:firstLine="0"/>
              <w:jc w:val="left"/>
            </w:pPr>
            <w:r>
              <w:rPr>
                <w:rFonts w:ascii="Arial" w:hAnsi="Arial" w:eastAsia="Arial"/>
                <w:b w:val="0"/>
                <w:i w:val="0"/>
                <w:color w:val="000000"/>
                <w:sz w:val="28"/>
              </w:rPr>
              <w:t xml:space="preserve">Placement   institute. </w:t>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Dekabr 2024 </w:t>
            </w:r>
            <w:r>
              <w:rPr>
                <w:rFonts w:ascii="Arial" w:hAnsi="Arial" w:eastAsia="Arial"/>
                <w:b w:val="0"/>
                <w:i w:val="0"/>
                <w:color w:val="000000"/>
                <w:sz w:val="28"/>
              </w:rPr>
            </w:r>
          </w:p>
          <w:p>
            <w:pPr>
              <w:autoSpaceDN w:val="0"/>
              <w:autoSpaceDE w:val="0"/>
              <w:widowControl/>
              <w:spacing w:line="245" w:lineRule="auto" w:before="4210" w:after="0"/>
              <w:ind w:left="288" w:right="144" w:firstLine="0"/>
              <w:jc w:val="center"/>
            </w:pPr>
            <w:r>
              <w:rPr>
                <w:rFonts w:ascii="Arial" w:hAnsi="Arial" w:eastAsia="Arial"/>
                <w:b w:val="0"/>
                <w:i w:val="0"/>
                <w:color w:val="000000"/>
                <w:sz w:val="28"/>
              </w:rPr>
              <w:t xml:space="preserve">Aprel 2025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Mablag'lar from  Davlat </w:t>
              <w:br/>
              <w:t xml:space="preserve">Employment Assistance </w:t>
              <w:br/>
              <w:t xml:space="preserve">Fund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684"/>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tabs>
                <w:tab w:pos="122" w:val="left"/>
                <w:tab w:pos="144" w:val="left"/>
                <w:tab w:pos="192" w:val="left"/>
                <w:tab w:pos="254" w:val="left"/>
                <w:tab w:pos="318" w:val="left"/>
                <w:tab w:pos="356" w:val="left"/>
                <w:tab w:pos="596" w:val="left"/>
                <w:tab w:pos="650" w:val="left"/>
              </w:tabs>
              <w:autoSpaceDE w:val="0"/>
              <w:widowControl/>
              <w:spacing w:line="245" w:lineRule="auto" w:before="6" w:after="0"/>
              <w:ind w:left="54" w:right="0" w:firstLine="0"/>
              <w:jc w:val="left"/>
            </w:pPr>
            <w:r>
              <w:tab/>
              <w:tab/>
              <w:tab/>
              <w:tab/>
              <w:t xml:space="preserve">National </w:t>
              <w:br/>
              <w:t xml:space="preserve">Qualification </w:t>
              <w:tab/>
              <w:tab/>
              <w:tab/>
              <w:tab/>
              <w:t xml:space="preserve">s System </w:t>
              <w:br/>
              <w:t xml:space="preserve">Ishlab chiqishme nt instituti, </w:t>
              <w:tab/>
              <w:tab/>
              <w:t xml:space="preserve">Ministry  </w:t>
              <w:tab/>
              <w:tab/>
              <w:tab/>
              <w:tab/>
              <w:tab/>
              <w:tab/>
              <w:t xml:space="preserve">Poverty </w:t>
              <w:br/>
              <w:tab/>
              <w:tab/>
              <w:t xml:space="preserve">Alleviation </w:t>
              <w:tab/>
              <w:tab/>
              <w:tab/>
              <w:tab/>
              <w:tab/>
              <w:tab/>
              <w:tab/>
              <w:t xml:space="preserve">va </w:t>
              <w:br/>
              <w:t xml:space="preserve">Employment </w:t>
              <w:tab/>
              <w:tab/>
              <w:tab/>
              <w:tab/>
              <w:tab/>
              <w:tab/>
              <w:tab/>
              <w:tab/>
              <w:t xml:space="preserve">(B. </w:t>
            </w:r>
            <w:r/>
            <w:r/>
            <w:r/>
            <w:r>
              <w:rPr>
                <w:rFonts w:ascii="Arial" w:hAnsi="Arial" w:eastAsia="Arial"/>
                <w:b w:val="0"/>
                <w:i w:val="0"/>
                <w:color w:val="000000"/>
                <w:sz w:val="28"/>
              </w:rPr>
            </w:r>
            <w:r/>
            <w:r>
              <w:rPr>
                <w:rFonts w:ascii="Arial" w:hAnsi="Arial" w:eastAsia="Arial"/>
                <w:b w:val="0"/>
                <w:i w:val="0"/>
                <w:color w:val="000000"/>
                <w:sz w:val="28"/>
              </w:rPr>
            </w: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
            <w:r/>
            <w:r/>
            <w:r>
              <w:rPr>
                <w:rFonts w:ascii="Arial" w:hAnsi="Arial" w:eastAsia="Arial"/>
                <w:b w:val="0"/>
                <w:i w:val="0"/>
                <w:color w:val="000000"/>
                <w:sz w:val="28"/>
              </w:rPr>
            </w:r>
            <w:r/>
            <w:r/>
            <w:r/>
            <w:r>
              <w:rPr>
                <w:rFonts w:ascii="Arial" w:hAnsi="Arial" w:eastAsia="Arial"/>
                <w:b w:val="0"/>
                <w:i w:val="0"/>
                <w:color w:val="000000"/>
                <w:sz w:val="28"/>
              </w:rPr>
            </w:r>
            <w:r/>
            <w:r/>
            <w:r/>
            <w:r/>
            <w:r/>
            <w:r/>
            <w:r/>
            <w:r>
              <w:rPr>
                <w:rFonts w:ascii="Arial" w:hAnsi="Arial" w:eastAsia="Arial"/>
                <w:b w:val="0"/>
                <w:i w:val="0"/>
                <w:color w:val="000000"/>
                <w:sz w:val="28"/>
              </w:rPr>
            </w:r>
            <w:r/>
            <w:r>
              <w:rPr>
                <w:rFonts w:ascii="Arial" w:hAnsi="Arial" w:eastAsia="Arial"/>
                <w:b w:val="0"/>
                <w:i w:val="0"/>
                <w:color w:val="000000"/>
                <w:sz w:val="28"/>
              </w:rPr>
            </w:r>
            <w:r/>
            <w:r/>
            <w:r/>
            <w:r/>
            <w:r/>
            <w:r/>
            <w:r/>
            <w:r/>
            <w:r>
              <w:rPr>
                <w:rFonts w:ascii="Arial" w:hAnsi="Arial" w:eastAsia="Arial"/>
                <w:b w:val="0"/>
                <w:i/>
                <w:color w:val="000000"/>
                <w:sz w:val="28"/>
              </w:rPr>
            </w:r>
          </w:p>
          <w:p>
            <w:pPr>
              <w:autoSpaceDN w:val="0"/>
              <w:autoSpaceDE w:val="0"/>
              <w:widowControl/>
              <w:spacing w:line="233" w:lineRule="auto" w:before="8" w:after="0"/>
              <w:ind w:left="0" w:right="0" w:firstLine="0"/>
              <w:jc w:val="center"/>
            </w:pPr>
            <w:r>
              <w:rPr>
                <w:rFonts w:ascii="Arial" w:hAnsi="Arial" w:eastAsia="Arial"/>
                <w:b w:val="0"/>
                <w:i/>
                <w:color w:val="000000"/>
                <w:sz w:val="28"/>
              </w:rPr>
              <w:t>Zakhidov)</w:t>
            </w:r>
          </w:p>
        </w:tc>
      </w:tr>
      <w:tr>
        <w:trPr>
          <w:trHeight w:hRule="exact" w:val="5822"/>
        </w:trPr>
        <w:tc>
          <w:tcPr>
            <w:tcW w:type="dxa" w:w="454"/>
            <w:tcBorders>
              <w:start w:sz="5.600000000000023" w:val="single" w:color="#000000"/>
              <w:top w:sz="5.599999999999909"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15 </w:t>
            </w:r>
            <w:r>
              <w:rPr>
                <w:rFonts w:ascii="Arial" w:hAnsi="Arial" w:eastAsia="Arial"/>
                <w:b w:val="0"/>
                <w:i w:val="0"/>
                <w:color w:val="000000"/>
                <w:sz w:val="28"/>
              </w:rPr>
              <w:t xml:space="preserve">. </w:t>
            </w:r>
          </w:p>
        </w:tc>
        <w:tc>
          <w:tcPr>
            <w:tcW w:type="dxa" w:w="2266"/>
            <w:tcBorders>
              <w:start w:sz="5.600000000000023" w:val="single" w:color="#000000"/>
              <w:top w:sz="5.599999999999909" w:val="single" w:color="#000000"/>
              <w:end w:sz="5.600000000000136" w:val="single" w:color="#000000"/>
              <w:bottom w:sz="6.399999999999636" w:val="single" w:color="#000000"/>
            </w:tcBorders>
            <w:tcMar>
              <w:start w:w="0" w:type="dxa"/>
              <w:end w:w="0" w:type="dxa"/>
            </w:tcMar>
          </w:tcPr>
          <w:p>
            <w:pPr>
              <w:autoSpaceDN w:val="0"/>
              <w:tabs>
                <w:tab w:pos="354" w:val="left"/>
                <w:tab w:pos="1176" w:val="left"/>
              </w:tabs>
              <w:autoSpaceDE w:val="0"/>
              <w:widowControl/>
              <w:spacing w:line="245" w:lineRule="auto" w:before="4" w:after="0"/>
              <w:ind w:left="52" w:right="0" w:firstLine="0"/>
              <w:jc w:val="left"/>
            </w:pPr>
            <w:r>
              <w:rPr>
                <w:rFonts w:ascii="Arial" w:hAnsi="Arial" w:eastAsia="Arial"/>
                <w:b w:val="0"/>
                <w:i w:val="0"/>
                <w:color w:val="000000"/>
                <w:sz w:val="28"/>
              </w:rPr>
              <w:t xml:space="preserve">Tashkil etishing </w:t>
              <w:br/>
              <w:t xml:space="preserve"> National Malakalar </w:t>
              <w:br/>
              <w:t xml:space="preserve">System </w:t>
              <w:br/>
              <w:t xml:space="preserve">Rivojlantirish </w:t>
              <w:br/>
              <w:t xml:space="preserve">Institut.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5.599999999999909" w:val="single" w:color="#000000"/>
              <w:end w:sz="6.400000000000091" w:val="single" w:color="#000000"/>
              <w:bottom w:sz="6.399999999999636" w:val="single" w:color="#000000"/>
            </w:tcBorders>
            <w:tcMar>
              <w:start w:w="0" w:type="dxa"/>
              <w:end w:w="0" w:type="dxa"/>
            </w:tcMar>
          </w:tcPr>
          <w:p>
            <w:pPr>
              <w:autoSpaceDN w:val="0"/>
              <w:autoSpaceDE w:val="0"/>
              <w:widowControl/>
              <w:spacing w:line="233" w:lineRule="auto" w:before="4" w:after="0"/>
              <w:ind w:left="356" w:right="0" w:firstLine="0"/>
              <w:jc w:val="left"/>
            </w:pPr>
            <w:r>
              <w:rPr>
                <w:rFonts w:ascii="Arial" w:hAnsi="Arial" w:eastAsia="Arial"/>
                <w:b w:val="0"/>
                <w:i w:val="0"/>
                <w:color w:val="000000"/>
                <w:sz w:val="28"/>
              </w:rPr>
              <w:t xml:space="preserve">1. </w:t>
            </w:r>
          </w:p>
          <w:p>
            <w:pPr>
              <w:autoSpaceDN w:val="0"/>
              <w:tabs>
                <w:tab w:pos="1478" w:val="left"/>
              </w:tabs>
              <w:autoSpaceDE w:val="0"/>
              <w:widowControl/>
              <w:spacing w:line="245" w:lineRule="auto" w:before="10" w:after="0"/>
              <w:ind w:left="52" w:right="0" w:firstLine="0"/>
              <w:jc w:val="left"/>
            </w:pPr>
            <w:r>
              <w:rPr>
                <w:rFonts w:ascii="Arial" w:hAnsi="Arial" w:eastAsia="Arial"/>
                <w:b w:val="0"/>
                <w:i w:val="0"/>
                <w:color w:val="000000"/>
                <w:sz w:val="28"/>
              </w:rPr>
              <w:t xml:space="preserve">Organizing </w:t>
              <w:br/>
              <w:t xml:space="preserve">work on  ishlab chiqishsh, approval va davlat </w:t>
              <w:br/>
              <w:t xml:space="preserve">registration   institute's founding </w:t>
              <w:br/>
              <w:t xml:space="preserve">hujjatlar in muvofiq </w:t>
              <w:br/>
              <w:t xml:space="preserve">with  tashkil etished </w:t>
              <w:br/>
              <w:t xml:space="preserve">tartib.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1370" w:val="left"/>
              </w:tabs>
              <w:autoSpaceDE w:val="0"/>
              <w:widowControl/>
              <w:spacing w:line="245" w:lineRule="auto" w:before="24" w:after="0"/>
              <w:ind w:left="52" w:right="0" w:firstLine="0"/>
              <w:jc w:val="left"/>
            </w:pPr>
            <w:r>
              <w:rPr>
                <w:rFonts w:ascii="Arial" w:hAnsi="Arial" w:eastAsia="Arial"/>
                <w:b w:val="0"/>
                <w:i w:val="0"/>
                <w:color w:val="000000"/>
                <w:sz w:val="28"/>
              </w:rPr>
              <w:t xml:space="preserve">2. To fill  institute </w:t>
              <w:tab/>
              <w:t xml:space="preserve">with highly </w:t>
              <w:br/>
              <w:t xml:space="preserve">qualified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Noyabr 2024 </w:t>
            </w:r>
            <w:r>
              <w:rPr>
                <w:rFonts w:ascii="Arial" w:hAnsi="Arial" w:eastAsia="Arial"/>
                <w:b w:val="0"/>
                <w:i w:val="0"/>
                <w:color w:val="000000"/>
                <w:sz w:val="28"/>
              </w:rPr>
            </w:r>
          </w:p>
          <w:p>
            <w:pPr>
              <w:autoSpaceDN w:val="0"/>
              <w:autoSpaceDE w:val="0"/>
              <w:widowControl/>
              <w:spacing w:line="245" w:lineRule="auto" w:before="3888"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5.599999999999909" w:val="single" w:color="#000000"/>
              <w:end w:sz="5.599999999999909" w:val="single" w:color="#000000"/>
              <w:bottom w:sz="6.39999999999963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684"/>
            <w:tcBorders>
              <w:start w:sz="5.599999999999909" w:val="single" w:color="#000000"/>
              <w:top w:sz="5.599999999999909"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288" w:right="288" w:firstLine="0"/>
              <w:jc w:val="center"/>
            </w:pPr>
            <w:r>
              <w:rPr>
                <w:rFonts w:ascii="Arial" w:hAnsi="Arial" w:eastAsia="Arial"/>
                <w:b w:val="0"/>
                <w:i w:val="0"/>
                <w:color w:val="000000"/>
                <w:sz w:val="28"/>
              </w:rPr>
              <w:t xml:space="preserve">Project fice </w:t>
              <w:br/>
              <w:t xml:space="preserve">(A. </w:t>
            </w:r>
            <w:r>
              <w:rPr>
                <w:rFonts w:ascii="Arial" w:hAnsi="Arial" w:eastAsia="Arial"/>
                <w:b w:val="0"/>
                <w:i w:val="0"/>
                <w:color w:val="000000"/>
                <w:sz w:val="28"/>
              </w:rPr>
            </w:r>
            <w:r/>
            <w:r>
              <w:rPr>
                <w:rFonts w:ascii="Arial" w:hAnsi="Arial" w:eastAsia="Arial"/>
                <w:b w:val="0"/>
                <w:i/>
                <w:color w:val="000000"/>
                <w:sz w:val="28"/>
              </w:rPr>
            </w:r>
          </w:p>
          <w:p>
            <w:pPr>
              <w:autoSpaceDN w:val="0"/>
              <w:tabs>
                <w:tab w:pos="98" w:val="left"/>
                <w:tab w:pos="122" w:val="left"/>
                <w:tab w:pos="186" w:val="left"/>
                <w:tab w:pos="254" w:val="left"/>
                <w:tab w:pos="318" w:val="left"/>
                <w:tab w:pos="674" w:val="left"/>
              </w:tabs>
              <w:autoSpaceDE w:val="0"/>
              <w:widowControl/>
              <w:spacing w:line="245" w:lineRule="auto" w:before="12" w:after="0"/>
              <w:ind w:left="60" w:right="0" w:firstLine="0"/>
              <w:jc w:val="left"/>
            </w:pPr>
            <w:r>
              <w:rPr>
                <w:rFonts w:ascii="Arial" w:hAnsi="Arial" w:eastAsia="Arial"/>
                <w:b w:val="0"/>
                <w:i/>
                <w:color w:val="000000"/>
                <w:sz w:val="28"/>
              </w:rPr>
              <w:t xml:space="preserve">Khudoykulo </w:t>
              <w:tab/>
              <w:tab/>
              <w:tab/>
              <w:tab/>
              <w:tab/>
              <w:t xml:space="preserve">v), </w:t>
              <w:br/>
              <w:tab/>
              <w:tab/>
              <w:tab/>
              <w:tab/>
              <w:t xml:space="preserve">National </w:t>
              <w:br/>
              <w:t xml:space="preserve">Qualification </w:t>
              <w:tab/>
              <w:tab/>
              <w:tab/>
              <w:t xml:space="preserve">s System Ishlab chiqishme </w:t>
              <w:tab/>
              <w:tab/>
              <w:tab/>
              <w:t xml:space="preserve">nt Institut </w:t>
            </w:r>
            <w:r/>
            <w:r/>
            <w:r/>
            <w:r/>
            <w:r/>
            <w:r>
              <w:rPr>
                <w:rFonts w:ascii="Arial" w:hAnsi="Arial" w:eastAsia="Arial"/>
                <w:b w:val="0"/>
                <w:i/>
                <w:color w:val="000000"/>
                <w:sz w:val="28"/>
              </w:rPr>
            </w: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798" w:bottom="70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62" w:lineRule="exact" w:before="0" w:after="0"/>
        <w:ind w:left="0" w:right="0"/>
      </w:pPr>
    </w:p>
    <w:tbl>
      <w:tblPr>
        <w:tblW w:type="auto" w:w="0"/>
        <w:tblLayout w:type="fixed"/>
        <w:tblLook w:firstColumn="1" w:firstRow="1" w:lastColumn="0" w:lastRow="0" w:noHBand="0" w:noVBand="1" w:val="04A0"/>
        <w:tblInd w:w="268.0000000000001" w:type="dxa"/>
      </w:tblPr>
      <w:tblGrid>
        <w:gridCol w:w="1619"/>
        <w:gridCol w:w="1619"/>
        <w:gridCol w:w="1619"/>
        <w:gridCol w:w="1619"/>
        <w:gridCol w:w="1619"/>
        <w:gridCol w:w="1619"/>
      </w:tblGrid>
      <w:tr>
        <w:trPr>
          <w:trHeight w:hRule="exact" w:val="3566"/>
        </w:trPr>
        <w:tc>
          <w:tcPr>
            <w:tcW w:type="dxa" w:w="454"/>
            <w:tcBorders>
              <w:start w:sz="5.600000000000023" w:val="single" w:color="#000000"/>
              <w:end w:sz="5.600000000000023" w:val="single" w:color="#000000"/>
              <w:bottom w:sz="6.399999999999864" w:val="single" w:color="#000000"/>
            </w:tcBorders>
            <w:tcMar>
              <w:start w:w="0" w:type="dxa"/>
              <w:end w:w="0" w:type="dxa"/>
            </w:tcMar>
          </w:tcPr>
          <w:p/>
        </w:tc>
        <w:tc>
          <w:tcPr>
            <w:tcW w:type="dxa" w:w="2266"/>
            <w:tcBorders>
              <w:start w:sz="5.600000000000023" w:val="single" w:color="#000000"/>
              <w:end w:sz="5.600000000000136" w:val="single" w:color="#000000"/>
              <w:bottom w:sz="6.399999999999864" w:val="single" w:color="#000000"/>
            </w:tcBorders>
            <w:tcMar>
              <w:start w:w="0" w:type="dxa"/>
              <w:end w:w="0" w:type="dxa"/>
            </w:tcMar>
          </w:tcPr>
          <w:p/>
        </w:tc>
        <w:tc>
          <w:tcPr>
            <w:tcW w:type="dxa" w:w="1936"/>
            <w:tcBorders>
              <w:start w:sz="5.600000000000136" w:val="single" w:color="#000000"/>
              <w:end w:sz="6.400000000000091" w:val="single" w:color="#000000"/>
              <w:bottom w:sz="6.399999999999864" w:val="single" w:color="#000000"/>
            </w:tcBorders>
            <w:tcMar>
              <w:start w:w="0" w:type="dxa"/>
              <w:end w:w="0" w:type="dxa"/>
            </w:tcMar>
          </w:tcPr>
          <w:p>
            <w:pPr>
              <w:autoSpaceDN w:val="0"/>
              <w:tabs>
                <w:tab w:pos="1478" w:val="left"/>
                <w:tab w:pos="1650" w:val="left"/>
              </w:tabs>
              <w:autoSpaceDE w:val="0"/>
              <w:widowControl/>
              <w:spacing w:line="245" w:lineRule="auto" w:before="6" w:after="0"/>
              <w:ind w:left="52" w:right="0" w:firstLine="0"/>
              <w:jc w:val="left"/>
            </w:pPr>
            <w:r>
              <w:rPr>
                <w:rFonts w:ascii="Arial" w:hAnsi="Arial" w:eastAsia="Arial"/>
                <w:b w:val="0"/>
                <w:i w:val="0"/>
                <w:color w:val="000000"/>
                <w:sz w:val="28"/>
              </w:rPr>
              <w:t xml:space="preserve">kishinel who meet modern talablar on  basis  a competitive selection </w:t>
              <w:br/>
              <w:t xml:space="preserve">process </w:t>
              <w:tab/>
              <w:tab/>
              <w:t xml:space="preserve">in muvofiq </w:t>
              <w:br/>
              <w:t xml:space="preserve">with  tashkil etished </w:t>
              <w:br/>
              <w:t xml:space="preserve">tartib.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end w:sz="5.599999999999909" w:val="single" w:color="#000000"/>
              <w:bottom w:sz="6.399999999999864" w:val="single" w:color="#000000"/>
            </w:tcBorders>
            <w:tcMar>
              <w:start w:w="0" w:type="dxa"/>
              <w:end w:w="0" w:type="dxa"/>
            </w:tcMar>
          </w:tcPr>
          <w:p/>
        </w:tc>
        <w:tc>
          <w:tcPr>
            <w:tcW w:type="dxa" w:w="1728"/>
            <w:tcBorders>
              <w:start w:sz="5.599999999999909" w:val="single" w:color="#000000"/>
              <w:end w:sz="5.599999999999909" w:val="single" w:color="#000000"/>
              <w:bottom w:sz="6.399999999999864" w:val="single" w:color="#000000"/>
            </w:tcBorders>
            <w:tcMar>
              <w:start w:w="0" w:type="dxa"/>
              <w:end w:w="0" w:type="dxa"/>
            </w:tcMar>
          </w:tcPr>
          <w:p/>
        </w:tc>
        <w:tc>
          <w:tcPr>
            <w:tcW w:type="dxa" w:w="1684"/>
            <w:tcBorders>
              <w:start w:sz="5.599999999999909" w:val="single" w:color="#000000"/>
              <w:end w:sz="6.399999999999636" w:val="single" w:color="#000000"/>
              <w:bottom w:sz="6.399999999999864" w:val="single" w:color="#000000"/>
            </w:tcBorders>
            <w:tcMar>
              <w:start w:w="0" w:type="dxa"/>
              <w:end w:w="0" w:type="dxa"/>
            </w:tcMar>
          </w:tcPr>
          <w:p/>
        </w:tc>
      </w:tr>
      <w:tr>
        <w:trPr>
          <w:trHeight w:hRule="exact" w:val="6808"/>
        </w:trPr>
        <w:tc>
          <w:tcPr>
            <w:tcW w:type="dxa" w:w="454"/>
            <w:tcBorders>
              <w:start w:sz="5.600000000000023" w:val="single" w:color="#000000"/>
              <w:top w:sz="6.399999999999864" w:val="single" w:color="#000000"/>
              <w:end w:sz="5.600000000000023"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16 </w:t>
            </w:r>
            <w:r>
              <w:rPr>
                <w:rFonts w:ascii="Arial" w:hAnsi="Arial" w:eastAsia="Arial"/>
                <w:b w:val="0"/>
                <w:i w:val="0"/>
                <w:color w:val="000000"/>
                <w:sz w:val="28"/>
              </w:rPr>
              <w:t xml:space="preserve">. </w:t>
            </w:r>
          </w:p>
        </w:tc>
        <w:tc>
          <w:tcPr>
            <w:tcW w:type="dxa" w:w="2266"/>
            <w:tcBorders>
              <w:start w:sz="5.600000000000023" w:val="single" w:color="#000000"/>
              <w:top w:sz="6.399999999999864" w:val="single" w:color="#000000"/>
              <w:end w:sz="5.600000000000136" w:val="single" w:color="#000000"/>
              <w:bottom w:sz="6.399999999999636" w:val="single" w:color="#000000"/>
            </w:tcBorders>
            <w:tcMar>
              <w:start w:w="0" w:type="dxa"/>
              <w:end w:w="0" w:type="dxa"/>
            </w:tcMar>
          </w:tcPr>
          <w:p>
            <w:pPr>
              <w:autoSpaceDN w:val="0"/>
              <w:tabs>
                <w:tab w:pos="354" w:val="left"/>
                <w:tab w:pos="1282" w:val="left"/>
                <w:tab w:pos="1736" w:val="left"/>
                <w:tab w:pos="1812" w:val="left"/>
                <w:tab w:pos="1970" w:val="left"/>
              </w:tabs>
              <w:autoSpaceDE w:val="0"/>
              <w:widowControl/>
              <w:spacing w:line="245" w:lineRule="auto" w:before="4" w:after="0"/>
              <w:ind w:left="52" w:right="0" w:firstLine="0"/>
              <w:jc w:val="left"/>
            </w:pPr>
            <w:r>
              <w:rPr>
                <w:rFonts w:ascii="Arial" w:hAnsi="Arial" w:eastAsia="Arial"/>
                <w:b w:val="0"/>
                <w:i w:val="0"/>
                <w:color w:val="000000"/>
                <w:sz w:val="28"/>
              </w:rPr>
              <w:t xml:space="preserve">Involvement  xalqaro </w:t>
              <w:br/>
              <w:t xml:space="preserve">loyihas </w:t>
              <w:tab/>
              <w:t xml:space="preserve">va experts </w:t>
              <w:tab/>
              <w:t xml:space="preserve">in </w:t>
              <w:tab/>
              <w:tab/>
              <w:t xml:space="preserve"> ishlab chiqishsh </w:t>
              <w:br/>
              <w:tab/>
              <w:tab/>
              <w:tab/>
              <w:t xml:space="preserve">  kasbiy malaka </w:t>
              <w:br/>
              <w:t xml:space="preserve">tizim </w:t>
              <w:tab/>
              <w:t xml:space="preserve">va tadqiqot </w:t>
              <w:br/>
              <w:t xml:space="preserve">jarayonlar.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c>
          <w:tcPr>
            <w:tcW w:type="dxa" w:w="1936"/>
            <w:tcBorders>
              <w:start w:sz="5.600000000000136" w:val="single" w:color="#000000"/>
              <w:top w:sz="6.399999999999864" w:val="single" w:color="#000000"/>
              <w:end w:sz="6.400000000000091" w:val="single" w:color="#000000"/>
              <w:bottom w:sz="6.399999999999636" w:val="single" w:color="#000000"/>
            </w:tcBorders>
            <w:tcMar>
              <w:start w:w="0" w:type="dxa"/>
              <w:end w:w="0" w:type="dxa"/>
            </w:tcMar>
          </w:tcPr>
          <w:p>
            <w:pPr>
              <w:autoSpaceDN w:val="0"/>
              <w:tabs>
                <w:tab w:pos="356" w:val="left"/>
                <w:tab w:pos="1402" w:val="left"/>
              </w:tabs>
              <w:autoSpaceDE w:val="0"/>
              <w:widowControl/>
              <w:spacing w:line="245" w:lineRule="auto" w:before="4" w:after="0"/>
              <w:ind w:left="52" w:right="0" w:firstLine="0"/>
              <w:jc w:val="left"/>
            </w:pPr>
            <w:r>
              <w:rPr>
                <w:rFonts w:ascii="Arial" w:hAnsi="Arial" w:eastAsia="Arial"/>
                <w:b w:val="0"/>
                <w:i w:val="0"/>
                <w:color w:val="000000"/>
                <w:sz w:val="28"/>
              </w:rPr>
              <w:t xml:space="preserve">1. Attrhujjating xalqaro </w:t>
              <w:br/>
              <w:t xml:space="preserve">loyihas va experts   faoliyats   Institut for  Rivojlantirish   National Qualification </w:t>
              <w:br/>
              <w:t xml:space="preserve">System.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356" w:val="left"/>
                <w:tab w:pos="1152" w:val="left"/>
                <w:tab w:pos="1308" w:val="left"/>
              </w:tabs>
              <w:autoSpaceDE w:val="0"/>
              <w:widowControl/>
              <w:spacing w:line="245" w:lineRule="auto" w:before="26" w:after="0"/>
              <w:ind w:left="52" w:right="0" w:firstLine="0"/>
              <w:jc w:val="left"/>
            </w:pPr>
            <w:r>
              <w:rPr>
                <w:rFonts w:ascii="Arial" w:hAnsi="Arial" w:eastAsia="Arial"/>
                <w:b w:val="0"/>
                <w:i w:val="0"/>
                <w:color w:val="000000"/>
                <w:sz w:val="28"/>
              </w:rPr>
              <w:t xml:space="preserve">2. Attrhujjating mablag'lar </w:t>
              <w:tab/>
              <w:t xml:space="preserve">from xalqaro </w:t>
              <w:br/>
              <w:t xml:space="preserve">moliyaviy </w:t>
              <w:br/>
              <w:t xml:space="preserve">muassasalar </w:t>
              <w:br/>
              <w:t xml:space="preserve">va donor tashkilotlari  takomillashtirish  milliy </w:t>
              <w:br/>
              <w:t xml:space="preserve">malakalar </w:t>
              <w:br/>
              <w:t xml:space="preserve">tizim.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c>
          <w:tcPr>
            <w:tcW w:type="dxa" w:w="1276"/>
            <w:tcBorders>
              <w:start w:sz="6.400000000000091"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288" w:right="144" w:firstLine="0"/>
              <w:jc w:val="center"/>
            </w:pPr>
            <w:r>
              <w:rPr>
                <w:rFonts w:ascii="Arial" w:hAnsi="Arial" w:eastAsia="Arial"/>
                <w:b w:val="0"/>
                <w:i w:val="0"/>
                <w:color w:val="000000"/>
                <w:sz w:val="28"/>
              </w:rPr>
              <w:t xml:space="preserve">Aprel 2025 </w:t>
            </w:r>
            <w:r>
              <w:rPr>
                <w:rFonts w:ascii="Arial" w:hAnsi="Arial" w:eastAsia="Arial"/>
                <w:b w:val="0"/>
                <w:i w:val="0"/>
                <w:color w:val="000000"/>
                <w:sz w:val="28"/>
              </w:rPr>
            </w:r>
          </w:p>
          <w:p>
            <w:pPr>
              <w:autoSpaceDN w:val="0"/>
              <w:autoSpaceDE w:val="0"/>
              <w:widowControl/>
              <w:spacing w:line="245" w:lineRule="auto" w:before="2600" w:after="0"/>
              <w:ind w:left="0" w:right="0" w:firstLine="0"/>
              <w:jc w:val="center"/>
            </w:pPr>
            <w:r>
              <w:rPr>
                <w:rFonts w:ascii="Arial" w:hAnsi="Arial" w:eastAsia="Arial"/>
                <w:b w:val="0"/>
                <w:i w:val="0"/>
                <w:color w:val="000000"/>
                <w:sz w:val="28"/>
              </w:rPr>
              <w:t xml:space="preserve">Doimiy </w:t>
            </w:r>
            <w:r>
              <w:rPr>
                <w:rFonts w:ascii="Arial" w:hAnsi="Arial" w:eastAsia="Arial"/>
                <w:b w:val="0"/>
                <w:i w:val="0"/>
                <w:color w:val="000000"/>
                <w:sz w:val="28"/>
              </w:rPr>
            </w:r>
          </w:p>
        </w:tc>
        <w:tc>
          <w:tcPr>
            <w:tcW w:type="dxa" w:w="1728"/>
            <w:tcBorders>
              <w:start w:sz="5.599999999999909" w:val="single" w:color="#000000"/>
              <w:top w:sz="6.399999999999864" w:val="single" w:color="#000000"/>
              <w:end w:sz="5.599999999999909"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Mablag'lar from xalqaro moliyaviy </w:t>
              <w:br/>
              <w:t xml:space="preserve">muassasalar </w:t>
              <w:br/>
              <w:t xml:space="preserve">va donor </w:t>
              <w:br/>
              <w:t xml:space="preserve">organization 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684"/>
            <w:tcBorders>
              <w:start w:sz="5.599999999999909" w:val="single" w:color="#000000"/>
              <w:top w:sz="6.399999999999864" w:val="single" w:color="#000000"/>
              <w:end w:sz="6.399999999999636" w:val="single" w:color="#000000"/>
              <w:bottom w:sz="6.399999999999636"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Vazir  </w:t>
              <w:br/>
              <w:t xml:space="preserve">Investment, Industry va Trade </w:t>
              <w:br/>
              <w:t xml:space="preser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color w:val="000000"/>
                <w:sz w:val="28"/>
              </w:rPr>
            </w:r>
          </w:p>
          <w:p>
            <w:pPr>
              <w:autoSpaceDN w:val="0"/>
              <w:autoSpaceDE w:val="0"/>
              <w:widowControl/>
              <w:spacing w:line="245" w:lineRule="auto" w:before="10" w:after="0"/>
              <w:ind w:left="0" w:right="0" w:firstLine="0"/>
              <w:jc w:val="center"/>
            </w:pPr>
            <w:r>
              <w:rPr>
                <w:rFonts w:ascii="Arial" w:hAnsi="Arial" w:eastAsia="Arial"/>
                <w:b w:val="0"/>
                <w:i/>
                <w:color w:val="000000"/>
                <w:sz w:val="28"/>
              </w:rPr>
              <w:t xml:space="preserve">Kudrav), </w:t>
              <w:br/>
              <w:t xml:space="preserve">Ministry  </w:t>
              <w:br/>
              <w:t xml:space="preserve">Economy </w:t>
              <w:br/>
              <w:t xml:space="preserve">va Finance (I.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color w:val="000000"/>
                <w:sz w:val="28"/>
              </w:rPr>
            </w:r>
          </w:p>
          <w:p>
            <w:pPr>
              <w:autoSpaceDN w:val="0"/>
              <w:tabs>
                <w:tab w:pos="122" w:val="left"/>
                <w:tab w:pos="186" w:val="left"/>
                <w:tab w:pos="192" w:val="left"/>
                <w:tab w:pos="254" w:val="left"/>
                <w:tab w:pos="318" w:val="left"/>
              </w:tabs>
              <w:autoSpaceDE w:val="0"/>
              <w:widowControl/>
              <w:spacing w:line="245" w:lineRule="auto" w:before="12" w:after="0"/>
              <w:ind w:left="60" w:right="0" w:firstLine="0"/>
              <w:jc w:val="left"/>
            </w:pPr>
            <w:r>
              <w:tab/>
              <w:tab/>
              <w:t xml:space="preserve">Norkulov), </w:t>
              <w:tab/>
              <w:tab/>
              <w:tab/>
              <w:tab/>
              <w:t xml:space="preserve">National </w:t>
              <w:br/>
              <w:t xml:space="preserve">Qualification </w:t>
              <w:tab/>
              <w:tab/>
              <w:tab/>
              <w:t xml:space="preserve">s System Ishlab chiqishme </w:t>
              <w:tab/>
              <w:tab/>
              <w:t xml:space="preserve">nt Institut </w:t>
            </w:r>
            <w:r/>
            <w:r>
              <w:rPr>
                <w:rFonts w:ascii="Arial" w:hAnsi="Arial" w:eastAsia="Arial"/>
                <w:b w:val="0"/>
                <w:i/>
                <w:color w:val="000000"/>
                <w:sz w:val="28"/>
              </w:rPr>
            </w:r>
            <w:r/>
            <w: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tc>
      </w:tr>
    </w:tbl>
    <w:p>
      <w:pPr>
        <w:autoSpaceDN w:val="0"/>
        <w:autoSpaceDE w:val="0"/>
        <w:widowControl/>
        <w:spacing w:line="245" w:lineRule="auto" w:before="12" w:after="0"/>
        <w:ind w:left="262" w:right="20" w:firstLine="852"/>
        <w:jc w:val="both"/>
      </w:pPr>
      <w:r>
        <w:rPr>
          <w:rFonts w:ascii="Arial" w:hAnsi="Arial" w:eastAsia="Arial"/>
          <w:b/>
          <w:i/>
          <w:color w:val="339966"/>
          <w:sz w:val="28"/>
        </w:rPr>
        <w:t>Izoh: Kasbiy malakalarni rivojlantirish bo'yicha Respublika Kengashi ushbu "Yo'l xaritasi"ga o'zgartirish va qo'shimchalar kiritish vakolatiga ega.</w:t>
      </w:r>
      <w:r>
        <w:rPr>
          <w:rFonts w:ascii="Arial" w:hAnsi="Arial" w:eastAsia="Arial"/>
          <w:b w:val="0"/>
          <w:i/>
          <w:color w:val="339966"/>
          <w:sz w:val="28"/>
        </w:rPr>
      </w:r>
      <w:r>
        <w:rPr>
          <w:rFonts w:ascii="Arial" w:hAnsi="Arial" w:eastAsia="Arial"/>
          <w:b w:val="0"/>
          <w:i/>
          <w:color w:val="339966"/>
          <w:sz w:val="28"/>
        </w:rPr>
      </w:r>
      <w:r>
        <w:rPr>
          <w:rFonts w:ascii="Arial" w:hAnsi="Arial" w:eastAsia="Arial"/>
          <w:b w:val="0"/>
          <w:i/>
          <w:color w:val="339966"/>
          <w:sz w:val="28"/>
        </w:rPr>
      </w:r>
    </w:p>
    <w:p>
      <w:pPr>
        <w:autoSpaceDN w:val="0"/>
        <w:autoSpaceDE w:val="0"/>
        <w:widowControl/>
        <w:spacing w:line="245" w:lineRule="auto" w:before="8" w:after="0"/>
        <w:ind w:left="288" w:right="0" w:firstLine="0"/>
        <w:jc w:val="center"/>
      </w:pPr>
      <w:r>
        <w:rPr>
          <w:rFonts w:ascii="Arial" w:hAnsi="Arial" w:eastAsia="Arial"/>
          <w:b w:val="0"/>
          <w:i w:val="0"/>
          <w:color w:val="000080"/>
          <w:sz w:val="28"/>
        </w:rPr>
        <w:t>8-ILOVA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tabs>
          <w:tab w:pos="410" w:val="left"/>
          <w:tab w:pos="1114" w:val="left"/>
          <w:tab w:pos="2942" w:val="left"/>
        </w:tabs>
        <w:autoSpaceDE w:val="0"/>
        <w:widowControl/>
        <w:spacing w:line="245" w:lineRule="auto" w:before="330" w:after="0"/>
        <w:ind w:left="262" w:right="0" w:firstLine="0"/>
        <w:jc w:val="left"/>
      </w:pPr>
      <w:r>
        <w:t>Milliy malaka tizimini rivojlantirish instituti faoliyatini tashkil etish tartibi 1. Milliy malaka tizimini rivojlantirish instituti (bundan buyon matnda Institut deb yuritiladi) faoliyatining quyidagi asosiy yo'nalishlari belgilansin:</w:t>
      </w:r>
      <w:r>
        <w:rPr>
          <w:rFonts w:ascii="Arial" w:hAnsi="Arial" w:eastAsia="Arial"/>
          <w:b/>
          <w:i w:val="0"/>
          <w:color w:val="000080"/>
          <w:sz w:val="28"/>
        </w:rPr>
      </w:r>
      <w:r/>
      <w:r/>
      <w:r/>
      <w:r>
        <w:rPr>
          <w:rFonts w:ascii="Arial" w:hAnsi="Arial" w:eastAsia="Arial"/>
          <w:b/>
          <w:i w:val="0"/>
          <w:color w:val="00008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2" w:bottom="884"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4"/>
        <w:ind w:left="262" w:right="0" w:firstLine="0"/>
        <w:jc w:val="left"/>
      </w:pPr>
      <w:r>
        <w:t>Kasbiy malakalarni rivojlantirish bo'yicha Respublika Kengashining (bundan buyon matnda Respublika Kengashi deb yuritiladi) ishchi organi funktsiyalarini bajarish; Respublika Kengashi, tarmoq kengashlari va malaka baholash markazlari faoliyatini tashkiliy, uslubiy, ekspert va tahliliy jihatdan qo'llab-quvvatlash; tarmoq malaka tizimlari, kasbiy standartlar va baholash vositalarini ishlab chiqish ustidan umumiy nazoratni amalga oshirish, ularning ekspertizasi va joriy etish bo'yicha faoliyatni muvofiqlashtirish; ta'lim dasturlarining tegishli kasbiy standartlar yoki malaka talablariga muvofiqligini to'g'risida xulosa berish; malaka baholash markazlarini akkreditatsiya qilish, ularning faoliyatini monitoring qilish, ularning reyestrini yuritish va zarurat bo'lganda ularga uslubiy yordam ko'rsatish; Milliy malaka tizimining yagona raqamli platformasini joriy etish, texnik qo'llab-quvvatlash, boshqa axborot tizimlari bilan integratsiya qilish, shuningdek Milliy malaka tizimi masalalari bo'yicha ma'lumotlarni kiritish, tahlil qilish va qayta ishlash; rivojlantirish bo'yicha takliflar va tavsiyalar ishlab chiqish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120.0" w:type="dxa"/>
      </w:tblPr>
      <w:tblGrid>
        <w:gridCol w:w="1214"/>
        <w:gridCol w:w="1214"/>
        <w:gridCol w:w="1214"/>
        <w:gridCol w:w="1214"/>
        <w:gridCol w:w="1214"/>
        <w:gridCol w:w="1214"/>
        <w:gridCol w:w="1214"/>
        <w:gridCol w:w="1214"/>
      </w:tblGrid>
      <w:tr>
        <w:trPr>
          <w:trHeight w:hRule="exact" w:val="324"/>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takomillashtirish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milliy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malakalar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tizim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ta'minlash </w:t>
            </w:r>
          </w:p>
        </w:tc>
      </w:tr>
    </w:tbl>
    <w:p>
      <w:pPr>
        <w:autoSpaceDN w:val="0"/>
        <w:tabs>
          <w:tab w:pos="1114" w:val="left"/>
        </w:tabs>
        <w:autoSpaceDE w:val="0"/>
        <w:widowControl/>
        <w:spacing w:line="245" w:lineRule="auto" w:before="4" w:after="0"/>
        <w:ind w:left="262" w:right="0" w:firstLine="0"/>
        <w:jc w:val="left"/>
      </w:pPr>
      <w:r>
        <w:rPr>
          <w:rFonts w:ascii="Arial" w:hAnsi="Arial" w:eastAsia="Arial"/>
          <w:b w:val="0"/>
          <w:i w:val="0"/>
          <w:color w:val="000000"/>
          <w:sz w:val="28"/>
        </w:rPr>
        <w:t>shu borada uslubiy xizmatlar ko'rsatish; tarmoq kengashlari a'zolari va ko'nikmalarni baholash markazlari xodimlarining kasbiy rivojlanishi; malakasi tasdiqlangan shaxslarning milliy reyestrini va kasbiy standartlar reyestrini shakllantirish va yuritish; vazirliklar va idoralarda kasbiy ko'nikmalarni rivojlantirish uchun mas'ul mutaxassislarning faoliyatini muvofiqlashtirish va ularga amaliy yordam ko'rsatish.</w:t>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2. Quyidagilar belgilansin: Institutning Davlat byudjetidan moliyalashtiriladigan ma'muriy va ilmiy xodimlarining umumiy cheklangan soni 40 nafar etib belgilanadi va Kambag'allikni qisqartirish va bandlik vazirligi huzuridagi Mehnat bozorini tadqiq qilish institutining shtat birliklaridan moliyalashtiriladi; Institut direktori va uning o'rinbosari Ta'lim sifatini ta'minlash milliy agentligi (bundan buyon matnda Agentlik deb yuritiladi) direktori tomonidan tayinlanadi va lavozimidan ozod etiladi; Agentlik direktori zarurat bo'lganda Institutning tasdiqlangan xodimlarning umumiy cheklangan soni va ish haqi fondi doirasida Institut tuzilmasiga o'zgartishlar kiritish vakolatiga ega; O'zbekiston Respublikasi Fanlar akademiyasi ilmiy-tadqiqot muassasalarining tegishli lavozimlari uchun belgilangan ish haqi to'lash va moddiy rag'batlantirish shartlari Institut xodimlariga nisbatan qo'llaniladi; Vazifalarni bajarish maqsadida Institut tegishli</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608"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tabs>
          <w:tab w:pos="1114" w:val="left"/>
        </w:tabs>
        <w:autoSpaceDE w:val="0"/>
        <w:widowControl/>
        <w:spacing w:line="245" w:lineRule="auto" w:before="154" w:after="0"/>
        <w:ind w:left="262" w:right="0" w:firstLine="0"/>
        <w:jc w:val="left"/>
      </w:pPr>
      <w:r>
        <w:rPr>
          <w:rFonts w:ascii="Arial" w:hAnsi="Arial" w:eastAsia="Arial"/>
          <w:b w:val="0"/>
          <w:i w:val="0"/>
          <w:color w:val="000000"/>
          <w:sz w:val="28"/>
        </w:rPr>
        <w:t>oliy ta'lim va ilmiy tashkilotlarning professor-o'qituvchilari, yosh olimlar va iqtidorli talabalar, shuningdek xorijiy mutaxassislarni jalb etgan holda vaqtinchalik ilmiy guruhlarni tashkil etish vakolatiga ega; Institut tadbirkorlik sub'ektlarining buyurtmasi asosida, shartnoma asosida tarmoq malaka tizimlari, kasbiy standartlar va baholash vositalarini ekspertiza qilish, shuningdek malaka baholash markazlarini akkreditatsiya qilish bo'yicha pullik xizmatlar ko'rsatadi. Ushbu xizmatlar uchun to'lov miqdori Agentlik belgilagan tartibda Institut tomonidan belgilanadi.</w:t>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3. Institut faoliyatini moliyalashtirish manbalari quyidagilar etib belgilansin: 2024 yilda Bandlikka ko'maklashish jamg'armasidan maqsadli ajratmalar; 2025 yildan boshlab (Bandlikka ko'maklashish jamg'armasiga byudjet assignovkalarini tegishli miqdorda qisqartirish hisobiga) Davlat byudjeti parametrlarida nazarda tutilgan yillik mablag'lar; Oliy ta'lim, fan va innovatsiyalar vazirligi huzuridagi Oliy ta'lim muassasalarini rivojlantirish jamg'armasidan ajratilgan mablag'lar; Oliy ta'lim, fan va innovatsiyalar vazirligi tomonidan ilmiy faoliyatga oid davlat dasturlarini amalga oshirish uchun ajratilgan grantlar; xo'jalik faoliyatidan va shartnoma asosida ko'rsatilgan xizmatlardan tushadigan daromadlar; xalqaro moliya institutlari va boshqa xorijiy tashkilotlarning grantlari; qonun hujjatlari bilan taqiqlanmagan boshqa manbalar.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4. Institutga: milliy malaka tizimini rivojlantirish sohasida normativ-huquqiy hujjatlar loyihalarini ishlab chiqish; milliy malaka tizimini rivojlantirish sohasida istiqbolli loyihalar amalga oshirishda ishtirok etish; O'zbekiston Respublikasining milliy malaka tizimida nazarda tutilmagan ta'lim uchun malaka darajasini belgilash; malaka tizimi ishtirokchilari sifatida o'z vazifalarini bajarishdan bosh tortgan vazirliklar va idoralar mansabdor shaxslarining javobgarligi masalasini ko'rib chiqish uchun Respublika Kengashiga takliflar kiritish huquqi berilsin.</w:t>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4" w:val="left"/>
        </w:tabs>
        <w:autoSpaceDE w:val="0"/>
        <w:widowControl/>
        <w:spacing w:line="245" w:lineRule="auto" w:before="8" w:after="0"/>
        <w:ind w:left="262" w:right="0" w:firstLine="0"/>
        <w:jc w:val="left"/>
      </w:pPr>
      <w:r>
        <w:t>5. Institut direktoriga Agentlik bilan kelishgan holda Institutning byudjetdan tashqari mablag'lari hisobiga quyidagilarni amalga oshirishga ruxsat etilsin: xorijiy mutaxassislarni, shu jumladan chet eldagi vatandoshlarni shartnoma asosida institutda ishlashga jalb etish va ularning ish haqini to'lash; Agentlik belgilagan tartibda Institut xodimlarini moliyaviy rag'batlantirish.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750" w:bottom="930"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27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245" w:lineRule="auto" w:before="154" w:after="0"/>
        <w:ind w:left="262" w:right="26" w:firstLine="852"/>
        <w:jc w:val="both"/>
      </w:pPr>
      <w:r>
        <w:rPr>
          <w:rFonts w:ascii="Arial" w:hAnsi="Arial" w:eastAsia="Arial"/>
          <w:b w:val="0"/>
          <w:i w:val="0"/>
          <w:color w:val="000000"/>
          <w:sz w:val="28"/>
        </w:rPr>
        <w:t>6. Institutda shtat birliklarining to'ldirilmaganligi natijasida bo'shaydigan mablag'lar, shuningdek xodimlarning ish haqi fondidan tejalgan mablag'lar Institut xodimlarini moliyaviy rag'batlantirish uchun ishlatiladi.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62" w:right="22" w:firstLine="852"/>
        <w:jc w:val="both"/>
      </w:pPr>
      <w:r>
        <w:rPr>
          <w:rFonts w:ascii="Arial" w:hAnsi="Arial" w:eastAsia="Arial"/>
          <w:b w:val="0"/>
          <w:i w:val="0"/>
          <w:color w:val="000000"/>
          <w:sz w:val="28"/>
        </w:rPr>
        <w:t>Institut xodimlarini moddiy rag'batlantirish va mukofotlash tartibi, shuningdek Institutning byudjetdan tashqari mablag'laridan foydalanish tartibi Agentlik tomonidan tasdiqlanadi.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262" w:right="20" w:firstLine="852"/>
        <w:jc w:val="both"/>
      </w:pPr>
      <w:r>
        <w:rPr>
          <w:rFonts w:ascii="Arial" w:hAnsi="Arial" w:eastAsia="Arial"/>
          <w:b w:val="0"/>
          <w:i w:val="0"/>
          <w:color w:val="000000"/>
          <w:sz w:val="28"/>
        </w:rPr>
        <w:t>7. Institut o'zining vaqtincha bo'sh turgan byudjetdan tashqari mablag'larini, shu jumladan xorijiy valyutadagi mablag'larni O'zbekiston Respublikasi tijorat banklari depozitlariga joylashtirishi va olingan daromadni tasarruf etishi mumkin.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288" w:right="0" w:firstLine="0"/>
        <w:jc w:val="center"/>
      </w:pPr>
      <w:r>
        <w:rPr>
          <w:rFonts w:ascii="Arial" w:hAnsi="Arial" w:eastAsia="Arial"/>
          <w:b w:val="0"/>
          <w:i w:val="0"/>
          <w:color w:val="000080"/>
          <w:sz w:val="28"/>
        </w:rPr>
        <w:t>9-ILOVA O'zbekiston Respublikasi Prezidentining 2024 yil 30 sentyabrdagi PQ-345-son qaroriga</w:t>
      </w:r>
      <w:r>
        <w:rPr>
          <w:rFonts w:ascii="Arial" w:hAnsi="Arial" w:eastAsia="Arial"/>
          <w:b w:val="0"/>
          <w:i w:val="0"/>
          <w:color w:val="000080"/>
          <w:sz w:val="28"/>
        </w:rPr>
      </w:r>
      <w:r>
        <w:rPr>
          <w:rFonts w:ascii="Arial" w:hAnsi="Arial" w:eastAsia="Arial"/>
          <w:b w:val="0"/>
          <w:i w:val="0"/>
          <w:color w:val="008080"/>
          <w:sz w:val="28"/>
        </w:rPr>
      </w:r>
      <w:r>
        <w:rPr>
          <w:rFonts w:ascii="Arial" w:hAnsi="Arial" w:eastAsia="Arial"/>
          <w:b w:val="0"/>
          <w:i w:val="0"/>
          <w:color w:val="000080"/>
          <w:sz w:val="28"/>
        </w:rPr>
      </w:r>
      <w:r>
        <w:rPr>
          <w:rFonts w:ascii="Arial" w:hAnsi="Arial" w:eastAsia="Arial"/>
          <w:b w:val="0"/>
          <w:i w:val="0"/>
          <w:color w:val="000080"/>
          <w:sz w:val="28"/>
        </w:rPr>
      </w:r>
      <w:r>
        <w:rPr>
          <w:rFonts w:ascii="Arial" w:hAnsi="Arial" w:eastAsia="Arial"/>
          <w:b w:val="0"/>
          <w:i w:val="0"/>
          <w:color w:val="000080"/>
          <w:sz w:val="28"/>
        </w:rPr>
      </w:r>
    </w:p>
    <w:p>
      <w:pPr>
        <w:autoSpaceDN w:val="0"/>
        <w:autoSpaceDE w:val="0"/>
        <w:widowControl/>
        <w:spacing w:line="245" w:lineRule="auto" w:before="330" w:after="2"/>
        <w:ind w:left="432" w:right="288" w:firstLine="0"/>
        <w:jc w:val="center"/>
      </w:pPr>
      <w:r>
        <w:rPr>
          <w:rFonts w:ascii="Arial" w:hAnsi="Arial" w:eastAsia="Arial"/>
          <w:b/>
          <w:i w:val="0"/>
          <w:color w:val="000080"/>
          <w:sz w:val="28"/>
        </w:rPr>
        <w:t>Milliy malaka tizimini rivojlantirish institutining 2025-2026 yillardagi faoliyatining asosiy maqsadli ko'rsatkichlari</w:t>
      </w:r>
      <w:r>
        <w:rPr>
          <w:rFonts w:ascii="Arial" w:hAnsi="Arial" w:eastAsia="Arial"/>
          <w:b/>
          <w:i w:val="0"/>
          <w:color w:val="000080"/>
          <w:sz w:val="28"/>
        </w:rPr>
      </w:r>
    </w:p>
    <w:tbl>
      <w:tblPr>
        <w:tblW w:type="auto" w:w="0"/>
        <w:tblLayout w:type="fixed"/>
        <w:tblLook w:firstColumn="1" w:firstRow="1" w:lastColumn="0" w:lastRow="0" w:noHBand="0" w:noVBand="1" w:val="04A0"/>
        <w:tblInd w:w="268.0000000000001" w:type="dxa"/>
      </w:tblPr>
      <w:tblGrid>
        <w:gridCol w:w="1943"/>
        <w:gridCol w:w="1943"/>
        <w:gridCol w:w="1943"/>
        <w:gridCol w:w="1943"/>
        <w:gridCol w:w="1943"/>
      </w:tblGrid>
      <w:tr>
        <w:trPr>
          <w:trHeight w:hRule="exact" w:val="660"/>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T/r</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Ko'rsatkich nomi</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Unit  </w:t>
              <w:br/>
              <w:t>measurement</w:t>
            </w:r>
            <w:r/>
            <w:r>
              <w:rPr>
                <w:rFonts w:ascii="Arial" w:hAnsi="Arial" w:eastAsia="Arial"/>
                <w:b/>
                <w:i w:val="0"/>
                <w:color w:val="000000"/>
                <w:sz w:val="28"/>
              </w:rPr>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2025</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i w:val="0"/>
                <w:color w:val="000000"/>
                <w:sz w:val="28"/>
              </w:rPr>
              <w:t>2026</w:t>
            </w:r>
          </w:p>
        </w:tc>
      </w:tr>
      <w:tr>
        <w:trPr>
          <w:trHeight w:hRule="exact" w:val="338"/>
        </w:trPr>
        <w:tc>
          <w:tcPr>
            <w:tcW w:type="dxa" w:w="506"/>
            <w:tcBorders>
              <w:start w:sz="5.600000000000023" w:val="single" w:color="#000000"/>
              <w:top w:sz="5.599999999999909"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4968"/>
            <w:tcBorders>
              <w:start w:sz="5.600000000000023"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1. Kasbiy stvaartlarni ekspertiza qilish </w:t>
            </w:r>
          </w:p>
        </w:tc>
        <w:tc>
          <w:tcPr>
            <w:tcW w:type="dxa" w:w="2088"/>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147 </w:t>
            </w:r>
          </w:p>
        </w:tc>
        <w:tc>
          <w:tcPr>
            <w:tcW w:type="dxa" w:w="892"/>
            <w:tcBorders>
              <w:start w:sz="5.599999999999909" w:val="single" w:color="#000000"/>
              <w:top w:sz="5.599999999999909"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303 </w:t>
            </w:r>
          </w:p>
        </w:tc>
      </w:tr>
      <w:tr>
        <w:trPr>
          <w:trHeight w:hRule="exact" w:val="656"/>
        </w:trPr>
        <w:tc>
          <w:tcPr>
            <w:tcW w:type="dxa" w:w="506"/>
            <w:tcBorders>
              <w:start w:sz="5.600000000000023" w:val="single" w:color="#000000"/>
              <w:top w:sz="5.599999999999909"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 </w:t>
            </w:r>
          </w:p>
        </w:tc>
        <w:tc>
          <w:tcPr>
            <w:tcW w:type="dxa" w:w="4968"/>
            <w:tcBorders>
              <w:start w:sz="5.600000000000023"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2" w:after="0"/>
              <w:ind w:left="52" w:right="0" w:firstLine="0"/>
              <w:jc w:val="left"/>
            </w:pPr>
            <w:r>
              <w:rPr>
                <w:rFonts w:ascii="Arial" w:hAnsi="Arial" w:eastAsia="Arial"/>
                <w:b w:val="0"/>
                <w:i w:val="0"/>
                <w:color w:val="000000"/>
                <w:sz w:val="28"/>
              </w:rPr>
              <w:t xml:space="preserve">Ko'nikmalarni baholash markazlarini akkreditatsiya qilish </w:t>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599999999999909"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164" w:after="0"/>
              <w:ind w:left="0" w:right="0" w:firstLine="0"/>
              <w:jc w:val="center"/>
            </w:pPr>
            <w:r>
              <w:rPr>
                <w:rFonts w:ascii="Arial" w:hAnsi="Arial" w:eastAsia="Arial"/>
                <w:b w:val="0"/>
                <w:i w:val="0"/>
                <w:color w:val="000000"/>
                <w:sz w:val="28"/>
              </w:rPr>
              <w:t xml:space="preserve">30 </w:t>
            </w:r>
          </w:p>
        </w:tc>
      </w:tr>
      <w:tr>
        <w:trPr>
          <w:trHeight w:hRule="exact" w:val="338"/>
        </w:trPr>
        <w:tc>
          <w:tcPr>
            <w:tcW w:type="dxa" w:w="506"/>
            <w:tcBorders>
              <w:start w:sz="5.600000000000023" w:val="single" w:color="#000000"/>
              <w:top w:sz="5.600000000000364" w:val="single" w:color="#000000"/>
              <w:end w:sz="5.600000000000023"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4968"/>
            <w:tcBorders>
              <w:start w:sz="5.600000000000023"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 Ko'nikmalarni baholash vositalarini ekspertiza qilish </w:t>
            </w:r>
          </w:p>
        </w:tc>
        <w:tc>
          <w:tcPr>
            <w:tcW w:type="dxa" w:w="2088"/>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 </w:t>
            </w:r>
          </w:p>
        </w:tc>
        <w:tc>
          <w:tcPr>
            <w:tcW w:type="dxa" w:w="892"/>
            <w:tcBorders>
              <w:start w:sz="5.599999999999909" w:val="single" w:color="#000000"/>
              <w:top w:sz="5.600000000000364" w:val="single" w:color="#000000"/>
              <w:end w:sz="6.399999999999636" w:val="single" w:color="#000000"/>
              <w:bottom w:sz="5.599999999999909"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60 </w:t>
            </w:r>
          </w:p>
        </w:tc>
      </w:tr>
      <w:tr>
        <w:trPr>
          <w:trHeight w:hRule="exact" w:val="1302"/>
        </w:trPr>
        <w:tc>
          <w:tcPr>
            <w:tcW w:type="dxa" w:w="506"/>
            <w:tcBorders>
              <w:start w:sz="5.600000000000023" w:val="single" w:color="#000000"/>
              <w:top w:sz="5.599999999999909" w:val="single" w:color="#000000"/>
              <w:end w:sz="5.600000000000023"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4. </w:t>
            </w:r>
          </w:p>
        </w:tc>
        <w:tc>
          <w:tcPr>
            <w:tcW w:type="dxa" w:w="4968"/>
            <w:tcBorders>
              <w:start w:sz="5.600000000000023"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Advanced o'qitish  a'zolar  tarmoq kengashlari va employees va experts  malaka baholash markazlari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kishi </w:t>
            </w:r>
          </w:p>
        </w:tc>
        <w:tc>
          <w:tcPr>
            <w:tcW w:type="dxa" w:w="890"/>
            <w:tcBorders>
              <w:start w:sz="5.599999999999909" w:val="single" w:color="#000000"/>
              <w:top w:sz="5.599999999999909" w:val="single" w:color="#000000"/>
              <w:end w:sz="5.599999999999909"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60 </w:t>
            </w:r>
          </w:p>
        </w:tc>
        <w:tc>
          <w:tcPr>
            <w:tcW w:type="dxa" w:w="892"/>
            <w:tcBorders>
              <w:start w:sz="5.599999999999909" w:val="single" w:color="#000000"/>
              <w:top w:sz="5.599999999999909" w:val="single" w:color="#000000"/>
              <w:end w:sz="6.399999999999636" w:val="single" w:color="#000000"/>
              <w:bottom w:sz="6.400000000000091"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80 </w:t>
            </w:r>
          </w:p>
        </w:tc>
      </w:tr>
      <w:tr>
        <w:trPr>
          <w:trHeight w:hRule="exact" w:val="2272"/>
        </w:trPr>
        <w:tc>
          <w:tcPr>
            <w:tcW w:type="dxa" w:w="506"/>
            <w:tcBorders>
              <w:start w:sz="5.600000000000023" w:val="single" w:color="#000000"/>
              <w:top w:sz="6.400000000000091"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5. </w:t>
            </w:r>
          </w:p>
        </w:tc>
        <w:tc>
          <w:tcPr>
            <w:tcW w:type="dxa" w:w="4968"/>
            <w:tcBorders>
              <w:start w:sz="5.600000000000023"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Organizing seminars, conferences, va </w:t>
            </w:r>
          </w:p>
          <w:p>
            <w:pPr>
              <w:autoSpaceDN w:val="0"/>
              <w:tabs>
                <w:tab w:pos="1772" w:val="left"/>
                <w:tab w:pos="3616" w:val="left"/>
                <w:tab w:pos="4508" w:val="left"/>
              </w:tabs>
              <w:autoSpaceDE w:val="0"/>
              <w:widowControl/>
              <w:spacing w:line="233" w:lineRule="auto" w:before="8" w:after="0"/>
              <w:ind w:left="52" w:right="0" w:firstLine="0"/>
              <w:jc w:val="left"/>
            </w:pPr>
            <w:r>
              <w:rPr>
                <w:rFonts w:ascii="Arial" w:hAnsi="Arial" w:eastAsia="Arial"/>
                <w:b w:val="0"/>
                <w:i w:val="0"/>
                <w:color w:val="000000"/>
                <w:sz w:val="28"/>
              </w:rPr>
              <w:t xml:space="preserve">roundtable discussions </w:t>
              <w:tab/>
              <w:t xml:space="preserve">with </w:t>
              <w:tab/>
              <w:t xml:space="preserv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08" w:val="left"/>
                <w:tab w:pos="2482" w:val="left"/>
                <w:tab w:pos="3806" w:val="left"/>
              </w:tabs>
              <w:autoSpaceDE w:val="0"/>
              <w:widowControl/>
              <w:spacing w:line="233" w:lineRule="auto" w:before="8" w:after="0"/>
              <w:ind w:left="52" w:right="0" w:firstLine="0"/>
              <w:jc w:val="left"/>
            </w:pPr>
            <w:r>
              <w:rPr>
                <w:rFonts w:ascii="Arial" w:hAnsi="Arial" w:eastAsia="Arial"/>
                <w:b w:val="0"/>
                <w:i w:val="0"/>
                <w:color w:val="000000"/>
                <w:sz w:val="28"/>
              </w:rPr>
              <w:t xml:space="preserve">participation </w:t>
              <w:tab/>
              <w:t xml:space="preserve"> secral </w:t>
              <w:tab/>
              <w:t xml:space="preserve">kengashs,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56" w:val="left"/>
                <w:tab w:pos="3530" w:val="left"/>
              </w:tabs>
              <w:autoSpaceDE w:val="0"/>
              <w:widowControl/>
              <w:spacing w:line="233" w:lineRule="auto" w:before="10" w:after="0"/>
              <w:ind w:left="52" w:right="0" w:firstLine="0"/>
              <w:jc w:val="left"/>
            </w:pPr>
            <w:r>
              <w:rPr>
                <w:rFonts w:ascii="Arial" w:hAnsi="Arial" w:eastAsia="Arial"/>
                <w:b w:val="0"/>
                <w:i w:val="0"/>
                <w:color w:val="000000"/>
                <w:sz w:val="28"/>
              </w:rPr>
              <w:t xml:space="preserve">xalqaro </w:t>
              <w:tab/>
              <w:t xml:space="preserve">experts, </w:t>
              <w:tab/>
              <w:t xml:space="preserve">employers,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ta'lim va tadqiqot tashkilotlar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ishlab chiqishsh   milliy </w:t>
            </w:r>
          </w:p>
          <w:p>
            <w:pPr>
              <w:autoSpaceDN w:val="0"/>
              <w:autoSpaceDE w:val="0"/>
              <w:widowControl/>
              <w:spacing w:line="233" w:lineRule="auto" w:before="8" w:after="0"/>
              <w:ind w:left="52" w:right="0" w:firstLine="0"/>
              <w:jc w:val="left"/>
            </w:pPr>
            <w:r>
              <w:rPr>
                <w:rFonts w:ascii="Arial" w:hAnsi="Arial" w:eastAsia="Arial"/>
                <w:b w:val="0"/>
                <w:i w:val="0"/>
                <w:color w:val="000000"/>
                <w:sz w:val="28"/>
              </w:rPr>
              <w:t xml:space="preserve">malaka tizimi </w:t>
            </w:r>
          </w:p>
        </w:tc>
        <w:tc>
          <w:tcPr>
            <w:tcW w:type="dxa" w:w="2088"/>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091"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6.400000000000091"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972" w:after="0"/>
              <w:ind w:left="0" w:right="0" w:firstLine="0"/>
              <w:jc w:val="center"/>
            </w:pPr>
            <w:r>
              <w:rPr>
                <w:rFonts w:ascii="Arial" w:hAnsi="Arial" w:eastAsia="Arial"/>
                <w:b w:val="0"/>
                <w:i w:val="0"/>
                <w:color w:val="000000"/>
                <w:sz w:val="28"/>
              </w:rPr>
              <w:t xml:space="preserve">4 </w:t>
            </w:r>
          </w:p>
        </w:tc>
      </w:tr>
      <w:tr>
        <w:trPr>
          <w:trHeight w:hRule="exact" w:val="982"/>
        </w:trPr>
        <w:tc>
          <w:tcPr>
            <w:tcW w:type="dxa" w:w="506"/>
            <w:tcBorders>
              <w:start w:sz="5.600000000000023" w:val="single" w:color="#000000"/>
              <w:top w:sz="5.600000000000364"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6. </w:t>
            </w:r>
          </w:p>
        </w:tc>
        <w:tc>
          <w:tcPr>
            <w:tcW w:type="dxa" w:w="4968"/>
            <w:tcBorders>
              <w:start w:sz="5.600000000000023"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Rivojlantirish  uslubiy qo'llanmalar for  ishlab chiqishsh   milliy malaka tizimi </w:t>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3 </w:t>
            </w:r>
          </w:p>
        </w:tc>
        <w:tc>
          <w:tcPr>
            <w:tcW w:type="dxa" w:w="892"/>
            <w:tcBorders>
              <w:start w:sz="5.599999999999909" w:val="single" w:color="#000000"/>
              <w:top w:sz="5.600000000000364"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326" w:after="0"/>
              <w:ind w:left="0" w:right="0" w:firstLine="0"/>
              <w:jc w:val="center"/>
            </w:pPr>
            <w:r>
              <w:rPr>
                <w:rFonts w:ascii="Arial" w:hAnsi="Arial" w:eastAsia="Arial"/>
                <w:b w:val="0"/>
                <w:i w:val="0"/>
                <w:color w:val="000000"/>
                <w:sz w:val="28"/>
              </w:rPr>
              <w:t xml:space="preserve">5 </w:t>
            </w:r>
          </w:p>
        </w:tc>
      </w:tr>
      <w:tr>
        <w:trPr>
          <w:trHeight w:hRule="exact" w:val="656"/>
        </w:trPr>
        <w:tc>
          <w:tcPr>
            <w:tcW w:type="dxa" w:w="506"/>
            <w:tcBorders>
              <w:start w:sz="5.600000000000023" w:val="single" w:color="#000000"/>
              <w:top w:sz="5.600000000000364" w:val="single" w:color="#000000"/>
              <w:end w:sz="5.600000000000023"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7. </w:t>
            </w:r>
          </w:p>
        </w:tc>
        <w:tc>
          <w:tcPr>
            <w:tcW w:type="dxa" w:w="4968"/>
            <w:tcBorders>
              <w:start w:sz="5.600000000000023" w:val="single" w:color="#000000"/>
              <w:top w:sz="5.600000000000364" w:val="single" w:color="#000000"/>
              <w:end w:sz="5.599999999999909" w:val="single" w:color="#000000"/>
              <w:bottom w:sz="6.400000000000546" w:val="single" w:color="#000000"/>
            </w:tcBorders>
            <w:tcMar>
              <w:start w:w="0" w:type="dxa"/>
              <w:end w:w="0" w:type="dxa"/>
            </w:tcMar>
          </w:tcPr>
          <w:tbl>
            <w:tblPr>
              <w:tblW w:type="auto" w:w="0"/>
              <w:tblLayout w:type="fixed"/>
              <w:tblLook w:firstColumn="1" w:firstRow="1" w:lastColumn="0" w:lastRow="0" w:noHBand="0" w:noVBand="1" w:val="04A0"/>
              <w:tblInd w:w="-191.9999999999999" w:type="dxa"/>
            </w:tblPr>
            <w:tblGrid>
              <w:gridCol w:w="1656"/>
              <w:gridCol w:w="1656"/>
              <w:gridCol w:w="1656"/>
            </w:tblGrid>
            <w:tr>
              <w:trPr>
                <w:trHeight w:hRule="exact" w:val="628"/>
              </w:trPr>
              <w:tc>
                <w:tcPr>
                  <w:tcW w:type="dxa" w:w="2150"/>
                  <w:tcBorders/>
                  <w:tcMar>
                    <w:start w:w="0" w:type="dxa"/>
                    <w:end w:w="0" w:type="dxa"/>
                  </w:tcMar>
                </w:tcPr>
                <w:p>
                  <w:pPr>
                    <w:autoSpaceDN w:val="0"/>
                    <w:tabs>
                      <w:tab w:pos="1916" w:val="left"/>
                    </w:tabs>
                    <w:autoSpaceDE w:val="0"/>
                    <w:widowControl/>
                    <w:spacing w:line="353" w:lineRule="auto" w:before="6" w:after="0"/>
                    <w:ind w:left="0" w:right="0" w:firstLine="0"/>
                    <w:jc w:val="left"/>
                  </w:pPr>
                  <w:r>
                    <w:rPr>
                      <w:rFonts w:ascii="Arial" w:hAnsi="Arial" w:eastAsia="Arial"/>
                      <w:b w:val="0"/>
                      <w:i w:val="0"/>
                      <w:color w:val="000000"/>
                      <w:sz w:val="28"/>
                    </w:rPr>
                    <w:t xml:space="preserve">7. </w:t>
                  </w:r>
                  <w:r>
                    <w:rPr>
                      <w:rFonts w:ascii="Arial" w:hAnsi="Arial" w:eastAsia="Arial"/>
                      <w:b w:val="0"/>
                      <w:i w:val="0"/>
                      <w:color w:val="000000"/>
                      <w:sz w:val="28"/>
                    </w:rPr>
                    <w:t xml:space="preserve">Expertise </w:t>
                  </w:r>
                  <w:r>
                    <w:tab/>
                  </w:r>
                  <w:r>
                    <w:rPr>
                      <w:rFonts w:ascii="Arial" w:hAnsi="Arial" w:eastAsia="Arial"/>
                      <w:b w:val="0"/>
                      <w:i w:val="0"/>
                      <w:color w:val="000000"/>
                      <w:sz w:val="28"/>
                    </w:rPr>
                    <w:t xml:space="preserve">of </w:t>
                  </w:r>
                </w:p>
                <w:p>
                  <w:pPr>
                    <w:autoSpaceDN w:val="0"/>
                    <w:autoSpaceDE w:val="0"/>
                    <w:widowControl/>
                    <w:spacing w:line="233" w:lineRule="auto" w:before="0" w:after="0"/>
                    <w:ind w:left="244" w:right="0" w:firstLine="0"/>
                    <w:jc w:val="left"/>
                  </w:pPr>
                  <w:r>
                    <w:rPr>
                      <w:rFonts w:ascii="Arial" w:hAnsi="Arial" w:eastAsia="Arial"/>
                      <w:b w:val="0"/>
                      <w:i w:val="0"/>
                      <w:color w:val="000000"/>
                      <w:sz w:val="28"/>
                    </w:rPr>
                    <w:t xml:space="preserve">frameworks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7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competency </w:t>
                  </w:r>
                </w:p>
              </w:tc>
            </w:tr>
          </w:tbl>
          <w:p>
            <w:pPr>
              <w:autoSpaceDN w:val="0"/>
              <w:autoSpaceDE w:val="0"/>
              <w:widowControl/>
              <w:spacing w:line="14" w:lineRule="exact" w:before="0" w:after="0"/>
              <w:ind w:left="0" w:right="0"/>
            </w:pPr>
          </w:p>
        </w:tc>
        <w:tc>
          <w:tcPr>
            <w:tcW w:type="dxa" w:w="2088"/>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24 </w:t>
            </w:r>
          </w:p>
        </w:tc>
        <w:tc>
          <w:tcPr>
            <w:tcW w:type="dxa" w:w="892"/>
            <w:tcBorders>
              <w:start w:sz="5.599999999999909" w:val="single" w:color="#000000"/>
              <w:top w:sz="5.600000000000364" w:val="single" w:color="#000000"/>
              <w:end w:sz="6.399999999999636" w:val="single" w:color="#000000"/>
              <w:bottom w:sz="6.400000000000546" w:val="single" w:color="#000000"/>
            </w:tcBorders>
            <w:tcMar>
              <w:start w:w="0" w:type="dxa"/>
              <w:end w:w="0" w:type="dxa"/>
            </w:tcMar>
          </w:tcPr>
          <w:p>
            <w:pPr>
              <w:autoSpaceDN w:val="0"/>
              <w:autoSpaceDE w:val="0"/>
              <w:widowControl/>
              <w:spacing w:line="233" w:lineRule="auto" w:before="166" w:after="0"/>
              <w:ind w:left="0" w:right="0" w:firstLine="0"/>
              <w:jc w:val="center"/>
            </w:pPr>
            <w:r>
              <w:rPr>
                <w:rFonts w:ascii="Arial" w:hAnsi="Arial" w:eastAsia="Arial"/>
                <w:b w:val="0"/>
                <w:i w:val="0"/>
                <w:color w:val="000000"/>
                <w:sz w:val="28"/>
              </w:rPr>
              <w:t xml:space="preserve">36 </w:t>
            </w:r>
          </w:p>
        </w:tc>
      </w:tr>
      <w:tr>
        <w:trPr>
          <w:trHeight w:hRule="exact" w:val="1304"/>
        </w:trPr>
        <w:tc>
          <w:tcPr>
            <w:tcW w:type="dxa" w:w="506"/>
            <w:tcBorders>
              <w:start w:sz="5.600000000000023" w:val="single" w:color="#000000"/>
              <w:top w:sz="6.400000000000546" w:val="single" w:color="#000000"/>
              <w:end w:sz="5.600000000000023"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8. </w:t>
            </w:r>
          </w:p>
        </w:tc>
        <w:tc>
          <w:tcPr>
            <w:tcW w:type="dxa" w:w="4968"/>
            <w:tcBorders>
              <w:start w:sz="5.600000000000023"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4" w:after="0"/>
              <w:ind w:left="52" w:right="0" w:firstLine="0"/>
              <w:jc w:val="both"/>
            </w:pPr>
            <w:r>
              <w:rPr>
                <w:rFonts w:ascii="Arial" w:hAnsi="Arial" w:eastAsia="Arial"/>
                <w:b w:val="0"/>
                <w:i w:val="0"/>
                <w:color w:val="000000"/>
                <w:sz w:val="28"/>
              </w:rPr>
              <w:t xml:space="preserve">Ishlab chiqish uchun takliflar  ishlab chiqishsh   milliy malaka tizimi va  takomillashtirish  kasbiy stvaartlar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6.400000000000546" w:val="single" w:color="#000000"/>
              <w:end w:sz="5.599999999999909"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2 </w:t>
            </w:r>
          </w:p>
        </w:tc>
        <w:tc>
          <w:tcPr>
            <w:tcW w:type="dxa" w:w="892"/>
            <w:tcBorders>
              <w:start w:sz="5.599999999999909" w:val="single" w:color="#000000"/>
              <w:top w:sz="6.400000000000546" w:val="single" w:color="#000000"/>
              <w:end w:sz="6.399999999999636" w:val="single" w:color="#000000"/>
              <w:bottom w:sz="5.600000000000364" w:val="single" w:color="#000000"/>
            </w:tcBorders>
            <w:tcMar>
              <w:start w:w="0" w:type="dxa"/>
              <w:end w:w="0" w:type="dxa"/>
            </w:tcMar>
          </w:tcPr>
          <w:p>
            <w:pPr>
              <w:autoSpaceDN w:val="0"/>
              <w:autoSpaceDE w:val="0"/>
              <w:widowControl/>
              <w:spacing w:line="233" w:lineRule="auto" w:before="490" w:after="0"/>
              <w:ind w:left="0" w:right="0" w:firstLine="0"/>
              <w:jc w:val="center"/>
            </w:pPr>
            <w:r>
              <w:rPr>
                <w:rFonts w:ascii="Arial" w:hAnsi="Arial" w:eastAsia="Arial"/>
                <w:b w:val="0"/>
                <w:i w:val="0"/>
                <w:color w:val="000000"/>
                <w:sz w:val="28"/>
              </w:rPr>
              <w:t xml:space="preserve">4 </w:t>
            </w:r>
          </w:p>
        </w:tc>
      </w:tr>
      <w:tr>
        <w:trPr>
          <w:trHeight w:hRule="exact" w:val="1282"/>
        </w:trPr>
        <w:tc>
          <w:tcPr>
            <w:tcW w:type="dxa" w:w="506"/>
            <w:tcBorders>
              <w:start w:sz="5.600000000000023" w:val="single" w:color="#000000"/>
              <w:top w:sz="5.600000000000364" w:val="single" w:color="#000000"/>
              <w:end w:sz="5.600000000000023"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9. </w:t>
            </w:r>
          </w:p>
        </w:tc>
        <w:tc>
          <w:tcPr>
            <w:tcW w:type="dxa" w:w="4968"/>
            <w:tcBorders>
              <w:start w:sz="5.600000000000023"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45" w:lineRule="auto" w:before="6" w:after="0"/>
              <w:ind w:left="52" w:right="0" w:firstLine="0"/>
              <w:jc w:val="both"/>
            </w:pPr>
            <w:r>
              <w:rPr>
                <w:rFonts w:ascii="Arial" w:hAnsi="Arial" w:eastAsia="Arial"/>
                <w:b w:val="0"/>
                <w:i w:val="0"/>
                <w:color w:val="000000"/>
                <w:sz w:val="28"/>
              </w:rPr>
              <w:t xml:space="preserve">Study  faoliyats  tarmoq kengashlari va ishlab chiqishsh analytical data on  status   joriy etish   milliy malaka tizimi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8"/>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dona </w:t>
            </w:r>
          </w:p>
        </w:tc>
        <w:tc>
          <w:tcPr>
            <w:tcW w:type="dxa" w:w="890"/>
            <w:tcBorders>
              <w:start w:sz="5.599999999999909"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10 </w:t>
            </w:r>
          </w:p>
        </w:tc>
        <w:tc>
          <w:tcPr>
            <w:tcW w:type="dxa" w:w="892"/>
            <w:tcBorders>
              <w:start w:sz="5.599999999999909" w:val="single" w:color="#000000"/>
              <w:top w:sz="5.600000000000364" w:val="single" w:color="#000000"/>
              <w:end w:sz="6.399999999999636" w:val="single" w:color="#000000"/>
              <w:bottom w:sz="5.599999999999454" w:val="single" w:color="#000000"/>
            </w:tcBorders>
            <w:tcMar>
              <w:start w:w="0" w:type="dxa"/>
              <w:end w:w="0" w:type="dxa"/>
            </w:tcMar>
          </w:tcPr>
          <w:p>
            <w:pPr>
              <w:autoSpaceDN w:val="0"/>
              <w:autoSpaceDE w:val="0"/>
              <w:widowControl/>
              <w:spacing w:line="233" w:lineRule="auto" w:before="488" w:after="0"/>
              <w:ind w:left="0" w:right="0" w:firstLine="0"/>
              <w:jc w:val="center"/>
            </w:pPr>
            <w:r>
              <w:rPr>
                <w:rFonts w:ascii="Arial" w:hAnsi="Arial" w:eastAsia="Arial"/>
                <w:b w:val="0"/>
                <w:i w:val="0"/>
                <w:color w:val="000000"/>
                <w:sz w:val="28"/>
              </w:rPr>
              <w:t xml:space="preserve">24 </w:t>
            </w:r>
          </w:p>
        </w:tc>
      </w:tr>
    </w:tbl>
    <w:p>
      <w:pPr>
        <w:autoSpaceDN w:val="0"/>
        <w:autoSpaceDE w:val="0"/>
        <w:widowControl/>
        <w:spacing w:line="14" w:lineRule="exact" w:before="0" w:after="0"/>
        <w:ind w:left="0" w:right="0"/>
      </w:pPr>
    </w:p>
    <w:p>
      <w:pPr>
        <w:sectPr>
          <w:pgSz w:w="11906" w:h="16838"/>
          <w:pgMar w:top="354" w:right="750" w:bottom="68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668"/>
      </w:tblGrid>
      <w:tr>
        <w:trPr>
          <w:trHeight w:hRule="exact" w:val="256"/>
        </w:trPr>
        <w:tc>
          <w:tcPr>
            <w:tcW w:type="dxa" w:w="9414"/>
            <w:tcBorders/>
            <w:shd w:fill="ffc000"/>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RASMIY TARJIMA</w:t>
            </w:r>
          </w:p>
        </w:tc>
      </w:tr>
    </w:tbl>
    <w:p>
      <w:pPr>
        <w:autoSpaceDN w:val="0"/>
        <w:autoSpaceDE w:val="0"/>
        <w:widowControl/>
        <w:spacing w:line="14" w:lineRule="exact" w:before="0" w:after="0"/>
        <w:ind w:left="0" w:right="0"/>
      </w:pPr>
    </w:p>
    <w:sectPr w:rsidR="00FC693F" w:rsidRPr="0006063C" w:rsidSect="00034616">
      <w:pgSz w:w="11906" w:h="16838"/>
      <w:pgMar w:top="354" w:right="798"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x.uz/uz/docs/-7132752#-7134373" TargetMode="External"/><Relationship Id="rId10" Type="http://schemas.openxmlformats.org/officeDocument/2006/relationships/hyperlink" Target="https://lex.uz/uz/docs/-7132752#-7134447" TargetMode="External"/><Relationship Id="rId11" Type="http://schemas.openxmlformats.org/officeDocument/2006/relationships/hyperlink" Target="https://lex.uz/uz/docs/-7132752#-7134463" TargetMode="External"/><Relationship Id="rId12" Type="http://schemas.openxmlformats.org/officeDocument/2006/relationships/hyperlink" Target="https://lex.uz/uz/docs/-7132752#-7134484" TargetMode="External"/><Relationship Id="rId13" Type="http://schemas.openxmlformats.org/officeDocument/2006/relationships/hyperlink" Target="https://lex.uz/uz/docs/-7132752#-7134495" TargetMode="External"/><Relationship Id="rId14" Type="http://schemas.openxmlformats.org/officeDocument/2006/relationships/hyperlink" Target="https://lex.uz/uz/docs/-7132752#-7134523" TargetMode="External"/><Relationship Id="rId15" Type="http://schemas.openxmlformats.org/officeDocument/2006/relationships/hyperlink" Target="https://lex.uz/uz/docs/-7132752#-7134536" TargetMode="External"/><Relationship Id="rId16" Type="http://schemas.openxmlformats.org/officeDocument/2006/relationships/hyperlink" Target="https://lex.uz/uz/docs/-7132752#-7134733" TargetMode="External"/><Relationship Id="rId17" Type="http://schemas.openxmlformats.org/officeDocument/2006/relationships/hyperlink" Target="https://lex.uz/uz/docs/-7132752#-7135056" TargetMode="External"/><Relationship Id="rId18" Type="http://schemas.openxmlformats.org/officeDocument/2006/relationships/hyperlink" Target="https://lex.uz/uz/docs/-5203490" TargetMode="External"/><Relationship Id="rId19" Type="http://schemas.openxmlformats.org/officeDocument/2006/relationships/hyperlink" Target="https://lex.uz/uz/docs/-7132752" TargetMode="External"/><Relationship Id="rId20" Type="http://schemas.openxmlformats.org/officeDocument/2006/relationships/hyperlink" Target="https://lex.uz/uz/docs/-50130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