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4.00000000000006" w:type="dxa"/>
      </w:tblPr>
      <w:tblGrid>
        <w:gridCol w:w="9668"/>
      </w:tblGrid>
      <w:tr>
        <w:trPr>
          <w:trHeight w:hRule="exact" w:val="322"/>
        </w:trPr>
        <w:tc>
          <w:tcPr>
            <w:tcW w:type="dxa" w:w="9414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245" w:lineRule="auto" w:before="108" w:after="0"/>
        <w:ind w:left="432" w:right="288" w:firstLine="0"/>
        <w:jc w:val="center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O'ZBEKISTON RESPUBLIKASI </w:t>
        <w:br/>
        <w:t>OLIY TA'LIM, FAN VA INNOVATSIYALAR VAZIRLIGI</w:t>
      </w:r>
      <w:r/>
      <w:r>
        <w:rPr>
          <w:rFonts w:ascii="Arial" w:hAnsi="Arial" w:eastAsia="Arial"/>
          <w:b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233" w:lineRule="auto" w:before="6310" w:after="0"/>
        <w:ind w:left="129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60610400 – Dasturiy ta'minot muhandisligi bakalavriat yo'nalishi</w:t>
      </w:r>
    </w:p>
    <w:p>
      <w:pPr>
        <w:autoSpaceDN w:val="0"/>
        <w:autoSpaceDE w:val="0"/>
        <w:widowControl/>
        <w:spacing w:line="233" w:lineRule="auto" w:before="288" w:after="0"/>
        <w:ind w:left="0" w:right="250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MALAKA TALABLARI </w:t>
      </w:r>
    </w:p>
    <w:p>
      <w:pPr>
        <w:sectPr>
          <w:pgSz w:w="11906" w:h="16838"/>
          <w:pgMar w:top="354" w:right="798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4.00000000000006" w:type="dxa"/>
      </w:tblPr>
      <w:tblGrid>
        <w:gridCol w:w="9712"/>
      </w:tblGrid>
      <w:tr>
        <w:trPr>
          <w:trHeight w:hRule="exact" w:val="322"/>
        </w:trPr>
        <w:tc>
          <w:tcPr>
            <w:tcW w:type="dxa" w:w="9414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233" w:lineRule="auto" w:before="106" w:after="0"/>
        <w:ind w:left="0" w:right="3610" w:firstLine="0"/>
        <w:jc w:val="righ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Toshkent – 2024 </w:t>
      </w:r>
    </w:p>
    <w:p>
      <w:pPr>
        <w:autoSpaceDN w:val="0"/>
        <w:autoSpaceDE w:val="0"/>
        <w:widowControl/>
        <w:spacing w:line="245" w:lineRule="auto" w:before="292" w:after="0"/>
        <w:ind w:left="3094" w:right="864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60610600 – Dasturiy ta'minot muhandisligi bakalavriat yo'nalishi</w:t>
      </w:r>
      <w:r>
        <w:rPr>
          <w:rFonts w:ascii="Arial" w:hAnsi="Arial" w:eastAsia="Arial"/>
          <w:b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233" w:lineRule="auto" w:before="290" w:after="0"/>
        <w:ind w:left="0" w:right="2468" w:firstLine="0"/>
        <w:jc w:val="righ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ISHLAB CHIQILGAN VA KIRITILGAN: </w:t>
      </w:r>
    </w:p>
    <w:p>
      <w:pPr>
        <w:autoSpaceDN w:val="0"/>
        <w:autoSpaceDE w:val="0"/>
        <w:widowControl/>
        <w:spacing w:line="245" w:lineRule="auto" w:before="196" w:after="0"/>
        <w:ind w:left="1008" w:right="720" w:firstLine="0"/>
        <w:jc w:val="center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Muhammad al-Xorazmiy nomidagi Toshkent axborot texnologiyalari universiteti. </w:t>
      </w:r>
      <w:r>
        <w:rPr>
          <w:rFonts w:ascii="Arial" w:hAnsi="Arial" w:eastAsia="Arial"/>
          <w:b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233" w:lineRule="auto" w:before="1210" w:after="0"/>
        <w:ind w:left="0" w:right="2460" w:firstLine="0"/>
        <w:jc w:val="righ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TASDIQLANGAN VA AMALGA KIRITILGAN: </w:t>
      </w:r>
    </w:p>
    <w:p>
      <w:pPr>
        <w:autoSpaceDN w:val="0"/>
        <w:autoSpaceDE w:val="0"/>
        <w:widowControl/>
        <w:spacing w:line="250" w:lineRule="auto" w:before="194" w:after="0"/>
        <w:ind w:left="288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O'zbekiston Respublikasi Oliy ta'lim, fan va innovatsiyalar vazirligi </w:t>
        <w:br/>
        <w:t xml:space="preserve">2024-yil 25-iyundagi 218-sonli buyrug'i bilan. </w:t>
      </w:r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233" w:lineRule="auto" w:before="1718" w:after="0"/>
        <w:ind w:left="0" w:right="3714" w:firstLine="0"/>
        <w:jc w:val="righ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KIRITILGAN: </w:t>
      </w:r>
    </w:p>
    <w:p>
      <w:pPr>
        <w:autoSpaceDN w:val="0"/>
        <w:autoSpaceDE w:val="0"/>
        <w:widowControl/>
        <w:spacing w:line="247" w:lineRule="auto" w:before="192" w:after="0"/>
        <w:ind w:left="432" w:right="288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O'zbekiston Respublikasi Oliy ta'lim, fan va innovatsiyalar vazirligi. </w:t>
      </w:r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252" w:lineRule="auto" w:before="4254" w:after="0"/>
        <w:ind w:left="262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Ushbu Malaka talablari "Oliy ta'limning davlat ta'lim standarti. Umumiy qoidalar" va "Oliy ta'limning davlat ta'lim standarti. Oliy ta'lim yo'nalishlari va </w:t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sectPr>
          <w:pgSz w:w="11906" w:h="16838"/>
          <w:pgMar w:top="354" w:right="754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4.00000000000006" w:type="dxa"/>
      </w:tblPr>
      <w:tblGrid>
        <w:gridCol w:w="9710"/>
      </w:tblGrid>
      <w:tr>
        <w:trPr>
          <w:trHeight w:hRule="exact" w:val="322"/>
        </w:trPr>
        <w:tc>
          <w:tcPr>
            <w:tcW w:type="dxa" w:w="9414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245" w:lineRule="auto" w:before="106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mutaxassisliklari klassifikatori" asosida O'zbekiston Respublikasining kadrlar buyurtmachilari va kasb standartlari takliflari hisobga olingan holda ishlab chiqilgan bo'lib, rasmiy normativ-uslubiy hujjat hisoblanadi. </w:t>
      </w:r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250" w:lineRule="auto" w:before="196" w:after="0"/>
        <w:ind w:left="262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Malaka talablarini O'zbekiston Respublikasi hududida rasmiy nashr etish O'zbekiston Respublikasi Oliy ta'lim, fan va innovatsiyalar vazirligining mutlaq vakolatidir. </w:t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233" w:lineRule="auto" w:before="918" w:after="0"/>
        <w:ind w:left="233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60610600 – Dasturiy ta'minot muhandisligi bakalavriat yo'nalishi</w:t>
      </w:r>
    </w:p>
    <w:p>
      <w:pPr>
        <w:autoSpaceDN w:val="0"/>
        <w:autoSpaceDE w:val="0"/>
        <w:widowControl/>
        <w:spacing w:line="233" w:lineRule="auto" w:before="288" w:after="232"/>
        <w:ind w:left="0" w:right="3920" w:firstLine="0"/>
        <w:jc w:val="righ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MUNDARIJA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237"/>
        <w:gridCol w:w="3237"/>
        <w:gridCol w:w="3237"/>
      </w:tblGrid>
      <w:tr>
        <w:trPr>
          <w:trHeight w:hRule="exact" w:val="538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1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T.r.</w:t>
            </w:r>
          </w:p>
        </w:tc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255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Bo'lim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23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bet</w:t>
            </w:r>
          </w:p>
        </w:tc>
      </w:tr>
      <w:tr>
        <w:trPr>
          <w:trHeight w:hRule="exact" w:val="660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4" w:after="0"/>
              <w:ind w:left="19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1.</w:t>
            </w:r>
          </w:p>
        </w:tc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4" w:after="0"/>
              <w:ind w:left="13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Umumiy tavsif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4" w:after="0"/>
              <w:ind w:left="0" w:right="8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4</w:t>
            </w:r>
          </w:p>
        </w:tc>
      </w:tr>
      <w:tr>
        <w:trPr>
          <w:trHeight w:hRule="exact" w:val="680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0" w:after="0"/>
              <w:ind w:left="19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1.1. </w:t>
            </w:r>
          </w:p>
        </w:tc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0" w:after="0"/>
              <w:ind w:left="13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Qo'llanilish sohasi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0" w:after="0"/>
              <w:ind w:left="0" w:right="78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4 </w:t>
            </w:r>
          </w:p>
        </w:tc>
      </w:tr>
      <w:tr>
        <w:trPr>
          <w:trHeight w:hRule="exact" w:val="660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0" w:after="0"/>
              <w:ind w:left="19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1.1.1. </w:t>
            </w:r>
          </w:p>
        </w:tc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0" w:after="0"/>
              <w:ind w:left="13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Malaka talablarining qo'llanilishi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0" w:after="0"/>
              <w:ind w:left="0" w:right="78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4 </w:t>
            </w:r>
          </w:p>
        </w:tc>
      </w:tr>
      <w:tr>
        <w:trPr>
          <w:trHeight w:hRule="exact" w:val="640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19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1.1.2. </w:t>
            </w:r>
          </w:p>
        </w:tc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13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Malaka talablarining asosiy foydalanuvchilari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0" w:right="78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4 </w:t>
            </w:r>
          </w:p>
        </w:tc>
      </w:tr>
      <w:tr>
        <w:trPr>
          <w:trHeight w:hRule="exact" w:val="680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0" w:after="0"/>
              <w:ind w:left="19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1.2. </w:t>
            </w:r>
          </w:p>
        </w:tc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0" w:after="0"/>
              <w:ind w:left="13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Kasbiy faoliyat tavsifi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0" w:after="0"/>
              <w:ind w:left="0" w:right="78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4 </w:t>
            </w:r>
          </w:p>
        </w:tc>
      </w:tr>
      <w:tr>
        <w:trPr>
          <w:trHeight w:hRule="exact" w:val="660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6" w:after="0"/>
              <w:ind w:left="19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1.2.1. </w:t>
            </w:r>
          </w:p>
        </w:tc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6" w:after="0"/>
              <w:ind w:left="13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Kasbiy faoliyat sohalari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6" w:after="0"/>
              <w:ind w:left="0" w:right="78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4 </w:t>
            </w:r>
          </w:p>
        </w:tc>
      </w:tr>
      <w:tr>
        <w:trPr>
          <w:trHeight w:hRule="exact" w:val="660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8" w:after="0"/>
              <w:ind w:left="19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1.2.2. </w:t>
            </w:r>
          </w:p>
        </w:tc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8" w:after="0"/>
              <w:ind w:left="13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Kasbiy faoliyat ob'ektlari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8" w:after="0"/>
              <w:ind w:left="0" w:right="78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4 </w:t>
            </w:r>
          </w:p>
        </w:tc>
      </w:tr>
      <w:tr>
        <w:trPr>
          <w:trHeight w:hRule="exact" w:val="680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19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1.2.3. </w:t>
            </w:r>
          </w:p>
        </w:tc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13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Kasbiy faoliyat turlari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0" w:right="78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5 </w:t>
            </w:r>
          </w:p>
        </w:tc>
      </w:tr>
      <w:tr>
        <w:trPr>
          <w:trHeight w:hRule="exact" w:val="660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4" w:after="0"/>
              <w:ind w:left="19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1.2.4. </w:t>
            </w:r>
          </w:p>
        </w:tc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4" w:after="0"/>
              <w:ind w:left="13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Kasbiy vazifalar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4" w:after="0"/>
              <w:ind w:left="0" w:right="78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5 </w:t>
            </w:r>
          </w:p>
        </w:tc>
      </w:tr>
      <w:tr>
        <w:trPr>
          <w:trHeight w:hRule="exact" w:val="660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4" w:after="0"/>
              <w:ind w:left="19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2.</w:t>
            </w:r>
          </w:p>
        </w:tc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4" w:after="0"/>
              <w:ind w:left="13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Kasbiy kompetensiyalarga qo'yiladigan talablar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4" w:after="0"/>
              <w:ind w:left="0" w:right="8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7</w:t>
            </w:r>
          </w:p>
        </w:tc>
      </w:tr>
      <w:tr>
        <w:trPr>
          <w:trHeight w:hRule="exact" w:val="680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6" w:after="0"/>
              <w:ind w:left="19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3.</w:t>
            </w:r>
          </w:p>
        </w:tc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6" w:after="0"/>
              <w:ind w:left="13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Amaliyotlarga qo'yiladigan talablar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6" w:after="0"/>
              <w:ind w:left="0" w:right="8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8</w:t>
            </w:r>
          </w:p>
        </w:tc>
      </w:tr>
      <w:tr>
        <w:trPr>
          <w:trHeight w:hRule="exact" w:val="660"/>
        </w:trPr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4" w:after="0"/>
              <w:ind w:left="19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4.</w:t>
            </w:r>
          </w:p>
        </w:tc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4" w:after="0"/>
              <w:ind w:left="13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Fanlar katalogi tuzilishi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4" w:after="0"/>
              <w:ind w:left="0" w:right="8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9</w:t>
            </w:r>
          </w:p>
        </w:tc>
      </w:tr>
      <w:tr>
        <w:trPr>
          <w:trHeight w:hRule="exact" w:val="660"/>
        </w:trPr>
        <w:tc>
          <w:tcPr>
            <w:tcW w:type="dxa" w:w="3237"/>
            <w:vMerge/>
            <w:tcBorders/>
          </w:tcPr>
          <w:p/>
        </w:tc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2" w:after="0"/>
              <w:ind w:left="13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Bibliografik ma'lumotlar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2" w:after="0"/>
              <w:ind w:left="0" w:right="70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10</w:t>
            </w:r>
          </w:p>
        </w:tc>
      </w:tr>
      <w:tr>
        <w:trPr>
          <w:trHeight w:hRule="exact" w:val="464"/>
        </w:trPr>
        <w:tc>
          <w:tcPr>
            <w:tcW w:type="dxa" w:w="3237"/>
            <w:vMerge/>
            <w:tcBorders/>
          </w:tcPr>
          <w:p/>
        </w:tc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2" w:after="0"/>
              <w:ind w:left="13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Kelishuv varaqasi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2" w:after="0"/>
              <w:ind w:left="0" w:right="70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756" w:bottom="10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4.00000000000006" w:type="dxa"/>
      </w:tblPr>
      <w:tblGrid>
        <w:gridCol w:w="9702"/>
      </w:tblGrid>
      <w:tr>
        <w:trPr>
          <w:trHeight w:hRule="exact" w:val="322"/>
        </w:trPr>
        <w:tc>
          <w:tcPr>
            <w:tcW w:type="dxa" w:w="9414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233" w:lineRule="auto" w:before="3272" w:after="0"/>
        <w:ind w:left="233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60610600 – Dasturiy ta'minot muhandisligi bakalavriat yo'nalishi</w:t>
      </w:r>
    </w:p>
    <w:p>
      <w:pPr>
        <w:autoSpaceDN w:val="0"/>
        <w:tabs>
          <w:tab w:pos="1342" w:val="left"/>
        </w:tabs>
        <w:autoSpaceDE w:val="0"/>
        <w:widowControl/>
        <w:spacing w:line="233" w:lineRule="auto" w:before="292" w:after="0"/>
        <w:ind w:left="62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1. </w:t>
        <w:tab/>
        <w:t xml:space="preserve">Umumiy tavsif </w:t>
      </w:r>
      <w:r/>
      <w:r>
        <w:rPr>
          <w:rFonts w:ascii="Arial" w:hAnsi="Arial" w:eastAsia="Arial"/>
          <w:b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245" w:lineRule="auto" w:before="330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60610400 – Dasturiy ta'minot muhandisligi ta'lim yo'nalishi bo'yicha bakalavrlarni tayyorlash kunduzgi va sirtqi (ekstern) ta'lim shakllarida amalga oshiriladi. Barcha ta'lim shakllari bo'yicha o'qitish kredit-modul tizimi asosida tashkil etiladi. </w:t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233" w:lineRule="auto" w:before="6" w:after="0"/>
        <w:ind w:left="2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1.1. Qo'llanilish sohasi</w:t>
      </w:r>
    </w:p>
    <w:p>
      <w:pPr>
        <w:autoSpaceDN w:val="0"/>
        <w:autoSpaceDE w:val="0"/>
        <w:widowControl/>
        <w:spacing w:line="233" w:lineRule="auto" w:before="34" w:after="0"/>
        <w:ind w:left="2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1.1.1. Malaka talablarining qo'llanilishi</w:t>
      </w:r>
    </w:p>
    <w:p>
      <w:pPr>
        <w:autoSpaceDN w:val="0"/>
        <w:autoSpaceDE w:val="0"/>
        <w:widowControl/>
        <w:spacing w:line="245" w:lineRule="auto" w:before="34" w:after="0"/>
        <w:ind w:left="262" w:right="72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60610400 – Dasturiy ta'minot muhandisligi ta'lim dasturi bo'yicha bakalavr darajasidagi talabalarni tayyorlash barcha oliy ta'lim muassasalari uchun umumiy talablar majmuini ifodalaydi. </w:t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233" w:lineRule="auto" w:before="6" w:after="0"/>
        <w:ind w:left="2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1.1.2. Malaka talablarining asosiy foydalanuvchilari:</w:t>
      </w:r>
    </w:p>
    <w:p>
      <w:pPr>
        <w:autoSpaceDN w:val="0"/>
        <w:tabs>
          <w:tab w:pos="982" w:val="left"/>
        </w:tabs>
        <w:autoSpaceDE w:val="0"/>
        <w:widowControl/>
        <w:spacing w:line="245" w:lineRule="auto" w:before="38" w:after="0"/>
        <w:ind w:left="6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 xml:space="preserve">•malaka talablarini ishlab chiqish va yangilash, </w:t>
        <w:br/>
        <w:tab/>
        <w:t xml:space="preserve">o'quv reja va o'quv dasturlarini tayyorlash, ta'lim </w:t>
        <w:br/>
        <w:tab/>
        <w:t xml:space="preserve">jarayonini samarali amalga oshirish uchun mas'ul bo'lgan </w:t>
        <w:br/>
        <w:tab/>
        <w:t xml:space="preserve">shaxslar </w:t>
      </w:r>
      <w:r>
        <w:rPr>
          <w:rFonts w:ascii="Arial" w:hAnsi="Arial" w:eastAsia="Arial"/>
          <w:b w:val="0"/>
          <w:i w:val="0"/>
          <w:color w:val="000000"/>
          <w:sz w:val="28"/>
        </w:rPr>
      </w:r>
      <w:r/>
      <w:r/>
      <w:r>
        <w:rPr>
          <w:rFonts w:ascii="Arial" w:hAnsi="Arial" w:eastAsia="Arial"/>
          <w:b w:val="0"/>
          <w:i w:val="0"/>
          <w:color w:val="000000"/>
          <w:sz w:val="28"/>
        </w:rPr>
      </w:r>
      <w:r/>
      <w:r/>
      <w:r>
        <w:rPr>
          <w:rFonts w:ascii="Arial" w:hAnsi="Arial" w:eastAsia="Arial"/>
          <w:b w:val="0"/>
          <w:i w:val="0"/>
          <w:color w:val="000000"/>
          <w:sz w:val="28"/>
        </w:rPr>
      </w:r>
      <w:r/>
      <w:r/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  <w:r/>
      <w:r/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Symbol" w:hAnsi="Symbol" w:eastAsia="Symbol"/>
          <w:b w:val="0"/>
          <w:i w:val="0"/>
          <w:color w:val="000000"/>
          <w:sz w:val="20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Symbol" w:hAnsi="Symbol" w:eastAsia="Symbol"/>
          <w:b w:val="0"/>
          <w:i w:val="0"/>
          <w:color w:val="000000"/>
          <w:sz w:val="20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Symbol" w:hAnsi="Symbol" w:eastAsia="Symbol"/>
          <w:b w:val="0"/>
          <w:i w:val="0"/>
          <w:color w:val="000000"/>
          <w:sz w:val="20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Symbol" w:hAnsi="Symbol" w:eastAsia="Symbol"/>
          <w:b w:val="0"/>
          <w:i w:val="0"/>
          <w:color w:val="000000"/>
          <w:sz w:val="20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Symbol" w:hAnsi="Symbol" w:eastAsia="Symbol"/>
          <w:b w:val="0"/>
          <w:i w:val="0"/>
          <w:color w:val="000000"/>
          <w:sz w:val="20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Symbol" w:hAnsi="Symbol" w:eastAsia="Symbol"/>
          <w:b w:val="0"/>
          <w:i w:val="0"/>
          <w:color w:val="000000"/>
          <w:sz w:val="20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Symbol" w:hAnsi="Symbol" w:eastAsia="Symbol"/>
          <w:b w:val="0"/>
          <w:i w:val="0"/>
          <w:color w:val="000000"/>
          <w:sz w:val="20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sectPr>
          <w:pgSz w:w="11906" w:h="16838"/>
          <w:pgMar w:top="354" w:right="764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4.00000000000006" w:type="dxa"/>
      </w:tblPr>
      <w:tblGrid>
        <w:gridCol w:w="9696"/>
      </w:tblGrid>
      <w:tr>
        <w:trPr>
          <w:trHeight w:hRule="exact" w:val="322"/>
        </w:trPr>
        <w:tc>
          <w:tcPr>
            <w:tcW w:type="dxa" w:w="9414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233" w:lineRule="auto" w:before="106" w:after="0"/>
        <w:ind w:left="2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1.2. Kasbiy faoliyat tavsifi</w:t>
      </w:r>
    </w:p>
    <w:p>
      <w:pPr>
        <w:autoSpaceDN w:val="0"/>
        <w:autoSpaceDE w:val="0"/>
        <w:widowControl/>
        <w:spacing w:line="233" w:lineRule="auto" w:before="36" w:after="0"/>
        <w:ind w:left="2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1.2.1. Kasbiy faoliyat sohalari</w:t>
      </w:r>
    </w:p>
    <w:p>
      <w:pPr>
        <w:autoSpaceDN w:val="0"/>
        <w:autoSpaceDE w:val="0"/>
        <w:widowControl/>
        <w:spacing w:line="245" w:lineRule="auto" w:before="38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axborot va kommunikatsiya texnologiyalari sohasida murakkab dasturiy ta'minot muhandisligi masalalarini hal qilish uchun davlat va nodavlat korxonalar, tashkilotlar, muassasalar va davlat organlari, Milliy </w:t>
      </w:r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233" w:lineRule="auto" w:before="8" w:after="0"/>
        <w:ind w:left="2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1.2.2. Kasbiy faoliyat ob'ektlari:</w:t>
      </w:r>
    </w:p>
    <w:p>
      <w:pPr>
        <w:autoSpaceDN w:val="0"/>
        <w:tabs>
          <w:tab w:pos="982" w:val="left"/>
        </w:tabs>
        <w:autoSpaceDE w:val="0"/>
        <w:widowControl/>
        <w:spacing w:line="245" w:lineRule="auto" w:before="38" w:after="0"/>
        <w:ind w:left="622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 xml:space="preserve">•avtomatlashtirilgan va kompyuter tizimlarining matematik va </w:t>
        <w:tab/>
        <w:t xml:space="preserve">dasturiy asoslari; </w:t>
        <w:br/>
        <w:t xml:space="preserve">•avtomatlashtirilgan loyihalash tizimlari; </w:t>
      </w:r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Symbol" w:hAnsi="Symbol" w:eastAsia="Symbol"/>
          <w:b w:val="0"/>
          <w:i w:val="0"/>
          <w:color w:val="000000"/>
          <w:sz w:val="20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233" w:lineRule="auto" w:before="890" w:after="0"/>
        <w:ind w:left="114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60610600 – Dasturiy ta'minot muhandisligi bakalavriat yo'nalishi</w:t>
      </w:r>
    </w:p>
    <w:p>
      <w:pPr>
        <w:autoSpaceDN w:val="0"/>
        <w:tabs>
          <w:tab w:pos="622" w:val="left"/>
          <w:tab w:pos="982" w:val="left"/>
        </w:tabs>
        <w:autoSpaceDE w:val="0"/>
        <w:widowControl/>
        <w:spacing w:line="245" w:lineRule="auto" w:before="292" w:after="0"/>
        <w:ind w:left="262" w:right="0" w:firstLine="0"/>
        <w:jc w:val="left"/>
      </w:pPr>
      <w:r>
        <w:tab/>
        <w:t xml:space="preserve">•axborotni qayta ishlash, mikroprotsessorli tizimlarning dasturiy </w:t>
        <w:tab/>
        <w:t xml:space="preserve">ta'minoti; </w:t>
        <w:tab/>
        <w:t xml:space="preserve">•dasturiy mahsulotlarni joriy etish va foydalanishning samarali </w:t>
        <w:tab/>
        <w:tab/>
        <w:t xml:space="preserve">jarayonlari hamda hisoblash texnikasi qurilmalari; </w:t>
        <w:br/>
        <w:tab/>
        <w:t xml:space="preserve">•dasturiy ta'minotni loyihalash, ishlab chiqish, sinovdan o'tkazish </w:t>
        <w:tab/>
        <w:t xml:space="preserve">va texnik xizmat ko'rsatish jarayonlari; </w:t>
      </w:r>
      <w:r>
        <w:rPr>
          <w:rFonts w:ascii="Symbol" w:hAnsi="Symbol" w:eastAsia="Symbol"/>
          <w:b w:val="0"/>
          <w:i w:val="0"/>
          <w:color w:val="000000"/>
          <w:sz w:val="20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Symbol" w:hAnsi="Symbol" w:eastAsia="Symbol"/>
          <w:b w:val="0"/>
          <w:i w:val="0"/>
          <w:color w:val="000000"/>
          <w:sz w:val="20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/>
      <w:r/>
      <w:r>
        <w:rPr>
          <w:rFonts w:ascii="Arial" w:hAnsi="Arial" w:eastAsia="Arial"/>
          <w:b w:val="0"/>
          <w:i w:val="0"/>
          <w:color w:val="000000"/>
          <w:sz w:val="28"/>
        </w:rPr>
      </w:r>
      <w:r/>
      <w:r/>
      <w:r>
        <w:rPr>
          <w:rFonts w:ascii="Symbol" w:hAnsi="Symbol" w:eastAsia="Symbol"/>
          <w:b w:val="0"/>
          <w:i w:val="0"/>
          <w:color w:val="000000"/>
          <w:sz w:val="20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/>
      <w:r/>
      <w:r/>
      <w:r>
        <w:rPr>
          <w:rFonts w:ascii="Arial" w:hAnsi="Arial" w:eastAsia="Arial"/>
          <w:b w:val="0"/>
          <w:i w:val="0"/>
          <w:color w:val="000000"/>
          <w:sz w:val="28"/>
        </w:rPr>
      </w:r>
      <w:r/>
      <w:r/>
      <w:r/>
      <w:r>
        <w:rPr>
          <w:rFonts w:ascii="Arial" w:hAnsi="Arial" w:eastAsia="Arial"/>
          <w:b w:val="0"/>
          <w:i w:val="0"/>
          <w:color w:val="000000"/>
          <w:sz w:val="28"/>
        </w:rPr>
      </w:r>
      <w:r/>
      <w:r/>
      <w:r>
        <w:rPr>
          <w:rFonts w:ascii="Symbol" w:hAnsi="Symbol" w:eastAsia="Symbol"/>
          <w:b w:val="0"/>
          <w:i w:val="0"/>
          <w:color w:val="000000"/>
          <w:sz w:val="20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/>
      <w:r/>
      <w:r/>
      <w:r>
        <w:rPr>
          <w:rFonts w:ascii="Arial" w:hAnsi="Arial" w:eastAsia="Arial"/>
          <w:b w:val="0"/>
          <w:i w:val="0"/>
          <w:color w:val="000000"/>
          <w:sz w:val="28"/>
        </w:rPr>
      </w:r>
      <w:r/>
      <w:r/>
      <w:r/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233" w:lineRule="auto" w:before="6" w:after="0"/>
        <w:ind w:left="2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1.2.3. Kasbiy faoliyat turlari:</w:t>
      </w:r>
    </w:p>
    <w:p>
      <w:pPr>
        <w:autoSpaceDN w:val="0"/>
        <w:tabs>
          <w:tab w:pos="622" w:val="left"/>
        </w:tabs>
        <w:autoSpaceDE w:val="0"/>
        <w:widowControl/>
        <w:spacing w:line="245" w:lineRule="auto" w:before="38" w:after="0"/>
        <w:ind w:left="262" w:right="5040" w:firstLine="0"/>
        <w:jc w:val="left"/>
      </w:pPr>
      <w:r>
        <w:tab/>
        <w:t xml:space="preserve">•tashkiliy-boshqaruv; </w:t>
        <w:br/>
        <w:tab/>
        <w:t xml:space="preserve">•loyihalash va ishlab chiqish; </w:t>
        <w:br/>
        <w:tab/>
        <w:t xml:space="preserve">•ekspluatatsiya va xizmat ko'rsatish; </w:t>
        <w:br/>
        <w:tab/>
        <w:t xml:space="preserve">•ishlab chiqarish-sozlash; </w:t>
        <w:br/>
        <w:tab/>
        <w:t xml:space="preserve">•konsalting xizmatlari; </w:t>
        <w:br/>
        <w:t>1.2.4. Kasbiy vazifalar</w:t>
      </w:r>
      <w:r>
        <w:rPr>
          <w:rFonts w:ascii="Symbol" w:hAnsi="Symbol" w:eastAsia="Symbol"/>
          <w:b w:val="0"/>
          <w:i w:val="0"/>
          <w:color w:val="000000"/>
          <w:sz w:val="20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/>
      <w:r/>
      <w:r>
        <w:rPr>
          <w:rFonts w:ascii="Symbol" w:hAnsi="Symbol" w:eastAsia="Symbol"/>
          <w:b w:val="0"/>
          <w:i w:val="0"/>
          <w:color w:val="000000"/>
          <w:sz w:val="20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/>
      <w:r/>
      <w:r>
        <w:rPr>
          <w:rFonts w:ascii="Symbol" w:hAnsi="Symbol" w:eastAsia="Symbol"/>
          <w:b w:val="0"/>
          <w:i w:val="0"/>
          <w:color w:val="000000"/>
          <w:sz w:val="20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/>
      <w:r/>
      <w:r>
        <w:rPr>
          <w:rFonts w:ascii="Symbol" w:hAnsi="Symbol" w:eastAsia="Symbol"/>
          <w:b w:val="0"/>
          <w:i w:val="0"/>
          <w:color w:val="000000"/>
          <w:sz w:val="20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/>
      <w:r/>
      <w:r>
        <w:rPr>
          <w:rFonts w:ascii="Symbol" w:hAnsi="Symbol" w:eastAsia="Symbol"/>
          <w:b w:val="0"/>
          <w:i w:val="0"/>
          <w:color w:val="000000"/>
          <w:sz w:val="20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Arial" w:hAnsi="Arial" w:eastAsia="Arial"/>
          <w:b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245" w:lineRule="auto" w:before="36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60610400 – Dasturiy ta'minot muhandisligi ta'lim yo'nalishi bo'yicha Milliy malaka tizimining 6-malaka darajasiga muvofiq, shuningdek bakalavriat faoliyatining sohalari, ob'ektlari va turlariga ko'ra, </w:t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sectPr>
          <w:pgSz w:w="11906" w:h="16838"/>
          <w:pgMar w:top="354" w:right="770" w:bottom="7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4.00000000000006" w:type="dxa"/>
      </w:tblPr>
      <w:tblGrid>
        <w:gridCol w:w="9668"/>
      </w:tblGrid>
      <w:tr>
        <w:trPr>
          <w:trHeight w:hRule="exact" w:val="322"/>
        </w:trPr>
        <w:tc>
          <w:tcPr>
            <w:tcW w:type="dxa" w:w="9414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245" w:lineRule="auto" w:before="108" w:after="0"/>
        <w:ind w:left="262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bakalavr bitiruvchisi quyidagi kasbiy vazifalarni bajarishga qodir bo'lishi kerak: </w:t>
        <w:br/>
        <w:t xml:space="preserve">Tashkiliy va boshqaruv faoliyatida: </w:t>
      </w:r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Arial" w:hAnsi="Arial" w:eastAsia="Arial"/>
          <w:b w:val="0"/>
          <w:i/>
          <w:color w:val="000000"/>
          <w:sz w:val="28"/>
        </w:rPr>
      </w:r>
    </w:p>
    <w:p>
      <w:pPr>
        <w:autoSpaceDN w:val="0"/>
        <w:tabs>
          <w:tab w:pos="982" w:val="left"/>
        </w:tabs>
        <w:autoSpaceDE w:val="0"/>
        <w:widowControl/>
        <w:spacing w:line="245" w:lineRule="auto" w:before="36" w:after="0"/>
        <w:ind w:left="622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 xml:space="preserve">•dasturiy ta'minotni ishlab chiqish va undan foydalanish bilan bog'liq </w:t>
        <w:tab/>
        <w:t xml:space="preserve">ishlab chiqarish jarayonlari sifatini monitoring qilish va baholash </w:t>
        <w:tab/>
        <w:t xml:space="preserve">usullari va mexanizmlarini ishlab chiqish; </w:t>
        <w:br/>
        <w:t xml:space="preserve">•ishlab chiqarish jarayonlarini belgilangan standartlar va normativ </w:t>
        <w:tab/>
        <w:t xml:space="preserve">hujjatlarga muvofiqligini nazorat qilish; </w:t>
      </w:r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Symbol" w:hAnsi="Symbol" w:eastAsia="Symbol"/>
          <w:b w:val="0"/>
          <w:i w:val="0"/>
          <w:color w:val="000000"/>
          <w:sz w:val="20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Symbol" w:hAnsi="Symbol" w:eastAsia="Symbol"/>
          <w:b w:val="0"/>
          <w:i w:val="0"/>
          <w:color w:val="000000"/>
          <w:sz w:val="20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/>
      <w:r/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Symbol" w:hAnsi="Symbol" w:eastAsia="Symbol"/>
          <w:b w:val="0"/>
          <w:i w:val="0"/>
          <w:color w:val="000000"/>
          <w:sz w:val="20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Symbol" w:hAnsi="Symbol" w:eastAsia="Symbol"/>
          <w:b w:val="0"/>
          <w:i w:val="0"/>
          <w:color w:val="000000"/>
          <w:sz w:val="20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Symbol" w:hAnsi="Symbol" w:eastAsia="Symbol"/>
          <w:b w:val="0"/>
          <w:i w:val="0"/>
          <w:color w:val="000000"/>
          <w:sz w:val="20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Symbol" w:hAnsi="Symbol" w:eastAsia="Symbol"/>
          <w:b w:val="0"/>
          <w:i w:val="0"/>
          <w:color w:val="000000"/>
          <w:sz w:val="20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233" w:lineRule="auto" w:before="1650" w:after="0"/>
        <w:ind w:left="233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60610600 – Dasturiy ta'minot muhandisligi bakalavriat yo'nalishi</w:t>
      </w:r>
    </w:p>
    <w:p>
      <w:pPr>
        <w:autoSpaceDN w:val="0"/>
        <w:autoSpaceDE w:val="0"/>
        <w:widowControl/>
        <w:spacing w:line="233" w:lineRule="auto" w:before="290" w:after="0"/>
        <w:ind w:left="2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Loyihalash va ishlab chiqish faoliyatida:</w:t>
      </w:r>
    </w:p>
    <w:p>
      <w:pPr>
        <w:autoSpaceDN w:val="0"/>
        <w:tabs>
          <w:tab w:pos="982" w:val="left"/>
        </w:tabs>
        <w:autoSpaceDE w:val="0"/>
        <w:widowControl/>
        <w:spacing w:line="245" w:lineRule="auto" w:before="36" w:after="0"/>
        <w:ind w:left="622" w:right="288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 xml:space="preserve">•dasturiy ta'minot, avtomatlashtirilgan tizimlar vositalarini ishlab </w:t>
        <w:tab/>
        <w:t xml:space="preserve">chiqish va dasturiy mahsulotlarni sinovdan o'tkazish va ekspluatatsiya </w:t>
        <w:tab/>
        <w:t xml:space="preserve">qilish loyihasini tayyorlash; </w:t>
        <w:br/>
        <w:t xml:space="preserve">•kasbiy faoliyat ob'ektlari uchun matematik va imitatsion modellarni </w:t>
        <w:tab/>
        <w:t xml:space="preserve">ishlab chiqish va tadqiq qilish; </w:t>
      </w:r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Symbol" w:hAnsi="Symbol" w:eastAsia="Symbol"/>
          <w:b w:val="0"/>
          <w:i w:val="0"/>
          <w:color w:val="000000"/>
          <w:sz w:val="20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Symbol" w:hAnsi="Symbol" w:eastAsia="Symbol"/>
          <w:b w:val="0"/>
          <w:i w:val="0"/>
          <w:color w:val="000000"/>
          <w:sz w:val="20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Symbol" w:hAnsi="Symbol" w:eastAsia="Symbol"/>
          <w:b w:val="0"/>
          <w:i w:val="0"/>
          <w:color w:val="000000"/>
          <w:sz w:val="20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233" w:lineRule="auto" w:before="6" w:after="0"/>
        <w:ind w:left="2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Ekspluatatsiya va xizmat ko'rsatish faoliyatida:</w:t>
      </w:r>
    </w:p>
    <w:p>
      <w:pPr>
        <w:autoSpaceDN w:val="0"/>
        <w:tabs>
          <w:tab w:pos="982" w:val="left"/>
        </w:tabs>
        <w:autoSpaceDE w:val="0"/>
        <w:widowControl/>
        <w:spacing w:line="245" w:lineRule="auto" w:before="38" w:after="0"/>
        <w:ind w:left="6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 xml:space="preserve">•dasturiy tizimlardan foydalanish va ularni sozlash; </w:t>
        <w:br/>
        <w:t xml:space="preserve">•axborot va kommunikatsiya tizimlari va tarmoqlarini qurish va </w:t>
        <w:tab/>
        <w:t xml:space="preserve">o'rnatishda ishtirok etishga qodir bo'lishi va ularni maxsus vositalar </w:t>
        <w:tab/>
        <w:t xml:space="preserve">yordamida boshqarish; </w:t>
      </w:r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Symbol" w:hAnsi="Symbol" w:eastAsia="Symbol"/>
          <w:b w:val="0"/>
          <w:i w:val="0"/>
          <w:color w:val="000000"/>
          <w:sz w:val="20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233" w:lineRule="auto" w:before="6" w:after="0"/>
        <w:ind w:left="2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Ishlab chiqarish va sozlash faoliyatida:</w:t>
      </w:r>
    </w:p>
    <w:p>
      <w:pPr>
        <w:autoSpaceDN w:val="0"/>
        <w:tabs>
          <w:tab w:pos="982" w:val="left"/>
        </w:tabs>
        <w:autoSpaceDE w:val="0"/>
        <w:widowControl/>
        <w:spacing w:line="245" w:lineRule="auto" w:before="38" w:after="0"/>
        <w:ind w:left="622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 xml:space="preserve">•namunaviy texnologik jarayonlarni ishlab chiqish va qo'llash; </w:t>
        <w:br/>
        <w:t xml:space="preserve">•dasturiy ta'minot ishlab chiqarish jarayonlarini amalga oshirish uchun </w:t>
        <w:tab/>
        <w:t xml:space="preserve">zarur resurslarni rejalashtirish; </w:t>
        <w:br/>
        <w:t xml:space="preserve">•atrof-muhitni muhofaza qilish, yong'in, texnik va mehnat </w:t>
        <w:tab/>
        <w:t xml:space="preserve">xavfsizligini ta'minlash; </w:t>
      </w:r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Symbol" w:hAnsi="Symbol" w:eastAsia="Symbol"/>
          <w:b w:val="0"/>
          <w:i w:val="0"/>
          <w:color w:val="000000"/>
          <w:sz w:val="20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Symbol" w:hAnsi="Symbol" w:eastAsia="Symbol"/>
          <w:b w:val="0"/>
          <w:i w:val="0"/>
          <w:color w:val="000000"/>
          <w:sz w:val="20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sectPr>
          <w:pgSz w:w="11906" w:h="16838"/>
          <w:pgMar w:top="354" w:right="798" w:bottom="7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4.00000000000006" w:type="dxa"/>
      </w:tblPr>
      <w:tblGrid>
        <w:gridCol w:w="9668"/>
      </w:tblGrid>
      <w:tr>
        <w:trPr>
          <w:trHeight w:hRule="exact" w:val="322"/>
        </w:trPr>
        <w:tc>
          <w:tcPr>
            <w:tcW w:type="dxa" w:w="9414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tabs>
          <w:tab w:pos="982" w:val="left"/>
        </w:tabs>
        <w:autoSpaceDE w:val="0"/>
        <w:widowControl/>
        <w:spacing w:line="245" w:lineRule="auto" w:before="108" w:after="0"/>
        <w:ind w:left="6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 xml:space="preserve">•soha uchun mos tizimni ilmiy va amaliy faoliyatda ishlab chiqish va </w:t>
        <w:tab/>
        <w:t xml:space="preserve">qo'llash; </w:t>
        <w:br/>
        <w:t xml:space="preserve">•texnik vositalar, qurilmalar, uzatish, o'lchash va boshqarish </w:t>
        <w:tab/>
        <w:t xml:space="preserve">qurilmalarini yig'ish va ishga tushirishni rejalashtirish va amalga </w:t>
        <w:tab/>
        <w:t xml:space="preserve">oshirish; </w:t>
      </w:r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Symbol" w:hAnsi="Symbol" w:eastAsia="Symbol"/>
          <w:b w:val="0"/>
          <w:i w:val="0"/>
          <w:color w:val="000000"/>
          <w:sz w:val="20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233" w:lineRule="auto" w:before="6" w:after="0"/>
        <w:ind w:left="2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Konsalting xizmatlari faoliyatida:</w:t>
      </w:r>
    </w:p>
    <w:p>
      <w:pPr>
        <w:autoSpaceDN w:val="0"/>
        <w:tabs>
          <w:tab w:pos="982" w:val="left"/>
        </w:tabs>
        <w:autoSpaceDE w:val="0"/>
        <w:widowControl/>
        <w:spacing w:line="245" w:lineRule="auto" w:before="36" w:after="0"/>
        <w:ind w:left="622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 xml:space="preserve">•dasturiy ta'minot muhandisligi sohasidagi mavjud holatning analitik </w:t>
        <w:tab/>
        <w:t xml:space="preserve">sharhini tayyorlash; </w:t>
        <w:br/>
        <w:t xml:space="preserve">•tayyorgarlik yo'nalishiga mos keladigan mavzu bo'yicha konsalting </w:t>
        <w:tab/>
        <w:t xml:space="preserve">xizmatlari ko'rsatilishi kerak. </w:t>
      </w:r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Symbol" w:hAnsi="Symbol" w:eastAsia="Symbol"/>
          <w:b w:val="0"/>
          <w:i w:val="0"/>
          <w:color w:val="000000"/>
          <w:sz w:val="20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233" w:lineRule="auto" w:before="8" w:after="0"/>
        <w:ind w:left="2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2. Kasbiy kompetensiyalarga qo'yiladigan talablar</w:t>
      </w:r>
    </w:p>
    <w:p>
      <w:pPr>
        <w:autoSpaceDN w:val="0"/>
        <w:tabs>
          <w:tab w:pos="982" w:val="left"/>
        </w:tabs>
        <w:autoSpaceDE w:val="0"/>
        <w:widowControl/>
        <w:spacing w:line="245" w:lineRule="auto" w:before="36" w:after="0"/>
        <w:ind w:left="6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•davlat siyosatining dolzarb masalalaridan xabardor bo'lish va ijtimoiy-</w:t>
        <w:br/>
        <w:tab/>
        <w:t xml:space="preserve">iqtisodiy muammolar va jarayonlarni mustaqil tahlil qila olish; </w:t>
        <w:br/>
        <w:t xml:space="preserve">•kasbiy hujjatlar va materiallarni bir yoki bir nechta chet tilida </w:t>
        <w:tab/>
        <w:t xml:space="preserve">tushunish; </w:t>
      </w:r>
      <w:r>
        <w:rPr>
          <w:rFonts w:ascii="Arial" w:hAnsi="Arial" w:eastAsia="Arial"/>
          <w:b w:val="0"/>
          <w:i w:val="0"/>
          <w:color w:val="000000"/>
          <w:sz w:val="28"/>
        </w:rPr>
      </w:r>
      <w:r/>
      <w:r/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Symbol" w:hAnsi="Symbol" w:eastAsia="Symbol"/>
          <w:b w:val="0"/>
          <w:i w:val="0"/>
          <w:color w:val="000000"/>
          <w:sz w:val="20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Symbol" w:hAnsi="Symbol" w:eastAsia="Symbol"/>
          <w:b w:val="0"/>
          <w:i w:val="0"/>
          <w:color w:val="000000"/>
          <w:sz w:val="20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/>
      <w:r/>
      <w:r>
        <w:rPr>
          <w:rFonts w:ascii="Arial" w:hAnsi="Arial" w:eastAsia="Arial"/>
          <w:b w:val="0"/>
          <w:i w:val="0"/>
          <w:color w:val="000000"/>
          <w:sz w:val="28"/>
        </w:rPr>
      </w:r>
      <w:r/>
      <w:r/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233" w:lineRule="auto" w:before="1648" w:after="0"/>
        <w:ind w:left="233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60610600 – Dasturiy ta'minot muhandisligi bakalavriat yo'nalishi</w:t>
      </w:r>
    </w:p>
    <w:p>
      <w:pPr>
        <w:autoSpaceDN w:val="0"/>
        <w:tabs>
          <w:tab w:pos="982" w:val="left"/>
        </w:tabs>
        <w:autoSpaceDE w:val="0"/>
        <w:widowControl/>
        <w:spacing w:line="245" w:lineRule="auto" w:before="292" w:after="0"/>
        <w:ind w:left="622" w:right="288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 xml:space="preserve">•yangi bilimlarni mustaqil egallash, o'z ustida ishlash va kasbiy </w:t>
        <w:tab/>
        <w:t xml:space="preserve">faoliyatni ilmiy asosda tashkil etishga qodir bo'lish; </w:t>
        <w:br/>
        <w:t xml:space="preserve">•sog'lom turmush tarzi tushunchasi haqida tasavvurga ega bo'lish; </w:t>
      </w:r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Symbol" w:hAnsi="Symbol" w:eastAsia="Symbol"/>
          <w:b w:val="0"/>
          <w:i w:val="0"/>
          <w:color w:val="000000"/>
          <w:sz w:val="20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autoSpaceDN w:val="0"/>
        <w:tabs>
          <w:tab w:pos="982" w:val="left"/>
        </w:tabs>
        <w:autoSpaceDE w:val="0"/>
        <w:widowControl/>
        <w:spacing w:line="245" w:lineRule="auto" w:before="10" w:after="0"/>
        <w:ind w:left="6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 xml:space="preserve">•dasturiy ta'minotni yaratish va undan foydalanish bilan bog'liq ishlab </w:t>
        <w:br/>
        <w:tab/>
        <w:t xml:space="preserve">chiqarish jarayonlari sifatini monitoring qilish va baholash usullari </w:t>
        <w:tab/>
        <w:t xml:space="preserve">va mexanizmlarini ishlab chiqish; </w:t>
        <w:br/>
        <w:t xml:space="preserve">•dasturiy ta'minot tizimlarini tahlil qilish, sintez qilish va optimallashtirish </w:t>
        <w:tab/>
        <w:t xml:space="preserve">usullarini qo'llash; </w:t>
      </w:r>
      <w:r>
        <w:rPr>
          <w:rFonts w:ascii="Arial" w:hAnsi="Arial" w:eastAsia="Arial"/>
          <w:b w:val="0"/>
          <w:i w:val="0"/>
          <w:color w:val="000000"/>
          <w:sz w:val="28"/>
        </w:rPr>
      </w:r>
      <w:r/>
      <w:r/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Symbol" w:hAnsi="Symbol" w:eastAsia="Symbol"/>
          <w:b w:val="0"/>
          <w:i w:val="0"/>
          <w:color w:val="000000"/>
          <w:sz w:val="20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Symbol" w:hAnsi="Symbol" w:eastAsia="Symbol"/>
          <w:b w:val="0"/>
          <w:i w:val="0"/>
          <w:color w:val="000000"/>
          <w:sz w:val="20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Symbol" w:hAnsi="Symbol" w:eastAsia="Symbol"/>
          <w:b w:val="0"/>
          <w:i w:val="0"/>
          <w:color w:val="000000"/>
          <w:sz w:val="20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Symbol" w:hAnsi="Symbol" w:eastAsia="Symbol"/>
          <w:b w:val="0"/>
          <w:i w:val="0"/>
          <w:color w:val="000000"/>
          <w:sz w:val="20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Symbol" w:hAnsi="Symbol" w:eastAsia="Symbol"/>
          <w:b w:val="0"/>
          <w:i w:val="0"/>
          <w:color w:val="000000"/>
          <w:sz w:val="20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sectPr>
          <w:pgSz w:w="11906" w:h="16838"/>
          <w:pgMar w:top="354" w:right="798" w:bottom="5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4.00000000000006" w:type="dxa"/>
      </w:tblPr>
      <w:tblGrid>
        <w:gridCol w:w="9668"/>
      </w:tblGrid>
      <w:tr>
        <w:trPr>
          <w:trHeight w:hRule="exact" w:val="322"/>
        </w:trPr>
        <w:tc>
          <w:tcPr>
            <w:tcW w:type="dxa" w:w="9414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tabs>
          <w:tab w:pos="982" w:val="left"/>
        </w:tabs>
        <w:autoSpaceDE w:val="0"/>
        <w:widowControl/>
        <w:spacing w:line="245" w:lineRule="auto" w:before="108" w:after="0"/>
        <w:ind w:left="6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 xml:space="preserve">•ilmiy-tadqiqot tashkilotlarida kichik ilmiy xodim sifatida ishlash; </w:t>
        <w:br/>
        <w:t xml:space="preserve">•belgilangan tartibda umumta'lim maktablari, akademik litseylarda, </w:t>
        <w:tab/>
        <w:t xml:space="preserve">kasb-hunar ta'lim muassasalarida "Dasturiy ta'minot muhandisligi" ga </w:t>
        <w:tab/>
        <w:t xml:space="preserve">oid fanlarni o'qitish; </w:t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Symbol" w:hAnsi="Symbol" w:eastAsia="Symbol"/>
          <w:b w:val="0"/>
          <w:i w:val="0"/>
          <w:color w:val="000000"/>
          <w:sz w:val="20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Symbol" w:hAnsi="Symbol" w:eastAsia="Symbol"/>
          <w:b w:val="0"/>
          <w:i w:val="0"/>
          <w:color w:val="000000"/>
          <w:sz w:val="20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Symbol" w:hAnsi="Symbol" w:eastAsia="Symbol"/>
          <w:b w:val="0"/>
          <w:i w:val="0"/>
          <w:color w:val="000000"/>
          <w:sz w:val="20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/>
      <w:r/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233" w:lineRule="auto" w:before="8" w:after="0"/>
        <w:ind w:left="2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3. Amaliyotlarga qo'yiladigan talablar</w:t>
      </w:r>
    </w:p>
    <w:p>
      <w:pPr>
        <w:autoSpaceDN w:val="0"/>
        <w:autoSpaceDE w:val="0"/>
        <w:widowControl/>
        <w:spacing w:line="245" w:lineRule="auto" w:before="38" w:after="0"/>
        <w:ind w:left="262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Kasbiy amaliyot umumkasbiy va ixtisoslik fanlaridan olingan nazariy bilimlarni mustahkamlash va ularni amaliy (ishlab chiqarish) jarayonlari bilan birlashtirish, shuningdek kasbiy ko'nikmalarni rivojlantirishga qaratilgan. </w:t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233" w:lineRule="auto" w:before="8" w:after="0"/>
        <w:ind w:left="26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Kasbiy amaliyot ta'lim yo'nalishi doirasida o'tkaziladi. </w:t>
      </w:r>
    </w:p>
    <w:p>
      <w:pPr>
        <w:autoSpaceDN w:val="0"/>
        <w:autoSpaceDE w:val="0"/>
        <w:widowControl/>
        <w:spacing w:line="233" w:lineRule="auto" w:before="5202" w:after="0"/>
        <w:ind w:left="233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60610600 – Dasturiy ta'minot muhandisligi bakalavriat yo'nalishi</w:t>
      </w:r>
    </w:p>
    <w:p>
      <w:pPr>
        <w:autoSpaceDN w:val="0"/>
        <w:autoSpaceDE w:val="0"/>
        <w:widowControl/>
        <w:spacing w:line="233" w:lineRule="auto" w:before="290" w:after="190"/>
        <w:ind w:left="2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4. Fanlar katalogi tuzilishi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1611"/>
        <w:gridCol w:w="1611"/>
        <w:gridCol w:w="1611"/>
        <w:gridCol w:w="1611"/>
        <w:gridCol w:w="1611"/>
        <w:gridCol w:w="1611"/>
      </w:tblGrid>
      <w:tr>
        <w:trPr>
          <w:trHeight w:hRule="exact" w:val="1620"/>
        </w:trPr>
        <w:tc>
          <w:tcPr>
            <w:tcW w:type="dxa" w:w="7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T.r.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44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Fan </w:t>
              <w:br/>
              <w:t>malaka kodi</w:t>
            </w:r>
            <w:r/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</w: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</w:r>
          </w:p>
        </w:tc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288" w:right="144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O'quv fanlari, </w:t>
              <w:br/>
              <w:t xml:space="preserve">bloklar va faoliyat </w:t>
              <w:br/>
              <w:t>turlari</w:t>
            </w:r>
            <w:r/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</w:r>
            <w:r/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</w: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</w:r>
            <w:r/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44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Jami </w:t>
              <w:br/>
              <w:t>ish hajmi, soatlarda</w:t>
            </w:r>
            <w:r/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</w: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</w:r>
          </w:p>
        </w:tc>
        <w:tc>
          <w:tcPr>
            <w:tcW w:type="dxa" w:w="12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Kredit </w:t>
              <w:br/>
              <w:t>miqdori</w:t>
            </w:r>
            <w:r/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</w:r>
          </w:p>
        </w:tc>
        <w:tc>
          <w:tcPr>
            <w:tcW w:type="dxa" w:w="1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Semestr</w:t>
            </w:r>
          </w:p>
        </w:tc>
      </w:tr>
      <w:tr>
        <w:trPr>
          <w:trHeight w:hRule="exact" w:val="656"/>
        </w:trPr>
        <w:tc>
          <w:tcPr>
            <w:tcW w:type="dxa" w:w="7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1.00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00" w:right="72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Majburiy fanlar</w:t>
            </w: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4500</w:t>
            </w:r>
          </w:p>
        </w:tc>
        <w:tc>
          <w:tcPr>
            <w:tcW w:type="dxa" w:w="12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150</w:t>
            </w:r>
          </w:p>
        </w:tc>
        <w:tc>
          <w:tcPr>
            <w:tcW w:type="dxa" w:w="1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1–7</w:t>
            </w:r>
          </w:p>
        </w:tc>
      </w:tr>
      <w:tr>
        <w:trPr>
          <w:trHeight w:hRule="exact" w:val="954"/>
        </w:trPr>
        <w:tc>
          <w:tcPr>
            <w:tcW w:type="dxa" w:w="7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1.01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UEY1104 </w:t>
            </w:r>
          </w:p>
        </w:tc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00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O'zbekistonning eng yangi </w:t>
              <w:br/>
              <w:t>tarixi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  <w:r/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120 </w:t>
            </w:r>
          </w:p>
        </w:tc>
        <w:tc>
          <w:tcPr>
            <w:tcW w:type="dxa" w:w="12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4 </w:t>
            </w:r>
          </w:p>
        </w:tc>
        <w:tc>
          <w:tcPr>
            <w:tcW w:type="dxa" w:w="1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798" w:bottom="6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4.00000000000006" w:type="dxa"/>
      </w:tblPr>
      <w:tblGrid>
        <w:gridCol w:w="9668"/>
      </w:tblGrid>
      <w:tr>
        <w:trPr>
          <w:trHeight w:hRule="exact" w:val="322"/>
        </w:trPr>
        <w:tc>
          <w:tcPr>
            <w:tcW w:type="dxa" w:w="9414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1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1611"/>
        <w:gridCol w:w="1611"/>
        <w:gridCol w:w="1611"/>
        <w:gridCol w:w="1611"/>
        <w:gridCol w:w="1611"/>
        <w:gridCol w:w="1611"/>
      </w:tblGrid>
      <w:tr>
        <w:trPr>
          <w:trHeight w:hRule="exact" w:val="332"/>
        </w:trPr>
        <w:tc>
          <w:tcPr>
            <w:tcW w:type="dxa" w:w="7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1.02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Din 1204</w:t>
            </w:r>
          </w:p>
        </w:tc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Diniyot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120 </w:t>
            </w:r>
          </w:p>
        </w:tc>
        <w:tc>
          <w:tcPr>
            <w:tcW w:type="dxa" w:w="12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4 </w:t>
            </w:r>
          </w:p>
        </w:tc>
        <w:tc>
          <w:tcPr>
            <w:tcW w:type="dxa" w:w="1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2 </w:t>
            </w:r>
          </w:p>
        </w:tc>
      </w:tr>
      <w:tr>
        <w:trPr>
          <w:trHeight w:hRule="exact" w:val="334"/>
        </w:trPr>
        <w:tc>
          <w:tcPr>
            <w:tcW w:type="dxa" w:w="7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1.03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PHIL1204 </w:t>
            </w:r>
          </w:p>
        </w:tc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Philosophy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120 </w:t>
            </w:r>
          </w:p>
        </w:tc>
        <w:tc>
          <w:tcPr>
            <w:tcW w:type="dxa" w:w="12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4 </w:t>
            </w:r>
          </w:p>
        </w:tc>
        <w:tc>
          <w:tcPr>
            <w:tcW w:type="dxa" w:w="1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2 </w:t>
            </w:r>
          </w:p>
        </w:tc>
      </w:tr>
      <w:tr>
        <w:trPr>
          <w:trHeight w:hRule="exact" w:val="654"/>
        </w:trPr>
        <w:tc>
          <w:tcPr>
            <w:tcW w:type="dxa" w:w="770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1.04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Foreign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Language 1,2 </w:t>
            </w:r>
          </w:p>
        </w:tc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Falsafa</w:t>
            </w:r>
            <w:r/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240 </w:t>
            </w:r>
          </w:p>
        </w:tc>
        <w:tc>
          <w:tcPr>
            <w:tcW w:type="dxa" w:w="127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8 </w:t>
            </w:r>
          </w:p>
        </w:tc>
        <w:tc>
          <w:tcPr>
            <w:tcW w:type="dxa" w:w="1474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1.2 </w:t>
            </w:r>
          </w:p>
        </w:tc>
      </w:tr>
      <w:tr>
        <w:trPr>
          <w:trHeight w:hRule="exact" w:val="330"/>
        </w:trPr>
        <w:tc>
          <w:tcPr>
            <w:tcW w:type="dxa" w:w="770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1.05 </w:t>
            </w:r>
          </w:p>
        </w:tc>
        <w:tc>
          <w:tcPr>
            <w:tcW w:type="dxa" w:w="1980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Chet tili </w:t>
              <w:br/>
              <w:t>1,2</w:t>
            </w:r>
          </w:p>
        </w:tc>
        <w:tc>
          <w:tcPr>
            <w:tcW w:type="dxa" w:w="2242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Chet tili </w:t>
              <w:br/>
              <w:t>1,2</w:t>
            </w:r>
          </w:p>
        </w:tc>
        <w:tc>
          <w:tcPr>
            <w:tcW w:type="dxa" w:w="1622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360 </w:t>
            </w:r>
          </w:p>
        </w:tc>
        <w:tc>
          <w:tcPr>
            <w:tcW w:type="dxa" w:w="1276"/>
            <w:tcBorders>
              <w:start w:sz="3.199999999999818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12 </w:t>
            </w:r>
          </w:p>
        </w:tc>
        <w:tc>
          <w:tcPr>
            <w:tcW w:type="dxa" w:w="1474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1.2 </w:t>
            </w:r>
          </w:p>
        </w:tc>
      </w:tr>
      <w:tr>
        <w:trPr>
          <w:trHeight w:hRule="exact" w:val="334"/>
        </w:trPr>
        <w:tc>
          <w:tcPr>
            <w:tcW w:type="dxa" w:w="7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1.06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HIS1112</w:t>
            </w:r>
          </w:p>
        </w:tc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Hisob 1,2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300 </w:t>
            </w:r>
          </w:p>
        </w:tc>
        <w:tc>
          <w:tcPr>
            <w:tcW w:type="dxa" w:w="12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10 </w:t>
            </w:r>
          </w:p>
        </w:tc>
        <w:tc>
          <w:tcPr>
            <w:tcW w:type="dxa" w:w="1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1,2 </w:t>
            </w:r>
          </w:p>
        </w:tc>
      </w:tr>
      <w:tr>
        <w:trPr>
          <w:trHeight w:hRule="exact" w:val="654"/>
        </w:trPr>
        <w:tc>
          <w:tcPr>
            <w:tcW w:type="dxa" w:w="7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1.07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DIT1406 </w:t>
            </w:r>
          </w:p>
        </w:tc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0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Fizika 1,2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180 </w:t>
            </w:r>
          </w:p>
        </w:tc>
        <w:tc>
          <w:tcPr>
            <w:tcW w:type="dxa" w:w="12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6 </w:t>
            </w:r>
          </w:p>
        </w:tc>
        <w:tc>
          <w:tcPr>
            <w:tcW w:type="dxa" w:w="1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4 </w:t>
            </w:r>
          </w:p>
        </w:tc>
      </w:tr>
      <w:tr>
        <w:trPr>
          <w:trHeight w:hRule="exact" w:val="330"/>
        </w:trPr>
        <w:tc>
          <w:tcPr>
            <w:tcW w:type="dxa" w:w="7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1.08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CHA1306 </w:t>
            </w:r>
          </w:p>
        </w:tc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Differensial tenglamalar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180 </w:t>
            </w:r>
          </w:p>
        </w:tc>
        <w:tc>
          <w:tcPr>
            <w:tcW w:type="dxa" w:w="12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6 </w:t>
            </w:r>
          </w:p>
        </w:tc>
        <w:tc>
          <w:tcPr>
            <w:tcW w:type="dxa" w:w="1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3 </w:t>
            </w:r>
          </w:p>
        </w:tc>
      </w:tr>
      <w:tr>
        <w:trPr>
          <w:trHeight w:hRule="exact" w:val="656"/>
        </w:trPr>
        <w:tc>
          <w:tcPr>
            <w:tcW w:type="dxa" w:w="77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1.09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DAS1110 </w:t>
            </w:r>
          </w:p>
        </w:tc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0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Chiziqli algebra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300 </w:t>
            </w:r>
          </w:p>
        </w:tc>
        <w:tc>
          <w:tcPr>
            <w:tcW w:type="dxa" w:w="127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10 </w:t>
            </w:r>
          </w:p>
        </w:tc>
        <w:tc>
          <w:tcPr>
            <w:tcW w:type="dxa" w:w="147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1.2 </w:t>
            </w:r>
          </w:p>
        </w:tc>
      </w:tr>
      <w:tr>
        <w:trPr>
          <w:trHeight w:hRule="exact" w:val="654"/>
        </w:trPr>
        <w:tc>
          <w:tcPr>
            <w:tcW w:type="dxa" w:w="77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1.10 </w:t>
            </w:r>
          </w:p>
        </w:tc>
        <w:tc>
          <w:tcPr>
            <w:tcW w:type="dxa" w:w="19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AKY1104 </w:t>
            </w:r>
          </w:p>
        </w:tc>
        <w:tc>
          <w:tcPr>
            <w:tcW w:type="dxa" w:w="224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00" w:right="72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Dasturlash 1,2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162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120 </w:t>
            </w:r>
          </w:p>
        </w:tc>
        <w:tc>
          <w:tcPr>
            <w:tcW w:type="dxa" w:w="1276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4 </w:t>
            </w:r>
          </w:p>
        </w:tc>
        <w:tc>
          <w:tcPr>
            <w:tcW w:type="dxa" w:w="147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 </w:t>
            </w:r>
          </w:p>
        </w:tc>
      </w:tr>
      <w:tr>
        <w:trPr>
          <w:trHeight w:hRule="exact" w:val="332"/>
        </w:trPr>
        <w:tc>
          <w:tcPr>
            <w:tcW w:type="dxa" w:w="7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1.11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MAB1306 </w:t>
            </w:r>
          </w:p>
        </w:tc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Akademik yozuv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180 </w:t>
            </w:r>
          </w:p>
        </w:tc>
        <w:tc>
          <w:tcPr>
            <w:tcW w:type="dxa" w:w="12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6 </w:t>
            </w:r>
          </w:p>
        </w:tc>
        <w:tc>
          <w:tcPr>
            <w:tcW w:type="dxa" w:w="1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3 </w:t>
            </w:r>
          </w:p>
        </w:tc>
      </w:tr>
      <w:tr>
        <w:trPr>
          <w:trHeight w:hRule="exact" w:val="654"/>
        </w:trPr>
        <w:tc>
          <w:tcPr>
            <w:tcW w:type="dxa" w:w="77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1.12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KIA1406 </w:t>
            </w:r>
          </w:p>
        </w:tc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0" w:right="144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Ma'lumotlar bazasi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180 </w:t>
            </w:r>
          </w:p>
        </w:tc>
        <w:tc>
          <w:tcPr>
            <w:tcW w:type="dxa" w:w="127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6 </w:t>
            </w:r>
          </w:p>
        </w:tc>
        <w:tc>
          <w:tcPr>
            <w:tcW w:type="dxa" w:w="147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4 </w:t>
            </w:r>
          </w:p>
        </w:tc>
      </w:tr>
      <w:tr>
        <w:trPr>
          <w:trHeight w:hRule="exact" w:val="654"/>
        </w:trPr>
        <w:tc>
          <w:tcPr>
            <w:tcW w:type="dxa" w:w="77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1.13 </w:t>
            </w:r>
          </w:p>
        </w:tc>
        <w:tc>
          <w:tcPr>
            <w:tcW w:type="dxa" w:w="19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MTA1204 </w:t>
            </w:r>
          </w:p>
        </w:tc>
        <w:tc>
          <w:tcPr>
            <w:tcW w:type="dxa" w:w="224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Kiberxavfsizlik asoslari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162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120 </w:t>
            </w:r>
          </w:p>
        </w:tc>
        <w:tc>
          <w:tcPr>
            <w:tcW w:type="dxa" w:w="1276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4 </w:t>
            </w:r>
          </w:p>
        </w:tc>
        <w:tc>
          <w:tcPr>
            <w:tcW w:type="dxa" w:w="147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2 </w:t>
            </w:r>
          </w:p>
        </w:tc>
      </w:tr>
      <w:tr>
        <w:trPr>
          <w:trHeight w:hRule="exact" w:val="652"/>
        </w:trPr>
        <w:tc>
          <w:tcPr>
            <w:tcW w:type="dxa" w:w="7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1.14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EVS1306 </w:t>
            </w:r>
          </w:p>
        </w:tc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Ma'lumotlar tuzilmalari va algoritmlar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180 </w:t>
            </w:r>
          </w:p>
        </w:tc>
        <w:tc>
          <w:tcPr>
            <w:tcW w:type="dxa" w:w="12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6 </w:t>
            </w:r>
          </w:p>
        </w:tc>
        <w:tc>
          <w:tcPr>
            <w:tcW w:type="dxa" w:w="1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3 </w:t>
            </w:r>
          </w:p>
        </w:tc>
      </w:tr>
      <w:tr>
        <w:trPr>
          <w:trHeight w:hRule="exact" w:val="654"/>
        </w:trPr>
        <w:tc>
          <w:tcPr>
            <w:tcW w:type="dxa" w:w="7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1.15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DIT1306 </w:t>
            </w:r>
          </w:p>
        </w:tc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0" w:right="72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Elektronika va sxemalar 1</w:t>
            </w:r>
            <w:r/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180 </w:t>
            </w:r>
          </w:p>
        </w:tc>
        <w:tc>
          <w:tcPr>
            <w:tcW w:type="dxa" w:w="12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6 </w:t>
            </w:r>
          </w:p>
        </w:tc>
        <w:tc>
          <w:tcPr>
            <w:tcW w:type="dxa" w:w="1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3 </w:t>
            </w:r>
          </w:p>
        </w:tc>
      </w:tr>
      <w:tr>
        <w:trPr>
          <w:trHeight w:hRule="exact" w:val="656"/>
        </w:trPr>
        <w:tc>
          <w:tcPr>
            <w:tcW w:type="dxa" w:w="77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1.16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KOT1306 </w:t>
            </w:r>
          </w:p>
        </w:tc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0" w:right="72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Diskret </w:t>
              <w:br/>
              <w:t>tuzilmalar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180 </w:t>
            </w:r>
          </w:p>
        </w:tc>
        <w:tc>
          <w:tcPr>
            <w:tcW w:type="dxa" w:w="127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6 </w:t>
            </w:r>
          </w:p>
        </w:tc>
        <w:tc>
          <w:tcPr>
            <w:tcW w:type="dxa" w:w="147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3 </w:t>
            </w:r>
          </w:p>
        </w:tc>
      </w:tr>
      <w:tr>
        <w:trPr>
          <w:trHeight w:hRule="exact" w:val="974"/>
        </w:trPr>
        <w:tc>
          <w:tcPr>
            <w:tcW w:type="dxa" w:w="77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1.17 </w:t>
            </w:r>
          </w:p>
        </w:tc>
        <w:tc>
          <w:tcPr>
            <w:tcW w:type="dxa" w:w="19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SIA1406 </w:t>
            </w:r>
          </w:p>
        </w:tc>
        <w:tc>
          <w:tcPr>
            <w:tcW w:type="dxa" w:w="224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00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Kompyuter tarmoqlari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  <w:r/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162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180 </w:t>
            </w:r>
          </w:p>
        </w:tc>
        <w:tc>
          <w:tcPr>
            <w:tcW w:type="dxa" w:w="1276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6 </w:t>
            </w:r>
          </w:p>
        </w:tc>
        <w:tc>
          <w:tcPr>
            <w:tcW w:type="dxa" w:w="147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4 </w:t>
            </w:r>
          </w:p>
        </w:tc>
      </w:tr>
      <w:tr>
        <w:trPr>
          <w:trHeight w:hRule="exact" w:val="656"/>
        </w:trPr>
        <w:tc>
          <w:tcPr>
            <w:tcW w:type="dxa" w:w="7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1.18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EVS1406 </w:t>
            </w:r>
          </w:p>
        </w:tc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00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Sun'iy intellekt </w:t>
              <w:br/>
              <w:t>asoslari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180 </w:t>
            </w:r>
          </w:p>
        </w:tc>
        <w:tc>
          <w:tcPr>
            <w:tcW w:type="dxa" w:w="12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6 </w:t>
            </w:r>
          </w:p>
        </w:tc>
        <w:tc>
          <w:tcPr>
            <w:tcW w:type="dxa" w:w="1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4 </w:t>
            </w:r>
          </w:p>
        </w:tc>
      </w:tr>
      <w:tr>
        <w:trPr>
          <w:trHeight w:hRule="exact" w:val="652"/>
        </w:trPr>
        <w:tc>
          <w:tcPr>
            <w:tcW w:type="dxa" w:w="7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1.19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INL1704 </w:t>
            </w:r>
          </w:p>
        </w:tc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00" w:right="86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Ehtimollar nazariyasi va statistika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120 </w:t>
            </w:r>
          </w:p>
        </w:tc>
        <w:tc>
          <w:tcPr>
            <w:tcW w:type="dxa" w:w="12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4 </w:t>
            </w:r>
          </w:p>
        </w:tc>
        <w:tc>
          <w:tcPr>
            <w:tcW w:type="dxa" w:w="1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7 </w:t>
            </w:r>
          </w:p>
        </w:tc>
      </w:tr>
      <w:tr>
        <w:trPr>
          <w:trHeight w:hRule="exact" w:val="658"/>
        </w:trPr>
        <w:tc>
          <w:tcPr>
            <w:tcW w:type="dxa" w:w="7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1.20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ALL1506 </w:t>
            </w:r>
          </w:p>
        </w:tc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0" w:right="72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Individual loyiha</w:t>
            </w:r>
            <w:r/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180 </w:t>
            </w:r>
          </w:p>
        </w:tc>
        <w:tc>
          <w:tcPr>
            <w:tcW w:type="dxa" w:w="12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6 </w:t>
            </w:r>
          </w:p>
        </w:tc>
        <w:tc>
          <w:tcPr>
            <w:tcW w:type="dxa" w:w="1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5 </w:t>
            </w:r>
          </w:p>
        </w:tc>
      </w:tr>
      <w:tr>
        <w:trPr>
          <w:trHeight w:hRule="exact" w:val="652"/>
        </w:trPr>
        <w:tc>
          <w:tcPr>
            <w:tcW w:type="dxa" w:w="7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1.21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DTT1706 </w:t>
            </w:r>
          </w:p>
        </w:tc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0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Algoritmlarni </w:t>
              <w:br/>
              <w:t>loyihalash</w:t>
            </w:r>
            <w:r/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180 </w:t>
            </w:r>
          </w:p>
        </w:tc>
        <w:tc>
          <w:tcPr>
            <w:tcW w:type="dxa" w:w="12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6 </w:t>
            </w:r>
          </w:p>
        </w:tc>
        <w:tc>
          <w:tcPr>
            <w:tcW w:type="dxa" w:w="1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6 </w:t>
            </w:r>
          </w:p>
        </w:tc>
      </w:tr>
      <w:tr>
        <w:trPr>
          <w:trHeight w:hRule="exact" w:val="976"/>
        </w:trPr>
        <w:tc>
          <w:tcPr>
            <w:tcW w:type="dxa" w:w="7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1.22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DIK1506 </w:t>
            </w:r>
          </w:p>
        </w:tc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0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Dasturiy ta'minot </w:t>
              <w:br/>
              <w:t>tizimlarini loyihalash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  <w:r/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180 </w:t>
            </w:r>
          </w:p>
        </w:tc>
        <w:tc>
          <w:tcPr>
            <w:tcW w:type="dxa" w:w="127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6 </w:t>
            </w:r>
          </w:p>
        </w:tc>
        <w:tc>
          <w:tcPr>
            <w:tcW w:type="dxa" w:w="14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5 </w:t>
            </w:r>
          </w:p>
        </w:tc>
      </w:tr>
      <w:tr>
        <w:trPr>
          <w:trHeight w:hRule="exact" w:val="654"/>
        </w:trPr>
        <w:tc>
          <w:tcPr>
            <w:tcW w:type="dxa" w:w="7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1.23 </w:t>
            </w:r>
          </w:p>
        </w:tc>
        <w:tc>
          <w:tcPr>
            <w:tcW w:type="dxa" w:w="19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02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Operating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Systems </w:t>
            </w:r>
          </w:p>
        </w:tc>
        <w:tc>
          <w:tcPr>
            <w:tcW w:type="dxa" w:w="22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00" w:right="72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Dasturiy ta'minot </w:t>
              <w:br/>
              <w:t>muhandisligiga kirish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16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180 </w:t>
            </w:r>
          </w:p>
        </w:tc>
        <w:tc>
          <w:tcPr>
            <w:tcW w:type="dxa" w:w="127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6 </w:t>
            </w:r>
          </w:p>
        </w:tc>
        <w:tc>
          <w:tcPr>
            <w:tcW w:type="dxa" w:w="14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5 </w:t>
            </w:r>
          </w:p>
        </w:tc>
      </w:tr>
      <w:tr>
        <w:trPr>
          <w:trHeight w:hRule="exact" w:val="332"/>
        </w:trPr>
        <w:tc>
          <w:tcPr>
            <w:tcW w:type="dxa" w:w="7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1.24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Operatsion tizimlari</w:t>
            </w:r>
          </w:p>
        </w:tc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Operatsion tizimlari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120 </w:t>
            </w:r>
          </w:p>
        </w:tc>
        <w:tc>
          <w:tcPr>
            <w:tcW w:type="dxa" w:w="12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4 </w:t>
            </w:r>
          </w:p>
        </w:tc>
        <w:tc>
          <w:tcPr>
            <w:tcW w:type="dxa" w:w="1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7 </w:t>
            </w:r>
          </w:p>
        </w:tc>
      </w:tr>
      <w:tr>
        <w:trPr>
          <w:trHeight w:hRule="exact" w:val="652"/>
        </w:trPr>
        <w:tc>
          <w:tcPr>
            <w:tcW w:type="dxa" w:w="7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1.25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DTA1704 </w:t>
            </w:r>
          </w:p>
        </w:tc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0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Dasturiy ta'minotni sinovdan o'tkazish</w:t>
            </w:r>
            <w:r/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120 </w:t>
            </w:r>
          </w:p>
        </w:tc>
        <w:tc>
          <w:tcPr>
            <w:tcW w:type="dxa" w:w="12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4 </w:t>
            </w:r>
          </w:p>
        </w:tc>
        <w:tc>
          <w:tcPr>
            <w:tcW w:type="dxa" w:w="1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7 </w:t>
            </w:r>
          </w:p>
        </w:tc>
      </w:tr>
      <w:tr>
        <w:trPr>
          <w:trHeight w:hRule="exact" w:val="316"/>
        </w:trPr>
        <w:tc>
          <w:tcPr>
            <w:tcW w:type="dxa" w:w="7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2.00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Tanlov fanlari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1800</w:t>
            </w:r>
          </w:p>
        </w:tc>
        <w:tc>
          <w:tcPr>
            <w:tcW w:type="dxa" w:w="12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60</w:t>
            </w:r>
          </w:p>
        </w:tc>
        <w:tc>
          <w:tcPr>
            <w:tcW w:type="dxa" w:w="1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4–7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798" w:bottom="6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4.00000000000006" w:type="dxa"/>
      </w:tblPr>
      <w:tblGrid>
        <w:gridCol w:w="9694"/>
      </w:tblGrid>
      <w:tr>
        <w:trPr>
          <w:trHeight w:hRule="exact" w:val="322"/>
        </w:trPr>
        <w:tc>
          <w:tcPr>
            <w:tcW w:type="dxa" w:w="9414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1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1385"/>
        <w:gridCol w:w="1385"/>
        <w:gridCol w:w="1385"/>
        <w:gridCol w:w="1385"/>
        <w:gridCol w:w="1385"/>
        <w:gridCol w:w="1385"/>
        <w:gridCol w:w="1385"/>
      </w:tblGrid>
      <w:tr>
        <w:trPr>
          <w:trHeight w:hRule="exact" w:val="332"/>
        </w:trPr>
        <w:tc>
          <w:tcPr>
            <w:tcW w:type="dxa" w:w="7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Jami: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6300</w:t>
            </w:r>
          </w:p>
        </w:tc>
        <w:tc>
          <w:tcPr>
            <w:tcW w:type="dxa" w:w="12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210</w:t>
            </w:r>
          </w:p>
        </w:tc>
        <w:tc>
          <w:tcPr>
            <w:tcW w:type="dxa" w:w="1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1–7</w:t>
            </w:r>
          </w:p>
        </w:tc>
      </w:tr>
      <w:tr>
        <w:trPr>
          <w:trHeight w:hRule="exact" w:val="694"/>
        </w:trPr>
        <w:tc>
          <w:tcPr>
            <w:tcW w:type="dxa" w:w="275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F4D78"/>
                <w:sz w:val="28"/>
              </w:rPr>
              <w:t>Malaka</w:t>
            </w:r>
          </w:p>
        </w:tc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00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Muhandis-</w:t>
              <w:br/>
              <w:t>dasturchi</w:t>
            </w:r>
            <w:r/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54"/>
        </w:trPr>
        <w:tc>
          <w:tcPr>
            <w:tcW w:type="dxa" w:w="177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288" w:right="288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Fan kodi</w:t>
            </w: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</w:r>
          </w:p>
        </w:tc>
        <w:tc>
          <w:tcPr>
            <w:tcW w:type="dxa" w:w="322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Faoliyat turi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Soat</w:t>
            </w:r>
          </w:p>
        </w:tc>
        <w:tc>
          <w:tcPr>
            <w:tcW w:type="dxa" w:w="127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23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Kredit</w:t>
            </w:r>
          </w:p>
        </w:tc>
        <w:tc>
          <w:tcPr>
            <w:tcW w:type="dxa" w:w="147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Semestr</w:t>
            </w:r>
          </w:p>
        </w:tc>
      </w:tr>
      <w:tr>
        <w:trPr>
          <w:trHeight w:hRule="exact" w:val="334"/>
        </w:trPr>
        <w:tc>
          <w:tcPr>
            <w:tcW w:type="dxa" w:w="1770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MAA1830 </w:t>
            </w:r>
          </w:p>
        </w:tc>
        <w:tc>
          <w:tcPr>
            <w:tcW w:type="dxa" w:w="3222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2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Amaliyot</w:t>
            </w:r>
          </w:p>
        </w:tc>
        <w:tc>
          <w:tcPr>
            <w:tcW w:type="dxa" w:w="162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900 </w:t>
            </w:r>
          </w:p>
        </w:tc>
        <w:tc>
          <w:tcPr>
            <w:tcW w:type="dxa" w:w="1276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30 </w:t>
            </w:r>
          </w:p>
        </w:tc>
        <w:tc>
          <w:tcPr>
            <w:tcW w:type="dxa" w:w="147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8 </w:t>
            </w:r>
          </w:p>
        </w:tc>
      </w:tr>
      <w:tr>
        <w:trPr>
          <w:trHeight w:hRule="exact" w:val="652"/>
        </w:trPr>
        <w:tc>
          <w:tcPr>
            <w:tcW w:type="dxa" w:w="177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Yakuniy davlat attestatsiyasi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322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21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Yakuniy davlat attestatsiyasi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– </w:t>
            </w:r>
          </w:p>
        </w:tc>
        <w:tc>
          <w:tcPr>
            <w:tcW w:type="dxa" w:w="12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– </w:t>
            </w:r>
          </w:p>
        </w:tc>
        <w:tc>
          <w:tcPr>
            <w:tcW w:type="dxa" w:w="1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 xml:space="preserve">8 </w:t>
            </w:r>
          </w:p>
        </w:tc>
      </w:tr>
      <w:tr>
        <w:trPr>
          <w:trHeight w:hRule="exact" w:val="334"/>
        </w:trPr>
        <w:tc>
          <w:tcPr>
            <w:tcW w:type="dxa" w:w="177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22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10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Jami: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900</w:t>
            </w:r>
          </w:p>
        </w:tc>
        <w:tc>
          <w:tcPr>
            <w:tcW w:type="dxa" w:w="127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30</w:t>
            </w:r>
          </w:p>
        </w:tc>
        <w:tc>
          <w:tcPr>
            <w:tcW w:type="dxa" w:w="147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0"/>
        </w:trPr>
        <w:tc>
          <w:tcPr>
            <w:tcW w:type="dxa" w:w="1770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222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10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Jami:</w:t>
            </w:r>
          </w:p>
        </w:tc>
        <w:tc>
          <w:tcPr>
            <w:tcW w:type="dxa" w:w="162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7200</w:t>
            </w:r>
          </w:p>
        </w:tc>
        <w:tc>
          <w:tcPr>
            <w:tcW w:type="dxa" w:w="1276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240</w:t>
            </w:r>
          </w:p>
        </w:tc>
        <w:tc>
          <w:tcPr>
            <w:tcW w:type="dxa" w:w="147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3" w:lineRule="auto" w:before="2154" w:after="0"/>
        <w:ind w:left="233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60610600 – Dasturiy ta'minot muhandisligi bakalavriat yo'nalishi</w:t>
      </w:r>
    </w:p>
    <w:p>
      <w:pPr>
        <w:autoSpaceDN w:val="0"/>
        <w:autoSpaceDE w:val="0"/>
        <w:widowControl/>
        <w:spacing w:line="233" w:lineRule="auto" w:before="290" w:after="0"/>
        <w:ind w:left="0" w:right="3050" w:firstLine="0"/>
        <w:jc w:val="right"/>
      </w:pPr>
      <w:r>
        <w:rPr>
          <w:rFonts w:ascii="Arial" w:hAnsi="Arial" w:eastAsia="Arial"/>
          <w:b/>
          <w:i w:val="0"/>
          <w:color w:val="000000"/>
          <w:sz w:val="28"/>
        </w:rPr>
        <w:t>Bibliografik ma'lumotlar</w:t>
      </w:r>
    </w:p>
    <w:p>
      <w:pPr>
        <w:autoSpaceDN w:val="0"/>
        <w:autoSpaceDE w:val="0"/>
        <w:widowControl/>
        <w:spacing w:line="245" w:lineRule="auto" w:before="314" w:after="0"/>
        <w:ind w:left="262" w:right="6912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UDC 002: 651.1/.7 </w:t>
        <w:br/>
        <w:t xml:space="preserve">Guruh T 55 </w:t>
      </w:r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Arial" w:hAnsi="Arial" w:eastAsia="Arial"/>
          <w:b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233" w:lineRule="auto" w:before="292" w:after="0"/>
        <w:ind w:left="2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OKS 01.040.01</w:t>
      </w:r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233" w:lineRule="auto" w:before="1116" w:after="0"/>
        <w:ind w:left="2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Kalit so'zlar: </w:t>
      </w:r>
    </w:p>
    <w:p>
      <w:pPr>
        <w:autoSpaceDN w:val="0"/>
        <w:autoSpaceDE w:val="0"/>
        <w:widowControl/>
        <w:spacing w:line="245" w:lineRule="auto" w:before="386" w:after="0"/>
        <w:ind w:left="262" w:right="0" w:firstLine="708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Kasbiy faoliyat turi, kompetensiya, modul, ta'lim dasturi, kasbiy faoliyat ob'ekti, kasbiy faoliyat sohasi, bakalavriatning asosiy o'quv rejasi va fan dasturi, qonun, me'yoriy hujjat, malaka, malaka talablari, malaka tizimi </w:t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sectPr>
          <w:pgSz w:w="11906" w:h="16838"/>
          <w:pgMar w:top="354" w:right="772" w:bottom="8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4.00000000000006" w:type="dxa"/>
      </w:tblPr>
      <w:tblGrid>
        <w:gridCol w:w="9668"/>
      </w:tblGrid>
      <w:tr>
        <w:trPr>
          <w:trHeight w:hRule="exact" w:val="322"/>
        </w:trPr>
        <w:tc>
          <w:tcPr>
            <w:tcW w:type="dxa" w:w="9414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tabs>
          <w:tab w:pos="2332" w:val="left"/>
          <w:tab w:pos="3484" w:val="left"/>
        </w:tabs>
        <w:autoSpaceDE w:val="0"/>
        <w:widowControl/>
        <w:spacing w:line="312" w:lineRule="auto" w:before="936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60610600 – Dasturiy ta'minot muhandisligi bakalavriat yo'nalishi Ishlab chiquvchi, kelishilgan yetakchi tengdosh oliy ta'lim muassasalari va </w:t>
        <w:tab/>
        <w:tab/>
        <w:t>kadrlar iste'molchilari</w:t>
      </w:r>
      <w:r>
        <w:rPr>
          <w:rFonts w:ascii="Arial" w:hAnsi="Arial" w:eastAsia="Arial"/>
          <w:b/>
          <w:i w:val="0"/>
          <w:color w:val="000000"/>
          <w:sz w:val="28"/>
        </w:rPr>
      </w:r>
      <w:r/>
      <w:r/>
      <w:r>
        <w:rPr>
          <w:rFonts w:ascii="Arial" w:hAnsi="Arial" w:eastAsia="Arial"/>
          <w:b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233" w:lineRule="auto" w:before="702" w:after="0"/>
        <w:ind w:left="0" w:right="3818" w:firstLine="0"/>
        <w:jc w:val="right"/>
      </w:pPr>
      <w:r>
        <w:rPr>
          <w:rFonts w:ascii="Arial" w:hAnsi="Arial" w:eastAsia="Arial"/>
          <w:b/>
          <w:i w:val="0"/>
          <w:color w:val="000000"/>
          <w:sz w:val="28"/>
        </w:rPr>
        <w:t>ISHLAB CHIQILGAN:</w:t>
      </w:r>
    </w:p>
    <w:p>
      <w:pPr>
        <w:autoSpaceDN w:val="0"/>
        <w:tabs>
          <w:tab w:pos="2116" w:val="left"/>
          <w:tab w:pos="2410" w:val="left"/>
          <w:tab w:pos="3296" w:val="left"/>
        </w:tabs>
        <w:autoSpaceDE w:val="0"/>
        <w:widowControl/>
        <w:spacing w:line="341" w:lineRule="auto" w:before="316" w:after="0"/>
        <w:ind w:left="1688" w:right="1440" w:firstLine="0"/>
        <w:jc w:val="left"/>
      </w:pPr>
      <w:r>
        <w:tab/>
        <w:t xml:space="preserve">Muhammad al-Xorazmiy nomidagi Toshkent axborot texnologiyalari universiteti </w:t>
        <w:tab/>
        <w:t xml:space="preserve">Rektor __________________ B. Maxhamov </w:t>
        <w:tab/>
        <w:tab/>
        <w:tab/>
        <w:t xml:space="preserve"> M.O'.           2024-yil 14-iyun </w:t>
      </w:r>
      <w:r>
        <w:rPr>
          <w:rFonts w:ascii="Arial" w:hAnsi="Arial" w:eastAsia="Arial"/>
          <w:b/>
          <w:i w:val="0"/>
          <w:color w:val="000000"/>
          <w:sz w:val="28"/>
        </w:rPr>
      </w:r>
      <w:r>
        <w:rPr>
          <w:rFonts w:ascii="Arial" w:hAnsi="Arial" w:eastAsia="Arial"/>
          <w:b/>
          <w:i w:val="0"/>
          <w:color w:val="000000"/>
          <w:sz w:val="28"/>
        </w:rPr>
      </w:r>
      <w:r/>
      <w:r>
        <w:rPr>
          <w:rFonts w:ascii="Arial" w:hAnsi="Arial" w:eastAsia="Arial"/>
          <w:b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/>
          <w:i w:val="0"/>
          <w:color w:val="000000"/>
          <w:sz w:val="28"/>
        </w:rPr>
      </w:r>
      <w:r/>
      <w:r/>
      <w:r/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sectPr>
          <w:pgSz w:w="11906" w:h="16838"/>
          <w:pgMar w:top="354" w:right="798" w:bottom="10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4.00000000000006" w:type="dxa"/>
      </w:tblPr>
      <w:tblGrid>
        <w:gridCol w:w="9668"/>
      </w:tblGrid>
      <w:tr>
        <w:trPr>
          <w:trHeight w:hRule="exact" w:val="322"/>
        </w:trPr>
        <w:tc>
          <w:tcPr>
            <w:tcW w:type="dxa" w:w="9414"/>
            <w:tcBorders/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RASMIY TARJIMA </w:t>
            </w:r>
          </w:p>
        </w:tc>
      </w:tr>
    </w:tbl>
    <w:p>
      <w:pPr>
        <w:autoSpaceDN w:val="0"/>
        <w:autoSpaceDE w:val="0"/>
        <w:widowControl/>
        <w:spacing w:line="233" w:lineRule="auto" w:before="106" w:after="1252"/>
        <w:ind w:left="0" w:right="3816" w:firstLine="0"/>
        <w:jc w:val="righ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KELISHILGAN: </w:t>
      </w:r>
    </w:p>
    <w:p>
      <w:pPr>
        <w:sectPr>
          <w:pgSz w:w="11906" w:h="16838"/>
          <w:pgMar w:top="354" w:right="798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432" w:right="576" w:firstLine="0"/>
        <w:jc w:val="center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Oliy ta'limni rivojlantirish bo'yicha ilmiy-tadqiqot markazi </w:t>
      </w:r>
      <w:r>
        <w:rPr>
          <w:rFonts w:ascii="Arial" w:hAnsi="Arial" w:eastAsia="Arial"/>
          <w:b/>
          <w:i w:val="0"/>
          <w:color w:val="000000"/>
          <w:sz w:val="28"/>
        </w:rPr>
      </w:r>
    </w:p>
    <w:p>
      <w:pPr>
        <w:sectPr>
          <w:type w:val="continuous"/>
          <w:pgSz w:w="11906" w:h="16838"/>
          <w:pgMar w:top="354" w:right="798" w:bottom="1440" w:left="1440" w:header="720" w:footer="720" w:gutter="0"/>
          <w:cols w:num="2" w:equalWidth="0">
            <w:col w:w="4740" w:space="0"/>
            <w:col w:w="492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8"/>
        <w:ind w:left="576" w:right="288" w:firstLine="0"/>
        <w:jc w:val="center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Toshkent davlat texnika </w:t>
        <w:br/>
        <w:t xml:space="preserve">universiteti Islam Karimov </w:t>
        <w:br/>
        <w:t xml:space="preserve">nomidagi </w:t>
      </w:r>
      <w:r/>
      <w:r>
        <w:rPr>
          <w:rFonts w:ascii="Arial" w:hAnsi="Arial" w:eastAsia="Arial"/>
          <w:b/>
          <w:i w:val="0"/>
          <w:color w:val="000000"/>
          <w:sz w:val="28"/>
        </w:rPr>
      </w:r>
    </w:p>
    <w:p>
      <w:pPr>
        <w:sectPr>
          <w:type w:val="nextColumn"/>
          <w:pgSz w:w="11906" w:h="16838"/>
          <w:pgMar w:top="354" w:right="798" w:bottom="1440" w:left="1440" w:header="720" w:footer="720" w:gutter="0"/>
          <w:cols w:num="2" w:equalWidth="0">
            <w:col w:w="4740" w:space="0"/>
            <w:col w:w="4928" w:space="0"/>
          </w:cols>
          <w:docGrid w:linePitch="360"/>
        </w:sectPr>
      </w:pPr>
    </w:p>
    <w:p>
      <w:pPr>
        <w:autoSpaceDN w:val="0"/>
        <w:tabs>
          <w:tab w:pos="6712" w:val="left"/>
        </w:tabs>
        <w:autoSpaceDE w:val="0"/>
        <w:widowControl/>
        <w:spacing w:line="233" w:lineRule="auto" w:before="0" w:after="8"/>
        <w:ind w:left="1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Oliy ta'lim, fan va </w:t>
        <w:tab/>
        <w:t xml:space="preserve">innovatsiyalar vazirligi </w:t>
        <w:tab/>
        <w:t>huzuridagi</w:t>
      </w:r>
      <w:r/>
      <w:r>
        <w:rPr>
          <w:rFonts w:ascii="Arial" w:hAnsi="Arial" w:eastAsia="Arial"/>
          <w:b/>
          <w:i w:val="0"/>
          <w:color w:val="000000"/>
          <w:sz w:val="28"/>
        </w:rPr>
      </w:r>
    </w:p>
    <w:p>
      <w:pPr>
        <w:sectPr>
          <w:type w:val="continuous"/>
          <w:pgSz w:w="11906" w:h="16838"/>
          <w:pgMar w:top="354" w:right="798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44" w:right="288" w:firstLine="0"/>
        <w:jc w:val="center"/>
      </w:pPr>
      <w:r>
        <w:rPr>
          <w:rFonts w:ascii="Arial" w:hAnsi="Arial" w:eastAsia="Arial"/>
          <w:b/>
          <w:i w:val="0"/>
          <w:color w:val="000000"/>
          <w:sz w:val="28"/>
        </w:rPr>
        <w:t>O'zbekiston Respublikasi Oliy ta'lim, fan va innovatsiyalar vazirligi</w:t>
      </w:r>
      <w:r>
        <w:rPr>
          <w:rFonts w:ascii="Arial" w:hAnsi="Arial" w:eastAsia="Arial"/>
          <w:b/>
          <w:i w:val="0"/>
          <w:color w:val="000000"/>
          <w:sz w:val="28"/>
        </w:rPr>
      </w:r>
      <w:r>
        <w:rPr>
          <w:rFonts w:ascii="Arial" w:hAnsi="Arial" w:eastAsia="Arial"/>
          <w:b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233" w:lineRule="auto" w:before="288" w:after="0"/>
        <w:ind w:left="21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Direktor ______ M. Boltaboyev</w:t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/>
          <w:i w:val="0"/>
          <w:color w:val="000000"/>
          <w:sz w:val="28"/>
        </w:rPr>
      </w:r>
    </w:p>
    <w:p>
      <w:pPr>
        <w:autoSpaceDN w:val="0"/>
        <w:tabs>
          <w:tab w:pos="2204" w:val="left"/>
        </w:tabs>
        <w:autoSpaceDE w:val="0"/>
        <w:widowControl/>
        <w:spacing w:line="233" w:lineRule="auto" w:before="290" w:after="0"/>
        <w:ind w:left="11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 M.O'. 2024-yil 25-iyun</w:t>
      </w:r>
      <w:r>
        <w:rPr>
          <w:rFonts w:ascii="Arial" w:hAnsi="Arial" w:eastAsia="Arial"/>
          <w:b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245" w:lineRule="auto" w:before="650" w:after="0"/>
        <w:ind w:left="288" w:right="432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Raqamli texnologiyalar va sun'iy </w:t>
        <w:br/>
        <w:t xml:space="preserve">intellektni rivojlantirish ilmiy-tadqiqot </w:t>
        <w:br/>
        <w:t xml:space="preserve">instituti </w:t>
      </w:r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233" w:lineRule="auto" w:before="286" w:after="0"/>
        <w:ind w:left="55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Direktor ____________ A. </w:t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/>
          <w:i w:val="0"/>
          <w:color w:val="000000"/>
          <w:sz w:val="28"/>
        </w:rPr>
      </w:r>
    </w:p>
    <w:p>
      <w:pPr>
        <w:sectPr>
          <w:type w:val="continuous"/>
          <w:pgSz w:w="11906" w:h="16838"/>
          <w:pgMar w:top="354" w:right="798" w:bottom="1440" w:left="1440" w:header="720" w:footer="720" w:gutter="0"/>
          <w:cols w:num="2" w:equalWidth="0">
            <w:col w:w="4724" w:space="0"/>
            <w:col w:w="4944" w:space="0"/>
          </w:cols>
          <w:docGrid w:linePitch="360"/>
        </w:sectPr>
      </w:pPr>
    </w:p>
    <w:p>
      <w:pPr>
        <w:autoSpaceDN w:val="0"/>
        <w:tabs>
          <w:tab w:pos="1706" w:val="left"/>
        </w:tabs>
        <w:autoSpaceDE w:val="0"/>
        <w:widowControl/>
        <w:spacing w:line="245" w:lineRule="auto" w:before="0" w:after="0"/>
        <w:ind w:left="1038" w:right="72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Rektor ___________ S. Turabdjanov</w:t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/>
          <w:i w:val="0"/>
          <w:color w:val="000000"/>
          <w:sz w:val="28"/>
        </w:rPr>
      </w:r>
      <w:r>
        <w:rPr>
          <w:rFonts w:ascii="Arial" w:hAnsi="Arial" w:eastAsia="Arial"/>
          <w:b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233" w:lineRule="auto" w:before="290" w:after="0"/>
        <w:ind w:left="111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M.O'.     2024-yil 14-iyun</w:t>
      </w:r>
      <w:r>
        <w:rPr>
          <w:rFonts w:ascii="Arial" w:hAnsi="Arial" w:eastAsia="Arial"/>
          <w:b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245" w:lineRule="auto" w:before="1294" w:after="0"/>
        <w:ind w:left="288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UNICON.UZ – Ilmiy-texnik va marketing tadqiqotlari </w:t>
        <w:br/>
        <w:t xml:space="preserve">markazi, MChJ </w:t>
      </w:r>
      <w:r>
        <w:rPr>
          <w:rFonts w:ascii="Arial" w:hAnsi="Arial" w:eastAsia="Arial"/>
          <w:b w:val="0"/>
          <w:i w:val="0"/>
          <w:color w:val="000000"/>
          <w:sz w:val="28"/>
        </w:rPr>
      </w:r>
      <w:r/>
      <w:r>
        <w:rPr>
          <w:rFonts w:ascii="Arial" w:hAnsi="Arial" w:eastAsia="Arial"/>
          <w:b w:val="0"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245" w:lineRule="auto" w:before="286" w:after="8"/>
        <w:ind w:left="720" w:right="432" w:firstLine="0"/>
        <w:jc w:val="center"/>
      </w:pPr>
      <w:r>
        <w:rPr>
          <w:rFonts w:ascii="Arial" w:hAnsi="Arial" w:eastAsia="Arial"/>
          <w:b/>
          <w:i w:val="0"/>
          <w:color w:val="000000"/>
          <w:sz w:val="28"/>
        </w:rPr>
        <w:t>Bosh direktor ______ M. Maxmudov</w:t>
      </w: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Arial" w:hAnsi="Arial" w:eastAsia="Arial"/>
          <w:b/>
          <w:i w:val="0"/>
          <w:color w:val="000000"/>
          <w:sz w:val="28"/>
        </w:rPr>
      </w:r>
      <w:r>
        <w:rPr>
          <w:rFonts w:ascii="Arial" w:hAnsi="Arial" w:eastAsia="Arial"/>
          <w:b/>
          <w:i w:val="0"/>
          <w:color w:val="000000"/>
          <w:sz w:val="28"/>
        </w:rPr>
      </w:r>
    </w:p>
    <w:p>
      <w:pPr>
        <w:sectPr>
          <w:type w:val="nextColumn"/>
          <w:pgSz w:w="11906" w:h="16838"/>
          <w:pgMar w:top="354" w:right="798" w:bottom="1440" w:left="1440" w:header="720" w:footer="720" w:gutter="0"/>
          <w:cols w:num="2" w:equalWidth="0">
            <w:col w:w="4724" w:space="0"/>
            <w:col w:w="494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4834"/>
        <w:gridCol w:w="4834"/>
      </w:tblGrid>
      <w:tr>
        <w:trPr>
          <w:trHeight w:hRule="exact" w:val="600"/>
        </w:trPr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47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Kadirov</w:t>
            </w:r>
          </w:p>
        </w:tc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4" w:after="0"/>
              <w:ind w:left="0" w:right="40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  <w:t>M.O'.       2024-yil 20-iyun</w:t>
            </w: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28"/>
              </w:rPr>
            </w:r>
          </w:p>
        </w:tc>
      </w:tr>
    </w:tbl>
    <w:p>
      <w:pPr>
        <w:autoSpaceDN w:val="0"/>
        <w:autoSpaceDE w:val="0"/>
        <w:widowControl/>
        <w:spacing w:line="233" w:lineRule="auto" w:before="4" w:after="0"/>
        <w:ind w:left="78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 xml:space="preserve">M.O'.     2024-yil 13-iyun </w:t>
      </w:r>
      <w:r>
        <w:rPr>
          <w:rFonts w:ascii="Arial" w:hAnsi="Arial" w:eastAsia="Arial"/>
          <w:b/>
          <w:i w:val="0"/>
          <w:color w:val="000000"/>
          <w:sz w:val="28"/>
        </w:rPr>
      </w:r>
      <w:r>
        <w:rPr>
          <w:rFonts w:ascii="Arial" w:hAnsi="Arial" w:eastAsia="Arial"/>
          <w:b w:val="0"/>
          <w:i w:val="0"/>
          <w:color w:val="000000"/>
          <w:sz w:val="28"/>
        </w:rPr>
      </w:r>
    </w:p>
    <w:sectPr w:rsidR="00FC693F" w:rsidRPr="0006063C" w:rsidSect="00034616">
      <w:type w:val="continuous"/>
      <w:pgSz w:w="11906" w:h="16838"/>
      <w:pgMar w:top="354" w:right="798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