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4467" w:rsidRPr="00724467" w:rsidRDefault="00724467" w:rsidP="00724467">
      <w:pPr>
        <w:pStyle w:val="af6"/>
        <w:rPr>
          <w:rFonts w:ascii="Arial" w:hAnsi="Arial" w:cs="Arial"/>
          <w:szCs w:val="22"/>
          <w:lang w:val="ru-RU"/>
        </w:rPr>
      </w:pPr>
    </w:p>
    <w:p w:rsidR="00724467" w:rsidRPr="00724467" w:rsidRDefault="00724467" w:rsidP="00724467">
      <w:pPr>
        <w:pStyle w:val="af6"/>
        <w:rPr>
          <w:rFonts w:ascii="Arial" w:hAnsi="Arial" w:cs="Arial"/>
          <w:szCs w:val="22"/>
        </w:rPr>
      </w:pPr>
    </w:p>
    <w:p w:rsidR="00724467" w:rsidRPr="00724467" w:rsidRDefault="00724467" w:rsidP="00724467">
      <w:pPr>
        <w:pStyle w:val="af6"/>
        <w:rPr>
          <w:rFonts w:ascii="Arial" w:hAnsi="Arial" w:cs="Arial"/>
          <w:szCs w:val="22"/>
        </w:rPr>
      </w:pPr>
    </w:p>
    <w:p w:rsidR="00724467" w:rsidRPr="00724467" w:rsidRDefault="00724467" w:rsidP="00724467">
      <w:pPr>
        <w:pStyle w:val="af6"/>
        <w:rPr>
          <w:rFonts w:ascii="Arial" w:hAnsi="Arial" w:cs="Arial"/>
          <w:szCs w:val="22"/>
        </w:rPr>
      </w:pPr>
    </w:p>
    <w:p w:rsidR="00724467" w:rsidRPr="00724467" w:rsidRDefault="00724467" w:rsidP="00724467">
      <w:pPr>
        <w:pStyle w:val="af6"/>
        <w:rPr>
          <w:rFonts w:ascii="Arial" w:hAnsi="Arial" w:cs="Arial"/>
          <w:sz w:val="36"/>
          <w:szCs w:val="36"/>
          <w:u w:val="none"/>
          <w:lang w:val="en-US"/>
        </w:rPr>
      </w:pPr>
      <w:r>
        <w:rPr>
          <w:rFonts w:ascii="Arial" w:hAnsi="Arial" w:cs="Arial"/>
          <w:szCs w:val="22"/>
          <w:u w:val="none"/>
          <w:lang w:val="en-US"/>
        </w:rPr>
        <w:t xml:space="preserve">     O'Z-O'ZINI BAHOLASH HISOBOTI</w:t>
      </w:r>
      <w:r>
        <w:rPr>
          <w:rFonts w:ascii="Arial" w:hAnsi="Arial" w:cs="Arial"/>
          <w:sz w:val="36"/>
          <w:szCs w:val="36"/>
          <w:u w:val="none"/>
          <w:lang w:val="en-US"/>
        </w:rPr>
      </w:r>
    </w:p>
    <w:p w:rsidR="00724467" w:rsidRPr="00724467" w:rsidRDefault="00724467" w:rsidP="00724467">
      <w:pPr>
        <w:pStyle w:val="a0"/>
        <w:rPr>
          <w:rFonts w:ascii="Arial" w:hAnsi="Arial" w:cs="Arial"/>
          <w:sz w:val="36"/>
          <w:szCs w:val="36"/>
        </w:rPr>
      </w:pPr>
    </w:p>
    <w:p w:rsidR="00724467" w:rsidRPr="00724467" w:rsidRDefault="00724467" w:rsidP="00724467">
      <w:pPr>
        <w:rPr>
          <w:rFonts w:ascii="Arial" w:hAnsi="Arial" w:cs="Arial"/>
          <w:sz w:val="36"/>
          <w:szCs w:val="36"/>
        </w:rPr>
      </w:pPr>
    </w:p>
    <w:p w:rsidR="00724467" w:rsidRPr="00724467" w:rsidRDefault="00724467" w:rsidP="00724467">
      <w:pPr>
        <w:pStyle w:val="a0"/>
        <w:jc w:val="left"/>
        <w:rPr>
          <w:rFonts w:ascii="Arial" w:hAnsi="Arial" w:cs="Arial"/>
          <w:b/>
          <w:bCs/>
          <w:sz w:val="36"/>
          <w:szCs w:val="36"/>
        </w:rPr>
      </w:pPr>
      <w:r>
        <w:rPr>
          <w:rFonts w:ascii="Arial" w:hAnsi="Arial" w:cs="Arial"/>
          <w:b/>
          <w:bCs/>
          <w:sz w:val="36"/>
          <w:szCs w:val="36"/>
        </w:rPr>
        <w:t>TERMIZ DAVLAT UNIVERSITETI</w:t>
        <w:br/>
        <w:t>O'ZBEKISTON</w:t>
      </w:r>
      <w:r>
        <w:rPr>
          <w:rFonts w:ascii="Arial" w:hAnsi="Arial" w:cs="Arial"/>
          <w:b/>
          <w:bCs/>
          <w:sz w:val="36"/>
          <w:szCs w:val="36"/>
        </w:rPr>
      </w:r>
    </w:p>
    <w:p w:rsidR="00724467" w:rsidRPr="00724467" w:rsidRDefault="00724467" w:rsidP="00724467">
      <w:pPr>
        <w:pStyle w:val="a0"/>
        <w:spacing w:after="0"/>
        <w:rPr>
          <w:rFonts w:ascii="Arial" w:hAnsi="Arial" w:cs="Arial"/>
          <w:b/>
          <w:bCs/>
          <w:sz w:val="36"/>
          <w:szCs w:val="36"/>
          <w:lang w:val="en-US"/>
        </w:rPr>
      </w:pPr>
      <w:r>
        <w:rPr>
          <w:rFonts w:ascii="Arial" w:hAnsi="Arial" w:cs="Arial"/>
          <w:b/>
          <w:bCs/>
          <w:sz w:val="36"/>
          <w:szCs w:val="36"/>
          <w:lang w:val="en-US"/>
        </w:rPr>
        <w:t>60610300 – Kompyuter muhandisligi (Bakalavr)</w:t>
      </w:r>
    </w:p>
    <w:p w:rsidR="00724467" w:rsidRPr="00724467" w:rsidRDefault="00724467" w:rsidP="00724467">
      <w:pPr>
        <w:pStyle w:val="a0"/>
        <w:spacing w:after="0"/>
        <w:rPr>
          <w:rFonts w:ascii="Arial" w:hAnsi="Arial" w:cs="Arial"/>
          <w:b/>
          <w:bCs/>
          <w:sz w:val="36"/>
          <w:szCs w:val="36"/>
          <w:lang w:val="en-US"/>
        </w:rPr>
      </w:pPr>
      <w:r>
        <w:rPr>
          <w:rFonts w:ascii="Arial" w:hAnsi="Arial" w:cs="Arial"/>
          <w:b/>
          <w:bCs/>
          <w:sz w:val="36"/>
          <w:szCs w:val="36"/>
          <w:lang w:val="en-US"/>
        </w:rPr>
        <w:t>60610400 – Dasturiy ta'minot muhandisligi (Bakalavr)</w:t>
      </w:r>
    </w:p>
    <w:p w:rsidR="00724467" w:rsidRPr="00724467" w:rsidRDefault="00724467" w:rsidP="00724467">
      <w:pPr>
        <w:pStyle w:val="a0"/>
        <w:spacing w:after="0"/>
        <w:jc w:val="left"/>
        <w:rPr>
          <w:rFonts w:ascii="Arial" w:hAnsi="Arial" w:cs="Arial"/>
          <w:b/>
          <w:bCs/>
        </w:rPr>
      </w:pPr>
      <w:r>
        <w:rPr>
          <w:rFonts w:ascii="Arial" w:hAnsi="Arial" w:cs="Arial"/>
          <w:b/>
          <w:bCs/>
          <w:sz w:val="36"/>
          <w:szCs w:val="36"/>
          <w:lang w:val="en-US"/>
        </w:rPr>
        <w:t>70610101 – Kompyuter tizimlari va ularning dasturiy ta'minoti (Magistr)</w:t>
      </w:r>
    </w:p>
    <w:p w:rsidR="00724467" w:rsidRPr="00724467" w:rsidRDefault="00724467" w:rsidP="00724467">
      <w:pPr>
        <w:pStyle w:val="2"/>
        <w:numPr>
          <w:ilvl w:val="0"/>
          <w:numId w:val="0"/>
        </w:numPr>
        <w:ind w:left="567" w:hanging="567"/>
        <w:rPr>
          <w:rFonts w:ascii="Arial" w:hAnsi="Arial" w:cs="Arial"/>
        </w:rPr>
      </w:pPr>
    </w:p>
    <w:p w:rsidR="00724467" w:rsidRPr="00724467" w:rsidRDefault="00724467" w:rsidP="00724467">
      <w:pPr>
        <w:pStyle w:val="af5"/>
        <w:spacing w:after="0"/>
        <w:ind w:left="567"/>
        <w:rPr>
          <w:rFonts w:ascii="Arial" w:hAnsi="Arial" w:cs="Arial"/>
        </w:rPr>
      </w:pPr>
    </w:p>
    <w:p w:rsidR="00724467" w:rsidRPr="00724467" w:rsidRDefault="00724467" w:rsidP="00724467">
      <w:pPr>
        <w:pStyle w:val="af5"/>
        <w:spacing w:after="0"/>
        <w:ind w:left="567"/>
        <w:rPr>
          <w:rFonts w:ascii="Arial" w:hAnsi="Arial" w:cs="Arial"/>
        </w:rPr>
      </w:pPr>
    </w:p>
    <w:p w:rsidR="00724467" w:rsidRPr="00724467" w:rsidRDefault="00724467" w:rsidP="00724467">
      <w:pPr>
        <w:pStyle w:val="af5"/>
        <w:spacing w:after="0"/>
        <w:ind w:left="567"/>
        <w:rPr>
          <w:rFonts w:ascii="Arial" w:hAnsi="Arial" w:cs="Arial"/>
        </w:rPr>
      </w:pPr>
    </w:p>
    <w:p w:rsidR="00724467" w:rsidRPr="00724467" w:rsidRDefault="00724467" w:rsidP="00724467">
      <w:pPr>
        <w:pStyle w:val="af5"/>
        <w:spacing w:after="0"/>
        <w:ind w:left="567"/>
        <w:rPr>
          <w:rFonts w:ascii="Arial" w:hAnsi="Arial" w:cs="Arial"/>
        </w:rPr>
      </w:pPr>
    </w:p>
    <w:p w:rsidR="00724467" w:rsidRPr="00724467" w:rsidRDefault="00724467" w:rsidP="00724467">
      <w:pPr>
        <w:rPr>
          <w:rFonts w:ascii="Arial" w:hAnsi="Arial" w:cs="Arial"/>
          <w:bCs/>
        </w:rPr>
        <w:sectPr w:rsidR="00724467" w:rsidRPr="00724467" w:rsidSect="00724467">
          <w:headerReference w:type="even" r:id="rId7"/>
          <w:headerReference w:type="default" r:id="rId8"/>
          <w:footerReference w:type="even" r:id="rId9"/>
          <w:footerReference w:type="default" r:id="rId10"/>
          <w:headerReference w:type="first" r:id="rId11"/>
          <w:footerReference w:type="first" r:id="rId12"/>
          <w:pgSz w:w="11906" w:h="16838"/>
          <w:pgMar w:top="1440" w:right="1416" w:bottom="960" w:left="1418" w:header="737" w:footer="567" w:gutter="0"/>
          <w:cols w:space="708"/>
          <w:titlePg/>
          <w:docGrid w:linePitch="360"/>
        </w:sectPr>
      </w:pPr>
    </w:p>
    <w:p w:rsidR="00724467" w:rsidRPr="00724467" w:rsidRDefault="00724467" w:rsidP="00724467">
      <w:pPr>
        <w:pStyle w:val="a0"/>
        <w:rPr>
          <w:rFonts w:ascii="Arial" w:hAnsi="Arial" w:cs="Arial"/>
          <w:b/>
          <w:bCs/>
          <w:u w:val="single"/>
        </w:rPr>
      </w:pPr>
      <w:r>
        <w:rPr>
          <w:rFonts w:ascii="Arial" w:hAnsi="Arial" w:cs="Arial"/>
          <w:b/>
          <w:bCs/>
          <w:u w:val="single"/>
        </w:rPr>
        <w:t>Mundarija</w:t>
      </w:r>
    </w:p>
    <w:p w:rsidR="00724467" w:rsidRPr="00724467" w:rsidRDefault="00724467" w:rsidP="00724467">
      <w:pPr>
        <w:pStyle w:val="11"/>
        <w:rPr>
          <w:rFonts w:ascii="Arial" w:eastAsiaTheme="minorEastAsia" w:hAnsi="Arial" w:cs="Arial"/>
          <w:b w:val="0"/>
          <w:noProof/>
          <w:kern w:val="2"/>
          <w:lang w:val="de-DE" w:eastAsia="de-DE"/>
          <w14:ligatures w14:val="standardContextual"/>
        </w:rPr>
      </w:pPr>
      <w:r>
        <w:rPr>
          <w:rFonts w:ascii="Arial" w:hAnsi="Arial" w:cs="Arial"/>
        </w:rPr>
        <w:t>I</w:t>
        <w:tab/>
        <w:t>Kirish</w:t>
        <w:tab/>
        <w:t>5</w:t>
      </w:r>
      <w:r>
        <w:rPr>
          <w:rFonts w:ascii="Arial" w:hAnsi="Arial" w:cs="Arial"/>
        </w:rPr>
      </w:r>
      <w:r>
        <w:rPr>
          <w:rFonts w:ascii="Arial" w:hAnsi="Arial" w:cs="Arial"/>
        </w:rPr>
      </w:r>
      <w:hyperlink w:anchor="_Toc207279182" w:history="1">
        <w:r>
          <w:rPr>
            <w:rStyle w:val="ac"/>
            <w:rFonts w:ascii="Arial" w:hAnsi="Arial" w:cs="Arial"/>
            <w:noProof/>
          </w:rPr>
          <w:t>I</w:t>
        </w:r>
        <w:r>
          <w:rPr>
            <w:rFonts w:ascii="Arial" w:eastAsiaTheme="minorEastAsia" w:hAnsi="Arial" w:cs="Arial"/>
            <w:b w:val="0"/>
            <w:noProof/>
            <w:kern w:val="2"/>
            <w:lang w:val="de-DE" w:eastAsia="de-DE"/>
            <w14:ligatures w14:val="standardContextual"/>
          </w:rPr>
          <w:tab/>
        </w:r>
        <w:r>
          <w:rPr>
            <w:rStyle w:val="ac"/>
            <w:rFonts w:ascii="Arial" w:hAnsi="Arial" w:cs="Arial"/>
            <w:noProof/>
          </w:rPr>
          <w:t>Introduction</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_Toc207279182 \h </w:instrText>
        </w:r>
        <w:r>
          <w:rPr>
            <w:rFonts w:ascii="Arial" w:hAnsi="Arial" w:cs="Arial"/>
            <w:noProof/>
            <w:webHidden/>
          </w:rPr>
        </w:r>
        <w:r>
          <w:rPr>
            <w:rFonts w:ascii="Arial" w:hAnsi="Arial" w:cs="Arial"/>
            <w:noProof/>
            <w:webHidden/>
          </w:rPr>
          <w:fldChar w:fldCharType="separate"/>
        </w:r>
        <w:r>
          <w:rPr>
            <w:rFonts w:ascii="Arial" w:hAnsi="Arial" w:cs="Arial"/>
            <w:noProof/>
            <w:webHidden/>
          </w:rPr>
          <w:t>5</w:t>
        </w:r>
        <w:r>
          <w:rPr>
            <w:rFonts w:ascii="Arial" w:hAnsi="Arial" w:cs="Arial"/>
            <w:noProof/>
            <w:webHidden/>
          </w:rPr>
          <w:fldChar w:fldCharType="end"/>
        </w:r>
      </w:hyperlink>
    </w:p>
    <w:p w:rsidR="00724467" w:rsidRPr="00724467" w:rsidRDefault="00812710" w:rsidP="00724467">
      <w:pPr>
        <w:pStyle w:val="23"/>
        <w:rPr>
          <w:rFonts w:ascii="Arial" w:eastAsiaTheme="minorEastAsia" w:hAnsi="Arial" w:cs="Arial"/>
          <w:noProof/>
          <w:kern w:val="2"/>
          <w:lang w:val="de-DE" w:eastAsia="de-DE"/>
          <w14:ligatures w14:val="standardContextual"/>
        </w:rPr>
      </w:pPr>
      <w:hyperlink w:anchor="_Toc207279183" w:history="1">
        <w:r w:rsidR="00724467">
          <w:rPr>
            <w:rStyle w:val="ac"/>
            <w:rFonts w:ascii="Arial" w:hAnsi="Arial" w:cs="Arial"/>
            <w:i/>
            <w:iCs/>
            <w:noProof/>
          </w:rPr>
          <w:t>1</w:t>
        </w:r>
        <w:r w:rsidR="00724467">
          <w:rPr>
            <w:rFonts w:ascii="Arial" w:eastAsiaTheme="minorEastAsia" w:hAnsi="Arial" w:cs="Arial"/>
            <w:noProof/>
            <w:kern w:val="2"/>
            <w:lang w:val="de-DE" w:eastAsia="de-DE"/>
            <w14:ligatures w14:val="standardContextual"/>
          </w:rPr>
          <w:tab/>
        </w:r>
        <w:r w:rsidR="00724467">
          <w:rPr>
            <w:rStyle w:val="ac"/>
            <w:rFonts w:ascii="Arial" w:hAnsi="Arial" w:cs="Arial"/>
            <w:i/>
            <w:iCs/>
            <w:noProof/>
          </w:rPr>
          <w:t>The Higher Education System in [country]</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_Toc207279183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5</w:t>
        </w:r>
        <w:r w:rsidR="00724467">
          <w:rPr>
            <w:rFonts w:ascii="Arial" w:hAnsi="Arial" w:cs="Arial"/>
            <w:noProof/>
            <w:webHidden/>
          </w:rPr>
          <w:fldChar w:fldCharType="end"/>
        </w:r>
      </w:hyperlink>
    </w:p>
    <w:p w:rsidR="00724467" w:rsidRPr="00724467" w:rsidRDefault="00812710" w:rsidP="00724467">
      <w:pPr>
        <w:pStyle w:val="23"/>
        <w:rPr>
          <w:rFonts w:ascii="Arial" w:eastAsiaTheme="minorEastAsia" w:hAnsi="Arial" w:cs="Arial"/>
          <w:noProof/>
          <w:kern w:val="2"/>
          <w:lang w:val="de-DE" w:eastAsia="de-DE"/>
          <w14:ligatures w14:val="standardContextual"/>
        </w:rPr>
      </w:pPr>
      <w:hyperlink w:anchor="_Toc207279184" w:history="1">
        <w:r w:rsidR="00724467">
          <w:rPr>
            <w:rStyle w:val="ac"/>
            <w:rFonts w:ascii="Arial" w:hAnsi="Arial" w:cs="Arial"/>
            <w:noProof/>
          </w:rPr>
          <w:t>2</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rPr>
          <w:t>Short profile of the HEI</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_Toc207279184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6</w:t>
        </w:r>
        <w:r w:rsidR="00724467">
          <w:rPr>
            <w:rFonts w:ascii="Arial" w:hAnsi="Arial" w:cs="Arial"/>
            <w:noProof/>
            <w:webHidden/>
          </w:rPr>
          <w:fldChar w:fldCharType="end"/>
        </w:r>
      </w:hyperlink>
    </w:p>
    <w:p w:rsidR="00724467" w:rsidRPr="00724467" w:rsidRDefault="00812710" w:rsidP="00724467">
      <w:pPr>
        <w:pStyle w:val="23"/>
        <w:rPr>
          <w:rFonts w:ascii="Arial" w:eastAsiaTheme="minorEastAsia" w:hAnsi="Arial" w:cs="Arial"/>
          <w:noProof/>
          <w:kern w:val="2"/>
          <w:lang w:val="de-DE" w:eastAsia="de-DE"/>
          <w14:ligatures w14:val="standardContextual"/>
        </w:rPr>
      </w:pPr>
      <w:hyperlink w:anchor="_Toc207279185" w:history="1">
        <w:r w:rsidR="00724467">
          <w:rPr>
            <w:rStyle w:val="ac"/>
            <w:rFonts w:ascii="Arial" w:hAnsi="Arial" w:cs="Arial"/>
            <w:noProof/>
          </w:rPr>
          <w:t>3</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rPr>
          <w:t>Short profile of study programmes</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_Toc207279185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7</w:t>
        </w:r>
        <w:r w:rsidR="00724467">
          <w:rPr>
            <w:rFonts w:ascii="Arial" w:hAnsi="Arial" w:cs="Arial"/>
            <w:noProof/>
            <w:webHidden/>
          </w:rPr>
          <w:fldChar w:fldCharType="end"/>
        </w:r>
      </w:hyperlink>
    </w:p>
    <w:p w:rsidR="00724467" w:rsidRPr="00724467" w:rsidRDefault="00812710" w:rsidP="00724467">
      <w:pPr>
        <w:pStyle w:val="23"/>
        <w:rPr>
          <w:rFonts w:ascii="Arial" w:eastAsiaTheme="minorEastAsia" w:hAnsi="Arial" w:cs="Arial"/>
          <w:noProof/>
          <w:kern w:val="2"/>
          <w:lang w:val="de-DE" w:eastAsia="de-DE"/>
          <w14:ligatures w14:val="standardContextual"/>
        </w:rPr>
      </w:pPr>
      <w:hyperlink w:anchor="_Toc207279186" w:history="1">
        <w:r w:rsidR="00724467">
          <w:rPr>
            <w:rStyle w:val="ac"/>
            <w:rFonts w:ascii="Arial" w:hAnsi="Arial" w:cs="Arial"/>
            <w:noProof/>
          </w:rPr>
          <w:t>4</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rPr>
          <w:t>General information on the study programme(s)</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_Toc207279186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8</w:t>
        </w:r>
        <w:r w:rsidR="00724467">
          <w:rPr>
            <w:rFonts w:ascii="Arial" w:hAnsi="Arial" w:cs="Arial"/>
            <w:noProof/>
            <w:webHidden/>
          </w:rPr>
          <w:fldChar w:fldCharType="end"/>
        </w:r>
      </w:hyperlink>
    </w:p>
    <w:p w:rsidR="00724467" w:rsidRPr="00724467" w:rsidRDefault="00812710" w:rsidP="00724467">
      <w:pPr>
        <w:pStyle w:val="23"/>
        <w:rPr>
          <w:rFonts w:ascii="Arial" w:eastAsiaTheme="minorEastAsia" w:hAnsi="Arial" w:cs="Arial"/>
          <w:noProof/>
          <w:kern w:val="2"/>
          <w:lang w:val="de-DE" w:eastAsia="de-DE"/>
          <w14:ligatures w14:val="standardContextual"/>
        </w:rPr>
      </w:pPr>
      <w:hyperlink w:anchor="_Toc207279187" w:history="1">
        <w:r w:rsidR="00724467">
          <w:rPr>
            <w:rStyle w:val="ac"/>
            <w:rFonts w:ascii="Arial" w:hAnsi="Arial" w:cs="Arial"/>
            <w:noProof/>
          </w:rPr>
          <w:t>5</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rPr>
          <w:t>Results of the previous accreditation (if applicable)</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_Toc207279187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8</w:t>
        </w:r>
        <w:r w:rsidR="00724467">
          <w:rPr>
            <w:rFonts w:ascii="Arial" w:hAnsi="Arial" w:cs="Arial"/>
            <w:noProof/>
            <w:webHidden/>
          </w:rPr>
          <w:fldChar w:fldCharType="end"/>
        </w:r>
      </w:hyperlink>
    </w:p>
    <w:p w:rsidR="00724467" w:rsidRPr="00724467" w:rsidRDefault="00812710" w:rsidP="00724467">
      <w:pPr>
        <w:pStyle w:val="11"/>
        <w:rPr>
          <w:rFonts w:ascii="Arial" w:eastAsiaTheme="minorEastAsia" w:hAnsi="Arial" w:cs="Arial"/>
          <w:b w:val="0"/>
          <w:noProof/>
          <w:kern w:val="2"/>
          <w:lang w:val="de-DE" w:eastAsia="de-DE"/>
          <w14:ligatures w14:val="standardContextual"/>
        </w:rPr>
      </w:pPr>
      <w:hyperlink w:anchor="_Toc207279188" w:history="1">
        <w:r w:rsidR="00724467">
          <w:rPr>
            <w:rStyle w:val="ac"/>
            <w:rFonts w:ascii="Arial" w:hAnsi="Arial" w:cs="Arial"/>
            <w:noProof/>
          </w:rPr>
          <w:t>II</w:t>
        </w:r>
        <w:r w:rsidR="00724467">
          <w:rPr>
            <w:rFonts w:ascii="Arial" w:eastAsiaTheme="minorEastAsia" w:hAnsi="Arial" w:cs="Arial"/>
            <w:b w:val="0"/>
            <w:noProof/>
            <w:kern w:val="2"/>
            <w:lang w:val="de-DE" w:eastAsia="de-DE"/>
            <w14:ligatures w14:val="standardContextual"/>
          </w:rPr>
          <w:tab/>
        </w:r>
        <w:r w:rsidR="00724467">
          <w:rPr>
            <w:rStyle w:val="ac"/>
            <w:rFonts w:ascii="Arial" w:hAnsi="Arial" w:cs="Arial"/>
            <w:noProof/>
          </w:rPr>
          <w:t>Implementation and assessment of the criteria</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_Toc207279188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9</w:t>
        </w:r>
        <w:r w:rsidR="00724467">
          <w:rPr>
            <w:rFonts w:ascii="Arial" w:hAnsi="Arial" w:cs="Arial"/>
            <w:noProof/>
            <w:webHidden/>
          </w:rPr>
          <w:fldChar w:fldCharType="end"/>
        </w:r>
      </w:hyperlink>
    </w:p>
    <w:p w:rsidR="00724467" w:rsidRPr="00724467" w:rsidRDefault="00812710" w:rsidP="00724467">
      <w:pPr>
        <w:pStyle w:val="23"/>
        <w:rPr>
          <w:rFonts w:ascii="Arial" w:eastAsiaTheme="minorEastAsia" w:hAnsi="Arial" w:cs="Arial"/>
          <w:noProof/>
          <w:kern w:val="2"/>
          <w:lang w:val="de-DE" w:eastAsia="de-DE"/>
          <w14:ligatures w14:val="standardContextual"/>
        </w:rPr>
      </w:pPr>
      <w:hyperlink w:anchor="_Toc207279189" w:history="1">
        <w:r w:rsidR="00724467">
          <w:rPr>
            <w:rStyle w:val="ac"/>
            <w:rFonts w:ascii="Arial" w:hAnsi="Arial" w:cs="Arial"/>
            <w:noProof/>
            <w:lang w:val="en-US"/>
          </w:rPr>
          <w:t>1</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lang w:val="en-US"/>
          </w:rPr>
          <w:t>ESG Standard 1.1: Policy for quality assurance</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_Toc207279189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9</w:t>
        </w:r>
        <w:r w:rsidR="00724467">
          <w:rPr>
            <w:rFonts w:ascii="Arial" w:hAnsi="Arial" w:cs="Arial"/>
            <w:noProof/>
            <w:webHidden/>
          </w:rPr>
          <w:fldChar w:fldCharType="end"/>
        </w:r>
      </w:hyperlink>
    </w:p>
    <w:p w:rsidR="00724467" w:rsidRPr="00724467" w:rsidRDefault="00812710" w:rsidP="00724467">
      <w:pPr>
        <w:pStyle w:val="31"/>
        <w:rPr>
          <w:rFonts w:ascii="Arial" w:eastAsiaTheme="minorEastAsia" w:hAnsi="Arial" w:cs="Arial"/>
          <w:noProof/>
          <w:kern w:val="2"/>
          <w:lang w:val="de-DE" w:eastAsia="de-DE"/>
          <w14:ligatures w14:val="standardContextual"/>
        </w:rPr>
      </w:pPr>
      <w:hyperlink w:anchor="_Toc207279190" w:history="1">
        <w:r w:rsidR="00724467">
          <w:rPr>
            <w:rStyle w:val="ac"/>
            <w:rFonts w:ascii="Arial" w:hAnsi="Arial" w:cs="Arial"/>
            <w:noProof/>
          </w:rPr>
          <w:t>1.1</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rPr>
          <w:t>Implementation</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_Toc207279190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9</w:t>
        </w:r>
        <w:r w:rsidR="00724467">
          <w:rPr>
            <w:rFonts w:ascii="Arial" w:hAnsi="Arial" w:cs="Arial"/>
            <w:noProof/>
            <w:webHidden/>
          </w:rPr>
          <w:fldChar w:fldCharType="end"/>
        </w:r>
      </w:hyperlink>
    </w:p>
    <w:p w:rsidR="00724467" w:rsidRPr="00724467" w:rsidRDefault="00812710" w:rsidP="00724467">
      <w:pPr>
        <w:pStyle w:val="23"/>
        <w:rPr>
          <w:rFonts w:ascii="Arial" w:eastAsiaTheme="minorEastAsia" w:hAnsi="Arial" w:cs="Arial"/>
          <w:noProof/>
          <w:kern w:val="2"/>
          <w:lang w:val="de-DE" w:eastAsia="de-DE"/>
          <w14:ligatures w14:val="standardContextual"/>
        </w:rPr>
      </w:pPr>
      <w:hyperlink w:anchor="_Toc207279191" w:history="1">
        <w:r w:rsidR="00724467">
          <w:rPr>
            <w:rStyle w:val="ac"/>
            <w:rFonts w:ascii="Arial" w:hAnsi="Arial" w:cs="Arial"/>
            <w:noProof/>
          </w:rPr>
          <w:t>2</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rPr>
          <w:t>ESG Standard 1.2: Design and approval of programmes</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_Toc207279191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11</w:t>
        </w:r>
        <w:r w:rsidR="00724467">
          <w:rPr>
            <w:rFonts w:ascii="Arial" w:hAnsi="Arial" w:cs="Arial"/>
            <w:noProof/>
            <w:webHidden/>
          </w:rPr>
          <w:fldChar w:fldCharType="end"/>
        </w:r>
      </w:hyperlink>
    </w:p>
    <w:p w:rsidR="00724467" w:rsidRPr="00724467" w:rsidRDefault="00812710" w:rsidP="00724467">
      <w:pPr>
        <w:pStyle w:val="31"/>
        <w:rPr>
          <w:rFonts w:ascii="Arial" w:eastAsiaTheme="minorEastAsia" w:hAnsi="Arial" w:cs="Arial"/>
          <w:noProof/>
          <w:kern w:val="2"/>
          <w:lang w:val="de-DE" w:eastAsia="de-DE"/>
          <w14:ligatures w14:val="standardContextual"/>
        </w:rPr>
      </w:pPr>
      <w:hyperlink w:anchor="_Toc207279192" w:history="1">
        <w:r w:rsidR="00724467">
          <w:rPr>
            <w:rStyle w:val="ac"/>
            <w:rFonts w:ascii="Arial" w:hAnsi="Arial" w:cs="Arial"/>
            <w:noProof/>
          </w:rPr>
          <w:t>2.1</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rPr>
          <w:t>Implementation</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_Toc207279192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11</w:t>
        </w:r>
        <w:r w:rsidR="00724467">
          <w:rPr>
            <w:rFonts w:ascii="Arial" w:hAnsi="Arial" w:cs="Arial"/>
            <w:noProof/>
            <w:webHidden/>
          </w:rPr>
          <w:fldChar w:fldCharType="end"/>
        </w:r>
      </w:hyperlink>
    </w:p>
    <w:p w:rsidR="00724467" w:rsidRPr="00724467" w:rsidRDefault="00812710" w:rsidP="00724467">
      <w:pPr>
        <w:pStyle w:val="23"/>
        <w:rPr>
          <w:rFonts w:ascii="Arial" w:eastAsiaTheme="minorEastAsia" w:hAnsi="Arial" w:cs="Arial"/>
          <w:noProof/>
          <w:kern w:val="2"/>
          <w:lang w:val="de-DE" w:eastAsia="de-DE"/>
          <w14:ligatures w14:val="standardContextual"/>
        </w:rPr>
      </w:pPr>
      <w:hyperlink w:anchor="_Toc207279193" w:history="1">
        <w:r w:rsidR="00724467">
          <w:rPr>
            <w:rStyle w:val="ac"/>
            <w:rFonts w:ascii="Arial" w:hAnsi="Arial" w:cs="Arial"/>
            <w:noProof/>
          </w:rPr>
          <w:t>3</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rPr>
          <w:t>ESG Standard 1.3: Student-centred learning, teaching, and assessment</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_Toc207279193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13</w:t>
        </w:r>
        <w:r w:rsidR="00724467">
          <w:rPr>
            <w:rFonts w:ascii="Arial" w:hAnsi="Arial" w:cs="Arial"/>
            <w:noProof/>
            <w:webHidden/>
          </w:rPr>
          <w:fldChar w:fldCharType="end"/>
        </w:r>
      </w:hyperlink>
    </w:p>
    <w:p w:rsidR="00724467" w:rsidRPr="00724467" w:rsidRDefault="00812710" w:rsidP="00724467">
      <w:pPr>
        <w:pStyle w:val="31"/>
        <w:rPr>
          <w:rFonts w:ascii="Arial" w:eastAsiaTheme="minorEastAsia" w:hAnsi="Arial" w:cs="Arial"/>
          <w:noProof/>
          <w:kern w:val="2"/>
          <w:lang w:val="de-DE" w:eastAsia="de-DE"/>
          <w14:ligatures w14:val="standardContextual"/>
        </w:rPr>
      </w:pPr>
      <w:hyperlink w:anchor="_Toc207279194" w:history="1">
        <w:r w:rsidR="00724467">
          <w:rPr>
            <w:rStyle w:val="ac"/>
            <w:rFonts w:ascii="Arial" w:hAnsi="Arial" w:cs="Arial"/>
            <w:noProof/>
          </w:rPr>
          <w:t>3.1</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rPr>
          <w:t>Implementation</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_Toc207279194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13</w:t>
        </w:r>
        <w:r w:rsidR="00724467">
          <w:rPr>
            <w:rFonts w:ascii="Arial" w:hAnsi="Arial" w:cs="Arial"/>
            <w:noProof/>
            <w:webHidden/>
          </w:rPr>
          <w:fldChar w:fldCharType="end"/>
        </w:r>
      </w:hyperlink>
    </w:p>
    <w:p w:rsidR="00724467" w:rsidRPr="00724467" w:rsidRDefault="00812710" w:rsidP="00724467">
      <w:pPr>
        <w:pStyle w:val="23"/>
        <w:rPr>
          <w:rFonts w:ascii="Arial" w:eastAsiaTheme="minorEastAsia" w:hAnsi="Arial" w:cs="Arial"/>
          <w:noProof/>
          <w:kern w:val="2"/>
          <w:lang w:val="de-DE" w:eastAsia="de-DE"/>
          <w14:ligatures w14:val="standardContextual"/>
        </w:rPr>
      </w:pPr>
      <w:hyperlink w:anchor="_Toc207279195" w:history="1">
        <w:r w:rsidR="00724467">
          <w:rPr>
            <w:rStyle w:val="ac"/>
            <w:rFonts w:ascii="Arial" w:hAnsi="Arial" w:cs="Arial"/>
            <w:noProof/>
            <w:lang w:val="en-US"/>
          </w:rPr>
          <w:t>4</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lang w:val="en-US"/>
          </w:rPr>
          <w:t>ESG Standard 1.4: Student admission, progression, recognition, and certification</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_Toc207279195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15</w:t>
        </w:r>
        <w:r w:rsidR="00724467">
          <w:rPr>
            <w:rFonts w:ascii="Arial" w:hAnsi="Arial" w:cs="Arial"/>
            <w:noProof/>
            <w:webHidden/>
          </w:rPr>
          <w:fldChar w:fldCharType="end"/>
        </w:r>
      </w:hyperlink>
    </w:p>
    <w:p w:rsidR="00724467" w:rsidRPr="00724467" w:rsidRDefault="00812710" w:rsidP="00724467">
      <w:pPr>
        <w:pStyle w:val="31"/>
        <w:rPr>
          <w:rFonts w:ascii="Arial" w:eastAsiaTheme="minorEastAsia" w:hAnsi="Arial" w:cs="Arial"/>
          <w:noProof/>
          <w:kern w:val="2"/>
          <w:lang w:val="de-DE" w:eastAsia="de-DE"/>
          <w14:ligatures w14:val="standardContextual"/>
        </w:rPr>
      </w:pPr>
      <w:hyperlink w:anchor="_Toc207279196" w:history="1">
        <w:r w:rsidR="00724467">
          <w:rPr>
            <w:rStyle w:val="ac"/>
            <w:rFonts w:ascii="Arial" w:hAnsi="Arial" w:cs="Arial"/>
            <w:noProof/>
          </w:rPr>
          <w:t>4.1</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rPr>
          <w:t>Implementation</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_Toc207279196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15</w:t>
        </w:r>
        <w:r w:rsidR="00724467">
          <w:rPr>
            <w:rFonts w:ascii="Arial" w:hAnsi="Arial" w:cs="Arial"/>
            <w:noProof/>
            <w:webHidden/>
          </w:rPr>
          <w:fldChar w:fldCharType="end"/>
        </w:r>
      </w:hyperlink>
    </w:p>
    <w:p w:rsidR="00724467" w:rsidRPr="00724467" w:rsidRDefault="00812710" w:rsidP="00724467">
      <w:pPr>
        <w:pStyle w:val="23"/>
        <w:rPr>
          <w:rFonts w:ascii="Arial" w:eastAsiaTheme="minorEastAsia" w:hAnsi="Arial" w:cs="Arial"/>
          <w:noProof/>
          <w:kern w:val="2"/>
          <w:lang w:val="de-DE" w:eastAsia="de-DE"/>
          <w14:ligatures w14:val="standardContextual"/>
        </w:rPr>
      </w:pPr>
      <w:hyperlink w:anchor="_Toc207279197" w:history="1">
        <w:r w:rsidR="00724467">
          <w:rPr>
            <w:rStyle w:val="ac"/>
            <w:rFonts w:ascii="Arial" w:hAnsi="Arial" w:cs="Arial"/>
            <w:noProof/>
            <w:lang w:val="en-US"/>
          </w:rPr>
          <w:t>5</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lang w:val="en-US"/>
          </w:rPr>
          <w:t>ESG Standard 1.5: Teaching staff</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_Toc207279197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17</w:t>
        </w:r>
        <w:r w:rsidR="00724467">
          <w:rPr>
            <w:rFonts w:ascii="Arial" w:hAnsi="Arial" w:cs="Arial"/>
            <w:noProof/>
            <w:webHidden/>
          </w:rPr>
          <w:fldChar w:fldCharType="end"/>
        </w:r>
      </w:hyperlink>
    </w:p>
    <w:p w:rsidR="00724467" w:rsidRPr="00724467" w:rsidRDefault="00812710" w:rsidP="00724467">
      <w:pPr>
        <w:pStyle w:val="31"/>
        <w:rPr>
          <w:rFonts w:ascii="Arial" w:eastAsiaTheme="minorEastAsia" w:hAnsi="Arial" w:cs="Arial"/>
          <w:noProof/>
          <w:kern w:val="2"/>
          <w:lang w:val="de-DE" w:eastAsia="de-DE"/>
          <w14:ligatures w14:val="standardContextual"/>
        </w:rPr>
      </w:pPr>
      <w:hyperlink w:anchor="_Toc207279198" w:history="1">
        <w:r w:rsidR="00724467">
          <w:rPr>
            <w:rStyle w:val="ac"/>
            <w:rFonts w:ascii="Arial" w:hAnsi="Arial" w:cs="Arial"/>
            <w:noProof/>
          </w:rPr>
          <w:t>5.1</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rPr>
          <w:t>Implementation</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_Toc207279198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17</w:t>
        </w:r>
        <w:r w:rsidR="00724467">
          <w:rPr>
            <w:rFonts w:ascii="Arial" w:hAnsi="Arial" w:cs="Arial"/>
            <w:noProof/>
            <w:webHidden/>
          </w:rPr>
          <w:fldChar w:fldCharType="end"/>
        </w:r>
      </w:hyperlink>
    </w:p>
    <w:p w:rsidR="00724467" w:rsidRPr="00724467" w:rsidRDefault="00812710" w:rsidP="00724467">
      <w:pPr>
        <w:pStyle w:val="23"/>
        <w:rPr>
          <w:rFonts w:ascii="Arial" w:eastAsiaTheme="minorEastAsia" w:hAnsi="Arial" w:cs="Arial"/>
          <w:noProof/>
          <w:kern w:val="2"/>
          <w:lang w:val="de-DE" w:eastAsia="de-DE"/>
          <w14:ligatures w14:val="standardContextual"/>
        </w:rPr>
      </w:pPr>
      <w:hyperlink w:anchor="_Toc207279199" w:history="1">
        <w:r w:rsidR="00724467">
          <w:rPr>
            <w:rStyle w:val="ac"/>
            <w:rFonts w:ascii="Arial" w:hAnsi="Arial" w:cs="Arial"/>
            <w:noProof/>
            <w:lang w:val="en-US"/>
          </w:rPr>
          <w:t>6</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lang w:val="en-US"/>
          </w:rPr>
          <w:t>ESG Standard 1.6: Learning resources and student support</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_Toc207279199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18</w:t>
        </w:r>
        <w:r w:rsidR="00724467">
          <w:rPr>
            <w:rFonts w:ascii="Arial" w:hAnsi="Arial" w:cs="Arial"/>
            <w:noProof/>
            <w:webHidden/>
          </w:rPr>
          <w:fldChar w:fldCharType="end"/>
        </w:r>
      </w:hyperlink>
    </w:p>
    <w:p w:rsidR="00724467" w:rsidRPr="00724467" w:rsidRDefault="00812710" w:rsidP="00724467">
      <w:pPr>
        <w:pStyle w:val="23"/>
        <w:rPr>
          <w:rFonts w:ascii="Arial" w:eastAsiaTheme="minorEastAsia" w:hAnsi="Arial" w:cs="Arial"/>
          <w:noProof/>
          <w:kern w:val="2"/>
          <w:lang w:val="de-DE" w:eastAsia="de-DE"/>
          <w14:ligatures w14:val="standardContextual"/>
        </w:rPr>
      </w:pPr>
      <w:hyperlink w:anchor="_Toc207279200" w:history="1">
        <w:r w:rsidR="00724467">
          <w:rPr>
            <w:rStyle w:val="ac"/>
            <w:rFonts w:ascii="Arial" w:hAnsi="Arial" w:cs="Arial"/>
            <w:noProof/>
            <w:lang w:val="en-US"/>
          </w:rPr>
          <w:t>7</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lang w:val="en-US"/>
          </w:rPr>
          <w:t>ESG Standard 1.7: Information management</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_Toc207279200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20</w:t>
        </w:r>
        <w:r w:rsidR="00724467">
          <w:rPr>
            <w:rFonts w:ascii="Arial" w:hAnsi="Arial" w:cs="Arial"/>
            <w:noProof/>
            <w:webHidden/>
          </w:rPr>
          <w:fldChar w:fldCharType="end"/>
        </w:r>
      </w:hyperlink>
    </w:p>
    <w:p w:rsidR="00724467" w:rsidRPr="00724467" w:rsidRDefault="00812710" w:rsidP="00724467">
      <w:pPr>
        <w:pStyle w:val="31"/>
        <w:rPr>
          <w:rFonts w:ascii="Arial" w:eastAsiaTheme="minorEastAsia" w:hAnsi="Arial" w:cs="Arial"/>
          <w:noProof/>
          <w:kern w:val="2"/>
          <w:lang w:val="de-DE" w:eastAsia="de-DE"/>
          <w14:ligatures w14:val="standardContextual"/>
        </w:rPr>
      </w:pPr>
      <w:hyperlink w:anchor="_Toc207279201" w:history="1">
        <w:r w:rsidR="00724467">
          <w:rPr>
            <w:rStyle w:val="ac"/>
            <w:rFonts w:ascii="Arial" w:hAnsi="Arial" w:cs="Arial"/>
            <w:noProof/>
          </w:rPr>
          <w:t>7.1</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rPr>
          <w:t>Implementation</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_Toc207279201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20</w:t>
        </w:r>
        <w:r w:rsidR="00724467">
          <w:rPr>
            <w:rFonts w:ascii="Arial" w:hAnsi="Arial" w:cs="Arial"/>
            <w:noProof/>
            <w:webHidden/>
          </w:rPr>
          <w:fldChar w:fldCharType="end"/>
        </w:r>
      </w:hyperlink>
    </w:p>
    <w:p w:rsidR="00724467" w:rsidRPr="00724467" w:rsidRDefault="00812710" w:rsidP="00724467">
      <w:pPr>
        <w:pStyle w:val="23"/>
        <w:rPr>
          <w:rFonts w:ascii="Arial" w:eastAsiaTheme="minorEastAsia" w:hAnsi="Arial" w:cs="Arial"/>
          <w:noProof/>
          <w:kern w:val="2"/>
          <w:lang w:val="de-DE" w:eastAsia="de-DE"/>
          <w14:ligatures w14:val="standardContextual"/>
        </w:rPr>
      </w:pPr>
      <w:hyperlink w:anchor="_Toc207279202" w:history="1">
        <w:r w:rsidR="00724467">
          <w:rPr>
            <w:rStyle w:val="ac"/>
            <w:rFonts w:ascii="Arial" w:hAnsi="Arial" w:cs="Arial"/>
            <w:noProof/>
            <w:lang w:val="en-US"/>
          </w:rPr>
          <w:t>8</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lang w:val="en-US"/>
          </w:rPr>
          <w:t>ESG Standard 1.8: Public information</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_Toc207279202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22</w:t>
        </w:r>
        <w:r w:rsidR="00724467">
          <w:rPr>
            <w:rFonts w:ascii="Arial" w:hAnsi="Arial" w:cs="Arial"/>
            <w:noProof/>
            <w:webHidden/>
          </w:rPr>
          <w:fldChar w:fldCharType="end"/>
        </w:r>
      </w:hyperlink>
    </w:p>
    <w:p w:rsidR="00724467" w:rsidRPr="00724467" w:rsidRDefault="00812710" w:rsidP="00724467">
      <w:pPr>
        <w:pStyle w:val="31"/>
        <w:rPr>
          <w:rFonts w:ascii="Arial" w:eastAsiaTheme="minorEastAsia" w:hAnsi="Arial" w:cs="Arial"/>
          <w:noProof/>
          <w:kern w:val="2"/>
          <w:lang w:val="de-DE" w:eastAsia="de-DE"/>
          <w14:ligatures w14:val="standardContextual"/>
        </w:rPr>
      </w:pPr>
      <w:hyperlink w:anchor="_Toc207279203" w:history="1">
        <w:r w:rsidR="00724467">
          <w:rPr>
            <w:rStyle w:val="ac"/>
            <w:rFonts w:ascii="Arial" w:hAnsi="Arial" w:cs="Arial"/>
            <w:noProof/>
          </w:rPr>
          <w:t>8.1</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rPr>
          <w:t>Implementation</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_Toc207279203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22</w:t>
        </w:r>
        <w:r w:rsidR="00724467">
          <w:rPr>
            <w:rFonts w:ascii="Arial" w:hAnsi="Arial" w:cs="Arial"/>
            <w:noProof/>
            <w:webHidden/>
          </w:rPr>
          <w:fldChar w:fldCharType="end"/>
        </w:r>
      </w:hyperlink>
    </w:p>
    <w:p w:rsidR="00724467" w:rsidRPr="00724467" w:rsidRDefault="00812710" w:rsidP="00724467">
      <w:pPr>
        <w:pStyle w:val="23"/>
        <w:rPr>
          <w:rFonts w:ascii="Arial" w:eastAsiaTheme="minorEastAsia" w:hAnsi="Arial" w:cs="Arial"/>
          <w:noProof/>
          <w:kern w:val="2"/>
          <w:lang w:val="de-DE" w:eastAsia="de-DE"/>
          <w14:ligatures w14:val="standardContextual"/>
        </w:rPr>
      </w:pPr>
      <w:hyperlink w:anchor="_Toc207279204" w:history="1">
        <w:r w:rsidR="00724467">
          <w:rPr>
            <w:rStyle w:val="ac"/>
            <w:rFonts w:ascii="Arial" w:hAnsi="Arial" w:cs="Arial"/>
            <w:noProof/>
            <w:lang w:val="en-US"/>
          </w:rPr>
          <w:t>9</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lang w:val="en-US"/>
          </w:rPr>
          <w:t>ESG Standard 1.9: On-going monitoring and periodic review of programmes</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_Toc207279204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24</w:t>
        </w:r>
        <w:r w:rsidR="00724467">
          <w:rPr>
            <w:rFonts w:ascii="Arial" w:hAnsi="Arial" w:cs="Arial"/>
            <w:noProof/>
            <w:webHidden/>
          </w:rPr>
          <w:fldChar w:fldCharType="end"/>
        </w:r>
      </w:hyperlink>
    </w:p>
    <w:p w:rsidR="00724467" w:rsidRPr="00724467" w:rsidRDefault="00812710" w:rsidP="00724467">
      <w:pPr>
        <w:pStyle w:val="31"/>
        <w:rPr>
          <w:rFonts w:ascii="Arial" w:eastAsiaTheme="minorEastAsia" w:hAnsi="Arial" w:cs="Arial"/>
          <w:noProof/>
          <w:kern w:val="2"/>
          <w:lang w:val="de-DE" w:eastAsia="de-DE"/>
          <w14:ligatures w14:val="standardContextual"/>
        </w:rPr>
      </w:pPr>
      <w:hyperlink w:anchor="_Toc207279205" w:history="1">
        <w:r w:rsidR="00724467">
          <w:rPr>
            <w:rStyle w:val="ac"/>
            <w:rFonts w:ascii="Arial" w:hAnsi="Arial" w:cs="Arial"/>
            <w:noProof/>
          </w:rPr>
          <w:t>9.1</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rPr>
          <w:t>Implementation</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_Toc207279205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24</w:t>
        </w:r>
        <w:r w:rsidR="00724467">
          <w:rPr>
            <w:rFonts w:ascii="Arial" w:hAnsi="Arial" w:cs="Arial"/>
            <w:noProof/>
            <w:webHidden/>
          </w:rPr>
          <w:fldChar w:fldCharType="end"/>
        </w:r>
      </w:hyperlink>
    </w:p>
    <w:p w:rsidR="00724467" w:rsidRPr="00724467" w:rsidRDefault="00812710" w:rsidP="00724467">
      <w:pPr>
        <w:pStyle w:val="23"/>
        <w:rPr>
          <w:rFonts w:ascii="Arial" w:eastAsiaTheme="minorEastAsia" w:hAnsi="Arial" w:cs="Arial"/>
          <w:noProof/>
          <w:kern w:val="2"/>
          <w:lang w:val="de-DE" w:eastAsia="de-DE"/>
          <w14:ligatures w14:val="standardContextual"/>
        </w:rPr>
      </w:pPr>
      <w:hyperlink w:anchor="_Toc207279206" w:history="1">
        <w:r w:rsidR="00724467">
          <w:rPr>
            <w:rStyle w:val="ac"/>
            <w:rFonts w:ascii="Arial" w:hAnsi="Arial" w:cs="Arial"/>
            <w:noProof/>
            <w:lang w:val="en-US"/>
          </w:rPr>
          <w:t>10</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lang w:val="en-US"/>
          </w:rPr>
          <w:t>ESG Standard 1.10: Cyclical external quality assurance</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_Toc207279206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26</w:t>
        </w:r>
        <w:r w:rsidR="00724467">
          <w:rPr>
            <w:rFonts w:ascii="Arial" w:hAnsi="Arial" w:cs="Arial"/>
            <w:noProof/>
            <w:webHidden/>
          </w:rPr>
          <w:fldChar w:fldCharType="end"/>
        </w:r>
      </w:hyperlink>
    </w:p>
    <w:p w:rsidR="00724467" w:rsidRPr="00724467" w:rsidRDefault="00812710" w:rsidP="00724467">
      <w:pPr>
        <w:pStyle w:val="31"/>
        <w:rPr>
          <w:rFonts w:ascii="Arial" w:eastAsiaTheme="minorEastAsia" w:hAnsi="Arial" w:cs="Arial"/>
          <w:noProof/>
          <w:kern w:val="2"/>
          <w:lang w:val="de-DE" w:eastAsia="de-DE"/>
          <w14:ligatures w14:val="standardContextual"/>
        </w:rPr>
      </w:pPr>
      <w:hyperlink w:anchor="_Toc207279207" w:history="1">
        <w:r w:rsidR="00724467">
          <w:rPr>
            <w:rStyle w:val="ac"/>
            <w:rFonts w:ascii="Arial" w:hAnsi="Arial" w:cs="Arial"/>
            <w:noProof/>
          </w:rPr>
          <w:t>10.1</w:t>
        </w:r>
        <w:r w:rsidR="00724467">
          <w:rPr>
            <w:rFonts w:ascii="Arial" w:eastAsiaTheme="minorEastAsia" w:hAnsi="Arial" w:cs="Arial"/>
            <w:noProof/>
            <w:kern w:val="2"/>
            <w:lang w:val="de-DE" w:eastAsia="de-DE"/>
            <w14:ligatures w14:val="standardContextual"/>
          </w:rPr>
          <w:tab/>
        </w:r>
        <w:r w:rsidR="00724467">
          <w:rPr>
            <w:rStyle w:val="ac"/>
            <w:rFonts w:ascii="Arial" w:hAnsi="Arial" w:cs="Arial"/>
            <w:noProof/>
          </w:rPr>
          <w:t>Implementation</w:t>
        </w:r>
        <w:r w:rsidR="00724467">
          <w:rPr>
            <w:rFonts w:ascii="Arial" w:hAnsi="Arial" w:cs="Arial"/>
            <w:noProof/>
            <w:webHidden/>
          </w:rPr>
          <w:tab/>
        </w:r>
        <w:r w:rsidR="00724467">
          <w:rPr>
            <w:rFonts w:ascii="Arial" w:hAnsi="Arial" w:cs="Arial"/>
            <w:noProof/>
            <w:webHidden/>
          </w:rPr>
          <w:fldChar w:fldCharType="begin"/>
        </w:r>
        <w:r w:rsidR="00724467">
          <w:rPr>
            <w:rFonts w:ascii="Arial" w:hAnsi="Arial" w:cs="Arial"/>
            <w:noProof/>
            <w:webHidden/>
          </w:rPr>
          <w:instrText xml:space="preserve"> PAGEREF _Toc207279207 \h </w:instrText>
        </w:r>
        <w:r w:rsidR="00724467">
          <w:rPr>
            <w:rFonts w:ascii="Arial" w:hAnsi="Arial" w:cs="Arial"/>
            <w:noProof/>
            <w:webHidden/>
          </w:rPr>
        </w:r>
        <w:r w:rsidR="00724467">
          <w:rPr>
            <w:rFonts w:ascii="Arial" w:hAnsi="Arial" w:cs="Arial"/>
            <w:noProof/>
            <w:webHidden/>
          </w:rPr>
          <w:fldChar w:fldCharType="separate"/>
        </w:r>
        <w:r w:rsidR="00724467">
          <w:rPr>
            <w:rFonts w:ascii="Arial" w:hAnsi="Arial" w:cs="Arial"/>
            <w:noProof/>
            <w:webHidden/>
          </w:rPr>
          <w:t>26</w:t>
        </w:r>
        <w:r w:rsidR="00724467">
          <w:rPr>
            <w:rFonts w:ascii="Arial" w:hAnsi="Arial" w:cs="Arial"/>
            <w:noProof/>
            <w:webHidden/>
          </w:rPr>
          <w:fldChar w:fldCharType="end"/>
        </w:r>
      </w:hyperlink>
    </w:p>
    <w:p w:rsidR="00724467" w:rsidRPr="00724467" w:rsidRDefault="00724467" w:rsidP="00724467">
      <w:pPr>
        <w:pStyle w:val="2"/>
        <w:pageBreakBefore/>
        <w:numPr>
          <w:ilvl w:val="0"/>
          <w:numId w:val="6"/>
        </w:numPr>
        <w:spacing w:before="0" w:after="0"/>
        <w:jc w:val="center"/>
        <w:rPr>
          <w:rFonts w:ascii="Arial" w:hAnsi="Arial" w:cs="Arial"/>
          <w:u w:val="none"/>
        </w:rPr>
      </w:pPr>
      <w:r>
        <w:rPr>
          <w:rFonts w:ascii="Arial" w:hAnsi="Arial" w:cs="Arial"/>
        </w:rPr>
        <w:t>KIRISH</w:t>
      </w:r>
      <w:bookmarkStart w:id="0" w:name="_Toc207279182"/>
      <w:bookmarkStart w:id="1" w:name="_Hlk234874941"/>
      <w:r>
        <w:rPr>
          <w:rFonts w:ascii="Arial" w:hAnsi="Arial" w:cs="Arial"/>
          <w:u w:val="none"/>
        </w:rPr>
      </w:r>
      <w:bookmarkEnd w:id="0"/>
    </w:p>
    <w:p w:rsidR="00724467" w:rsidRPr="00724467" w:rsidRDefault="00724467" w:rsidP="00724467">
      <w:pPr>
        <w:pStyle w:val="3"/>
        <w:spacing w:before="0" w:after="0"/>
        <w:jc w:val="center"/>
        <w:rPr>
          <w:rFonts w:ascii="Arial" w:hAnsi="Arial" w:cs="Arial"/>
          <w:szCs w:val="22"/>
        </w:rPr>
      </w:pPr>
      <w:bookmarkStart w:id="2" w:name="_Toc207279183"/>
      <w:r>
        <w:rPr>
          <w:rFonts w:ascii="Arial" w:hAnsi="Arial" w:cs="Arial"/>
          <w:szCs w:val="22"/>
        </w:rPr>
        <w:t xml:space="preserve">O'zbekistondagi oliy ta'lim tizimi </w:t>
      </w:r>
      <w:bookmarkEnd w:id="2"/>
      <w:r>
        <w:rPr>
          <w:rFonts w:ascii="Arial" w:hAnsi="Arial" w:cs="Arial"/>
          <w:szCs w:val="22"/>
        </w:rPr>
      </w:r>
    </w:p>
    <w:p w:rsidR="00724467" w:rsidRPr="00724467" w:rsidRDefault="00724467" w:rsidP="00724467">
      <w:pPr>
        <w:pStyle w:val="a0"/>
        <w:spacing w:after="0" w:line="276" w:lineRule="auto"/>
        <w:ind w:firstLine="567"/>
        <w:rPr>
          <w:rFonts w:ascii="Arial" w:hAnsi="Arial" w:cs="Arial"/>
          <w:lang w:eastAsia="en-US"/>
        </w:rPr>
      </w:pPr>
      <w:r>
        <w:rPr>
          <w:rFonts w:ascii="Arial" w:hAnsi="Arial" w:cs="Arial"/>
          <w:lang w:eastAsia="en-US"/>
        </w:rPr>
        <w:t>O'zbekiston Respublikasidagi oliy ta'lim tizimi (OTT), jumladan uning huquqiy maqomi va rivojlanish strategiyalari, bir qator qonunchilik hujjatlari bilan tartibga solinadi. Batafsil ma'lumot beruvchi asosiy hujjat — 2020-yil 23-sentabrdagi "Ta'lim to'g'risida"gi O'zbekiston Respublikasining Qonuni (O'RQ-637). Ushbu qonun oliy ta'lim tizimini boshqarish, tashkil etish va sifat ta'minlashning huquqiy asoslarini belgilaydi. Qonun ta'lim muassasalarining, shu jumladan oliy ta'lim muassasalarining (OTM) maqomini, rahbariyat tuzilmalarini, o'qituvchi va talabalar huquqlari va majburiyatlarini belgilaydi. U ta'lim siyosati, ta'lim tizimining tuzilishi hamda sifat ta'minlash mexanizmlari bo'yicha asosiy tamoyillarni o'z ichiga oladi. Milliy malakalar tizimi (MMT) bo'yicha batafsil ma'lumotlar uchun [qarang: ILOVA №2 O'zbekiston OTT Milliy malakalar tizimi]</w:t>
      </w:r>
      <w:r>
        <w:rPr>
          <w:rFonts w:ascii="Arial" w:hAnsi="Arial" w:cs="Arial"/>
          <w:b/>
          <w:bCs/>
          <w:color w:val="C00000"/>
          <w:lang w:eastAsia="en-US"/>
        </w:rPr>
      </w:r>
      <w:r>
        <w:rPr>
          <w:rFonts w:ascii="Arial" w:hAnsi="Arial" w:cs="Arial"/>
          <w:lang w:eastAsia="en-US"/>
        </w:rPr>
      </w:r>
      <w:r>
        <w:rPr>
          <w:rFonts w:ascii="Arial" w:hAnsi="Arial" w:cs="Arial"/>
          <w:b/>
          <w:bCs/>
          <w:lang w:eastAsia="en-US"/>
        </w:rPr>
      </w:r>
      <w:r>
        <w:rPr>
          <w:rFonts w:ascii="Arial" w:hAnsi="Arial" w:cs="Arial"/>
          <w:lang w:eastAsia="en-US"/>
        </w:rPr>
      </w:r>
      <w:r>
        <w:rPr>
          <w:rFonts w:ascii="Arial" w:hAnsi="Arial" w:cs="Arial"/>
          <w:b/>
          <w:bCs/>
          <w:lang w:eastAsia="en-US"/>
        </w:rPr>
      </w:r>
      <w:r>
        <w:rPr>
          <w:rFonts w:ascii="Arial" w:hAnsi="Arial" w:cs="Arial"/>
          <w:lang w:eastAsia="en-US"/>
        </w:rPr>
      </w:r>
    </w:p>
    <w:tbl>
      <w:tblPr>
        <w:tblStyle w:val="-41"/>
        <w:tblW w:w="9918" w:type="dxa"/>
        <w:tblLook w:val="04A0" w:firstRow="1" w:lastRow="0" w:firstColumn="1" w:lastColumn="0" w:noHBand="0" w:noVBand="1"/>
      </w:tblPr>
      <w:tblGrid>
        <w:gridCol w:w="1233"/>
        <w:gridCol w:w="2306"/>
        <w:gridCol w:w="2126"/>
        <w:gridCol w:w="2554"/>
        <w:gridCol w:w="1699"/>
      </w:tblGrid>
      <w:tr w:rsidR="00724467" w:rsidRPr="00724467" w:rsidTr="000120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shd w:val="clear" w:color="auto" w:fill="002060"/>
            <w:hideMark/>
          </w:tcPr>
          <w:p w:rsidR="00724467" w:rsidRPr="00724467" w:rsidRDefault="00724467" w:rsidP="00012043">
            <w:pPr>
              <w:pStyle w:val="a0"/>
              <w:spacing w:line="276" w:lineRule="auto"/>
              <w:contextualSpacing/>
              <w:jc w:val="center"/>
              <w:rPr>
                <w:rFonts w:ascii="Arial" w:hAnsi="Arial" w:cs="Arial"/>
                <w:color w:val="auto"/>
                <w:lang w:val="en-US"/>
              </w:rPr>
            </w:pPr>
            <w:r>
              <w:rPr>
                <w:rFonts w:ascii="Arial" w:hAnsi="Arial" w:cs="Arial"/>
                <w:color w:val="auto"/>
                <w:lang w:val="en-US"/>
              </w:rPr>
              <w:t>MMT darajasi</w:t>
            </w:r>
          </w:p>
        </w:tc>
        <w:tc>
          <w:tcPr>
            <w:tcW w:w="2306" w:type="dxa"/>
            <w:shd w:val="clear" w:color="auto" w:fill="002060"/>
            <w:hideMark/>
          </w:tcPr>
          <w:p w:rsidR="00724467" w:rsidRPr="00724467" w:rsidRDefault="00724467" w:rsidP="00012043">
            <w:pPr>
              <w:pStyle w:val="a0"/>
              <w:spacing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Pr>
                <w:rFonts w:ascii="Arial" w:hAnsi="Arial" w:cs="Arial"/>
                <w:color w:val="auto"/>
                <w:lang w:val="en-US"/>
              </w:rPr>
              <w:t xml:space="preserve">Bilim </w:t>
              <w:br/>
              <w:t xml:space="preserve">va </w:t>
              <w:br/>
              <w:t>tushunish</w:t>
            </w:r>
          </w:p>
          <w:p w:rsidR="00724467" w:rsidRPr="00724467" w:rsidRDefault="00724467" w:rsidP="00012043">
            <w:pPr>
              <w:pStyle w:val="a0"/>
              <w:spacing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Pr>
                <w:rFonts w:ascii="Arial" w:hAnsi="Arial" w:cs="Arial"/>
                <w:color w:val="auto"/>
                <w:lang w:val="en-US"/>
              </w:rPr>
            </w:r>
          </w:p>
          <w:p w:rsidR="00724467" w:rsidRPr="00724467" w:rsidRDefault="00724467" w:rsidP="00012043">
            <w:pPr>
              <w:pStyle w:val="a0"/>
              <w:spacing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Pr>
                <w:rFonts w:ascii="Arial" w:hAnsi="Arial" w:cs="Arial"/>
                <w:color w:val="auto"/>
                <w:lang w:val="en-US"/>
              </w:rPr>
            </w:r>
          </w:p>
        </w:tc>
        <w:tc>
          <w:tcPr>
            <w:tcW w:w="2126" w:type="dxa"/>
            <w:shd w:val="clear" w:color="auto" w:fill="002060"/>
            <w:hideMark/>
          </w:tcPr>
          <w:p w:rsidR="00724467" w:rsidRPr="00724467" w:rsidRDefault="00724467" w:rsidP="00012043">
            <w:pPr>
              <w:pStyle w:val="a0"/>
              <w:spacing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Pr>
                <w:rFonts w:ascii="Arial" w:hAnsi="Arial" w:cs="Arial"/>
                <w:color w:val="auto"/>
                <w:lang w:val="en-US"/>
              </w:rPr>
              <w:t xml:space="preserve">Ko'nikmalar </w:t>
              <w:br/>
              <w:t xml:space="preserve">va </w:t>
              <w:br/>
              <w:t>kompetensiyalar</w:t>
            </w:r>
          </w:p>
          <w:p w:rsidR="00724467" w:rsidRPr="00724467" w:rsidRDefault="00724467" w:rsidP="00012043">
            <w:pPr>
              <w:pStyle w:val="a0"/>
              <w:spacing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Pr>
                <w:rFonts w:ascii="Arial" w:hAnsi="Arial" w:cs="Arial"/>
                <w:color w:val="auto"/>
                <w:lang w:val="en-US"/>
              </w:rPr>
            </w:r>
          </w:p>
          <w:p w:rsidR="00724467" w:rsidRPr="00724467" w:rsidRDefault="00724467" w:rsidP="00012043">
            <w:pPr>
              <w:pStyle w:val="a0"/>
              <w:spacing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Pr>
                <w:rFonts w:ascii="Arial" w:hAnsi="Arial" w:cs="Arial"/>
                <w:color w:val="auto"/>
                <w:lang w:val="en-US"/>
              </w:rPr>
            </w:r>
          </w:p>
        </w:tc>
        <w:tc>
          <w:tcPr>
            <w:tcW w:w="2554" w:type="dxa"/>
            <w:shd w:val="clear" w:color="auto" w:fill="002060"/>
            <w:hideMark/>
          </w:tcPr>
          <w:p w:rsidR="00724467" w:rsidRPr="00724467" w:rsidRDefault="00724467" w:rsidP="00012043">
            <w:pPr>
              <w:pStyle w:val="a0"/>
              <w:spacing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Pr>
                <w:rFonts w:ascii="Arial" w:hAnsi="Arial" w:cs="Arial"/>
                <w:color w:val="auto"/>
                <w:lang w:val="en-US"/>
              </w:rPr>
              <w:t>Mas'uliyat</w:t>
              <w:br/>
              <w:t>va</w:t>
              <w:br/>
              <w:t>mustaqillik</w:t>
            </w:r>
          </w:p>
          <w:p w:rsidR="00724467" w:rsidRPr="00724467" w:rsidRDefault="00724467" w:rsidP="00012043">
            <w:pPr>
              <w:pStyle w:val="a0"/>
              <w:spacing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Pr>
                <w:rFonts w:ascii="Arial" w:hAnsi="Arial" w:cs="Arial"/>
                <w:color w:val="auto"/>
                <w:lang w:val="en-US"/>
              </w:rPr>
            </w:r>
          </w:p>
          <w:p w:rsidR="00724467" w:rsidRPr="00724467" w:rsidRDefault="00724467" w:rsidP="00012043">
            <w:pPr>
              <w:pStyle w:val="a0"/>
              <w:spacing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Pr>
                <w:rFonts w:ascii="Arial" w:hAnsi="Arial" w:cs="Arial"/>
                <w:color w:val="auto"/>
                <w:lang w:val="en-US"/>
              </w:rPr>
            </w:r>
          </w:p>
        </w:tc>
        <w:tc>
          <w:tcPr>
            <w:tcW w:w="1699" w:type="dxa"/>
            <w:shd w:val="clear" w:color="auto" w:fill="002060"/>
            <w:hideMark/>
          </w:tcPr>
          <w:p w:rsidR="00724467" w:rsidRPr="00724467" w:rsidRDefault="00724467" w:rsidP="00012043">
            <w:pPr>
              <w:pStyle w:val="a0"/>
              <w:spacing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Pr>
                <w:rFonts w:ascii="Arial" w:hAnsi="Arial" w:cs="Arial"/>
                <w:color w:val="auto"/>
                <w:lang w:val="en-US"/>
              </w:rPr>
              <w:t>Odatiy</w:t>
              <w:br/>
              <w:t>malakalar</w:t>
            </w:r>
          </w:p>
          <w:p w:rsidR="00724467" w:rsidRPr="00724467" w:rsidRDefault="00724467" w:rsidP="00012043">
            <w:pPr>
              <w:pStyle w:val="a0"/>
              <w:spacing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lang w:val="en-US"/>
              </w:rPr>
            </w:pPr>
            <w:r>
              <w:rPr>
                <w:rFonts w:ascii="Arial" w:hAnsi="Arial" w:cs="Arial"/>
                <w:color w:val="auto"/>
                <w:lang w:val="en-US"/>
              </w:rPr>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hideMark/>
          </w:tcPr>
          <w:p w:rsidR="00724467" w:rsidRPr="00724467" w:rsidRDefault="00724467" w:rsidP="00012043">
            <w:pPr>
              <w:pStyle w:val="a0"/>
              <w:spacing w:line="276" w:lineRule="auto"/>
              <w:contextualSpacing/>
              <w:rPr>
                <w:rFonts w:ascii="Arial" w:hAnsi="Arial" w:cs="Arial"/>
                <w:lang w:val="en-US"/>
              </w:rPr>
            </w:pPr>
            <w:r>
              <w:rPr>
                <w:rFonts w:ascii="Arial" w:hAnsi="Arial" w:cs="Arial"/>
                <w:lang w:val="en-US"/>
              </w:rPr>
              <w:t>Level 6</w:t>
            </w:r>
          </w:p>
          <w:p w:rsidR="00724467" w:rsidRPr="00724467" w:rsidRDefault="00724467" w:rsidP="00012043">
            <w:pPr>
              <w:pStyle w:val="a0"/>
              <w:spacing w:line="276" w:lineRule="auto"/>
              <w:contextualSpacing/>
              <w:rPr>
                <w:rFonts w:ascii="Arial" w:hAnsi="Arial" w:cs="Arial"/>
                <w:b w:val="0"/>
                <w:bCs w:val="0"/>
                <w:lang w:val="en-US"/>
              </w:rPr>
            </w:pPr>
          </w:p>
        </w:tc>
        <w:tc>
          <w:tcPr>
            <w:tcW w:w="2306" w:type="dxa"/>
            <w:hideMark/>
          </w:tcPr>
          <w:p w:rsidR="00724467" w:rsidRPr="00724467" w:rsidRDefault="00724467" w:rsidP="00012043">
            <w:pPr>
              <w:pStyle w:val="a0"/>
              <w:spacing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Kasbiy sohaning keng, integratsiyalangan bilimi, jumladan ilmiy asoslari, asosiy nazariyalar va metodologiyalar.</w:t>
            </w:r>
          </w:p>
        </w:tc>
        <w:tc>
          <w:tcPr>
            <w:tcW w:w="2126" w:type="dxa"/>
            <w:hideMark/>
          </w:tcPr>
          <w:p w:rsidR="00724467" w:rsidRPr="00724467" w:rsidRDefault="00724467" w:rsidP="00012043">
            <w:pPr>
              <w:pStyle w:val="a0"/>
              <w:spacing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Turli xil, o'zgaruvchan talablar uchun yechimlar ishlab chiqish va usullar/natijalarni baholash qobiliyati.</w:t>
            </w:r>
          </w:p>
        </w:tc>
        <w:tc>
          <w:tcPr>
            <w:tcW w:w="2554" w:type="dxa"/>
            <w:hideMark/>
          </w:tcPr>
          <w:p w:rsidR="00724467" w:rsidRPr="00724467" w:rsidRDefault="00724467" w:rsidP="00012043">
            <w:pPr>
              <w:pStyle w:val="a0"/>
              <w:spacing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Noaniq muhitda qaror qabul qilish mas'uliyatini olish va xodimlarning kasbiy rivojlanishini boshqarish.</w:t>
            </w:r>
          </w:p>
        </w:tc>
        <w:tc>
          <w:tcPr>
            <w:tcW w:w="1699" w:type="dxa"/>
            <w:hideMark/>
          </w:tcPr>
          <w:p w:rsidR="00724467" w:rsidRPr="00724467" w:rsidRDefault="00724467" w:rsidP="00012043">
            <w:pPr>
              <w:pStyle w:val="a0"/>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Bakalavr</w:t>
              <w:br/>
              <w:t>darajasi</w:t>
            </w:r>
          </w:p>
          <w:p w:rsidR="00724467" w:rsidRPr="00724467" w:rsidRDefault="00724467" w:rsidP="00012043">
            <w:pPr>
              <w:pStyle w:val="a0"/>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r>
          </w:p>
          <w:p w:rsidR="00724467" w:rsidRPr="00724467" w:rsidRDefault="00724467" w:rsidP="00012043">
            <w:pPr>
              <w:pStyle w:val="a0"/>
              <w:spacing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1233" w:type="dxa"/>
            <w:hideMark/>
          </w:tcPr>
          <w:p w:rsidR="00724467" w:rsidRPr="00724467" w:rsidRDefault="00724467" w:rsidP="00012043">
            <w:pPr>
              <w:pStyle w:val="a0"/>
              <w:spacing w:line="276" w:lineRule="auto"/>
              <w:contextualSpacing/>
              <w:rPr>
                <w:rFonts w:ascii="Arial" w:hAnsi="Arial" w:cs="Arial"/>
                <w:lang w:val="en-US"/>
              </w:rPr>
            </w:pPr>
            <w:r>
              <w:rPr>
                <w:rFonts w:ascii="Arial" w:hAnsi="Arial" w:cs="Arial"/>
                <w:lang w:val="en-US"/>
              </w:rPr>
              <w:t>Level 7</w:t>
            </w:r>
          </w:p>
        </w:tc>
        <w:tc>
          <w:tcPr>
            <w:tcW w:w="2306" w:type="dxa"/>
            <w:hideMark/>
          </w:tcPr>
          <w:p w:rsidR="00724467" w:rsidRPr="00724467" w:rsidRDefault="00724467" w:rsidP="00012043">
            <w:pPr>
              <w:pStyle w:val="a0"/>
              <w:spacing w:line="276"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Innovatsion yondashuvlar va tadqiqotlarga asoslangan yuqori ixtisoslashtirilgan bilim, o'zaro bog'langan sohalar bo'ylab bilimlarni integratsiyalash.</w:t>
            </w:r>
          </w:p>
        </w:tc>
        <w:tc>
          <w:tcPr>
            <w:tcW w:w="2126" w:type="dxa"/>
            <w:hideMark/>
          </w:tcPr>
          <w:p w:rsidR="00724467" w:rsidRPr="00724467" w:rsidRDefault="00724467" w:rsidP="00012043">
            <w:pPr>
              <w:pStyle w:val="a0"/>
              <w:spacing w:line="276"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Tadqiqot va innovatsiya uchun ilg'or ko'nikmalar, jumladan murakkab va strategik muammolarni hal qilish.</w:t>
            </w:r>
          </w:p>
        </w:tc>
        <w:tc>
          <w:tcPr>
            <w:tcW w:w="2554" w:type="dxa"/>
            <w:hideMark/>
          </w:tcPr>
          <w:p w:rsidR="00724467" w:rsidRPr="00724467" w:rsidRDefault="00724467" w:rsidP="00012043">
            <w:pPr>
              <w:pStyle w:val="a0"/>
              <w:spacing w:line="276"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Noaniq sharoitlarda qaror qabul qilish va jamoalarning strategik faoliyatini nazorat qilish mas'uliyatini olish.</w:t>
            </w:r>
          </w:p>
        </w:tc>
        <w:tc>
          <w:tcPr>
            <w:tcW w:w="1699" w:type="dxa"/>
            <w:hideMark/>
          </w:tcPr>
          <w:p w:rsidR="00724467" w:rsidRPr="00724467" w:rsidRDefault="00724467" w:rsidP="00012043">
            <w:pPr>
              <w:pStyle w:val="a0"/>
              <w:spacing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Magistr</w:t>
              <w:br/>
              <w:t>darajasi</w:t>
            </w:r>
          </w:p>
          <w:p w:rsidR="00724467" w:rsidRPr="00724467" w:rsidRDefault="00724467" w:rsidP="00012043">
            <w:pPr>
              <w:pStyle w:val="a0"/>
              <w:spacing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3" w:type="dxa"/>
            <w:hideMark/>
          </w:tcPr>
          <w:p w:rsidR="00724467" w:rsidRPr="00724467" w:rsidRDefault="00724467" w:rsidP="00012043">
            <w:pPr>
              <w:pStyle w:val="a0"/>
              <w:spacing w:line="276" w:lineRule="auto"/>
              <w:contextualSpacing/>
              <w:rPr>
                <w:rFonts w:ascii="Arial" w:hAnsi="Arial" w:cs="Arial"/>
                <w:lang w:val="en-US"/>
              </w:rPr>
            </w:pPr>
            <w:r>
              <w:rPr>
                <w:rFonts w:ascii="Arial" w:hAnsi="Arial" w:cs="Arial"/>
                <w:lang w:val="en-US"/>
              </w:rPr>
              <w:t>Level 8</w:t>
            </w:r>
          </w:p>
        </w:tc>
        <w:tc>
          <w:tcPr>
            <w:tcW w:w="2306" w:type="dxa"/>
            <w:hideMark/>
          </w:tcPr>
          <w:p w:rsidR="00724467" w:rsidRPr="00724467" w:rsidRDefault="00724467" w:rsidP="00012043">
            <w:pPr>
              <w:pStyle w:val="a0"/>
              <w:spacing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Murakkab g'oyalarni tanqidiy tahlil qilish, baholash va sintez qilish uchun zarur bo'lgan ilg'or, eng zamonaviy bilim.</w:t>
            </w:r>
          </w:p>
        </w:tc>
        <w:tc>
          <w:tcPr>
            <w:tcW w:w="2126" w:type="dxa"/>
            <w:hideMark/>
          </w:tcPr>
          <w:p w:rsidR="00724467" w:rsidRPr="00724467" w:rsidRDefault="00724467" w:rsidP="00012043">
            <w:pPr>
              <w:pStyle w:val="a0"/>
              <w:spacing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Innovatsiyalarni boshqarish, tadqiqot natijalarini bashorat qilish va tizimli ilmiy yoki sanoat muammolarini hal qilish uchun ekspert ko'nikmalari.</w:t>
            </w:r>
          </w:p>
        </w:tc>
        <w:tc>
          <w:tcPr>
            <w:tcW w:w="2554" w:type="dxa"/>
            <w:hideMark/>
          </w:tcPr>
          <w:p w:rsidR="00724467" w:rsidRPr="00724467" w:rsidRDefault="00724467" w:rsidP="00012043">
            <w:pPr>
              <w:pStyle w:val="a0"/>
              <w:spacing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Institutsional darajadagi strategiya, iqtisodiy ta'sir va texnik hamda ijtimoiy taraqqiyotga hissa qo'shish mas'uliyati.</w:t>
            </w:r>
          </w:p>
        </w:tc>
        <w:tc>
          <w:tcPr>
            <w:tcW w:w="1699" w:type="dxa"/>
            <w:hideMark/>
          </w:tcPr>
          <w:p w:rsidR="00724467" w:rsidRPr="00724467" w:rsidRDefault="00724467" w:rsidP="00012043">
            <w:pPr>
              <w:pStyle w:val="a0"/>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Doktorantura</w:t>
              <w:br/>
              <w:t>(PhD, DFd).</w:t>
            </w:r>
          </w:p>
          <w:p w:rsidR="00724467" w:rsidRPr="00724467" w:rsidRDefault="00724467" w:rsidP="00012043">
            <w:pPr>
              <w:pStyle w:val="a0"/>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r>
          </w:p>
        </w:tc>
      </w:tr>
    </w:tbl>
    <w:p w:rsidR="00724467" w:rsidRPr="00724467" w:rsidRDefault="00724467" w:rsidP="00724467">
      <w:pPr>
        <w:pStyle w:val="a0"/>
        <w:spacing w:after="0" w:line="276" w:lineRule="auto"/>
        <w:ind w:firstLine="567"/>
        <w:rPr>
          <w:rFonts w:ascii="Arial" w:hAnsi="Arial" w:cs="Arial"/>
          <w:lang w:eastAsia="en-US"/>
        </w:rPr>
      </w:pPr>
    </w:p>
    <w:p w:rsidR="00724467" w:rsidRPr="00724467" w:rsidRDefault="00724467" w:rsidP="00724467">
      <w:pPr>
        <w:pStyle w:val="a0"/>
        <w:spacing w:after="0" w:line="276" w:lineRule="auto"/>
        <w:rPr>
          <w:rFonts w:ascii="Arial" w:hAnsi="Arial" w:cs="Arial"/>
          <w:lang w:eastAsia="en-US"/>
        </w:rPr>
      </w:pPr>
      <w:r>
        <w:rPr>
          <w:rFonts w:ascii="Arial" w:hAnsi="Arial" w:cs="Arial"/>
          <w:lang w:eastAsia="en-US"/>
        </w:rPr>
        <w:t>MMT bo'yicha batafsil ma'lumot uchun [qarang: ILOVA №2 O'zbekiston OTT Milliy malakalar tizimi]</w:t>
      </w:r>
      <w:r>
        <w:rPr>
          <w:rFonts w:ascii="Arial" w:hAnsi="Arial" w:cs="Arial"/>
          <w:b/>
          <w:bCs/>
          <w:color w:val="C00000"/>
          <w:lang w:eastAsia="en-US"/>
        </w:rPr>
      </w:r>
    </w:p>
    <w:p w:rsidR="00724467" w:rsidRPr="00724467" w:rsidRDefault="00724467" w:rsidP="00724467">
      <w:pPr>
        <w:pStyle w:val="a0"/>
        <w:spacing w:line="276" w:lineRule="auto"/>
        <w:ind w:firstLine="567"/>
        <w:rPr>
          <w:rFonts w:ascii="Arial" w:hAnsi="Arial" w:cs="Arial"/>
        </w:rPr>
      </w:pPr>
      <w:r>
        <w:rPr>
          <w:rFonts w:ascii="Arial" w:hAnsi="Arial" w:cs="Arial"/>
          <w:lang w:eastAsia="en-US"/>
        </w:rPr>
        <w:t>Tashkil etilishi rejalashtirilgan har bir ta'lim dasturi Milliy sifatni ta'minlash agentligi tomonidan o'tkaziladigan Yangi ta'lim dasturlarini ishlab chiqish uchun Maxsus davlat akkreditatsiyasi doirasida amalga oshiriladi. [ILOVA №1: Yangi ta'lim dasturlarini ishlab chiqish uchun maxsus davlat akkreditatsiyasi qarang]</w:t>
      </w:r>
      <w:r>
        <w:rPr>
          <w:rFonts w:ascii="Arial" w:hAnsi="Arial" w:cs="Arial"/>
          <w:b/>
          <w:color w:val="C00000"/>
          <w:lang w:eastAsia="en-US"/>
        </w:rPr>
      </w:r>
      <w:r>
        <w:rPr>
          <w:rFonts w:ascii="Arial" w:hAnsi="Arial" w:cs="Arial"/>
        </w:rPr>
      </w:r>
    </w:p>
    <w:p w:rsidR="00724467" w:rsidRPr="00724467" w:rsidRDefault="00724467" w:rsidP="00724467">
      <w:pPr>
        <w:pStyle w:val="a0"/>
        <w:spacing w:line="276" w:lineRule="auto"/>
        <w:ind w:firstLine="567"/>
        <w:rPr>
          <w:rFonts w:ascii="Arial" w:hAnsi="Arial" w:cs="Arial"/>
          <w:lang w:eastAsia="en-US"/>
        </w:rPr>
      </w:pPr>
      <w:r>
        <w:rPr>
          <w:rFonts w:ascii="Arial" w:hAnsi="Arial" w:cs="Arial"/>
          <w:lang w:eastAsia="en-US"/>
        </w:rPr>
        <w:t>Yuqorida aytib o'tilgan Yo'riqnomalarga qo'shimcha ravishda, yangi o'quv rejalari va sillabuslarni ishlab chiqish hamda joriy etish tegishli Vazirlik qarori №142 bilan tartibga solinadi. Ushbu me'yoriy hujjatlar o'quv dasturi mazmunini shakllantirishda qo'llaniladigan metodologik yondashuvlarni, modullar va fanning o'quv natijalariga mos kelishi talablarini hamda fan o'qitishni baholash mezonlarini belgilaydi.</w:t>
      </w:r>
      <w:r>
        <w:rPr>
          <w:rFonts w:ascii="Arial" w:hAnsi="Arial" w:cs="Arial"/>
          <w:lang w:val="uz-Cyrl-UZ" w:eastAsia="en-US"/>
        </w:rPr>
      </w:r>
      <w:r>
        <w:rPr>
          <w:rFonts w:ascii="Arial" w:hAnsi="Arial" w:cs="Arial"/>
          <w:lang w:eastAsia="en-US"/>
        </w:rPr>
      </w:r>
      <w:r>
        <w:rPr>
          <w:rFonts w:ascii="Arial" w:hAnsi="Arial" w:cs="Arial"/>
          <w:b/>
          <w:color w:val="C00000"/>
          <w:lang w:eastAsia="en-US"/>
        </w:rPr>
      </w:r>
    </w:p>
    <w:p w:rsidR="00724467" w:rsidRDefault="00724467" w:rsidP="00724467">
      <w:pPr>
        <w:pStyle w:val="a0"/>
        <w:ind w:firstLine="567"/>
        <w:rPr>
          <w:rFonts w:ascii="Arial" w:hAnsi="Arial" w:cs="Arial"/>
          <w:lang w:eastAsia="en-US"/>
        </w:rPr>
      </w:pPr>
    </w:p>
    <w:p w:rsidR="00724467" w:rsidRPr="00724467" w:rsidRDefault="00724467" w:rsidP="00724467">
      <w:pPr>
        <w:pStyle w:val="a0"/>
        <w:ind w:firstLine="567"/>
        <w:rPr>
          <w:rFonts w:ascii="Arial" w:hAnsi="Arial" w:cs="Arial"/>
          <w:lang w:eastAsia="en-US"/>
        </w:rPr>
      </w:pPr>
    </w:p>
    <w:p w:rsidR="00724467" w:rsidRPr="00724467" w:rsidRDefault="00724467" w:rsidP="00724467">
      <w:pPr>
        <w:pStyle w:val="3"/>
        <w:spacing w:before="0" w:after="0"/>
        <w:rPr>
          <w:rFonts w:ascii="Arial" w:hAnsi="Arial" w:cs="Arial"/>
          <w:szCs w:val="22"/>
        </w:rPr>
      </w:pPr>
      <w:bookmarkStart w:id="3" w:name="_Toc207279184"/>
      <w:bookmarkEnd w:id="1"/>
      <w:r>
        <w:rPr>
          <w:rFonts w:ascii="Arial" w:hAnsi="Arial" w:cs="Arial"/>
          <w:szCs w:val="22"/>
        </w:rPr>
        <w:t>OTMning QISQACHA TAVSIFI</w:t>
      </w:r>
      <w:bookmarkEnd w:id="3"/>
    </w:p>
    <w:p w:rsidR="00724467" w:rsidRPr="00724467" w:rsidRDefault="00724467" w:rsidP="00724467">
      <w:pPr>
        <w:pStyle w:val="a0"/>
        <w:rPr>
          <w:rFonts w:ascii="Arial" w:hAnsi="Arial" w:cs="Arial"/>
          <w:b/>
          <w:bCs/>
          <w:lang w:eastAsia="en-US"/>
        </w:rPr>
      </w:pPr>
      <w:r>
        <w:rPr>
          <w:rFonts w:ascii="Arial" w:hAnsi="Arial" w:cs="Arial"/>
          <w:b/>
          <w:bCs/>
          <w:lang w:eastAsia="en-US"/>
        </w:rPr>
        <w:t>2.1. Tarix</w:t>
      </w:r>
    </w:p>
    <w:tbl>
      <w:tblPr>
        <w:tblStyle w:val="-41"/>
        <w:tblW w:w="9634" w:type="dxa"/>
        <w:tblLook w:val="04A0" w:firstRow="1" w:lastRow="0" w:firstColumn="1" w:lastColumn="0" w:noHBand="0" w:noVBand="1"/>
      </w:tblPr>
      <w:tblGrid>
        <w:gridCol w:w="1555"/>
        <w:gridCol w:w="2126"/>
        <w:gridCol w:w="5953"/>
      </w:tblGrid>
      <w:tr w:rsidR="00724467" w:rsidRPr="00724467" w:rsidTr="000120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shd w:val="clear" w:color="auto" w:fill="002060"/>
            <w:hideMark/>
          </w:tcPr>
          <w:p w:rsidR="00724467" w:rsidRPr="00724467" w:rsidRDefault="00724467" w:rsidP="00012043">
            <w:pPr>
              <w:pStyle w:val="a0"/>
              <w:spacing w:line="240" w:lineRule="auto"/>
              <w:contextualSpacing/>
              <w:rPr>
                <w:rFonts w:ascii="Arial" w:hAnsi="Arial" w:cs="Arial"/>
                <w:b w:val="0"/>
                <w:bCs w:val="0"/>
                <w:lang w:val="en-US"/>
              </w:rPr>
            </w:pPr>
            <w:r>
              <w:rPr>
                <w:rFonts w:ascii="Arial" w:hAnsi="Arial" w:cs="Arial"/>
                <w:lang w:val="en-US"/>
              </w:rPr>
              <w:t>Davr</w:t>
            </w:r>
          </w:p>
        </w:tc>
        <w:tc>
          <w:tcPr>
            <w:tcW w:w="2126" w:type="dxa"/>
            <w:shd w:val="clear" w:color="auto" w:fill="002060"/>
            <w:hideMark/>
          </w:tcPr>
          <w:p w:rsidR="00724467" w:rsidRPr="00724467" w:rsidRDefault="00724467" w:rsidP="00012043">
            <w:pPr>
              <w:pStyle w:val="a0"/>
              <w:spacing w:line="240" w:lineRule="auto"/>
              <w:contextualSpacing/>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US"/>
              </w:rPr>
            </w:pPr>
            <w:r>
              <w:rPr>
                <w:rFonts w:ascii="Arial" w:hAnsi="Arial" w:cs="Arial"/>
                <w:lang w:val="en-US"/>
              </w:rPr>
              <w:t>Muhim voqea</w:t>
            </w:r>
          </w:p>
        </w:tc>
        <w:tc>
          <w:tcPr>
            <w:tcW w:w="5953" w:type="dxa"/>
            <w:shd w:val="clear" w:color="auto" w:fill="002060"/>
            <w:hideMark/>
          </w:tcPr>
          <w:p w:rsidR="00724467" w:rsidRPr="00724467" w:rsidRDefault="00724467" w:rsidP="00012043">
            <w:pPr>
              <w:pStyle w:val="a0"/>
              <w:spacing w:line="240" w:lineRule="auto"/>
              <w:contextualSpacing/>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US"/>
              </w:rPr>
            </w:pPr>
            <w:r>
              <w:rPr>
                <w:rFonts w:ascii="Arial" w:hAnsi="Arial" w:cs="Arial"/>
                <w:lang w:val="en-US"/>
              </w:rPr>
              <w:t>Rivojlanish</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rsidR="00724467" w:rsidRPr="00724467" w:rsidRDefault="00724467" w:rsidP="00012043">
            <w:pPr>
              <w:pStyle w:val="a0"/>
              <w:spacing w:line="240" w:lineRule="auto"/>
              <w:contextualSpacing/>
              <w:rPr>
                <w:rFonts w:ascii="Arial" w:hAnsi="Arial" w:cs="Arial"/>
                <w:lang w:val="en-US"/>
              </w:rPr>
            </w:pPr>
            <w:r>
              <w:rPr>
                <w:rFonts w:ascii="Arial" w:hAnsi="Arial" w:cs="Arial"/>
                <w:lang w:val="en-US"/>
              </w:rPr>
              <w:t>1954</w:t>
            </w:r>
          </w:p>
        </w:tc>
        <w:tc>
          <w:tcPr>
            <w:tcW w:w="2126" w:type="dxa"/>
            <w:hideMark/>
          </w:tcPr>
          <w:p w:rsidR="00724467" w:rsidRPr="00724467" w:rsidRDefault="00724467" w:rsidP="00012043">
            <w:pPr>
              <w:pStyle w:val="a0"/>
              <w:spacing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Tashkil etilishi</w:t>
            </w:r>
          </w:p>
          <w:p w:rsidR="00724467" w:rsidRPr="00724467" w:rsidRDefault="00724467" w:rsidP="00012043">
            <w:pPr>
              <w:pStyle w:val="a0"/>
              <w:spacing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r>
          </w:p>
        </w:tc>
        <w:tc>
          <w:tcPr>
            <w:tcW w:w="5953" w:type="dxa"/>
            <w:hideMark/>
          </w:tcPr>
          <w:p w:rsidR="00724467" w:rsidRPr="00724467" w:rsidRDefault="00724467" w:rsidP="00012043">
            <w:pPr>
              <w:pStyle w:val="a0"/>
              <w:spacing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Termiz pedagogika instituti sifatida institutsional faoliyat boshlangan, ta'lim uchun zarur akademik infratuzilmani ta'minladi.</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1555" w:type="dxa"/>
            <w:hideMark/>
          </w:tcPr>
          <w:p w:rsidR="00724467" w:rsidRPr="00724467" w:rsidRDefault="00724467" w:rsidP="00012043">
            <w:pPr>
              <w:pStyle w:val="a0"/>
              <w:spacing w:line="240" w:lineRule="auto"/>
              <w:contextualSpacing/>
              <w:rPr>
                <w:rFonts w:ascii="Arial" w:hAnsi="Arial" w:cs="Arial"/>
                <w:lang w:val="en-US"/>
              </w:rPr>
            </w:pPr>
            <w:r>
              <w:rPr>
                <w:rFonts w:ascii="Arial" w:hAnsi="Arial" w:cs="Arial"/>
                <w:lang w:val="en-US"/>
              </w:rPr>
              <w:t>1992</w:t>
            </w:r>
          </w:p>
        </w:tc>
        <w:tc>
          <w:tcPr>
            <w:tcW w:w="2126" w:type="dxa"/>
            <w:hideMark/>
          </w:tcPr>
          <w:p w:rsidR="00724467" w:rsidRPr="00724467" w:rsidRDefault="00724467" w:rsidP="00012043">
            <w:pPr>
              <w:pStyle w:val="a0"/>
              <w:spacing w:line="240"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Universitet</w:t>
              <w:br/>
              <w:t>maqomiga ko'tarilish</w:t>
            </w:r>
          </w:p>
          <w:p w:rsidR="00724467" w:rsidRPr="00724467" w:rsidRDefault="00724467" w:rsidP="00012043">
            <w:pPr>
              <w:pStyle w:val="a0"/>
              <w:spacing w:line="240"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r>
          </w:p>
        </w:tc>
        <w:tc>
          <w:tcPr>
            <w:tcW w:w="5953" w:type="dxa"/>
            <w:hideMark/>
          </w:tcPr>
          <w:p w:rsidR="00724467" w:rsidRPr="00724467" w:rsidRDefault="00724467" w:rsidP="00012043">
            <w:pPr>
              <w:pStyle w:val="a0"/>
              <w:spacing w:line="240"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1992-yil 15-martda rasmiy ravishda universitet maqomiga o'tish, muassasaning ko'p tarmoqli ta'lim va tadqiqot markaziga aylanishini belgiladi.</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rsidR="00724467" w:rsidRPr="00724467" w:rsidRDefault="00724467" w:rsidP="00012043">
            <w:pPr>
              <w:pStyle w:val="a0"/>
              <w:spacing w:line="240" w:lineRule="auto"/>
              <w:contextualSpacing/>
              <w:rPr>
                <w:rFonts w:ascii="Arial" w:hAnsi="Arial" w:cs="Arial"/>
                <w:lang w:val="en-US"/>
              </w:rPr>
            </w:pPr>
            <w:r>
              <w:rPr>
                <w:rFonts w:ascii="Arial" w:hAnsi="Arial" w:cs="Arial"/>
                <w:lang w:val="en-US"/>
              </w:rPr>
              <w:t>2000s–2017s</w:t>
            </w:r>
          </w:p>
        </w:tc>
        <w:tc>
          <w:tcPr>
            <w:tcW w:w="2126" w:type="dxa"/>
            <w:hideMark/>
          </w:tcPr>
          <w:p w:rsidR="00724467" w:rsidRPr="00724467" w:rsidRDefault="00724467" w:rsidP="00012043">
            <w:pPr>
              <w:pStyle w:val="a0"/>
              <w:spacing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Institutsional</w:t>
              <w:br/>
              <w:t>modernizatsiya</w:t>
            </w:r>
          </w:p>
          <w:p w:rsidR="00724467" w:rsidRPr="00724467" w:rsidRDefault="00724467" w:rsidP="00012043">
            <w:pPr>
              <w:pStyle w:val="a0"/>
              <w:spacing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r>
          </w:p>
        </w:tc>
        <w:tc>
          <w:tcPr>
            <w:tcW w:w="5953" w:type="dxa"/>
            <w:hideMark/>
          </w:tcPr>
          <w:p w:rsidR="00724467" w:rsidRPr="00724467" w:rsidRDefault="00724467" w:rsidP="00012043">
            <w:pPr>
              <w:pStyle w:val="a0"/>
              <w:spacing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O'quv dasturlarini kengaytirish va texnologik integratsiyaning muhim davri, turizm, axborot texnologiyalari va boshqa sohalarda asos yaratildi.</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1555" w:type="dxa"/>
            <w:hideMark/>
          </w:tcPr>
          <w:p w:rsidR="00724467" w:rsidRPr="00724467" w:rsidRDefault="00724467" w:rsidP="00012043">
            <w:pPr>
              <w:pStyle w:val="a0"/>
              <w:spacing w:line="240" w:lineRule="auto"/>
              <w:contextualSpacing/>
              <w:rPr>
                <w:rFonts w:ascii="Arial" w:hAnsi="Arial" w:cs="Arial"/>
                <w:lang w:val="en-US"/>
              </w:rPr>
            </w:pPr>
            <w:r>
              <w:rPr>
                <w:rFonts w:ascii="Arial" w:hAnsi="Arial" w:cs="Arial"/>
                <w:lang w:val="en-US"/>
              </w:rPr>
              <w:t>2017 –</w:t>
            </w:r>
          </w:p>
          <w:p w:rsidR="00724467" w:rsidRPr="00724467" w:rsidRDefault="00724467" w:rsidP="00012043">
            <w:pPr>
              <w:pStyle w:val="a0"/>
              <w:spacing w:line="240" w:lineRule="auto"/>
              <w:contextualSpacing/>
              <w:rPr>
                <w:rFonts w:ascii="Arial" w:hAnsi="Arial" w:cs="Arial"/>
                <w:lang w:val="en-US"/>
              </w:rPr>
            </w:pPr>
            <w:r>
              <w:rPr>
                <w:rFonts w:ascii="Arial" w:hAnsi="Arial" w:cs="Arial"/>
                <w:lang w:val="en-US"/>
              </w:rPr>
              <w:t>present</w:t>
            </w:r>
          </w:p>
        </w:tc>
        <w:tc>
          <w:tcPr>
            <w:tcW w:w="2126" w:type="dxa"/>
            <w:hideMark/>
          </w:tcPr>
          <w:p w:rsidR="00724467" w:rsidRPr="00724467" w:rsidRDefault="00724467" w:rsidP="00012043">
            <w:pPr>
              <w:pStyle w:val="a0"/>
              <w:spacing w:line="240"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Strategik</w:t>
              <w:br/>
              <w:t>islohotlar va</w:t>
              <w:br/>
              <w:t>xalqarolaroshish</w:t>
            </w:r>
          </w:p>
          <w:p w:rsidR="00724467" w:rsidRPr="00724467" w:rsidRDefault="00724467" w:rsidP="00012043">
            <w:pPr>
              <w:pStyle w:val="a0"/>
              <w:spacing w:line="240"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r>
          </w:p>
          <w:p w:rsidR="00724467" w:rsidRPr="00724467" w:rsidRDefault="00724467" w:rsidP="00012043">
            <w:pPr>
              <w:pStyle w:val="a0"/>
              <w:spacing w:line="240"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r>
          </w:p>
        </w:tc>
        <w:tc>
          <w:tcPr>
            <w:tcW w:w="5953" w:type="dxa"/>
            <w:hideMark/>
          </w:tcPr>
          <w:p w:rsidR="00724467" w:rsidRPr="00724467" w:rsidRDefault="00724467" w:rsidP="00012043">
            <w:pPr>
              <w:pStyle w:val="a0"/>
              <w:spacing w:line="240"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Yevropa kredit-modul tizimining joriy etilishi. Institutsional sifat ta'minlashni, transchegaraviy akademik hamkorlikni va taraqqiyotga yo'naltirilgan ta'limni kuchaytirishga e'tibor qaratildi.</w:t>
            </w:r>
          </w:p>
        </w:tc>
      </w:tr>
    </w:tbl>
    <w:p w:rsidR="00724467" w:rsidRPr="00724467" w:rsidRDefault="00724467" w:rsidP="00724467">
      <w:pPr>
        <w:pStyle w:val="a0"/>
        <w:spacing w:before="240"/>
        <w:rPr>
          <w:rFonts w:ascii="Arial" w:hAnsi="Arial" w:cs="Arial"/>
          <w:b/>
          <w:bCs/>
          <w:lang w:val="en-US"/>
        </w:rPr>
      </w:pPr>
      <w:r>
        <w:rPr>
          <w:rFonts w:ascii="Arial" w:hAnsi="Arial" w:cs="Arial"/>
          <w:b/>
          <w:bCs/>
          <w:lang w:val="en-US"/>
        </w:rPr>
        <w:t>2.2. Universitet tavsifi</w:t>
      </w:r>
    </w:p>
    <w:tbl>
      <w:tblPr>
        <w:tblStyle w:val="-41"/>
        <w:tblW w:w="9634" w:type="dxa"/>
        <w:tblLook w:val="04A0" w:firstRow="1" w:lastRow="0" w:firstColumn="1" w:lastColumn="0" w:noHBand="0" w:noVBand="1"/>
      </w:tblPr>
      <w:tblGrid>
        <w:gridCol w:w="2830"/>
        <w:gridCol w:w="284"/>
        <w:gridCol w:w="2835"/>
        <w:gridCol w:w="3685"/>
      </w:tblGrid>
      <w:tr w:rsidR="00724467" w:rsidRPr="00724467" w:rsidTr="000120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gridSpan w:val="2"/>
            <w:shd w:val="clear" w:color="auto" w:fill="002060"/>
            <w:hideMark/>
          </w:tcPr>
          <w:p w:rsidR="00724467" w:rsidRPr="00724467" w:rsidRDefault="00724467" w:rsidP="00012043">
            <w:pPr>
              <w:pStyle w:val="a0"/>
              <w:spacing w:after="0" w:line="276" w:lineRule="auto"/>
              <w:rPr>
                <w:rFonts w:ascii="Arial" w:hAnsi="Arial" w:cs="Arial"/>
                <w:b w:val="0"/>
                <w:bCs w:val="0"/>
                <w:lang w:val="en-US"/>
              </w:rPr>
            </w:pPr>
            <w:r>
              <w:rPr>
                <w:rFonts w:ascii="Arial" w:hAnsi="Arial" w:cs="Arial"/>
                <w:lang w:val="en-US"/>
              </w:rPr>
              <w:t>Toifa</w:t>
            </w:r>
          </w:p>
        </w:tc>
        <w:tc>
          <w:tcPr>
            <w:tcW w:w="6520" w:type="dxa"/>
            <w:gridSpan w:val="2"/>
            <w:shd w:val="clear" w:color="auto" w:fill="002060"/>
            <w:hideMark/>
          </w:tcPr>
          <w:p w:rsidR="00724467" w:rsidRPr="00724467" w:rsidRDefault="00724467" w:rsidP="00012043">
            <w:pPr>
              <w:pStyle w:val="a0"/>
              <w:spacing w:after="0" w:line="276"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US"/>
              </w:rPr>
            </w:pPr>
            <w:r>
              <w:rPr>
                <w:rFonts w:ascii="Arial" w:hAnsi="Arial" w:cs="Arial"/>
                <w:lang w:val="en-US"/>
              </w:rPr>
              <w:t>Miqdoriy ma'lumotlar</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gridSpan w:val="2"/>
            <w:hideMark/>
          </w:tcPr>
          <w:p w:rsidR="00724467" w:rsidRPr="00724467" w:rsidRDefault="00724467" w:rsidP="00012043">
            <w:pPr>
              <w:pStyle w:val="a0"/>
              <w:spacing w:after="0" w:line="276" w:lineRule="auto"/>
              <w:rPr>
                <w:rFonts w:ascii="Arial" w:hAnsi="Arial" w:cs="Arial"/>
                <w:b w:val="0"/>
                <w:bCs w:val="0"/>
                <w:lang w:val="en-US"/>
              </w:rPr>
            </w:pPr>
            <w:r>
              <w:rPr>
                <w:rFonts w:ascii="Arial" w:hAnsi="Arial" w:cs="Arial"/>
                <w:b w:val="0"/>
                <w:bCs w:val="0"/>
                <w:lang w:val="en-US"/>
              </w:rPr>
              <w:t>Jami talabalar soni</w:t>
            </w:r>
          </w:p>
        </w:tc>
        <w:tc>
          <w:tcPr>
            <w:tcW w:w="6520" w:type="dxa"/>
            <w:gridSpan w:val="2"/>
            <w:hideMark/>
          </w:tcPr>
          <w:p w:rsidR="00724467" w:rsidRPr="00724467" w:rsidRDefault="00724467" w:rsidP="00012043">
            <w:pPr>
              <w:pStyle w:val="a0"/>
              <w:spacing w:after="0" w:line="276"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15,000 +</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3114" w:type="dxa"/>
            <w:gridSpan w:val="2"/>
            <w:hideMark/>
          </w:tcPr>
          <w:p w:rsidR="00724467" w:rsidRPr="00724467" w:rsidRDefault="00724467" w:rsidP="00012043">
            <w:pPr>
              <w:pStyle w:val="a0"/>
              <w:spacing w:after="0" w:line="276" w:lineRule="auto"/>
              <w:rPr>
                <w:rFonts w:ascii="Arial" w:hAnsi="Arial" w:cs="Arial"/>
                <w:b w:val="0"/>
                <w:bCs w:val="0"/>
                <w:lang w:val="en-US"/>
              </w:rPr>
            </w:pPr>
            <w:r>
              <w:rPr>
                <w:rFonts w:ascii="Arial" w:hAnsi="Arial" w:cs="Arial"/>
                <w:b w:val="0"/>
                <w:bCs w:val="0"/>
                <w:lang w:val="en-US"/>
              </w:rPr>
              <w:t>Fakultetlar</w:t>
            </w:r>
          </w:p>
        </w:tc>
        <w:tc>
          <w:tcPr>
            <w:tcW w:w="6520" w:type="dxa"/>
            <w:gridSpan w:val="2"/>
            <w:hideMark/>
          </w:tcPr>
          <w:p w:rsidR="00724467" w:rsidRPr="00724467" w:rsidRDefault="00724467" w:rsidP="00012043">
            <w:pPr>
              <w:pStyle w:val="a0"/>
              <w:spacing w:after="0" w:line="276"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12</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gridSpan w:val="2"/>
            <w:hideMark/>
          </w:tcPr>
          <w:p w:rsidR="00724467" w:rsidRPr="00724467" w:rsidRDefault="00724467" w:rsidP="00012043">
            <w:pPr>
              <w:pStyle w:val="a0"/>
              <w:spacing w:after="0" w:line="276" w:lineRule="auto"/>
              <w:rPr>
                <w:rFonts w:ascii="Arial" w:hAnsi="Arial" w:cs="Arial"/>
                <w:b w:val="0"/>
                <w:bCs w:val="0"/>
                <w:lang w:val="en-US"/>
              </w:rPr>
            </w:pPr>
            <w:r>
              <w:rPr>
                <w:rFonts w:ascii="Arial" w:hAnsi="Arial" w:cs="Arial"/>
                <w:b w:val="0"/>
                <w:bCs w:val="0"/>
                <w:lang w:val="en-US"/>
              </w:rPr>
              <w:t>Akademik kafedralar</w:t>
            </w:r>
          </w:p>
        </w:tc>
        <w:tc>
          <w:tcPr>
            <w:tcW w:w="6520" w:type="dxa"/>
            <w:gridSpan w:val="2"/>
            <w:hideMark/>
          </w:tcPr>
          <w:p w:rsidR="00724467" w:rsidRPr="00724467" w:rsidRDefault="00724467" w:rsidP="00012043">
            <w:pPr>
              <w:pStyle w:val="a0"/>
              <w:spacing w:after="0" w:line="276"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41</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3114" w:type="dxa"/>
            <w:gridSpan w:val="2"/>
            <w:hideMark/>
          </w:tcPr>
          <w:p w:rsidR="00724467" w:rsidRPr="00724467" w:rsidRDefault="00724467" w:rsidP="00012043">
            <w:pPr>
              <w:pStyle w:val="a0"/>
              <w:spacing w:after="0" w:line="276" w:lineRule="auto"/>
              <w:rPr>
                <w:rFonts w:ascii="Arial" w:hAnsi="Arial" w:cs="Arial"/>
                <w:b w:val="0"/>
                <w:bCs w:val="0"/>
                <w:lang w:val="en-US"/>
              </w:rPr>
            </w:pPr>
            <w:r>
              <w:rPr>
                <w:rFonts w:ascii="Arial" w:hAnsi="Arial" w:cs="Arial"/>
                <w:b w:val="0"/>
                <w:bCs w:val="0"/>
                <w:lang w:val="en-US"/>
              </w:rPr>
              <w:t>Tadqiqot/qo'llab-quvvatlash markazlari</w:t>
            </w:r>
          </w:p>
        </w:tc>
        <w:tc>
          <w:tcPr>
            <w:tcW w:w="6520" w:type="dxa"/>
            <w:gridSpan w:val="2"/>
            <w:hideMark/>
          </w:tcPr>
          <w:p w:rsidR="00724467" w:rsidRPr="00724467" w:rsidRDefault="00724467" w:rsidP="00012043">
            <w:pPr>
              <w:pStyle w:val="a0"/>
              <w:spacing w:after="0" w:line="276"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9</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gridSpan w:val="2"/>
            <w:hideMark/>
          </w:tcPr>
          <w:p w:rsidR="00724467" w:rsidRPr="00724467" w:rsidRDefault="00724467" w:rsidP="00012043">
            <w:pPr>
              <w:pStyle w:val="a0"/>
              <w:spacing w:after="0" w:line="276" w:lineRule="auto"/>
              <w:rPr>
                <w:rFonts w:ascii="Arial" w:hAnsi="Arial" w:cs="Arial"/>
                <w:b w:val="0"/>
                <w:bCs w:val="0"/>
                <w:lang w:val="en-US"/>
              </w:rPr>
            </w:pPr>
            <w:r>
              <w:rPr>
                <w:rFonts w:ascii="Arial" w:hAnsi="Arial" w:cs="Arial"/>
                <w:b w:val="0"/>
                <w:bCs w:val="0"/>
                <w:lang w:val="en-US"/>
              </w:rPr>
              <w:t>Akademik xodimlar</w:t>
              <w:br/>
              <w:t>(professorlar/o'qituvchilar)</w:t>
            </w:r>
          </w:p>
          <w:p w:rsidR="00724467" w:rsidRPr="00724467" w:rsidRDefault="00724467" w:rsidP="00012043">
            <w:pPr>
              <w:pStyle w:val="a0"/>
              <w:spacing w:after="0" w:line="276" w:lineRule="auto"/>
              <w:rPr>
                <w:rFonts w:ascii="Arial" w:hAnsi="Arial" w:cs="Arial"/>
                <w:b w:val="0"/>
                <w:bCs w:val="0"/>
                <w:lang w:val="en-US"/>
              </w:rPr>
            </w:pPr>
            <w:r>
              <w:rPr>
                <w:rFonts w:ascii="Arial" w:hAnsi="Arial" w:cs="Arial"/>
                <w:b w:val="0"/>
                <w:bCs w:val="0"/>
                <w:lang w:val="en-US"/>
              </w:rPr>
            </w:r>
          </w:p>
        </w:tc>
        <w:tc>
          <w:tcPr>
            <w:tcW w:w="6520" w:type="dxa"/>
            <w:gridSpan w:val="2"/>
            <w:hideMark/>
          </w:tcPr>
          <w:p w:rsidR="00724467" w:rsidRPr="00724467" w:rsidRDefault="00724467" w:rsidP="00012043">
            <w:pPr>
              <w:pStyle w:val="a0"/>
              <w:spacing w:after="0" w:line="276"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578</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3114" w:type="dxa"/>
            <w:gridSpan w:val="2"/>
            <w:hideMark/>
          </w:tcPr>
          <w:p w:rsidR="00724467" w:rsidRPr="00724467" w:rsidRDefault="00724467" w:rsidP="00012043">
            <w:pPr>
              <w:pStyle w:val="a0"/>
              <w:spacing w:after="0" w:line="276" w:lineRule="auto"/>
              <w:rPr>
                <w:rFonts w:ascii="Arial" w:hAnsi="Arial" w:cs="Arial"/>
                <w:b w:val="0"/>
                <w:bCs w:val="0"/>
                <w:lang w:val="ru-RU"/>
              </w:rPr>
            </w:pPr>
            <w:r>
              <w:rPr>
                <w:rFonts w:ascii="Arial" w:hAnsi="Arial" w:cs="Arial"/>
                <w:b w:val="0"/>
                <w:bCs w:val="0"/>
                <w:lang w:val="en-US"/>
              </w:rPr>
              <w:t>Moliyaviy resurslar</w:t>
            </w:r>
          </w:p>
        </w:tc>
        <w:tc>
          <w:tcPr>
            <w:tcW w:w="6520" w:type="dxa"/>
            <w:gridSpan w:val="2"/>
            <w:hideMark/>
          </w:tcPr>
          <w:p w:rsidR="00724467" w:rsidRPr="00724467" w:rsidRDefault="00724467" w:rsidP="00012043">
            <w:pPr>
              <w:pStyle w:val="a0"/>
              <w:spacing w:after="0" w:line="276"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Davlat byudjeti ajratmalari, kontrakt asosidagi daromadlar, xalqaro tadqiqot grantlari, quyosh energiyasini tijoratlashtirish, homiylar va xayriya fondlari</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shd w:val="clear" w:color="auto" w:fill="002060"/>
            <w:hideMark/>
          </w:tcPr>
          <w:p w:rsidR="00724467" w:rsidRPr="00724467" w:rsidRDefault="00724467" w:rsidP="00012043">
            <w:pPr>
              <w:pStyle w:val="a0"/>
              <w:spacing w:after="0" w:line="276" w:lineRule="auto"/>
              <w:jc w:val="center"/>
              <w:rPr>
                <w:rFonts w:ascii="Arial" w:hAnsi="Arial" w:cs="Arial"/>
                <w:lang w:val="en-US"/>
              </w:rPr>
            </w:pPr>
            <w:r>
              <w:rPr>
                <w:rFonts w:ascii="Arial" w:hAnsi="Arial" w:cs="Arial"/>
                <w:lang w:val="en-US"/>
              </w:rPr>
              <w:t>Missiya</w:t>
            </w:r>
          </w:p>
        </w:tc>
        <w:tc>
          <w:tcPr>
            <w:tcW w:w="3119" w:type="dxa"/>
            <w:gridSpan w:val="2"/>
            <w:shd w:val="clear" w:color="auto" w:fill="002060"/>
            <w:hideMark/>
          </w:tcPr>
          <w:p w:rsidR="00724467" w:rsidRPr="00724467" w:rsidRDefault="00724467" w:rsidP="00012043">
            <w:pPr>
              <w:pStyle w:val="a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lang w:val="en-US"/>
              </w:rPr>
            </w:pPr>
            <w:r>
              <w:rPr>
                <w:rFonts w:ascii="Arial" w:hAnsi="Arial" w:cs="Arial"/>
                <w:b/>
                <w:bCs/>
                <w:lang w:val="en-US"/>
              </w:rPr>
              <w:t>Vizyonlash</w:t>
            </w:r>
          </w:p>
        </w:tc>
        <w:tc>
          <w:tcPr>
            <w:tcW w:w="3685" w:type="dxa"/>
            <w:shd w:val="clear" w:color="auto" w:fill="002060"/>
            <w:hideMark/>
          </w:tcPr>
          <w:p w:rsidR="00724467" w:rsidRPr="00724467" w:rsidRDefault="00724467" w:rsidP="00012043">
            <w:pPr>
              <w:pStyle w:val="a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lang w:val="en-US"/>
              </w:rPr>
            </w:pPr>
            <w:r>
              <w:rPr>
                <w:rFonts w:ascii="Arial" w:hAnsi="Arial" w:cs="Arial"/>
                <w:b/>
                <w:bCs/>
                <w:lang w:val="en-US"/>
              </w:rPr>
              <w:t>Asosiy qadriyatlar</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2830" w:type="dxa"/>
          </w:tcPr>
          <w:p w:rsidR="00724467" w:rsidRPr="00724467" w:rsidRDefault="00724467" w:rsidP="00012043">
            <w:pPr>
              <w:pStyle w:val="a0"/>
              <w:spacing w:after="0" w:line="276" w:lineRule="auto"/>
              <w:rPr>
                <w:rFonts w:ascii="Arial" w:hAnsi="Arial" w:cs="Arial"/>
                <w:b w:val="0"/>
                <w:bCs w:val="0"/>
                <w:lang w:val="en-US"/>
              </w:rPr>
            </w:pPr>
            <w:r>
              <w:rPr>
                <w:rFonts w:ascii="Arial" w:hAnsi="Arial" w:cs="Arial"/>
                <w:b w:val="0"/>
                <w:bCs w:val="0"/>
                <w:lang w:val="en-US"/>
              </w:rPr>
              <w:t>Surxondaryo mintaqasi uchun asosiy bilimga asoslangan katalizator sifatida xizmat qilish, mintaqaviy rivojlanish va innovatsiyalar uchun ta'lim, tadqiqot va jamoatchilik xizmatiga bag'ishlangan.</w:t>
            </w:r>
          </w:p>
        </w:tc>
        <w:tc>
          <w:tcPr>
            <w:tcW w:w="3119" w:type="dxa"/>
            <w:gridSpan w:val="2"/>
          </w:tcPr>
          <w:p w:rsidR="00724467" w:rsidRPr="00724467" w:rsidRDefault="00724467" w:rsidP="00012043">
            <w:pPr>
              <w:pStyle w:val="a0"/>
              <w:spacing w:after="0" w:line="276" w:lineRule="auto"/>
              <w:cnfStyle w:val="000000000000" w:firstRow="0" w:lastRow="0" w:firstColumn="0" w:lastColumn="0" w:oddVBand="0" w:evenVBand="0" w:oddHBand="0" w:evenHBand="0" w:firstRowFirstColumn="0" w:firstRowLastColumn="0" w:lastRowFirstColumn="0" w:lastRowLastColumn="0"/>
              <w:rPr>
                <w:rFonts w:ascii="Arial" w:hAnsi="Arial" w:cs="Arial"/>
                <w:b/>
                <w:bCs/>
                <w:lang w:val="en-US"/>
              </w:rPr>
            </w:pPr>
            <w:r>
              <w:rPr>
                <w:rFonts w:ascii="Arial" w:hAnsi="Arial" w:cs="Arial"/>
                <w:lang w:val="en-US"/>
              </w:rPr>
              <w:t>Universitet O'zbekiston va Markaziy Osiyo uchun yetakchi akademik va tadqiqot lokomotivi sifatida paydo bo'lishni maqsad qilgan, ta'lim, ilm-fan va innovatsiyalar yo'nalishida ilg'or markaz sifatida xizmat qiladi.</w:t>
            </w:r>
          </w:p>
        </w:tc>
        <w:tc>
          <w:tcPr>
            <w:tcW w:w="3685" w:type="dxa"/>
          </w:tcPr>
          <w:p w:rsidR="00724467" w:rsidRPr="00724467" w:rsidRDefault="00724467" w:rsidP="00012043">
            <w:pPr>
              <w:pStyle w:val="a0"/>
              <w:spacing w:after="0" w:line="276"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rPr>
              <w:t>Barcha xodimlar, talabalar va manfaatdor tomonlar o'rtasida inklyuziv va qo'llab-quvvatlovchi akademik muhit;</w:t>
              <w:br/>
              <w:t xml:space="preserve">   Dalillarga asoslangan, tanqidiy fikrlash va ta'limga ilmiy yondashuv;</w:t>
              <w:br/>
              <w:t xml:space="preserve">   Innovatsiya va kreativlik madaniyati;</w:t>
              <w:br/>
              <w:t xml:space="preserve">   Shaffoflik va hisobdorlik;</w:t>
              <w:br/>
              <w:t xml:space="preserve">   Axloqiy va mas'uliyatli xulq-atvor;</w:t>
              <w:br/>
              <w:t xml:space="preserve">   Jamoatchilik xizmati va ijtimoiy javobgarlik.</w:t>
            </w:r>
          </w:p>
          <w:p w:rsidR="00724467" w:rsidRPr="00724467" w:rsidRDefault="00724467" w:rsidP="00012043">
            <w:pPr>
              <w:pStyle w:val="a0"/>
              <w:spacing w:after="0" w:line="276"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rPr>
            </w:r>
          </w:p>
          <w:p w:rsidR="00724467" w:rsidRPr="00724467" w:rsidRDefault="00724467" w:rsidP="00012043">
            <w:pPr>
              <w:pStyle w:val="a0"/>
              <w:spacing w:after="0" w:line="276"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rPr>
            </w:r>
          </w:p>
          <w:p w:rsidR="00724467" w:rsidRPr="00724467" w:rsidRDefault="00724467" w:rsidP="00012043">
            <w:pPr>
              <w:pStyle w:val="a0"/>
              <w:spacing w:after="0" w:line="276"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r>
            <w:r>
              <w:rPr>
                <w:rFonts w:ascii="Arial" w:hAnsi="Arial" w:cs="Arial"/>
                <w:lang w:val="en-US" w:eastAsia="en-ID"/>
              </w:rPr>
            </w:r>
            <w:r>
              <w:rPr>
                <w:rFonts w:ascii="Arial" w:hAnsi="Arial" w:cs="Arial"/>
                <w:lang w:val="en-US"/>
              </w:rPr>
            </w:r>
          </w:p>
        </w:tc>
      </w:tr>
    </w:tbl>
    <w:p w:rsidR="00724467" w:rsidRPr="00724467" w:rsidRDefault="00724467" w:rsidP="00724467">
      <w:pPr>
        <w:pStyle w:val="a0"/>
        <w:rPr>
          <w:rFonts w:ascii="Arial" w:hAnsi="Arial" w:cs="Arial"/>
          <w:b/>
          <w:bCs/>
          <w:lang w:val="en-US"/>
        </w:rPr>
      </w:pPr>
    </w:p>
    <w:p w:rsidR="00724467" w:rsidRDefault="00724467" w:rsidP="00724467">
      <w:pPr>
        <w:pStyle w:val="a0"/>
        <w:rPr>
          <w:rFonts w:ascii="Arial" w:hAnsi="Arial" w:cs="Arial"/>
          <w:b/>
          <w:bCs/>
          <w:lang w:val="en-US"/>
        </w:rPr>
      </w:pPr>
    </w:p>
    <w:p w:rsidR="00724467" w:rsidRDefault="00724467" w:rsidP="00724467">
      <w:pPr>
        <w:pStyle w:val="a0"/>
        <w:rPr>
          <w:rFonts w:ascii="Arial" w:hAnsi="Arial" w:cs="Arial"/>
          <w:b/>
          <w:bCs/>
          <w:lang w:val="en-US"/>
        </w:rPr>
      </w:pPr>
    </w:p>
    <w:p w:rsidR="00724467" w:rsidRDefault="00724467" w:rsidP="00724467">
      <w:pPr>
        <w:pStyle w:val="a0"/>
        <w:rPr>
          <w:rFonts w:ascii="Arial" w:hAnsi="Arial" w:cs="Arial"/>
          <w:b/>
          <w:bCs/>
          <w:lang w:val="en-US"/>
        </w:rPr>
      </w:pPr>
    </w:p>
    <w:p w:rsidR="00724467" w:rsidRPr="00724467" w:rsidRDefault="00724467" w:rsidP="00724467">
      <w:pPr>
        <w:pStyle w:val="a0"/>
        <w:rPr>
          <w:rFonts w:ascii="Arial" w:hAnsi="Arial" w:cs="Arial"/>
          <w:b/>
          <w:bCs/>
          <w:lang w:val="en-US"/>
        </w:rPr>
      </w:pPr>
    </w:p>
    <w:p w:rsidR="00724467" w:rsidRPr="00724467" w:rsidRDefault="00724467" w:rsidP="00724467">
      <w:pPr>
        <w:pStyle w:val="a0"/>
        <w:rPr>
          <w:rFonts w:ascii="Arial" w:hAnsi="Arial" w:cs="Arial"/>
          <w:b/>
          <w:bCs/>
          <w:lang w:val="en-US"/>
        </w:rPr>
      </w:pPr>
      <w:r>
        <w:rPr>
          <w:rFonts w:ascii="Arial" w:hAnsi="Arial" w:cs="Arial"/>
          <w:b/>
          <w:bCs/>
          <w:lang w:val="en-US"/>
        </w:rPr>
        <w:t>2.3. Universitetning tashkiliy tuzilmasi</w:t>
      </w:r>
    </w:p>
    <w:tbl>
      <w:tblPr>
        <w:tblStyle w:val="-41"/>
        <w:tblW w:w="9776" w:type="dxa"/>
        <w:tblLook w:val="04A0" w:firstRow="1" w:lastRow="0" w:firstColumn="1" w:lastColumn="0" w:noHBand="0" w:noVBand="1"/>
      </w:tblPr>
      <w:tblGrid>
        <w:gridCol w:w="1650"/>
        <w:gridCol w:w="31"/>
        <w:gridCol w:w="1535"/>
        <w:gridCol w:w="9"/>
        <w:gridCol w:w="1852"/>
        <w:gridCol w:w="26"/>
        <w:gridCol w:w="1387"/>
        <w:gridCol w:w="13"/>
        <w:gridCol w:w="1432"/>
        <w:gridCol w:w="11"/>
        <w:gridCol w:w="1830"/>
      </w:tblGrid>
      <w:tr w:rsidR="00724467" w:rsidRPr="00724467" w:rsidTr="00012043">
        <w:trPr>
          <w:cnfStyle w:val="100000000000" w:firstRow="1" w:lastRow="0" w:firstColumn="0" w:lastColumn="0" w:oddVBand="0" w:evenVBand="0" w:oddHBand="0" w:evenHBand="0" w:firstRowFirstColumn="0" w:firstRowLastColumn="0" w:lastRowFirstColumn="0" w:lastRowLastColumn="0"/>
          <w:trHeight w:val="196"/>
        </w:trPr>
        <w:tc>
          <w:tcPr>
            <w:cnfStyle w:val="001000000000" w:firstRow="0" w:lastRow="0" w:firstColumn="1" w:lastColumn="0" w:oddVBand="0" w:evenVBand="0" w:oddHBand="0" w:evenHBand="0" w:firstRowFirstColumn="0" w:firstRowLastColumn="0" w:lastRowFirstColumn="0" w:lastRowLastColumn="0"/>
            <w:tcW w:w="9776" w:type="dxa"/>
            <w:gridSpan w:val="11"/>
            <w:shd w:val="clear" w:color="auto" w:fill="002060"/>
          </w:tcPr>
          <w:p w:rsidR="00724467" w:rsidRPr="00724467" w:rsidRDefault="00724467" w:rsidP="00012043">
            <w:pPr>
              <w:pStyle w:val="a0"/>
              <w:spacing w:after="0" w:line="276" w:lineRule="auto"/>
              <w:jc w:val="center"/>
              <w:rPr>
                <w:rFonts w:ascii="Arial" w:hAnsi="Arial" w:cs="Arial"/>
                <w:lang w:val="en-US"/>
              </w:rPr>
            </w:pPr>
            <w:r>
              <w:rPr>
                <w:rFonts w:ascii="Arial" w:hAnsi="Arial" w:cs="Arial"/>
                <w:lang w:val="en-US"/>
              </w:rPr>
              <w:t>UNIVERSITET KENGASHI</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776" w:type="dxa"/>
            <w:gridSpan w:val="11"/>
            <w:shd w:val="clear" w:color="auto" w:fill="002060"/>
          </w:tcPr>
          <w:p w:rsidR="00724467" w:rsidRPr="00724467" w:rsidRDefault="00724467" w:rsidP="00012043">
            <w:pPr>
              <w:pStyle w:val="a0"/>
              <w:widowControl w:val="0"/>
              <w:spacing w:after="0" w:line="276" w:lineRule="auto"/>
              <w:jc w:val="center"/>
              <w:rPr>
                <w:rFonts w:ascii="Arial" w:hAnsi="Arial" w:cs="Arial"/>
                <w:lang w:val="en-US"/>
              </w:rPr>
            </w:pPr>
            <w:r>
              <w:rPr>
                <w:rFonts w:ascii="Arial" w:hAnsi="Arial" w:cs="Arial"/>
                <w:lang w:val="en-US"/>
              </w:rPr>
              <w:t>REKTOR</w:t>
            </w:r>
          </w:p>
        </w:tc>
      </w:tr>
      <w:tr w:rsidR="00724467" w:rsidRPr="00724467" w:rsidTr="00012043">
        <w:trPr>
          <w:trHeight w:val="260"/>
        </w:trPr>
        <w:tc>
          <w:tcPr>
            <w:cnfStyle w:val="001000000000" w:firstRow="0" w:lastRow="0" w:firstColumn="1" w:lastColumn="0" w:oddVBand="0" w:evenVBand="0" w:oddHBand="0" w:evenHBand="0" w:firstRowFirstColumn="0" w:firstRowLastColumn="0" w:lastRowFirstColumn="0" w:lastRowLastColumn="0"/>
            <w:tcW w:w="9776" w:type="dxa"/>
            <w:gridSpan w:val="11"/>
          </w:tcPr>
          <w:p w:rsidR="00724467" w:rsidRPr="00724467" w:rsidRDefault="00724467" w:rsidP="00012043">
            <w:pPr>
              <w:pStyle w:val="a0"/>
              <w:widowControl w:val="0"/>
              <w:spacing w:after="0" w:line="276" w:lineRule="auto"/>
              <w:jc w:val="center"/>
              <w:rPr>
                <w:rFonts w:ascii="Arial" w:hAnsi="Arial" w:cs="Arial"/>
                <w:lang w:val="en-US"/>
              </w:rPr>
            </w:pPr>
            <w:r>
              <w:rPr>
                <w:rFonts w:ascii="Arial" w:hAnsi="Arial" w:cs="Arial"/>
                <w:lang w:val="en-US"/>
              </w:rPr>
              <w:t>UNIVERSITET KENGASHI</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9776" w:type="dxa"/>
            <w:gridSpan w:val="11"/>
          </w:tcPr>
          <w:p w:rsidR="00724467" w:rsidRPr="00724467" w:rsidRDefault="00724467" w:rsidP="00012043">
            <w:pPr>
              <w:pStyle w:val="a0"/>
              <w:widowControl w:val="0"/>
              <w:spacing w:after="0" w:line="276" w:lineRule="auto"/>
              <w:jc w:val="center"/>
              <w:rPr>
                <w:rFonts w:ascii="Arial" w:hAnsi="Arial" w:cs="Arial"/>
                <w:color w:val="FF0000"/>
                <w:lang w:val="en-US"/>
              </w:rPr>
            </w:pPr>
            <w:r>
              <w:rPr>
                <w:rFonts w:ascii="Arial" w:hAnsi="Arial" w:cs="Arial"/>
                <w:lang w:val="en-US"/>
              </w:rPr>
              <w:t>SIFATNI TA'MINLASH BO'LIMI</w:t>
            </w:r>
          </w:p>
        </w:tc>
      </w:tr>
      <w:tr w:rsidR="00724467" w:rsidRPr="00724467" w:rsidTr="00012043">
        <w:trPr>
          <w:trHeight w:val="260"/>
        </w:trPr>
        <w:tc>
          <w:tcPr>
            <w:cnfStyle w:val="001000000000" w:firstRow="0" w:lastRow="0" w:firstColumn="1" w:lastColumn="0" w:oddVBand="0" w:evenVBand="0" w:oddHBand="0" w:evenHBand="0" w:firstRowFirstColumn="0" w:firstRowLastColumn="0" w:lastRowFirstColumn="0" w:lastRowLastColumn="0"/>
            <w:tcW w:w="9776" w:type="dxa"/>
            <w:gridSpan w:val="11"/>
          </w:tcPr>
          <w:p w:rsidR="00724467" w:rsidRPr="00724467" w:rsidRDefault="00724467" w:rsidP="00012043">
            <w:pPr>
              <w:pStyle w:val="a0"/>
              <w:widowControl w:val="0"/>
              <w:spacing w:after="0" w:line="276" w:lineRule="auto"/>
              <w:jc w:val="center"/>
              <w:rPr>
                <w:rFonts w:ascii="Arial" w:hAnsi="Arial" w:cs="Arial"/>
                <w:lang w:val="en-US"/>
              </w:rPr>
            </w:pPr>
            <w:r>
              <w:rPr>
                <w:rFonts w:ascii="Arial" w:hAnsi="Arial" w:cs="Arial"/>
                <w:lang w:val="en-US"/>
              </w:rPr>
              <w:t>REKTOR O'RINBOSARLARI (PROREKTOR)</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Height w:val="1479"/>
        </w:trPr>
        <w:tc>
          <w:tcPr>
            <w:cnfStyle w:val="001000000000" w:firstRow="0" w:lastRow="0" w:firstColumn="1" w:lastColumn="0" w:oddVBand="0" w:evenVBand="0" w:oddHBand="0" w:evenHBand="0" w:firstRowFirstColumn="0" w:firstRowLastColumn="0" w:lastRowFirstColumn="0" w:lastRowLastColumn="0"/>
            <w:tcW w:w="1510" w:type="dxa"/>
            <w:gridSpan w:val="2"/>
          </w:tcPr>
          <w:p w:rsidR="00724467" w:rsidRPr="00724467" w:rsidRDefault="00724467" w:rsidP="00012043">
            <w:pPr>
              <w:pStyle w:val="a0"/>
              <w:spacing w:after="0" w:line="276" w:lineRule="auto"/>
              <w:jc w:val="center"/>
              <w:rPr>
                <w:rFonts w:ascii="Arial" w:hAnsi="Arial" w:cs="Arial"/>
                <w:b w:val="0"/>
                <w:bCs w:val="0"/>
                <w:lang w:val="en-US"/>
              </w:rPr>
            </w:pPr>
            <w:r>
              <w:rPr>
                <w:rFonts w:ascii="Arial" w:hAnsi="Arial" w:cs="Arial"/>
                <w:b w:val="0"/>
                <w:bCs w:val="0"/>
                <w:lang w:val="en-US"/>
              </w:rPr>
              <w:t>Ma'naviy-ma'rifiy</w:t>
              <w:br/>
              <w:t>ishlar bo'yicha prorektor</w:t>
            </w:r>
          </w:p>
          <w:p w:rsidR="00724467" w:rsidRPr="00724467" w:rsidRDefault="00724467" w:rsidP="00012043">
            <w:pPr>
              <w:pStyle w:val="a0"/>
              <w:spacing w:after="0" w:line="276" w:lineRule="auto"/>
              <w:jc w:val="center"/>
              <w:rPr>
                <w:rFonts w:ascii="Arial" w:hAnsi="Arial" w:cs="Arial"/>
                <w:b w:val="0"/>
                <w:bCs w:val="0"/>
                <w:lang w:val="en-US"/>
              </w:rPr>
            </w:pPr>
            <w:r>
              <w:rPr>
                <w:rFonts w:ascii="Arial" w:hAnsi="Arial" w:cs="Arial"/>
                <w:b w:val="0"/>
                <w:bCs w:val="0"/>
                <w:lang w:val="en-US"/>
              </w:rPr>
            </w:r>
          </w:p>
        </w:tc>
        <w:tc>
          <w:tcPr>
            <w:tcW w:w="1510" w:type="dxa"/>
            <w:gridSpan w:val="2"/>
          </w:tcPr>
          <w:p w:rsidR="00724467" w:rsidRPr="00724467" w:rsidRDefault="00724467" w:rsidP="00012043">
            <w:pPr>
              <w:pStyle w:val="a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O'quv va</w:t>
              <w:br/>
              <w:t>akademik ishlar bo'yicha prorektor</w:t>
            </w:r>
          </w:p>
          <w:p w:rsidR="00724467" w:rsidRPr="00724467" w:rsidRDefault="00724467" w:rsidP="00012043">
            <w:pPr>
              <w:pStyle w:val="a0"/>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lang w:val="en-US"/>
              </w:rPr>
            </w:pPr>
            <w:r>
              <w:rPr>
                <w:rFonts w:ascii="Arial" w:hAnsi="Arial" w:cs="Arial"/>
                <w:lang w:val="en-US"/>
              </w:rPr>
            </w:r>
          </w:p>
        </w:tc>
        <w:tc>
          <w:tcPr>
            <w:tcW w:w="1510" w:type="dxa"/>
            <w:gridSpan w:val="2"/>
          </w:tcPr>
          <w:p w:rsidR="00724467" w:rsidRPr="00724467" w:rsidRDefault="00724467" w:rsidP="00012043">
            <w:pPr>
              <w:pStyle w:val="a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Ilmiy</w:t>
              <w:br/>
              <w:t>ishlar va</w:t>
              <w:br/>
              <w:t>innovatsiyalar</w:t>
              <w:br/>
              <w:t>bo'yicha prorektor</w:t>
            </w:r>
          </w:p>
          <w:p w:rsidR="00724467" w:rsidRPr="00724467" w:rsidRDefault="00724467" w:rsidP="00012043">
            <w:pPr>
              <w:pStyle w:val="a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r>
          </w:p>
          <w:p w:rsidR="00724467" w:rsidRPr="00724467" w:rsidRDefault="00724467" w:rsidP="00012043">
            <w:pPr>
              <w:pStyle w:val="a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r>
          </w:p>
          <w:p w:rsidR="00724467" w:rsidRPr="00724467" w:rsidRDefault="00724467" w:rsidP="00012043">
            <w:pPr>
              <w:pStyle w:val="a0"/>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r>
          </w:p>
        </w:tc>
        <w:tc>
          <w:tcPr>
            <w:tcW w:w="1510" w:type="dxa"/>
            <w:gridSpan w:val="2"/>
          </w:tcPr>
          <w:p w:rsidR="00724467" w:rsidRPr="00724467" w:rsidRDefault="00724467" w:rsidP="00012043">
            <w:pPr>
              <w:pStyle w:val="a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Xalqaro</w:t>
              <w:br/>
              <w:t>aloqalar bo'yicha</w:t>
              <w:br/>
              <w:t>prorektor</w:t>
            </w:r>
          </w:p>
          <w:p w:rsidR="00724467" w:rsidRPr="00724467" w:rsidRDefault="00724467" w:rsidP="00012043">
            <w:pPr>
              <w:pStyle w:val="a0"/>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r>
          </w:p>
        </w:tc>
        <w:tc>
          <w:tcPr>
            <w:tcW w:w="1511" w:type="dxa"/>
          </w:tcPr>
          <w:p w:rsidR="00724467" w:rsidRPr="00724467" w:rsidRDefault="00724467" w:rsidP="00012043">
            <w:pPr>
              <w:pStyle w:val="a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Moliya va iqtisodiy</w:t>
              <w:br/>
              <w:t>rejalashtirish bo'yicha prorektor</w:t>
            </w:r>
          </w:p>
          <w:p w:rsidR="00724467" w:rsidRPr="00724467" w:rsidRDefault="00724467" w:rsidP="00012043">
            <w:pPr>
              <w:pStyle w:val="a0"/>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r>
          </w:p>
        </w:tc>
        <w:tc>
          <w:tcPr>
            <w:tcW w:w="2225" w:type="dxa"/>
            <w:gridSpan w:val="2"/>
          </w:tcPr>
          <w:p w:rsidR="00724467" w:rsidRPr="00724467" w:rsidRDefault="00724467" w:rsidP="00012043">
            <w:pPr>
              <w:pStyle w:val="a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Strategik rivojlanish</w:t>
              <w:br/>
              <w:t>va transformatsiya</w:t>
              <w:br/>
              <w:t>bo'yicha prorektor</w:t>
            </w:r>
          </w:p>
          <w:p w:rsidR="00724467" w:rsidRPr="00724467" w:rsidRDefault="00724467" w:rsidP="00012043">
            <w:pPr>
              <w:pStyle w:val="a0"/>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r>
          </w:p>
        </w:tc>
      </w:tr>
      <w:tr w:rsidR="00724467" w:rsidRPr="00724467" w:rsidTr="00012043">
        <w:trPr>
          <w:trHeight w:val="221"/>
        </w:trPr>
        <w:tc>
          <w:tcPr>
            <w:cnfStyle w:val="001000000000" w:firstRow="0" w:lastRow="0" w:firstColumn="1" w:lastColumn="0" w:oddVBand="0" w:evenVBand="0" w:oddHBand="0" w:evenHBand="0" w:firstRowFirstColumn="0" w:firstRowLastColumn="0" w:lastRowFirstColumn="0" w:lastRowLastColumn="0"/>
            <w:tcW w:w="9776" w:type="dxa"/>
            <w:gridSpan w:val="11"/>
            <w:shd w:val="clear" w:color="auto" w:fill="002060"/>
          </w:tcPr>
          <w:p w:rsidR="00724467" w:rsidRPr="00724467" w:rsidRDefault="00724467" w:rsidP="00012043">
            <w:pPr>
              <w:pStyle w:val="a0"/>
              <w:spacing w:after="0" w:line="276" w:lineRule="auto"/>
              <w:jc w:val="center"/>
              <w:rPr>
                <w:rFonts w:ascii="Arial" w:hAnsi="Arial" w:cs="Arial"/>
                <w:b w:val="0"/>
                <w:bCs w:val="0"/>
                <w:lang w:val="en-US"/>
              </w:rPr>
            </w:pPr>
            <w:r>
              <w:rPr>
                <w:rFonts w:ascii="Arial" w:hAnsi="Arial" w:cs="Arial"/>
                <w:lang w:val="en-US"/>
              </w:rPr>
              <w:t>MA'MURIY BO'LIMLAR</w:t>
              <w:br/>
              <w:t>(prorektor bo'ysunuvida)</w:t>
            </w:r>
          </w:p>
          <w:p w:rsidR="00724467" w:rsidRPr="00724467" w:rsidRDefault="00724467" w:rsidP="00012043">
            <w:pPr>
              <w:pStyle w:val="a0"/>
              <w:spacing w:after="0" w:line="276" w:lineRule="auto"/>
              <w:jc w:val="center"/>
              <w:rPr>
                <w:rFonts w:ascii="Arial" w:hAnsi="Arial" w:cs="Arial"/>
                <w:lang w:val="en-US"/>
              </w:rPr>
            </w:pPr>
            <w:r>
              <w:rPr>
                <w:rFonts w:ascii="Arial" w:hAnsi="Arial" w:cs="Arial"/>
                <w:lang w:val="en-US"/>
              </w:rPr>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1473" w:type="dxa"/>
          </w:tcPr>
          <w:p w:rsidR="00724467" w:rsidRPr="00724467" w:rsidRDefault="00724467" w:rsidP="00012043">
            <w:pPr>
              <w:pStyle w:val="a0"/>
              <w:spacing w:after="0" w:line="276" w:lineRule="auto"/>
              <w:jc w:val="center"/>
              <w:rPr>
                <w:rFonts w:ascii="Arial" w:hAnsi="Arial" w:cs="Arial"/>
                <w:b w:val="0"/>
                <w:bCs w:val="0"/>
                <w:lang w:val="en-US"/>
              </w:rPr>
            </w:pPr>
            <w:r>
              <w:rPr>
                <w:rFonts w:ascii="Arial" w:hAnsi="Arial" w:cs="Arial"/>
                <w:b w:val="0"/>
                <w:bCs w:val="0"/>
                <w:lang w:val="en-US"/>
              </w:rPr>
              <w:t>Yoshlar</w:t>
              <w:br/>
              <w:t>ishlari bo'limi</w:t>
            </w:r>
          </w:p>
          <w:p w:rsidR="00724467" w:rsidRPr="00724467" w:rsidRDefault="00724467" w:rsidP="00012043">
            <w:pPr>
              <w:pStyle w:val="a0"/>
              <w:spacing w:after="0" w:line="276" w:lineRule="auto"/>
              <w:jc w:val="center"/>
              <w:rPr>
                <w:rFonts w:ascii="Arial" w:hAnsi="Arial" w:cs="Arial"/>
                <w:b w:val="0"/>
                <w:bCs w:val="0"/>
                <w:lang w:val="en-US"/>
              </w:rPr>
            </w:pPr>
            <w:r>
              <w:rPr>
                <w:rFonts w:ascii="Arial" w:hAnsi="Arial" w:cs="Arial"/>
                <w:b w:val="0"/>
                <w:bCs w:val="0"/>
                <w:lang w:val="en-US"/>
              </w:rPr>
            </w:r>
          </w:p>
        </w:tc>
        <w:tc>
          <w:tcPr>
            <w:tcW w:w="1540" w:type="dxa"/>
            <w:gridSpan w:val="2"/>
          </w:tcPr>
          <w:p w:rsidR="00724467" w:rsidRPr="00724467" w:rsidRDefault="00724467" w:rsidP="00012043">
            <w:pPr>
              <w:pStyle w:val="a0"/>
              <w:widowControl w:val="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eastAsia="en-ID"/>
              </w:rPr>
            </w:pPr>
            <w:r>
              <w:rPr>
                <w:rFonts w:ascii="Arial" w:hAnsi="Arial" w:cs="Arial"/>
                <w:lang w:val="en-US"/>
              </w:rPr>
              <w:t>O'quv bo'limi</w:t>
            </w:r>
          </w:p>
        </w:tc>
        <w:tc>
          <w:tcPr>
            <w:tcW w:w="1482" w:type="dxa"/>
            <w:gridSpan w:val="2"/>
          </w:tcPr>
          <w:p w:rsidR="00724467" w:rsidRPr="00724467" w:rsidRDefault="00724467" w:rsidP="00012043">
            <w:pPr>
              <w:pStyle w:val="a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Ilmiy strategiya</w:t>
              <w:br/>
              <w:t>va rivojlanish bo'limi</w:t>
            </w:r>
          </w:p>
          <w:p w:rsidR="00724467" w:rsidRPr="00724467" w:rsidRDefault="00724467" w:rsidP="00012043">
            <w:pPr>
              <w:pStyle w:val="a0"/>
              <w:widowControl w:val="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eastAsia="en-ID"/>
              </w:rPr>
            </w:pPr>
            <w:r>
              <w:rPr>
                <w:rFonts w:ascii="Arial" w:hAnsi="Arial" w:cs="Arial"/>
                <w:lang w:val="en-US"/>
              </w:rPr>
            </w:r>
          </w:p>
        </w:tc>
        <w:tc>
          <w:tcPr>
            <w:tcW w:w="1532" w:type="dxa"/>
            <w:gridSpan w:val="2"/>
          </w:tcPr>
          <w:p w:rsidR="00724467" w:rsidRPr="00724467" w:rsidRDefault="00724467" w:rsidP="00012043">
            <w:pPr>
              <w:pStyle w:val="a0"/>
              <w:widowControl w:val="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eastAsia="en-ID"/>
              </w:rPr>
            </w:pPr>
            <w:r>
              <w:rPr>
                <w:rFonts w:ascii="Arial" w:hAnsi="Arial" w:cs="Arial"/>
                <w:lang w:val="en-US" w:eastAsia="en-ID"/>
              </w:rPr>
              <w:t>Xalqaro</w:t>
              <w:br/>
              <w:t>aloqalar bo'limi</w:t>
            </w:r>
          </w:p>
          <w:p w:rsidR="00724467" w:rsidRPr="00724467" w:rsidRDefault="00724467" w:rsidP="00012043">
            <w:pPr>
              <w:pStyle w:val="a0"/>
              <w:widowControl w:val="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lang w:val="en-US" w:eastAsia="en-ID"/>
              </w:rPr>
            </w:pPr>
            <w:r>
              <w:rPr>
                <w:rFonts w:ascii="Arial" w:hAnsi="Arial" w:cs="Arial"/>
                <w:lang w:val="en-US" w:eastAsia="en-ID"/>
              </w:rPr>
            </w:r>
          </w:p>
        </w:tc>
        <w:tc>
          <w:tcPr>
            <w:tcW w:w="1540" w:type="dxa"/>
            <w:gridSpan w:val="3"/>
          </w:tcPr>
          <w:p w:rsidR="00724467" w:rsidRPr="00724467" w:rsidRDefault="00724467" w:rsidP="00012043">
            <w:pPr>
              <w:pStyle w:val="a0"/>
              <w:widowControl w:val="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eastAsia="en-ID"/>
              </w:rPr>
            </w:pPr>
            <w:r>
              <w:rPr>
                <w:rFonts w:ascii="Arial" w:hAnsi="Arial" w:cs="Arial"/>
                <w:lang w:val="en-US" w:eastAsia="en-ID"/>
              </w:rPr>
              <w:t>Moliya</w:t>
              <w:br/>
              <w:t>bo'limi</w:t>
            </w:r>
          </w:p>
          <w:p w:rsidR="00724467" w:rsidRPr="00724467" w:rsidRDefault="00724467" w:rsidP="00012043">
            <w:pPr>
              <w:pStyle w:val="a0"/>
              <w:widowControl w:val="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eastAsia="en-ID"/>
              </w:rPr>
            </w:pPr>
            <w:r>
              <w:rPr>
                <w:rFonts w:ascii="Arial" w:hAnsi="Arial" w:cs="Arial"/>
                <w:lang w:val="en-US" w:eastAsia="en-ID"/>
              </w:rPr>
            </w:r>
          </w:p>
        </w:tc>
        <w:tc>
          <w:tcPr>
            <w:tcW w:w="2209" w:type="dxa"/>
          </w:tcPr>
          <w:p w:rsidR="00724467" w:rsidRPr="00724467" w:rsidRDefault="00724467" w:rsidP="00012043">
            <w:pPr>
              <w:pStyle w:val="a0"/>
              <w:widowControl w:val="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eastAsia="en-ID"/>
              </w:rPr>
            </w:pPr>
            <w:r>
              <w:rPr>
                <w:rFonts w:ascii="Arial" w:hAnsi="Arial" w:cs="Arial"/>
                <w:lang w:eastAsia="en-ID"/>
              </w:rPr>
              <w:t>Strategik rejalashtirish bo'limi</w:t>
            </w:r>
          </w:p>
        </w:tc>
      </w:tr>
      <w:tr w:rsidR="00724467" w:rsidRPr="00724467" w:rsidTr="00012043">
        <w:trPr>
          <w:trHeight w:val="396"/>
        </w:trPr>
        <w:tc>
          <w:tcPr>
            <w:cnfStyle w:val="001000000000" w:firstRow="0" w:lastRow="0" w:firstColumn="1" w:lastColumn="0" w:oddVBand="0" w:evenVBand="0" w:oddHBand="0" w:evenHBand="0" w:firstRowFirstColumn="0" w:firstRowLastColumn="0" w:lastRowFirstColumn="0" w:lastRowLastColumn="0"/>
            <w:tcW w:w="1473" w:type="dxa"/>
          </w:tcPr>
          <w:p w:rsidR="00724467" w:rsidRPr="00724467" w:rsidRDefault="00724467" w:rsidP="00012043">
            <w:pPr>
              <w:pStyle w:val="a0"/>
              <w:spacing w:after="0" w:line="276" w:lineRule="auto"/>
              <w:jc w:val="center"/>
              <w:rPr>
                <w:rFonts w:ascii="Arial" w:hAnsi="Arial" w:cs="Arial"/>
                <w:b w:val="0"/>
                <w:bCs w:val="0"/>
                <w:lang w:val="en-US"/>
              </w:rPr>
            </w:pPr>
            <w:r>
              <w:rPr>
                <w:rFonts w:ascii="Arial" w:hAnsi="Arial" w:cs="Arial"/>
                <w:b w:val="0"/>
                <w:bCs w:val="0"/>
                <w:lang w:val="en-US"/>
              </w:rPr>
              <w:t>Talabalar turar</w:t>
              <w:br/>
              <w:t>joyi bo'limi</w:t>
            </w:r>
          </w:p>
          <w:p w:rsidR="00724467" w:rsidRPr="00724467" w:rsidRDefault="00724467" w:rsidP="00012043">
            <w:pPr>
              <w:pStyle w:val="a0"/>
              <w:spacing w:after="0" w:line="276" w:lineRule="auto"/>
              <w:jc w:val="center"/>
              <w:rPr>
                <w:rFonts w:ascii="Arial" w:hAnsi="Arial" w:cs="Arial"/>
                <w:b w:val="0"/>
                <w:bCs w:val="0"/>
                <w:lang w:val="en-US"/>
              </w:rPr>
            </w:pPr>
            <w:r>
              <w:rPr>
                <w:rFonts w:ascii="Arial" w:hAnsi="Arial" w:cs="Arial"/>
                <w:b w:val="0"/>
                <w:bCs w:val="0"/>
                <w:lang w:val="en-US"/>
              </w:rPr>
            </w:r>
          </w:p>
        </w:tc>
        <w:tc>
          <w:tcPr>
            <w:tcW w:w="1540" w:type="dxa"/>
            <w:gridSpan w:val="2"/>
          </w:tcPr>
          <w:p w:rsidR="00724467" w:rsidRPr="00724467" w:rsidRDefault="00724467" w:rsidP="00012043">
            <w:pPr>
              <w:pStyle w:val="a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Ro'yxatga olish</w:t>
              <w:br/>
              <w:t>bo'limi</w:t>
            </w:r>
          </w:p>
          <w:p w:rsidR="00724467" w:rsidRPr="00724467" w:rsidRDefault="00724467" w:rsidP="00012043">
            <w:pPr>
              <w:pStyle w:val="a0"/>
              <w:widowControl w:val="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eastAsia="en-ID"/>
              </w:rPr>
            </w:pPr>
            <w:r>
              <w:rPr>
                <w:rFonts w:ascii="Arial" w:hAnsi="Arial" w:cs="Arial"/>
                <w:lang w:val="en-US"/>
              </w:rPr>
            </w:r>
          </w:p>
        </w:tc>
        <w:tc>
          <w:tcPr>
            <w:tcW w:w="1482" w:type="dxa"/>
            <w:gridSpan w:val="2"/>
          </w:tcPr>
          <w:p w:rsidR="00724467" w:rsidRPr="00724467" w:rsidRDefault="00724467" w:rsidP="00012043">
            <w:pPr>
              <w:pStyle w:val="a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Akademik nashr va</w:t>
              <w:br/>
              <w:t>indekslash bo'limi</w:t>
            </w:r>
          </w:p>
          <w:p w:rsidR="00724467" w:rsidRPr="00724467" w:rsidRDefault="00724467" w:rsidP="00012043">
            <w:pPr>
              <w:pStyle w:val="a0"/>
              <w:widowControl w:val="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eastAsia="en-ID"/>
              </w:rPr>
            </w:pPr>
            <w:r>
              <w:rPr>
                <w:rFonts w:ascii="Arial" w:hAnsi="Arial" w:cs="Arial"/>
                <w:lang w:val="en-US"/>
              </w:rPr>
            </w:r>
          </w:p>
        </w:tc>
        <w:tc>
          <w:tcPr>
            <w:tcW w:w="1532" w:type="dxa"/>
            <w:gridSpan w:val="2"/>
          </w:tcPr>
          <w:p w:rsidR="00724467" w:rsidRPr="00724467" w:rsidRDefault="00724467" w:rsidP="00012043">
            <w:pPr>
              <w:pStyle w:val="a0"/>
              <w:widowControl w:val="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eastAsia="en-ID"/>
              </w:rPr>
            </w:pPr>
            <w:r>
              <w:rPr>
                <w:rFonts w:ascii="Arial" w:hAnsi="Arial" w:cs="Arial"/>
                <w:lang w:val="en-US" w:eastAsia="en-ID"/>
              </w:rPr>
              <w:t>Xalqaro</w:t>
              <w:br/>
              <w:t>reytinglar bo'limi</w:t>
            </w:r>
          </w:p>
          <w:p w:rsidR="00724467" w:rsidRPr="00724467" w:rsidRDefault="00724467" w:rsidP="00012043">
            <w:pPr>
              <w:pStyle w:val="a0"/>
              <w:widowControl w:val="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eastAsia="en-ID"/>
              </w:rPr>
            </w:pPr>
            <w:r>
              <w:rPr>
                <w:rFonts w:ascii="Arial" w:hAnsi="Arial" w:cs="Arial"/>
                <w:lang w:val="en-US" w:eastAsia="en-ID"/>
              </w:rPr>
            </w:r>
          </w:p>
        </w:tc>
        <w:tc>
          <w:tcPr>
            <w:tcW w:w="1540" w:type="dxa"/>
            <w:gridSpan w:val="3"/>
          </w:tcPr>
          <w:p w:rsidR="00724467" w:rsidRPr="00724467" w:rsidRDefault="00724467" w:rsidP="00012043">
            <w:pPr>
              <w:pStyle w:val="a0"/>
              <w:widowControl w:val="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eastAsia="en-ID"/>
              </w:rPr>
            </w:pPr>
            <w:r>
              <w:rPr>
                <w:rFonts w:ascii="Arial" w:hAnsi="Arial" w:cs="Arial"/>
                <w:lang w:val="en-US" w:eastAsia="en-ID"/>
              </w:rPr>
              <w:t>Iqtisodiy rejalashtirish bo'limi</w:t>
            </w:r>
          </w:p>
        </w:tc>
        <w:tc>
          <w:tcPr>
            <w:tcW w:w="2209" w:type="dxa"/>
          </w:tcPr>
          <w:p w:rsidR="00724467" w:rsidRPr="00724467" w:rsidRDefault="00724467" w:rsidP="00012043">
            <w:pPr>
              <w:pStyle w:val="a0"/>
              <w:widowControl w:val="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eastAsia="en-ID"/>
              </w:rPr>
            </w:pPr>
            <w:r>
              <w:rPr>
                <w:rFonts w:ascii="Arial" w:hAnsi="Arial" w:cs="Arial"/>
                <w:lang w:eastAsia="en-ID"/>
              </w:rPr>
              <w:t>Loyihalarni</w:t>
              <w:br/>
              <w:t>boshqarish</w:t>
              <w:br/>
              <w:t>bo'limi (PMO)</w:t>
            </w:r>
          </w:p>
          <w:p w:rsidR="00724467" w:rsidRPr="00724467" w:rsidRDefault="00724467" w:rsidP="00012043">
            <w:pPr>
              <w:pStyle w:val="a0"/>
              <w:widowControl w:val="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eastAsia="en-ID"/>
              </w:rPr>
            </w:pPr>
            <w:r>
              <w:rPr>
                <w:rFonts w:ascii="Arial" w:hAnsi="Arial" w:cs="Arial"/>
                <w:lang w:eastAsia="en-ID"/>
              </w:rPr>
            </w:r>
          </w:p>
          <w:p w:rsidR="00724467" w:rsidRPr="00724467" w:rsidRDefault="00724467" w:rsidP="00012043">
            <w:pPr>
              <w:pStyle w:val="a0"/>
              <w:widowControl w:val="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eastAsia="en-ID"/>
              </w:rPr>
            </w:pPr>
            <w:r>
              <w:rPr>
                <w:rFonts w:ascii="Arial" w:hAnsi="Arial" w:cs="Arial"/>
                <w:lang w:eastAsia="en-ID"/>
              </w:rPr>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1473" w:type="dxa"/>
          </w:tcPr>
          <w:p w:rsidR="00724467" w:rsidRPr="00724467" w:rsidRDefault="00724467" w:rsidP="00012043">
            <w:pPr>
              <w:pStyle w:val="a0"/>
              <w:spacing w:after="0" w:line="276" w:lineRule="auto"/>
              <w:jc w:val="center"/>
              <w:rPr>
                <w:rFonts w:ascii="Arial" w:hAnsi="Arial" w:cs="Arial"/>
                <w:b w:val="0"/>
                <w:bCs w:val="0"/>
                <w:lang w:val="en-US"/>
              </w:rPr>
            </w:pPr>
            <w:r>
              <w:rPr>
                <w:rFonts w:ascii="Arial" w:hAnsi="Arial" w:cs="Arial"/>
                <w:b w:val="0"/>
                <w:bCs w:val="0"/>
                <w:lang w:val="en-US"/>
              </w:rPr>
              <w:t>Universitet maslahatchi bo'limi</w:t>
            </w:r>
          </w:p>
        </w:tc>
        <w:tc>
          <w:tcPr>
            <w:tcW w:w="1540" w:type="dxa"/>
            <w:gridSpan w:val="2"/>
          </w:tcPr>
          <w:p w:rsidR="00724467" w:rsidRPr="00724467" w:rsidRDefault="00724467" w:rsidP="00012043">
            <w:pPr>
              <w:pStyle w:val="a0"/>
              <w:widowControl w:val="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eastAsia="en-ID"/>
              </w:rPr>
            </w:pPr>
            <w:r>
              <w:rPr>
                <w:rFonts w:ascii="Arial" w:hAnsi="Arial" w:cs="Arial"/>
                <w:lang w:val="en-US"/>
              </w:rPr>
              <w:t>Magistratura va doktorantura bo'limi</w:t>
            </w:r>
          </w:p>
        </w:tc>
        <w:tc>
          <w:tcPr>
            <w:tcW w:w="1482" w:type="dxa"/>
            <w:gridSpan w:val="2"/>
          </w:tcPr>
          <w:p w:rsidR="00724467" w:rsidRPr="00724467" w:rsidRDefault="00724467" w:rsidP="00012043">
            <w:pPr>
              <w:pStyle w:val="a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Tadqiqot markazlarini</w:t>
              <w:br/>
              <w:t>muvofiqlashtirish bo'limi</w:t>
            </w:r>
          </w:p>
          <w:p w:rsidR="00724467" w:rsidRPr="00724467" w:rsidRDefault="00724467" w:rsidP="00012043">
            <w:pPr>
              <w:pStyle w:val="a0"/>
              <w:widowControl w:val="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eastAsia="en-ID"/>
              </w:rPr>
            </w:pPr>
            <w:r>
              <w:rPr>
                <w:rFonts w:ascii="Arial" w:hAnsi="Arial" w:cs="Arial"/>
              </w:rPr>
            </w:r>
          </w:p>
        </w:tc>
        <w:tc>
          <w:tcPr>
            <w:tcW w:w="1532" w:type="dxa"/>
            <w:gridSpan w:val="2"/>
          </w:tcPr>
          <w:p w:rsidR="00724467" w:rsidRPr="00724467" w:rsidRDefault="00724467" w:rsidP="00012043">
            <w:pPr>
              <w:pStyle w:val="a0"/>
              <w:widowControl w:val="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lang w:val="en-US" w:eastAsia="en-ID"/>
              </w:rPr>
            </w:pPr>
          </w:p>
        </w:tc>
        <w:tc>
          <w:tcPr>
            <w:tcW w:w="1540" w:type="dxa"/>
            <w:gridSpan w:val="3"/>
          </w:tcPr>
          <w:p w:rsidR="00724467" w:rsidRPr="00724467" w:rsidRDefault="00724467" w:rsidP="00012043">
            <w:pPr>
              <w:pStyle w:val="a0"/>
              <w:widowControl w:val="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eastAsia="en-ID"/>
              </w:rPr>
            </w:pPr>
            <w:r>
              <w:rPr>
                <w:rFonts w:ascii="Arial" w:hAnsi="Arial" w:cs="Arial"/>
                <w:lang w:val="en-US" w:eastAsia="en-ID"/>
              </w:rPr>
              <w:t>Inshootlar va</w:t>
              <w:br/>
              <w:t>infratuzilmani boshqarish bo'limi</w:t>
            </w:r>
          </w:p>
          <w:p w:rsidR="00724467" w:rsidRPr="00724467" w:rsidRDefault="00724467" w:rsidP="00012043">
            <w:pPr>
              <w:pStyle w:val="a0"/>
              <w:widowControl w:val="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eastAsia="en-ID"/>
              </w:rPr>
            </w:pPr>
            <w:r>
              <w:rPr>
                <w:rFonts w:ascii="Arial" w:hAnsi="Arial" w:cs="Arial"/>
                <w:lang w:val="en-US" w:eastAsia="en-ID"/>
              </w:rPr>
            </w:r>
          </w:p>
        </w:tc>
        <w:tc>
          <w:tcPr>
            <w:tcW w:w="2209" w:type="dxa"/>
          </w:tcPr>
          <w:p w:rsidR="00724467" w:rsidRPr="00724467" w:rsidRDefault="00724467" w:rsidP="00012043">
            <w:pPr>
              <w:pStyle w:val="a0"/>
              <w:widowControl w:val="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eastAsia="en-ID"/>
              </w:rPr>
            </w:pPr>
            <w:r>
              <w:rPr>
                <w:rFonts w:ascii="Arial" w:hAnsi="Arial" w:cs="Arial"/>
                <w:lang w:val="en-US" w:eastAsia="en-ID"/>
              </w:rPr>
              <w:t>Strategik tahlil bo'limi</w:t>
            </w:r>
          </w:p>
        </w:tc>
      </w:tr>
      <w:tr w:rsidR="00724467" w:rsidRPr="00724467" w:rsidTr="00012043">
        <w:trPr>
          <w:trHeight w:val="396"/>
        </w:trPr>
        <w:tc>
          <w:tcPr>
            <w:cnfStyle w:val="001000000000" w:firstRow="0" w:lastRow="0" w:firstColumn="1" w:lastColumn="0" w:oddVBand="0" w:evenVBand="0" w:oddHBand="0" w:evenHBand="0" w:firstRowFirstColumn="0" w:firstRowLastColumn="0" w:lastRowFirstColumn="0" w:lastRowLastColumn="0"/>
            <w:tcW w:w="1473" w:type="dxa"/>
          </w:tcPr>
          <w:p w:rsidR="00724467" w:rsidRPr="00724467" w:rsidRDefault="00724467" w:rsidP="00012043">
            <w:pPr>
              <w:pStyle w:val="a0"/>
              <w:spacing w:after="0" w:line="276" w:lineRule="auto"/>
              <w:jc w:val="center"/>
              <w:rPr>
                <w:rFonts w:ascii="Arial" w:hAnsi="Arial" w:cs="Arial"/>
                <w:lang w:val="en-US"/>
              </w:rPr>
            </w:pPr>
          </w:p>
        </w:tc>
        <w:tc>
          <w:tcPr>
            <w:tcW w:w="1540" w:type="dxa"/>
            <w:gridSpan w:val="2"/>
          </w:tcPr>
          <w:p w:rsidR="00724467" w:rsidRPr="00724467" w:rsidRDefault="00724467" w:rsidP="00012043">
            <w:pPr>
              <w:pStyle w:val="a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O'quv jarayonini tashkil etish</w:t>
              <w:br/>
              <w:t>va boshqarish bo'limi</w:t>
            </w:r>
          </w:p>
          <w:p w:rsidR="00724467" w:rsidRPr="00724467" w:rsidRDefault="00724467" w:rsidP="00012043">
            <w:pPr>
              <w:pStyle w:val="a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r>
          </w:p>
        </w:tc>
        <w:tc>
          <w:tcPr>
            <w:tcW w:w="1482" w:type="dxa"/>
            <w:gridSpan w:val="2"/>
          </w:tcPr>
          <w:p w:rsidR="00724467" w:rsidRPr="00724467" w:rsidRDefault="00724467" w:rsidP="00012043">
            <w:pPr>
              <w:pStyle w:val="a0"/>
              <w:widowControl w:val="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eastAsia="en-ID"/>
              </w:rPr>
            </w:pPr>
            <w:r>
              <w:rPr>
                <w:rFonts w:ascii="Arial" w:hAnsi="Arial" w:cs="Arial"/>
                <w:lang w:val="en-US"/>
              </w:rPr>
              <w:t>Tadqiqotlarni tijoratlashtirish bo'limi</w:t>
            </w:r>
          </w:p>
        </w:tc>
        <w:tc>
          <w:tcPr>
            <w:tcW w:w="1532" w:type="dxa"/>
            <w:gridSpan w:val="2"/>
          </w:tcPr>
          <w:p w:rsidR="00724467" w:rsidRPr="00724467" w:rsidRDefault="00724467" w:rsidP="00012043">
            <w:pPr>
              <w:pStyle w:val="a0"/>
              <w:widowControl w:val="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lang w:val="en-US" w:eastAsia="en-ID"/>
              </w:rPr>
            </w:pPr>
          </w:p>
        </w:tc>
        <w:tc>
          <w:tcPr>
            <w:tcW w:w="1540" w:type="dxa"/>
            <w:gridSpan w:val="3"/>
          </w:tcPr>
          <w:p w:rsidR="00724467" w:rsidRPr="00724467" w:rsidRDefault="00724467" w:rsidP="00012043">
            <w:pPr>
              <w:pStyle w:val="a0"/>
              <w:widowControl w:val="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eastAsia="en-ID"/>
              </w:rPr>
            </w:pPr>
            <w:r>
              <w:rPr>
                <w:rFonts w:ascii="Arial" w:hAnsi="Arial" w:cs="Arial"/>
                <w:lang w:val="en-US" w:eastAsia="en-ID"/>
              </w:rPr>
              <w:t>Buxgalteriya bo'limi</w:t>
            </w:r>
          </w:p>
        </w:tc>
        <w:tc>
          <w:tcPr>
            <w:tcW w:w="2209" w:type="dxa"/>
          </w:tcPr>
          <w:p w:rsidR="00724467" w:rsidRPr="00724467" w:rsidRDefault="00724467" w:rsidP="00012043">
            <w:pPr>
              <w:pStyle w:val="a0"/>
              <w:widowControl w:val="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eastAsia="en-ID"/>
              </w:rPr>
            </w:pPr>
            <w:r>
              <w:rPr>
                <w:rFonts w:ascii="Arial" w:hAnsi="Arial" w:cs="Arial"/>
                <w:lang w:eastAsia="en-ID"/>
              </w:rPr>
              <w:t>Raqamli transformatsiya bo'limi</w:t>
            </w:r>
          </w:p>
          <w:p w:rsidR="00724467" w:rsidRPr="00724467" w:rsidRDefault="00724467" w:rsidP="00012043">
            <w:pPr>
              <w:pStyle w:val="a0"/>
              <w:widowControl w:val="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eastAsia="en-ID"/>
              </w:rPr>
            </w:pPr>
          </w:p>
        </w:tc>
      </w:tr>
      <w:tr w:rsidR="00724467" w:rsidRPr="00724467" w:rsidTr="00012043">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1473" w:type="dxa"/>
          </w:tcPr>
          <w:p w:rsidR="00724467" w:rsidRPr="00724467" w:rsidRDefault="00724467" w:rsidP="00012043">
            <w:pPr>
              <w:pStyle w:val="a0"/>
              <w:spacing w:after="0" w:line="276" w:lineRule="auto"/>
              <w:jc w:val="center"/>
              <w:rPr>
                <w:rFonts w:ascii="Arial" w:hAnsi="Arial" w:cs="Arial"/>
                <w:lang w:val="en-US"/>
              </w:rPr>
            </w:pPr>
          </w:p>
        </w:tc>
        <w:tc>
          <w:tcPr>
            <w:tcW w:w="1540" w:type="dxa"/>
            <w:gridSpan w:val="2"/>
          </w:tcPr>
          <w:p w:rsidR="00724467" w:rsidRPr="00724467" w:rsidRDefault="00724467" w:rsidP="00012043">
            <w:pPr>
              <w:pStyle w:val="a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Talabalarni ishga joylashtirish</w:t>
              <w:br/>
              <w:t>va amaliyot bo'limi</w:t>
            </w:r>
          </w:p>
        </w:tc>
        <w:tc>
          <w:tcPr>
            <w:tcW w:w="1482" w:type="dxa"/>
            <w:gridSpan w:val="2"/>
          </w:tcPr>
          <w:p w:rsidR="00724467" w:rsidRPr="00724467" w:rsidRDefault="00724467" w:rsidP="00012043">
            <w:pPr>
              <w:pStyle w:val="a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Tadbirkorlik va</w:t>
              <w:br/>
              <w:t>biznes-inkubatsiya</w:t>
              <w:br/>
              <w:t>bo'limi</w:t>
            </w:r>
          </w:p>
          <w:p w:rsidR="00724467" w:rsidRPr="00724467" w:rsidRDefault="00724467" w:rsidP="00012043">
            <w:pPr>
              <w:pStyle w:val="a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r>
          </w:p>
          <w:p w:rsidR="00724467" w:rsidRPr="00724467" w:rsidRDefault="00724467" w:rsidP="00012043">
            <w:pPr>
              <w:pStyle w:val="a0"/>
              <w:widowControl w:val="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eastAsia="en-ID"/>
              </w:rPr>
            </w:pPr>
            <w:r>
              <w:rPr>
                <w:rFonts w:ascii="Arial" w:hAnsi="Arial" w:cs="Arial"/>
                <w:lang w:val="en-US"/>
              </w:rPr>
            </w:r>
          </w:p>
        </w:tc>
        <w:tc>
          <w:tcPr>
            <w:tcW w:w="1532" w:type="dxa"/>
            <w:gridSpan w:val="2"/>
          </w:tcPr>
          <w:p w:rsidR="00724467" w:rsidRPr="00724467" w:rsidRDefault="00724467" w:rsidP="00012043">
            <w:pPr>
              <w:pStyle w:val="a0"/>
              <w:widowControl w:val="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bCs/>
                <w:lang w:val="en-US" w:eastAsia="en-ID"/>
              </w:rPr>
            </w:pPr>
          </w:p>
        </w:tc>
        <w:tc>
          <w:tcPr>
            <w:tcW w:w="1540" w:type="dxa"/>
            <w:gridSpan w:val="3"/>
          </w:tcPr>
          <w:p w:rsidR="00724467" w:rsidRPr="00724467" w:rsidRDefault="00724467" w:rsidP="00012043">
            <w:pPr>
              <w:pStyle w:val="a0"/>
              <w:widowControl w:val="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eastAsia="en-ID"/>
              </w:rPr>
            </w:pPr>
            <w:r>
              <w:rPr>
                <w:rFonts w:ascii="Arial" w:hAnsi="Arial" w:cs="Arial"/>
                <w:lang w:eastAsia="en-ID"/>
              </w:rPr>
              <w:t>Mehnat muhofazasi va</w:t>
              <w:br/>
              <w:t>xavfsizlik bo'limi (OHS)</w:t>
            </w:r>
          </w:p>
          <w:p w:rsidR="00724467" w:rsidRPr="00724467" w:rsidRDefault="00724467" w:rsidP="00012043">
            <w:pPr>
              <w:pStyle w:val="a0"/>
              <w:widowControl w:val="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eastAsia="en-ID"/>
              </w:rPr>
            </w:pPr>
            <w:r>
              <w:rPr>
                <w:rFonts w:ascii="Arial" w:hAnsi="Arial" w:cs="Arial"/>
                <w:lang w:eastAsia="en-ID"/>
              </w:rPr>
            </w:r>
          </w:p>
        </w:tc>
        <w:tc>
          <w:tcPr>
            <w:tcW w:w="2209" w:type="dxa"/>
          </w:tcPr>
          <w:p w:rsidR="00724467" w:rsidRPr="00724467" w:rsidRDefault="00724467" w:rsidP="00012043">
            <w:pPr>
              <w:pStyle w:val="a0"/>
              <w:widowControl w:val="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eastAsia="en-ID"/>
              </w:rPr>
            </w:pPr>
            <w:r>
              <w:rPr>
                <w:rFonts w:ascii="Arial" w:hAnsi="Arial" w:cs="Arial"/>
                <w:lang w:val="en-US" w:eastAsia="en-ID"/>
              </w:rPr>
              <w:t>Institutsional tadqiqot va ma'lumotlar bo'limi</w:t>
            </w:r>
          </w:p>
        </w:tc>
      </w:tr>
      <w:tr w:rsidR="00724467" w:rsidRPr="00724467" w:rsidTr="00012043">
        <w:trPr>
          <w:trHeight w:val="396"/>
        </w:trPr>
        <w:tc>
          <w:tcPr>
            <w:cnfStyle w:val="001000000000" w:firstRow="0" w:lastRow="0" w:firstColumn="1" w:lastColumn="0" w:oddVBand="0" w:evenVBand="0" w:oddHBand="0" w:evenHBand="0" w:firstRowFirstColumn="0" w:firstRowLastColumn="0" w:lastRowFirstColumn="0" w:lastRowLastColumn="0"/>
            <w:tcW w:w="1473" w:type="dxa"/>
          </w:tcPr>
          <w:p w:rsidR="00724467" w:rsidRPr="00724467" w:rsidRDefault="00724467" w:rsidP="00012043">
            <w:pPr>
              <w:pStyle w:val="a0"/>
              <w:spacing w:after="0" w:line="276" w:lineRule="auto"/>
              <w:jc w:val="center"/>
              <w:rPr>
                <w:rFonts w:ascii="Arial" w:hAnsi="Arial" w:cs="Arial"/>
                <w:lang w:val="en-US"/>
              </w:rPr>
            </w:pPr>
          </w:p>
        </w:tc>
        <w:tc>
          <w:tcPr>
            <w:tcW w:w="1540" w:type="dxa"/>
            <w:gridSpan w:val="2"/>
          </w:tcPr>
          <w:p w:rsidR="00724467" w:rsidRPr="00724467" w:rsidRDefault="00724467" w:rsidP="00012043">
            <w:pPr>
              <w:pStyle w:val="a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Akademik va uslubiy</w:t>
              <w:br/>
              <w:t>qo'llab-quvvatlash bo'limi</w:t>
              <w:br/>
              <w:t>(Kutubxona)</w:t>
            </w:r>
          </w:p>
          <w:p w:rsidR="00724467" w:rsidRPr="00724467" w:rsidRDefault="00724467" w:rsidP="00012043">
            <w:pPr>
              <w:pStyle w:val="a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r>
          </w:p>
          <w:p w:rsidR="00724467" w:rsidRPr="00724467" w:rsidRDefault="00724467" w:rsidP="00012043">
            <w:pPr>
              <w:pStyle w:val="a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r>
          </w:p>
        </w:tc>
        <w:tc>
          <w:tcPr>
            <w:tcW w:w="1482" w:type="dxa"/>
            <w:gridSpan w:val="2"/>
          </w:tcPr>
          <w:p w:rsidR="00724467" w:rsidRPr="00724467" w:rsidRDefault="00724467" w:rsidP="00012043">
            <w:pPr>
              <w:pStyle w:val="a0"/>
              <w:widowControl w:val="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lang w:val="en-US" w:eastAsia="en-ID"/>
              </w:rPr>
            </w:pPr>
          </w:p>
        </w:tc>
        <w:tc>
          <w:tcPr>
            <w:tcW w:w="1532" w:type="dxa"/>
            <w:gridSpan w:val="2"/>
          </w:tcPr>
          <w:p w:rsidR="00724467" w:rsidRPr="00724467" w:rsidRDefault="00724467" w:rsidP="00012043">
            <w:pPr>
              <w:pStyle w:val="a0"/>
              <w:widowControl w:val="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lang w:val="en-US" w:eastAsia="en-ID"/>
              </w:rPr>
            </w:pPr>
          </w:p>
        </w:tc>
        <w:tc>
          <w:tcPr>
            <w:tcW w:w="1540" w:type="dxa"/>
            <w:gridSpan w:val="3"/>
          </w:tcPr>
          <w:p w:rsidR="00724467" w:rsidRPr="00724467" w:rsidRDefault="00724467" w:rsidP="00012043">
            <w:pPr>
              <w:pStyle w:val="a0"/>
              <w:widowControl w:val="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eastAsia="en-ID"/>
              </w:rPr>
            </w:pPr>
            <w:r>
              <w:rPr>
                <w:rFonts w:ascii="Arial" w:hAnsi="Arial" w:cs="Arial"/>
                <w:lang w:val="en-US" w:eastAsia="en-ID"/>
              </w:rPr>
              <w:t>Kampus</w:t>
              <w:br/>
              <w:t>inshootlari muhandisi bo'limi</w:t>
            </w:r>
          </w:p>
          <w:p w:rsidR="00724467" w:rsidRPr="00724467" w:rsidRDefault="00724467" w:rsidP="00012043">
            <w:pPr>
              <w:pStyle w:val="a0"/>
              <w:widowControl w:val="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lang w:val="en-US" w:eastAsia="en-ID"/>
              </w:rPr>
            </w:pPr>
            <w:r>
              <w:rPr>
                <w:rFonts w:ascii="Arial" w:hAnsi="Arial" w:cs="Arial"/>
                <w:lang w:val="en-US" w:eastAsia="en-ID"/>
              </w:rPr>
            </w:r>
          </w:p>
        </w:tc>
        <w:tc>
          <w:tcPr>
            <w:tcW w:w="2209" w:type="dxa"/>
          </w:tcPr>
          <w:p w:rsidR="00724467" w:rsidRPr="00724467" w:rsidRDefault="00724467" w:rsidP="00012043">
            <w:pPr>
              <w:pStyle w:val="a0"/>
              <w:widowControl w:val="0"/>
              <w:spacing w:after="0"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eastAsia="en-ID"/>
              </w:rPr>
            </w:pPr>
            <w:r>
              <w:rPr>
                <w:rFonts w:ascii="Arial" w:hAnsi="Arial" w:cs="Arial"/>
                <w:lang w:val="en-US" w:eastAsia="en-ID"/>
              </w:rPr>
              <w:t>Kontent menejer bo'limi</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9776" w:type="dxa"/>
            <w:gridSpan w:val="11"/>
            <w:shd w:val="clear" w:color="auto" w:fill="002060"/>
          </w:tcPr>
          <w:p w:rsidR="00724467" w:rsidRPr="00724467" w:rsidRDefault="00724467" w:rsidP="00012043">
            <w:pPr>
              <w:pStyle w:val="a0"/>
              <w:widowControl w:val="0"/>
              <w:spacing w:after="0" w:line="276" w:lineRule="auto"/>
              <w:jc w:val="center"/>
              <w:rPr>
                <w:rFonts w:ascii="Arial" w:hAnsi="Arial" w:cs="Arial"/>
                <w:lang w:val="en-US" w:eastAsia="en-ID"/>
              </w:rPr>
            </w:pPr>
            <w:r>
              <w:rPr>
                <w:rFonts w:ascii="Arial" w:hAnsi="Arial" w:cs="Arial"/>
                <w:lang w:val="en-US"/>
              </w:rPr>
              <w:t>FAKULTETLAR VA AKADEMIK KAFEDRALAR</w:t>
            </w:r>
          </w:p>
        </w:tc>
      </w:tr>
    </w:tbl>
    <w:p w:rsidR="00724467" w:rsidRDefault="00724467" w:rsidP="00724467">
      <w:pPr>
        <w:pStyle w:val="a0"/>
        <w:rPr>
          <w:rFonts w:ascii="Arial" w:hAnsi="Arial" w:cs="Arial"/>
          <w:b/>
          <w:bCs/>
          <w:lang w:val="en-US"/>
        </w:rPr>
      </w:pPr>
    </w:p>
    <w:p w:rsidR="00724467" w:rsidRDefault="00724467" w:rsidP="00724467">
      <w:pPr>
        <w:pStyle w:val="a0"/>
        <w:rPr>
          <w:rFonts w:ascii="Arial" w:hAnsi="Arial" w:cs="Arial"/>
          <w:b/>
          <w:bCs/>
          <w:lang w:val="en-US"/>
        </w:rPr>
      </w:pPr>
    </w:p>
    <w:p w:rsidR="00724467" w:rsidRDefault="00724467" w:rsidP="00724467">
      <w:pPr>
        <w:pStyle w:val="a0"/>
        <w:rPr>
          <w:rFonts w:ascii="Arial" w:hAnsi="Arial" w:cs="Arial"/>
          <w:b/>
          <w:bCs/>
          <w:lang w:val="en-US"/>
        </w:rPr>
      </w:pPr>
    </w:p>
    <w:p w:rsidR="00724467" w:rsidRDefault="00724467" w:rsidP="00724467">
      <w:pPr>
        <w:pStyle w:val="a0"/>
        <w:rPr>
          <w:rFonts w:ascii="Arial" w:hAnsi="Arial" w:cs="Arial"/>
          <w:b/>
          <w:bCs/>
          <w:lang w:val="en-US"/>
        </w:rPr>
      </w:pPr>
    </w:p>
    <w:p w:rsidR="00724467" w:rsidRDefault="00724467" w:rsidP="00724467">
      <w:pPr>
        <w:pStyle w:val="a0"/>
        <w:rPr>
          <w:rFonts w:ascii="Arial" w:hAnsi="Arial" w:cs="Arial"/>
          <w:b/>
          <w:bCs/>
          <w:lang w:val="en-US"/>
        </w:rPr>
      </w:pPr>
    </w:p>
    <w:p w:rsidR="00724467" w:rsidRDefault="00724467" w:rsidP="00724467">
      <w:pPr>
        <w:pStyle w:val="a0"/>
        <w:rPr>
          <w:rFonts w:ascii="Arial" w:hAnsi="Arial" w:cs="Arial"/>
          <w:b/>
          <w:bCs/>
          <w:lang w:val="en-US"/>
        </w:rPr>
      </w:pPr>
    </w:p>
    <w:p w:rsidR="00724467" w:rsidRPr="00724467" w:rsidRDefault="00724467" w:rsidP="00724467">
      <w:pPr>
        <w:pStyle w:val="a0"/>
        <w:rPr>
          <w:rFonts w:ascii="Arial" w:hAnsi="Arial" w:cs="Arial"/>
          <w:b/>
          <w:bCs/>
          <w:lang w:val="en-US"/>
        </w:rPr>
      </w:pPr>
      <w:r>
        <w:rPr>
          <w:rFonts w:ascii="Arial" w:hAnsi="Arial" w:cs="Arial"/>
          <w:b/>
          <w:bCs/>
          <w:lang w:val="en-US"/>
        </w:rPr>
        <w:t>2.3. Xalqaro akkreditatsiya uchun institutsional va dasturiy maqsadlar</w:t>
      </w:r>
    </w:p>
    <w:tbl>
      <w:tblPr>
        <w:tblStyle w:val="-41"/>
        <w:tblW w:w="9776" w:type="dxa"/>
        <w:tblLook w:val="04A0" w:firstRow="1" w:lastRow="0" w:firstColumn="1" w:lastColumn="0" w:noHBand="0" w:noVBand="1"/>
      </w:tblPr>
      <w:tblGrid>
        <w:gridCol w:w="2689"/>
        <w:gridCol w:w="3402"/>
        <w:gridCol w:w="3685"/>
      </w:tblGrid>
      <w:tr w:rsidR="00724467" w:rsidRPr="00724467" w:rsidTr="000120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shd w:val="clear" w:color="auto" w:fill="002060"/>
            <w:hideMark/>
          </w:tcPr>
          <w:p w:rsidR="00724467" w:rsidRPr="00724467" w:rsidRDefault="00724467" w:rsidP="00012043">
            <w:pPr>
              <w:pStyle w:val="a0"/>
              <w:spacing w:after="0" w:line="276" w:lineRule="auto"/>
              <w:contextualSpacing/>
              <w:rPr>
                <w:rFonts w:ascii="Arial" w:hAnsi="Arial" w:cs="Arial"/>
                <w:lang w:val="en-US"/>
              </w:rPr>
            </w:pPr>
            <w:r>
              <w:rPr>
                <w:rFonts w:ascii="Arial" w:hAnsi="Arial" w:cs="Arial"/>
                <w:lang w:val="en-US"/>
              </w:rPr>
              <w:t>ESG maqsadi</w:t>
            </w:r>
          </w:p>
        </w:tc>
        <w:tc>
          <w:tcPr>
            <w:tcW w:w="3402" w:type="dxa"/>
            <w:shd w:val="clear" w:color="auto" w:fill="002060"/>
            <w:hideMark/>
          </w:tcPr>
          <w:p w:rsidR="00724467" w:rsidRPr="00724467" w:rsidRDefault="00724467" w:rsidP="00012043">
            <w:pPr>
              <w:pStyle w:val="a0"/>
              <w:spacing w:after="0"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Institutsional strategiya/harakat</w:t>
            </w:r>
          </w:p>
        </w:tc>
        <w:tc>
          <w:tcPr>
            <w:tcW w:w="3685" w:type="dxa"/>
            <w:shd w:val="clear" w:color="auto" w:fill="002060"/>
            <w:hideMark/>
          </w:tcPr>
          <w:p w:rsidR="00724467" w:rsidRPr="00724467" w:rsidRDefault="00724467" w:rsidP="00012043">
            <w:pPr>
              <w:pStyle w:val="a0"/>
              <w:spacing w:after="0" w:line="276" w:lineRule="auto"/>
              <w:contextualSpacing/>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TerDUga muvofiqligi</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00724467" w:rsidRPr="00724467" w:rsidRDefault="00724467" w:rsidP="00012043">
            <w:pPr>
              <w:pStyle w:val="a0"/>
              <w:spacing w:after="0" w:line="276" w:lineRule="auto"/>
              <w:contextualSpacing/>
              <w:rPr>
                <w:rFonts w:ascii="Arial" w:hAnsi="Arial" w:cs="Arial"/>
                <w:b w:val="0"/>
                <w:bCs w:val="0"/>
                <w:lang w:val="en-US"/>
              </w:rPr>
            </w:pPr>
            <w:r>
              <w:rPr>
                <w:rFonts w:ascii="Arial" w:hAnsi="Arial" w:cs="Arial"/>
                <w:b w:val="0"/>
                <w:bCs w:val="0"/>
                <w:lang w:val="en-US"/>
              </w:rPr>
              <w:t>Hisobdorlik</w:t>
            </w:r>
          </w:p>
        </w:tc>
        <w:tc>
          <w:tcPr>
            <w:tcW w:w="3402" w:type="dxa"/>
            <w:hideMark/>
          </w:tcPr>
          <w:p w:rsidR="00724467" w:rsidRPr="00724467" w:rsidRDefault="00724467" w:rsidP="00012043">
            <w:pPr>
              <w:pStyle w:val="a0"/>
              <w:spacing w:after="0"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Shaffof o'z-o'zini baholash hisoboti va tashqi sifat ta'minlash auditi.</w:t>
            </w:r>
          </w:p>
        </w:tc>
        <w:tc>
          <w:tcPr>
            <w:tcW w:w="3685" w:type="dxa"/>
            <w:hideMark/>
          </w:tcPr>
          <w:p w:rsidR="00724467" w:rsidRPr="00724467" w:rsidRDefault="00724467" w:rsidP="00012043">
            <w:pPr>
              <w:pStyle w:val="a0"/>
              <w:spacing w:after="0"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Institutsional halollik va operatsion ravshanlikni namoyish etish.</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2689" w:type="dxa"/>
            <w:hideMark/>
          </w:tcPr>
          <w:p w:rsidR="00724467" w:rsidRPr="00724467" w:rsidRDefault="00724467" w:rsidP="00012043">
            <w:pPr>
              <w:pStyle w:val="a0"/>
              <w:spacing w:after="0" w:line="276" w:lineRule="auto"/>
              <w:contextualSpacing/>
              <w:rPr>
                <w:rFonts w:ascii="Arial" w:hAnsi="Arial" w:cs="Arial"/>
                <w:b w:val="0"/>
                <w:bCs w:val="0"/>
                <w:lang w:val="en-US"/>
              </w:rPr>
            </w:pPr>
            <w:r>
              <w:rPr>
                <w:rFonts w:ascii="Arial" w:hAnsi="Arial" w:cs="Arial"/>
                <w:b w:val="0"/>
                <w:bCs w:val="0"/>
                <w:lang w:val="en-US"/>
              </w:rPr>
              <w:t>Takomillashtirish</w:t>
            </w:r>
          </w:p>
        </w:tc>
        <w:tc>
          <w:tcPr>
            <w:tcW w:w="3402" w:type="dxa"/>
            <w:hideMark/>
          </w:tcPr>
          <w:p w:rsidR="00724467" w:rsidRPr="00724467" w:rsidRDefault="00724467" w:rsidP="00012043">
            <w:pPr>
              <w:pStyle w:val="a0"/>
              <w:spacing w:after="0" w:line="276"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Manfaatdor tomonlar fikr-mulohazasiga asoslangan uzluksiz takomillashtirish tsikli.</w:t>
            </w:r>
          </w:p>
        </w:tc>
        <w:tc>
          <w:tcPr>
            <w:tcW w:w="3685" w:type="dxa"/>
            <w:hideMark/>
          </w:tcPr>
          <w:p w:rsidR="00724467" w:rsidRPr="00724467" w:rsidRDefault="00724467" w:rsidP="00012043">
            <w:pPr>
              <w:pStyle w:val="a0"/>
              <w:spacing w:after="0" w:line="276"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Akademik dasturlar va tadqiqot natijalarini takomillashtirish.</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00724467" w:rsidRPr="00724467" w:rsidRDefault="00724467" w:rsidP="00012043">
            <w:pPr>
              <w:pStyle w:val="a0"/>
              <w:spacing w:after="0" w:line="276" w:lineRule="auto"/>
              <w:contextualSpacing/>
              <w:rPr>
                <w:rFonts w:ascii="Arial" w:hAnsi="Arial" w:cs="Arial"/>
                <w:b w:val="0"/>
                <w:bCs w:val="0"/>
                <w:lang w:val="en-US"/>
              </w:rPr>
            </w:pPr>
            <w:r>
              <w:rPr>
                <w:rFonts w:ascii="Arial" w:hAnsi="Arial" w:cs="Arial"/>
                <w:b w:val="0"/>
                <w:bCs w:val="0"/>
                <w:lang w:val="en-US"/>
              </w:rPr>
              <w:t>Sifat madaniyati</w:t>
            </w:r>
          </w:p>
        </w:tc>
        <w:tc>
          <w:tcPr>
            <w:tcW w:w="3402" w:type="dxa"/>
            <w:hideMark/>
          </w:tcPr>
          <w:p w:rsidR="00724467" w:rsidRPr="00724467" w:rsidRDefault="00724467" w:rsidP="00012043">
            <w:pPr>
              <w:pStyle w:val="a0"/>
              <w:spacing w:after="0"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Barcha darajalarda xodimlar va talabalar tomonidan sifatga egalik.</w:t>
            </w:r>
          </w:p>
        </w:tc>
        <w:tc>
          <w:tcPr>
            <w:tcW w:w="3685" w:type="dxa"/>
            <w:hideMark/>
          </w:tcPr>
          <w:p w:rsidR="00724467" w:rsidRPr="00724467" w:rsidRDefault="00724467" w:rsidP="00012043">
            <w:pPr>
              <w:pStyle w:val="a0"/>
              <w:spacing w:after="0"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Kundalik institutsional odatlarga mukammallikni singdirish.</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2689" w:type="dxa"/>
            <w:hideMark/>
          </w:tcPr>
          <w:p w:rsidR="00724467" w:rsidRPr="00724467" w:rsidRDefault="00724467" w:rsidP="00012043">
            <w:pPr>
              <w:pStyle w:val="a0"/>
              <w:spacing w:after="0" w:line="276" w:lineRule="auto"/>
              <w:contextualSpacing/>
              <w:rPr>
                <w:rFonts w:ascii="Arial" w:hAnsi="Arial" w:cs="Arial"/>
                <w:b w:val="0"/>
                <w:bCs w:val="0"/>
                <w:lang w:val="en-US"/>
              </w:rPr>
            </w:pPr>
            <w:r>
              <w:rPr>
                <w:rFonts w:ascii="Arial" w:hAnsi="Arial" w:cs="Arial"/>
                <w:b w:val="0"/>
                <w:bCs w:val="0"/>
                <w:lang w:val="en-US"/>
              </w:rPr>
              <w:t>Manfaatdor tomonlar</w:t>
              <w:br/>
              <w:t>ishtiroki</w:t>
            </w:r>
          </w:p>
        </w:tc>
        <w:tc>
          <w:tcPr>
            <w:tcW w:w="3402" w:type="dxa"/>
            <w:hideMark/>
          </w:tcPr>
          <w:p w:rsidR="00724467" w:rsidRPr="00724467" w:rsidRDefault="00724467" w:rsidP="00012043">
            <w:pPr>
              <w:pStyle w:val="a0"/>
              <w:spacing w:after="0" w:line="276"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Sanoat hamkorlari va mintaqaviy jamoa bilan muntazam muloqot.</w:t>
            </w:r>
          </w:p>
        </w:tc>
        <w:tc>
          <w:tcPr>
            <w:tcW w:w="3685" w:type="dxa"/>
            <w:hideMark/>
          </w:tcPr>
          <w:p w:rsidR="00724467" w:rsidRPr="00724467" w:rsidRDefault="00724467" w:rsidP="00012043">
            <w:pPr>
              <w:pStyle w:val="a0"/>
              <w:spacing w:after="0" w:line="276"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Universitetning «mintaqaviy katalizator» bo'lib qolishini ta'minlash.</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00724467" w:rsidRPr="00724467" w:rsidRDefault="00724467" w:rsidP="00012043">
            <w:pPr>
              <w:pStyle w:val="a0"/>
              <w:spacing w:after="0" w:line="276" w:lineRule="auto"/>
              <w:contextualSpacing/>
              <w:rPr>
                <w:rFonts w:ascii="Arial" w:hAnsi="Arial" w:cs="Arial"/>
                <w:b w:val="0"/>
                <w:bCs w:val="0"/>
                <w:lang w:val="en-US"/>
              </w:rPr>
            </w:pPr>
            <w:r>
              <w:rPr>
                <w:rFonts w:ascii="Arial" w:hAnsi="Arial" w:cs="Arial"/>
                <w:b w:val="0"/>
                <w:bCs w:val="0"/>
                <w:lang w:val="en-US"/>
              </w:rPr>
              <w:t>Talabaga yo'naltirilganlik</w:t>
            </w:r>
          </w:p>
        </w:tc>
        <w:tc>
          <w:tcPr>
            <w:tcW w:w="3402" w:type="dxa"/>
            <w:hideMark/>
          </w:tcPr>
          <w:p w:rsidR="00724467" w:rsidRPr="00724467" w:rsidRDefault="00724467" w:rsidP="00012043">
            <w:pPr>
              <w:pStyle w:val="a0"/>
              <w:spacing w:after="0"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O'quv natijalariga va talaba tomonidan boshqariladigan pedagogik amaliyotlarga e'tibor qaratish.</w:t>
            </w:r>
          </w:p>
        </w:tc>
        <w:tc>
          <w:tcPr>
            <w:tcW w:w="3685" w:type="dxa"/>
            <w:hideMark/>
          </w:tcPr>
          <w:p w:rsidR="00724467" w:rsidRPr="00724467" w:rsidRDefault="00724467" w:rsidP="00012043">
            <w:pPr>
              <w:pStyle w:val="a0"/>
              <w:spacing w:after="0"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Malakali mutaxassislarni tayyorlashni kuchaytirish.</w:t>
            </w:r>
          </w:p>
        </w:tc>
      </w:tr>
    </w:tbl>
    <w:p w:rsidR="00724467" w:rsidRPr="00724467" w:rsidRDefault="00724467" w:rsidP="00724467">
      <w:pPr>
        <w:pStyle w:val="a0"/>
        <w:spacing w:before="240"/>
        <w:rPr>
          <w:rFonts w:ascii="Arial" w:hAnsi="Arial" w:cs="Arial"/>
          <w:lang w:val="en-US"/>
        </w:rPr>
      </w:pPr>
      <w:r>
        <w:rPr>
          <w:rFonts w:ascii="Arial" w:hAnsi="Arial" w:cs="Arial"/>
          <w:b/>
          <w:bCs/>
          <w:lang w:val="en-US"/>
        </w:rPr>
        <w:t>2.4. Xalqaro akkreditatsiya uchun institutsional va dasturiy maqsadlar</w:t>
      </w:r>
    </w:p>
    <w:tbl>
      <w:tblPr>
        <w:tblStyle w:val="-41"/>
        <w:tblW w:w="9776" w:type="dxa"/>
        <w:tblLook w:val="04A0" w:firstRow="1" w:lastRow="0" w:firstColumn="1" w:lastColumn="0" w:noHBand="0" w:noVBand="1"/>
      </w:tblPr>
      <w:tblGrid>
        <w:gridCol w:w="1413"/>
        <w:gridCol w:w="1984"/>
        <w:gridCol w:w="6379"/>
      </w:tblGrid>
      <w:tr w:rsidR="00724467" w:rsidRPr="00724467" w:rsidTr="000120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002060"/>
            <w:hideMark/>
          </w:tcPr>
          <w:p w:rsidR="00724467" w:rsidRPr="00724467" w:rsidRDefault="00724467" w:rsidP="00012043">
            <w:pPr>
              <w:pStyle w:val="a0"/>
              <w:spacing w:line="276" w:lineRule="auto"/>
              <w:contextualSpacing/>
              <w:rPr>
                <w:rFonts w:ascii="Arial" w:hAnsi="Arial" w:cs="Arial"/>
                <w:lang w:val="en-US"/>
              </w:rPr>
            </w:pPr>
            <w:r>
              <w:rPr>
                <w:rFonts w:ascii="Arial" w:hAnsi="Arial" w:cs="Arial"/>
                <w:lang w:val="en-US"/>
              </w:rPr>
              <w:t>Toifa</w:t>
            </w:r>
          </w:p>
        </w:tc>
        <w:tc>
          <w:tcPr>
            <w:tcW w:w="1984" w:type="dxa"/>
            <w:shd w:val="clear" w:color="auto" w:fill="002060"/>
            <w:hideMark/>
          </w:tcPr>
          <w:p w:rsidR="00724467" w:rsidRPr="00724467" w:rsidRDefault="00724467" w:rsidP="00012043">
            <w:pPr>
              <w:pStyle w:val="a0"/>
              <w:spacing w:line="276" w:lineRule="auto"/>
              <w:contextualSpacing/>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Ta'sir sohasi</w:t>
            </w:r>
          </w:p>
        </w:tc>
        <w:tc>
          <w:tcPr>
            <w:tcW w:w="6379" w:type="dxa"/>
            <w:shd w:val="clear" w:color="auto" w:fill="002060"/>
            <w:hideMark/>
          </w:tcPr>
          <w:p w:rsidR="00724467" w:rsidRPr="00724467" w:rsidRDefault="00724467" w:rsidP="00012043">
            <w:pPr>
              <w:pStyle w:val="a0"/>
              <w:spacing w:line="276" w:lineRule="auto"/>
              <w:contextualSpacing/>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Strategik foyda</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hideMark/>
          </w:tcPr>
          <w:p w:rsidR="00724467" w:rsidRPr="00724467" w:rsidRDefault="00724467" w:rsidP="00012043">
            <w:pPr>
              <w:pStyle w:val="a0"/>
              <w:spacing w:line="276" w:lineRule="auto"/>
              <w:contextualSpacing/>
              <w:jc w:val="center"/>
              <w:rPr>
                <w:rFonts w:ascii="Arial" w:hAnsi="Arial" w:cs="Arial"/>
                <w:lang w:val="en-US"/>
              </w:rPr>
            </w:pPr>
            <w:r>
              <w:t>Universitet</w:t>
              <w:br/>
              <w:t>uchun</w:t>
            </w:r>
          </w:p>
          <w:p w:rsidR="00724467" w:rsidRPr="00724467" w:rsidRDefault="00724467" w:rsidP="00012043">
            <w:pPr>
              <w:pStyle w:val="a0"/>
              <w:spacing w:line="276" w:lineRule="auto"/>
              <w:contextualSpacing/>
              <w:jc w:val="center"/>
              <w:rPr>
                <w:rFonts w:ascii="Arial" w:hAnsi="Arial" w:cs="Arial"/>
                <w:lang w:val="en-US"/>
              </w:rPr>
            </w:pPr>
          </w:p>
          <w:p w:rsidR="00724467" w:rsidRPr="00724467" w:rsidRDefault="00724467" w:rsidP="00012043">
            <w:pPr>
              <w:pStyle w:val="a0"/>
              <w:spacing w:line="276" w:lineRule="auto"/>
              <w:contextualSpacing/>
              <w:jc w:val="center"/>
              <w:rPr>
                <w:rFonts w:ascii="Arial" w:hAnsi="Arial" w:cs="Arial"/>
                <w:lang w:val="en-US"/>
              </w:rPr>
            </w:pPr>
          </w:p>
          <w:p w:rsidR="00724467" w:rsidRPr="00724467" w:rsidRDefault="00724467" w:rsidP="00012043">
            <w:pPr>
              <w:pStyle w:val="a0"/>
              <w:spacing w:line="276" w:lineRule="auto"/>
              <w:contextualSpacing/>
              <w:jc w:val="center"/>
              <w:rPr>
                <w:rFonts w:ascii="Arial" w:hAnsi="Arial" w:cs="Arial"/>
                <w:lang w:val="en-US"/>
              </w:rPr>
            </w:pPr>
            <w:r>
              <w:rPr>
                <w:rFonts w:ascii="Arial" w:hAnsi="Arial" w:cs="Arial"/>
                <w:lang w:val="en-US"/>
              </w:rPr>
            </w:r>
          </w:p>
          <w:p w:rsidR="00724467" w:rsidRPr="00724467" w:rsidRDefault="00724467" w:rsidP="00012043">
            <w:pPr>
              <w:pStyle w:val="a0"/>
              <w:spacing w:line="276" w:lineRule="auto"/>
              <w:contextualSpacing/>
              <w:jc w:val="center"/>
              <w:rPr>
                <w:rFonts w:ascii="Arial" w:hAnsi="Arial" w:cs="Arial"/>
                <w:b w:val="0"/>
                <w:bCs w:val="0"/>
                <w:lang w:val="en-US"/>
              </w:rPr>
            </w:pPr>
            <w:r>
              <w:rPr>
                <w:rFonts w:ascii="Arial" w:hAnsi="Arial" w:cs="Arial"/>
                <w:lang w:val="en-US"/>
              </w:rPr>
            </w:r>
          </w:p>
        </w:tc>
        <w:tc>
          <w:tcPr>
            <w:tcW w:w="1984" w:type="dxa"/>
            <w:hideMark/>
          </w:tcPr>
          <w:p w:rsidR="00724467" w:rsidRPr="00724467" w:rsidRDefault="00724467" w:rsidP="00012043">
            <w:pPr>
              <w:pStyle w:val="a0"/>
              <w:spacing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lang w:val="en-US"/>
              </w:rPr>
            </w:pPr>
            <w:r>
              <w:rPr>
                <w:rFonts w:ascii="Arial" w:hAnsi="Arial" w:cs="Arial"/>
                <w:b/>
                <w:bCs/>
                <w:lang w:val="en-US"/>
              </w:rPr>
              <w:t>Obro'-e'tibor</w:t>
            </w:r>
          </w:p>
        </w:tc>
        <w:tc>
          <w:tcPr>
            <w:tcW w:w="6379" w:type="dxa"/>
            <w:hideMark/>
          </w:tcPr>
          <w:p w:rsidR="00724467" w:rsidRPr="00724467" w:rsidRDefault="00724467" w:rsidP="00012043">
            <w:pPr>
              <w:pStyle w:val="a0"/>
              <w:spacing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Xalqaro hamkorlar va manfaatdor tomonlar bilan ishonchni mustahkamlaydigan global miqyosda tan olingan sifat muhri o'rnatadi.</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1413" w:type="dxa"/>
            <w:vMerge/>
            <w:hideMark/>
          </w:tcPr>
          <w:p w:rsidR="00724467" w:rsidRPr="00724467" w:rsidRDefault="00724467" w:rsidP="00012043">
            <w:pPr>
              <w:pStyle w:val="a0"/>
              <w:spacing w:line="276" w:lineRule="auto"/>
              <w:contextualSpacing/>
              <w:rPr>
                <w:rFonts w:ascii="Arial" w:hAnsi="Arial" w:cs="Arial"/>
                <w:b w:val="0"/>
                <w:bCs w:val="0"/>
                <w:lang w:val="en-US"/>
              </w:rPr>
            </w:pPr>
          </w:p>
        </w:tc>
        <w:tc>
          <w:tcPr>
            <w:tcW w:w="1984" w:type="dxa"/>
            <w:hideMark/>
          </w:tcPr>
          <w:p w:rsidR="00724467" w:rsidRPr="00724467" w:rsidRDefault="00724467" w:rsidP="00012043">
            <w:pPr>
              <w:pStyle w:val="a0"/>
              <w:spacing w:line="276"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lang w:val="en-US"/>
              </w:rPr>
            </w:pPr>
            <w:r>
              <w:rPr>
                <w:rFonts w:ascii="Arial" w:hAnsi="Arial" w:cs="Arial"/>
                <w:b/>
                <w:bCs/>
                <w:lang w:val="en-US"/>
              </w:rPr>
              <w:t>Sifat madaniyati</w:t>
            </w:r>
          </w:p>
        </w:tc>
        <w:tc>
          <w:tcPr>
            <w:tcW w:w="6379" w:type="dxa"/>
            <w:hideMark/>
          </w:tcPr>
          <w:p w:rsidR="00724467" w:rsidRPr="00724467" w:rsidRDefault="00724467" w:rsidP="00012043">
            <w:pPr>
              <w:pStyle w:val="a0"/>
              <w:spacing w:line="276"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Qat'iy o'z-o'zini baholash va ekspert tengdoshlar tekshiruvi orqali uzluksiz institutsional takomillashtirish.</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hideMark/>
          </w:tcPr>
          <w:p w:rsidR="00724467" w:rsidRPr="00724467" w:rsidRDefault="00724467" w:rsidP="00012043">
            <w:pPr>
              <w:pStyle w:val="a0"/>
              <w:spacing w:line="276" w:lineRule="auto"/>
              <w:contextualSpacing/>
              <w:rPr>
                <w:rFonts w:ascii="Arial" w:hAnsi="Arial" w:cs="Arial"/>
                <w:b w:val="0"/>
                <w:bCs w:val="0"/>
                <w:lang w:val="en-US"/>
              </w:rPr>
            </w:pPr>
          </w:p>
        </w:tc>
        <w:tc>
          <w:tcPr>
            <w:tcW w:w="1984" w:type="dxa"/>
            <w:hideMark/>
          </w:tcPr>
          <w:p w:rsidR="00724467" w:rsidRPr="00724467" w:rsidRDefault="00724467" w:rsidP="00012043">
            <w:pPr>
              <w:pStyle w:val="a0"/>
              <w:spacing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lang w:val="en-US"/>
              </w:rPr>
            </w:pPr>
            <w:r>
              <w:rPr>
                <w:rFonts w:ascii="Arial" w:hAnsi="Arial" w:cs="Arial"/>
                <w:b/>
                <w:bCs/>
                <w:lang w:val="en-US"/>
              </w:rPr>
              <w:t>Raqobatbardoshlik</w:t>
            </w:r>
          </w:p>
        </w:tc>
        <w:tc>
          <w:tcPr>
            <w:tcW w:w="6379" w:type="dxa"/>
            <w:hideMark/>
          </w:tcPr>
          <w:p w:rsidR="00724467" w:rsidRPr="00724467" w:rsidRDefault="00724467" w:rsidP="00012043">
            <w:pPr>
              <w:pStyle w:val="a0"/>
              <w:spacing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Xalqaro talabalar va professor-o'qituvchilarni jalb qilishda yordam berib, institutsional ko'rinishni oshiradi.</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1413" w:type="dxa"/>
            <w:vMerge/>
            <w:hideMark/>
          </w:tcPr>
          <w:p w:rsidR="00724467" w:rsidRPr="00724467" w:rsidRDefault="00724467" w:rsidP="00012043">
            <w:pPr>
              <w:pStyle w:val="a0"/>
              <w:spacing w:line="276" w:lineRule="auto"/>
              <w:contextualSpacing/>
              <w:rPr>
                <w:rFonts w:ascii="Arial" w:hAnsi="Arial" w:cs="Arial"/>
                <w:b w:val="0"/>
                <w:bCs w:val="0"/>
                <w:lang w:val="en-US"/>
              </w:rPr>
            </w:pPr>
          </w:p>
        </w:tc>
        <w:tc>
          <w:tcPr>
            <w:tcW w:w="1984" w:type="dxa"/>
            <w:hideMark/>
          </w:tcPr>
          <w:p w:rsidR="00724467" w:rsidRPr="00724467" w:rsidRDefault="00724467" w:rsidP="00012043">
            <w:pPr>
              <w:pStyle w:val="a0"/>
              <w:spacing w:line="276"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lang w:val="en-US"/>
              </w:rPr>
            </w:pPr>
            <w:r>
              <w:rPr>
                <w:rFonts w:ascii="Arial" w:hAnsi="Arial" w:cs="Arial"/>
                <w:b/>
                <w:bCs/>
                <w:lang w:val="en-US"/>
              </w:rPr>
              <w:t>Benchmarking</w:t>
            </w:r>
          </w:p>
        </w:tc>
        <w:tc>
          <w:tcPr>
            <w:tcW w:w="6379" w:type="dxa"/>
            <w:hideMark/>
          </w:tcPr>
          <w:p w:rsidR="00724467" w:rsidRPr="00724467" w:rsidRDefault="00724467" w:rsidP="00012043">
            <w:pPr>
              <w:pStyle w:val="a0"/>
              <w:spacing w:line="276"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Global standartlar va tengdosh muassasalarga nisbatan natijadorlikni o'lchash uchun xolis, tashqi fikr-mulohaza beradi.</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val="restart"/>
            <w:hideMark/>
          </w:tcPr>
          <w:p w:rsidR="00724467" w:rsidRPr="00724467" w:rsidRDefault="00724467" w:rsidP="00012043">
            <w:pPr>
              <w:pStyle w:val="a0"/>
              <w:spacing w:line="276" w:lineRule="auto"/>
              <w:contextualSpacing/>
              <w:jc w:val="center"/>
              <w:rPr>
                <w:rFonts w:ascii="Arial" w:hAnsi="Arial" w:cs="Arial"/>
                <w:lang w:val="en-US"/>
              </w:rPr>
            </w:pPr>
            <w:r>
              <w:t>Ta'lim</w:t>
              <w:br/>
              <w:t>dasturi</w:t>
              <w:br/>
              <w:t>uchun</w:t>
            </w:r>
          </w:p>
          <w:p w:rsidR="00724467" w:rsidRPr="00724467" w:rsidRDefault="00724467" w:rsidP="00012043">
            <w:pPr>
              <w:pStyle w:val="a0"/>
              <w:spacing w:line="276" w:lineRule="auto"/>
              <w:contextualSpacing/>
              <w:jc w:val="center"/>
              <w:rPr>
                <w:rFonts w:ascii="Arial" w:hAnsi="Arial" w:cs="Arial"/>
                <w:lang w:val="en-US"/>
              </w:rPr>
            </w:pPr>
          </w:p>
          <w:p w:rsidR="00724467" w:rsidRPr="00724467" w:rsidRDefault="00724467" w:rsidP="00012043">
            <w:pPr>
              <w:pStyle w:val="a0"/>
              <w:spacing w:line="276" w:lineRule="auto"/>
              <w:contextualSpacing/>
              <w:jc w:val="center"/>
              <w:rPr>
                <w:rFonts w:ascii="Arial" w:hAnsi="Arial" w:cs="Arial"/>
                <w:lang w:val="en-US"/>
              </w:rPr>
            </w:pPr>
          </w:p>
          <w:p w:rsidR="00724467" w:rsidRPr="00724467" w:rsidRDefault="00724467" w:rsidP="00012043">
            <w:pPr>
              <w:pStyle w:val="a0"/>
              <w:spacing w:line="276" w:lineRule="auto"/>
              <w:contextualSpacing/>
              <w:jc w:val="center"/>
              <w:rPr>
                <w:rFonts w:ascii="Arial" w:hAnsi="Arial" w:cs="Arial"/>
                <w:lang w:val="en-US"/>
              </w:rPr>
            </w:pPr>
            <w:r>
              <w:rPr>
                <w:rFonts w:ascii="Arial" w:hAnsi="Arial" w:cs="Arial"/>
                <w:lang w:val="en-US"/>
              </w:rPr>
            </w:r>
          </w:p>
          <w:p w:rsidR="00724467" w:rsidRPr="00724467" w:rsidRDefault="00724467" w:rsidP="00012043">
            <w:pPr>
              <w:pStyle w:val="a0"/>
              <w:spacing w:line="276" w:lineRule="auto"/>
              <w:contextualSpacing/>
              <w:jc w:val="center"/>
              <w:rPr>
                <w:rFonts w:ascii="Arial" w:hAnsi="Arial" w:cs="Arial"/>
                <w:lang w:val="en-US"/>
              </w:rPr>
            </w:pPr>
            <w:r>
              <w:rPr>
                <w:rFonts w:ascii="Arial" w:hAnsi="Arial" w:cs="Arial"/>
                <w:lang w:val="en-US"/>
              </w:rPr>
            </w:r>
          </w:p>
          <w:p w:rsidR="00724467" w:rsidRPr="00724467" w:rsidRDefault="00724467" w:rsidP="00012043">
            <w:pPr>
              <w:pStyle w:val="a0"/>
              <w:spacing w:line="276" w:lineRule="auto"/>
              <w:contextualSpacing/>
              <w:jc w:val="center"/>
              <w:rPr>
                <w:rFonts w:ascii="Arial" w:hAnsi="Arial" w:cs="Arial"/>
                <w:b w:val="0"/>
                <w:bCs w:val="0"/>
                <w:lang w:val="en-US"/>
              </w:rPr>
            </w:pPr>
            <w:r>
              <w:rPr>
                <w:rFonts w:ascii="Arial" w:hAnsi="Arial" w:cs="Arial"/>
                <w:lang w:val="en-US"/>
              </w:rPr>
            </w:r>
          </w:p>
        </w:tc>
        <w:tc>
          <w:tcPr>
            <w:tcW w:w="1984" w:type="dxa"/>
            <w:hideMark/>
          </w:tcPr>
          <w:p w:rsidR="00724467" w:rsidRPr="00724467" w:rsidRDefault="00724467" w:rsidP="00012043">
            <w:pPr>
              <w:pStyle w:val="a0"/>
              <w:spacing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lang w:val="en-US"/>
              </w:rPr>
            </w:pPr>
            <w:r>
              <w:rPr>
                <w:rFonts w:ascii="Arial" w:hAnsi="Arial" w:cs="Arial"/>
                <w:b/>
                <w:bCs/>
                <w:lang w:val="en-US"/>
              </w:rPr>
              <w:t>Talabalar mobilligi</w:t>
            </w:r>
          </w:p>
        </w:tc>
        <w:tc>
          <w:tcPr>
            <w:tcW w:w="6379" w:type="dxa"/>
            <w:hideMark/>
          </w:tcPr>
          <w:p w:rsidR="00724467" w:rsidRPr="00724467" w:rsidRDefault="00724467" w:rsidP="00012043">
            <w:pPr>
              <w:pStyle w:val="a0"/>
              <w:spacing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Chegaralar bo'ylab kreditlar va malakalarni tan olishni osonlashtiradi, talabalar va xodimlar mobilligini kuchaytiradi.</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1413" w:type="dxa"/>
            <w:vMerge/>
            <w:hideMark/>
          </w:tcPr>
          <w:p w:rsidR="00724467" w:rsidRPr="00724467" w:rsidRDefault="00724467" w:rsidP="00012043">
            <w:pPr>
              <w:pStyle w:val="a0"/>
              <w:spacing w:line="276" w:lineRule="auto"/>
              <w:contextualSpacing/>
              <w:rPr>
                <w:rFonts w:ascii="Arial" w:hAnsi="Arial" w:cs="Arial"/>
                <w:b w:val="0"/>
                <w:bCs w:val="0"/>
                <w:lang w:val="en-US"/>
              </w:rPr>
            </w:pPr>
          </w:p>
        </w:tc>
        <w:tc>
          <w:tcPr>
            <w:tcW w:w="1984" w:type="dxa"/>
            <w:hideMark/>
          </w:tcPr>
          <w:p w:rsidR="00724467" w:rsidRPr="00724467" w:rsidRDefault="00724467" w:rsidP="00012043">
            <w:pPr>
              <w:pStyle w:val="a0"/>
              <w:spacing w:line="276"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lang w:val="en-US"/>
              </w:rPr>
            </w:pPr>
            <w:r>
              <w:rPr>
                <w:rFonts w:ascii="Arial" w:hAnsi="Arial" w:cs="Arial"/>
                <w:b/>
                <w:bCs/>
                <w:lang w:val="en-US"/>
              </w:rPr>
              <w:t>Ishga joylashish</w:t>
            </w:r>
          </w:p>
        </w:tc>
        <w:tc>
          <w:tcPr>
            <w:tcW w:w="6379" w:type="dxa"/>
            <w:hideMark/>
          </w:tcPr>
          <w:p w:rsidR="00724467" w:rsidRPr="00724467" w:rsidRDefault="00724467" w:rsidP="00012043">
            <w:pPr>
              <w:pStyle w:val="a0"/>
              <w:spacing w:line="276"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Diplomlar xalqaro tan olingan standartlarga javob berganligi sababli bitiruvchilarning global raqobatbardoshligini oshiradi.</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hideMark/>
          </w:tcPr>
          <w:p w:rsidR="00724467" w:rsidRPr="00724467" w:rsidRDefault="00724467" w:rsidP="00012043">
            <w:pPr>
              <w:pStyle w:val="a0"/>
              <w:spacing w:line="276" w:lineRule="auto"/>
              <w:contextualSpacing/>
              <w:rPr>
                <w:rFonts w:ascii="Arial" w:hAnsi="Arial" w:cs="Arial"/>
                <w:b w:val="0"/>
                <w:bCs w:val="0"/>
                <w:lang w:val="en-US"/>
              </w:rPr>
            </w:pPr>
          </w:p>
        </w:tc>
        <w:tc>
          <w:tcPr>
            <w:tcW w:w="1984" w:type="dxa"/>
            <w:hideMark/>
          </w:tcPr>
          <w:p w:rsidR="00724467" w:rsidRPr="00724467" w:rsidRDefault="00724467" w:rsidP="00012043">
            <w:pPr>
              <w:pStyle w:val="a0"/>
              <w:spacing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b/>
                <w:bCs/>
                <w:lang w:val="en-US"/>
              </w:rPr>
            </w:pPr>
            <w:r>
              <w:rPr>
                <w:rFonts w:ascii="Arial" w:hAnsi="Arial" w:cs="Arial"/>
                <w:b/>
                <w:bCs/>
                <w:lang w:val="en-US"/>
              </w:rPr>
              <w:t>O'quv rejasi</w:t>
            </w:r>
          </w:p>
        </w:tc>
        <w:tc>
          <w:tcPr>
            <w:tcW w:w="6379" w:type="dxa"/>
            <w:hideMark/>
          </w:tcPr>
          <w:p w:rsidR="00724467" w:rsidRPr="00724467" w:rsidRDefault="00724467" w:rsidP="00012043">
            <w:pPr>
              <w:pStyle w:val="a0"/>
              <w:spacing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O'quv rejalarini eng so'nggi kasbiy rivojlanishlarga muvofiq modernizatsiya qilish uchun rag'bat va tavsiyalar beradi.</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1413" w:type="dxa"/>
            <w:vMerge/>
            <w:hideMark/>
          </w:tcPr>
          <w:p w:rsidR="00724467" w:rsidRPr="00724467" w:rsidRDefault="00724467" w:rsidP="00012043">
            <w:pPr>
              <w:pStyle w:val="a0"/>
              <w:spacing w:line="276" w:lineRule="auto"/>
              <w:contextualSpacing/>
              <w:rPr>
                <w:rFonts w:ascii="Arial" w:hAnsi="Arial" w:cs="Arial"/>
                <w:b w:val="0"/>
                <w:bCs w:val="0"/>
                <w:lang w:val="en-US"/>
              </w:rPr>
            </w:pPr>
          </w:p>
        </w:tc>
        <w:tc>
          <w:tcPr>
            <w:tcW w:w="1984" w:type="dxa"/>
            <w:hideMark/>
          </w:tcPr>
          <w:p w:rsidR="00724467" w:rsidRPr="00724467" w:rsidRDefault="00724467" w:rsidP="00012043">
            <w:pPr>
              <w:pStyle w:val="a0"/>
              <w:spacing w:line="276"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b/>
                <w:bCs/>
                <w:lang w:val="en-US"/>
              </w:rPr>
            </w:pPr>
            <w:r>
              <w:rPr>
                <w:rFonts w:ascii="Arial" w:hAnsi="Arial" w:cs="Arial"/>
                <w:b/>
                <w:bCs/>
                <w:lang w:val="en-US"/>
              </w:rPr>
              <w:t>Pedagogika</w:t>
            </w:r>
          </w:p>
        </w:tc>
        <w:tc>
          <w:tcPr>
            <w:tcW w:w="6379" w:type="dxa"/>
            <w:hideMark/>
          </w:tcPr>
          <w:p w:rsidR="00724467" w:rsidRPr="00724467" w:rsidRDefault="00724467" w:rsidP="00012043">
            <w:pPr>
              <w:pStyle w:val="a0"/>
              <w:spacing w:line="276"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Talabaga yo'naltirilgan ta'lim jarayonlarini singdiradi, ta'lim sifatining jamiyat va sanoat ehtiyojlariga mos bo'lib qolishini ta'minlaydi.</w:t>
            </w:r>
          </w:p>
        </w:tc>
      </w:tr>
    </w:tbl>
    <w:p w:rsidR="00724467" w:rsidRPr="00724467" w:rsidRDefault="00724467" w:rsidP="001A6FAB">
      <w:pPr>
        <w:pStyle w:val="a0"/>
        <w:spacing w:before="240" w:after="0"/>
        <w:rPr>
          <w:rFonts w:ascii="Arial" w:hAnsi="Arial" w:cs="Arial"/>
          <w:lang w:val="en-US"/>
        </w:rPr>
      </w:pPr>
      <w:r>
        <w:rPr>
          <w:rFonts w:ascii="Arial" w:hAnsi="Arial" w:cs="Arial"/>
          <w:b/>
          <w:bCs/>
          <w:lang w:val="en-US"/>
        </w:rPr>
        <w:t>2.5. Fakultet tuzilmasi</w:t>
      </w:r>
      <w:r>
        <w:rPr>
          <w:rFonts w:ascii="Arial" w:hAnsi="Arial" w:cs="Arial"/>
          <w:lang w:val="en-US"/>
        </w:rPr>
      </w:r>
      <w:r>
        <w:rPr>
          <w:rFonts w:ascii="Arial" w:eastAsia="Arial" w:hAnsi="Arial" w:cs="Arial"/>
          <w:b/>
        </w:rPr>
      </w:r>
    </w:p>
    <w:tbl>
      <w:tblPr>
        <w:tblStyle w:val="-41"/>
        <w:tblW w:w="9776" w:type="dxa"/>
        <w:tblLook w:val="04A0" w:firstRow="1" w:lastRow="0" w:firstColumn="1" w:lastColumn="0" w:noHBand="0" w:noVBand="1"/>
      </w:tblPr>
      <w:tblGrid>
        <w:gridCol w:w="4390"/>
        <w:gridCol w:w="283"/>
        <w:gridCol w:w="2410"/>
        <w:gridCol w:w="2693"/>
      </w:tblGrid>
      <w:tr w:rsidR="001A6FAB" w:rsidRPr="00C72469" w:rsidTr="008127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4"/>
            <w:shd w:val="clear" w:color="auto" w:fill="002060"/>
          </w:tcPr>
          <w:p w:rsidR="001A6FAB" w:rsidRPr="00C72469" w:rsidRDefault="001A6FAB" w:rsidP="00812710">
            <w:pPr>
              <w:pStyle w:val="a0"/>
              <w:spacing w:after="0" w:line="276" w:lineRule="auto"/>
              <w:jc w:val="center"/>
              <w:rPr>
                <w:rFonts w:ascii="Arial" w:hAnsi="Arial" w:cs="Arial"/>
                <w:lang w:val="en-US"/>
              </w:rPr>
            </w:pPr>
            <w:r>
              <w:rPr>
                <w:rFonts w:ascii="Arial" w:hAnsi="Arial" w:cs="Arial"/>
                <w:lang w:val="en-US"/>
              </w:rPr>
              <w:t>FAKULTET DEKANI</w:t>
            </w:r>
          </w:p>
        </w:tc>
      </w:tr>
      <w:tr w:rsidR="001A6FAB" w:rsidRPr="00C72469" w:rsidTr="00812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gridSpan w:val="2"/>
          </w:tcPr>
          <w:p w:rsidR="001A6FAB" w:rsidRPr="00C72469" w:rsidRDefault="001A6FAB" w:rsidP="00812710">
            <w:pPr>
              <w:pStyle w:val="a0"/>
              <w:spacing w:after="0" w:line="276" w:lineRule="auto"/>
              <w:jc w:val="center"/>
              <w:rPr>
                <w:rFonts w:ascii="Arial" w:hAnsi="Arial" w:cs="Arial"/>
                <w:b w:val="0"/>
                <w:bCs w:val="0"/>
                <w:lang w:val="en-US"/>
              </w:rPr>
            </w:pPr>
            <w:r>
              <w:rPr>
                <w:rFonts w:ascii="Arial" w:hAnsi="Arial" w:cs="Arial"/>
                <w:b w:val="0"/>
                <w:bCs w:val="0"/>
                <w:lang w:val="en-US"/>
              </w:rPr>
              <w:t>O'quv ishlari va ro'yxatga olish</w:t>
              <w:br/>
              <w:t>bo'limi bo'yicha dekan o'rinbosari</w:t>
            </w:r>
          </w:p>
          <w:p w:rsidR="001A6FAB" w:rsidRPr="00C72469" w:rsidRDefault="001A6FAB" w:rsidP="00812710">
            <w:pPr>
              <w:pStyle w:val="a0"/>
              <w:spacing w:after="0" w:line="276" w:lineRule="auto"/>
              <w:jc w:val="center"/>
              <w:rPr>
                <w:rFonts w:ascii="Arial" w:hAnsi="Arial" w:cs="Arial"/>
                <w:lang w:val="en-US"/>
              </w:rPr>
            </w:pPr>
            <w:r>
              <w:rPr>
                <w:rFonts w:ascii="Arial" w:hAnsi="Arial" w:cs="Arial"/>
                <w:b w:val="0"/>
                <w:bCs w:val="0"/>
                <w:lang w:val="en-US"/>
              </w:rPr>
            </w:r>
          </w:p>
        </w:tc>
        <w:tc>
          <w:tcPr>
            <w:tcW w:w="5103" w:type="dxa"/>
            <w:gridSpan w:val="2"/>
          </w:tcPr>
          <w:p w:rsidR="001A6FAB" w:rsidRPr="00C72469" w:rsidRDefault="001A6FAB" w:rsidP="00812710">
            <w:pPr>
              <w:pStyle w:val="a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Talabalar ma'naviy-ma'rifiy ishlari</w:t>
              <w:br/>
              <w:t>bo'yicha dekan o'rinbosari</w:t>
            </w:r>
          </w:p>
        </w:tc>
      </w:tr>
      <w:tr w:rsidR="001A6FAB" w:rsidRPr="00C72469" w:rsidTr="00812710">
        <w:tc>
          <w:tcPr>
            <w:cnfStyle w:val="001000000000" w:firstRow="0" w:lastRow="0" w:firstColumn="1" w:lastColumn="0" w:oddVBand="0" w:evenVBand="0" w:oddHBand="0" w:evenHBand="0" w:firstRowFirstColumn="0" w:firstRowLastColumn="0" w:lastRowFirstColumn="0" w:lastRowLastColumn="0"/>
            <w:tcW w:w="9776" w:type="dxa"/>
            <w:gridSpan w:val="4"/>
            <w:shd w:val="clear" w:color="auto" w:fill="002060"/>
          </w:tcPr>
          <w:p w:rsidR="001A6FAB" w:rsidRPr="00C72469" w:rsidRDefault="001A6FAB" w:rsidP="00812710">
            <w:pPr>
              <w:pStyle w:val="a0"/>
              <w:spacing w:after="0" w:line="276" w:lineRule="auto"/>
              <w:jc w:val="center"/>
              <w:rPr>
                <w:rFonts w:ascii="Arial" w:hAnsi="Arial" w:cs="Arial"/>
                <w:lang w:val="en-US"/>
              </w:rPr>
            </w:pPr>
            <w:r>
              <w:rPr>
                <w:rFonts w:ascii="Arial" w:hAnsi="Arial" w:cs="Arial"/>
                <w:lang w:val="en-US"/>
              </w:rPr>
              <w:t>KAFEDRALAR</w:t>
            </w:r>
          </w:p>
        </w:tc>
      </w:tr>
      <w:tr w:rsidR="001A6FAB" w:rsidRPr="00C72469" w:rsidTr="008127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Borders>
              <w:right w:val="single" w:sz="4" w:space="0" w:color="auto"/>
            </w:tcBorders>
          </w:tcPr>
          <w:p w:rsidR="001A6FAB" w:rsidRDefault="001A6FAB" w:rsidP="00812710">
            <w:pPr>
              <w:pStyle w:val="a0"/>
              <w:spacing w:after="0" w:line="276" w:lineRule="auto"/>
              <w:jc w:val="center"/>
              <w:rPr>
                <w:rFonts w:ascii="Arial" w:hAnsi="Arial" w:cs="Arial"/>
                <w:b w:val="0"/>
                <w:lang w:val="en-US"/>
              </w:rPr>
            </w:pPr>
            <w:r>
              <w:rPr>
                <w:rFonts w:ascii="Arial" w:hAnsi="Arial" w:cs="Arial"/>
                <w:b w:val="0"/>
                <w:lang w:val="en-US"/>
              </w:rPr>
              <w:t>Kompyuter va dasturiy ta'minot muhandisligi kafedrasi</w:t>
            </w:r>
          </w:p>
        </w:tc>
        <w:tc>
          <w:tcPr>
            <w:tcW w:w="2693" w:type="dxa"/>
            <w:gridSpan w:val="2"/>
            <w:tcBorders>
              <w:left w:val="single" w:sz="4" w:space="0" w:color="auto"/>
            </w:tcBorders>
          </w:tcPr>
          <w:p w:rsidR="001A6FAB" w:rsidRPr="003B4377" w:rsidRDefault="001A6FAB" w:rsidP="00812710">
            <w:pPr>
              <w:pStyle w:val="a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Pr>
                <w:rFonts w:ascii="Arial" w:hAnsi="Arial" w:cs="Arial"/>
                <w:bCs/>
                <w:lang w:val="en-US"/>
              </w:rPr>
              <w:t>Amaliy matematika kafedrasi</w:t>
            </w:r>
          </w:p>
        </w:tc>
        <w:tc>
          <w:tcPr>
            <w:tcW w:w="2693" w:type="dxa"/>
          </w:tcPr>
          <w:p w:rsidR="001A6FAB" w:rsidRDefault="001A6FAB" w:rsidP="00812710">
            <w:pPr>
              <w:pStyle w:val="a0"/>
              <w:spacing w:after="0"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Matematik modellashtirish va informatika kafedrasi</w:t>
            </w:r>
          </w:p>
        </w:tc>
      </w:tr>
    </w:tbl>
    <w:p w:rsidR="00724467" w:rsidRPr="00724467" w:rsidRDefault="00724467" w:rsidP="00724467">
      <w:pPr>
        <w:pStyle w:val="a0"/>
        <w:spacing w:after="0"/>
        <w:rPr>
          <w:rFonts w:ascii="Arial" w:eastAsia="Arial" w:hAnsi="Arial" w:cs="Arial"/>
          <w:b/>
        </w:rPr>
      </w:pPr>
      <w:r>
        <w:rPr>
          <w:rFonts w:ascii="Arial" w:hAnsi="Arial" w:cs="Arial"/>
          <w:b/>
          <w:bCs/>
          <w:lang w:val="en-US"/>
        </w:rPr>
        <w:t>2.6. Yillar bo'yicha jami talabalar soni</w:t>
      </w:r>
      <w:r>
        <w:rPr>
          <w:rFonts w:ascii="Arial" w:hAnsi="Arial" w:cs="Arial"/>
          <w:lang w:val="en-US"/>
        </w:rPr>
      </w:r>
      <w:r>
        <w:rPr>
          <w:rFonts w:ascii="Arial" w:eastAsia="Arial" w:hAnsi="Arial" w:cs="Arial"/>
          <w:b/>
        </w:rPr>
      </w:r>
    </w:p>
    <w:tbl>
      <w:tblPr>
        <w:tblStyle w:val="-41"/>
        <w:tblW w:w="9918" w:type="dxa"/>
        <w:tblLook w:val="04A0" w:firstRow="1" w:lastRow="0" w:firstColumn="1" w:lastColumn="0" w:noHBand="0" w:noVBand="1"/>
      </w:tblPr>
      <w:tblGrid>
        <w:gridCol w:w="521"/>
        <w:gridCol w:w="1772"/>
        <w:gridCol w:w="1693"/>
        <w:gridCol w:w="1693"/>
        <w:gridCol w:w="1553"/>
        <w:gridCol w:w="2686"/>
      </w:tblGrid>
      <w:tr w:rsidR="00724467" w:rsidRPr="00724467" w:rsidTr="00012043">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521" w:type="dxa"/>
            <w:vMerge w:val="restart"/>
            <w:shd w:val="clear" w:color="auto" w:fill="002060"/>
            <w:textDirection w:val="btLr"/>
          </w:tcPr>
          <w:p w:rsidR="00724467" w:rsidRPr="00724467" w:rsidRDefault="00724467" w:rsidP="00012043">
            <w:pPr>
              <w:pStyle w:val="a0"/>
              <w:spacing w:after="0" w:line="276" w:lineRule="auto"/>
              <w:ind w:left="113" w:right="113"/>
              <w:contextualSpacing/>
              <w:rPr>
                <w:rFonts w:ascii="Arial" w:eastAsia="Arial" w:hAnsi="Arial" w:cs="Arial"/>
                <w:b w:val="0"/>
              </w:rPr>
            </w:pPr>
            <w:r>
              <w:rPr>
                <w:rFonts w:ascii="Arial" w:hAnsi="Arial" w:cs="Arial"/>
                <w:b w:val="0"/>
                <w:bCs w:val="0"/>
                <w:lang w:val="en-US"/>
              </w:rPr>
              <w:t>O'quv yili</w:t>
            </w:r>
            <w:r>
              <w:rPr>
                <w:rFonts w:ascii="Arial" w:hAnsi="Arial" w:cs="Arial"/>
                <w:lang w:val="en-US"/>
              </w:rPr>
            </w:r>
            <w:r>
              <w:rPr>
                <w:rFonts w:ascii="Arial" w:hAnsi="Arial" w:cs="Arial"/>
                <w:b w:val="0"/>
                <w:bCs w:val="0"/>
                <w:lang w:val="en-US"/>
              </w:rPr>
            </w:r>
          </w:p>
        </w:tc>
        <w:tc>
          <w:tcPr>
            <w:tcW w:w="9397" w:type="dxa"/>
            <w:gridSpan w:val="5"/>
            <w:shd w:val="clear" w:color="auto" w:fill="002060"/>
          </w:tcPr>
          <w:p w:rsidR="00724467" w:rsidRPr="00724467" w:rsidRDefault="00724467" w:rsidP="00012043">
            <w:pPr>
              <w:pStyle w:val="a0"/>
              <w:spacing w:before="240"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Cs w:val="0"/>
              </w:rPr>
            </w:pPr>
            <w:r>
              <w:rPr>
                <w:rFonts w:ascii="Arial" w:eastAsia="Arial" w:hAnsi="Arial" w:cs="Arial"/>
                <w:bCs w:val="0"/>
              </w:rPr>
              <w:t>TALABALARNING DARAJALAR BO'YICHA TAQSIMOTI</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521" w:type="dxa"/>
            <w:vMerge/>
            <w:shd w:val="clear" w:color="auto" w:fill="002060"/>
          </w:tcPr>
          <w:p w:rsidR="00724467" w:rsidRPr="00724467" w:rsidRDefault="00724467" w:rsidP="00012043">
            <w:pPr>
              <w:pStyle w:val="a0"/>
              <w:spacing w:after="0" w:line="276" w:lineRule="auto"/>
              <w:contextualSpacing/>
              <w:rPr>
                <w:rFonts w:ascii="Arial" w:hAnsi="Arial" w:cs="Arial"/>
                <w:lang w:val="en-US"/>
              </w:rPr>
            </w:pPr>
          </w:p>
        </w:tc>
        <w:tc>
          <w:tcPr>
            <w:tcW w:w="3465" w:type="dxa"/>
            <w:gridSpan w:val="2"/>
          </w:tcPr>
          <w:p w:rsidR="00724467" w:rsidRPr="00724467" w:rsidRDefault="00724467" w:rsidP="00012043">
            <w:pPr>
              <w:pStyle w:val="a0"/>
              <w:widowControl w:val="0"/>
              <w:spacing w:after="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rPr>
            </w:pPr>
            <w:r>
              <w:rPr>
                <w:rFonts w:ascii="Arial" w:eastAsia="Arial" w:hAnsi="Arial" w:cs="Arial"/>
                <w:b/>
              </w:rPr>
              <w:t xml:space="preserve">BACHELOR </w:t>
            </w:r>
          </w:p>
        </w:tc>
        <w:tc>
          <w:tcPr>
            <w:tcW w:w="3246" w:type="dxa"/>
            <w:gridSpan w:val="2"/>
          </w:tcPr>
          <w:p w:rsidR="00724467" w:rsidRPr="00724467" w:rsidRDefault="00724467" w:rsidP="00012043">
            <w:pPr>
              <w:pStyle w:val="a0"/>
              <w:widowControl w:val="0"/>
              <w:spacing w:after="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lang w:eastAsia="en-ID"/>
              </w:rPr>
            </w:pPr>
            <w:r>
              <w:rPr>
                <w:rFonts w:ascii="Arial" w:eastAsia="Arial" w:hAnsi="Arial" w:cs="Arial"/>
                <w:b/>
              </w:rPr>
              <w:t>MASTER</w:t>
            </w:r>
          </w:p>
        </w:tc>
        <w:tc>
          <w:tcPr>
            <w:tcW w:w="2686" w:type="dxa"/>
          </w:tcPr>
          <w:p w:rsidR="00724467" w:rsidRPr="00724467" w:rsidRDefault="00724467" w:rsidP="00012043">
            <w:pPr>
              <w:pStyle w:val="a0"/>
              <w:widowControl w:val="0"/>
              <w:spacing w:after="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lang w:eastAsia="en-ID"/>
              </w:rPr>
            </w:pPr>
            <w:r>
              <w:rPr>
                <w:rFonts w:ascii="Arial" w:eastAsia="Arial" w:hAnsi="Arial" w:cs="Arial"/>
                <w:b/>
              </w:rPr>
              <w:t>PhD/DSc</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521" w:type="dxa"/>
            <w:vMerge/>
            <w:shd w:val="clear" w:color="auto" w:fill="002060"/>
          </w:tcPr>
          <w:p w:rsidR="00724467" w:rsidRPr="00724467" w:rsidRDefault="00724467" w:rsidP="00012043">
            <w:pPr>
              <w:pStyle w:val="a0"/>
              <w:spacing w:after="0" w:line="276" w:lineRule="auto"/>
              <w:contextualSpacing/>
              <w:rPr>
                <w:rFonts w:ascii="Arial" w:hAnsi="Arial" w:cs="Arial"/>
                <w:lang w:val="en-US"/>
              </w:rPr>
            </w:pPr>
          </w:p>
        </w:tc>
        <w:tc>
          <w:tcPr>
            <w:tcW w:w="1772" w:type="dxa"/>
          </w:tcPr>
          <w:p w:rsidR="00724467" w:rsidRPr="00724467" w:rsidRDefault="00724467" w:rsidP="00012043">
            <w:pPr>
              <w:pStyle w:val="a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Cs/>
              </w:rPr>
            </w:pPr>
            <w:r>
              <w:rPr>
                <w:rFonts w:ascii="Arial" w:eastAsia="Arial" w:hAnsi="Arial" w:cs="Arial"/>
                <w:bCs/>
              </w:rPr>
              <w:t>Milliy</w:t>
              <w:br/>
              <w:t>dasturlar</w:t>
            </w:r>
          </w:p>
          <w:p w:rsidR="00724467" w:rsidRPr="00724467" w:rsidRDefault="00724467" w:rsidP="00012043">
            <w:pPr>
              <w:pStyle w:val="a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Cs/>
              </w:rPr>
            </w:pPr>
            <w:r>
              <w:rPr>
                <w:rFonts w:ascii="Arial" w:eastAsia="Arial" w:hAnsi="Arial" w:cs="Arial"/>
                <w:bCs/>
              </w:rPr>
            </w:r>
          </w:p>
        </w:tc>
        <w:tc>
          <w:tcPr>
            <w:tcW w:w="1693" w:type="dxa"/>
          </w:tcPr>
          <w:p w:rsidR="00724467" w:rsidRPr="00724467" w:rsidRDefault="00724467" w:rsidP="00012043">
            <w:pPr>
              <w:pStyle w:val="a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Cs/>
              </w:rPr>
            </w:pPr>
            <w:r>
              <w:rPr>
                <w:rFonts w:ascii="Arial" w:eastAsia="Arial" w:hAnsi="Arial" w:cs="Arial"/>
                <w:bCs/>
              </w:rPr>
              <w:t>Xalqaro</w:t>
              <w:br/>
              <w:t>dasturlar</w:t>
            </w:r>
          </w:p>
          <w:p w:rsidR="00724467" w:rsidRPr="00724467" w:rsidRDefault="00724467" w:rsidP="00012043">
            <w:pPr>
              <w:pStyle w:val="a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Cs/>
              </w:rPr>
            </w:pPr>
            <w:r>
              <w:rPr>
                <w:rFonts w:ascii="Arial" w:eastAsia="Arial" w:hAnsi="Arial" w:cs="Arial"/>
                <w:bCs/>
              </w:rPr>
            </w:r>
          </w:p>
          <w:p w:rsidR="00724467" w:rsidRPr="00724467" w:rsidRDefault="00724467" w:rsidP="00012043">
            <w:pPr>
              <w:pStyle w:val="a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Cs/>
              </w:rPr>
            </w:pPr>
            <w:r>
              <w:rPr>
                <w:rFonts w:ascii="Arial" w:eastAsia="Arial" w:hAnsi="Arial" w:cs="Arial"/>
                <w:bCs/>
              </w:rPr>
            </w:r>
          </w:p>
          <w:p w:rsidR="00724467" w:rsidRPr="00724467" w:rsidRDefault="00724467" w:rsidP="00012043">
            <w:pPr>
              <w:pStyle w:val="a0"/>
              <w:widowControl w:val="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Cs/>
                <w:lang w:eastAsia="en-ID"/>
              </w:rPr>
            </w:pPr>
            <w:r>
              <w:rPr>
                <w:rFonts w:ascii="Arial" w:eastAsia="Arial" w:hAnsi="Arial" w:cs="Arial"/>
                <w:bCs/>
              </w:rPr>
            </w:r>
          </w:p>
        </w:tc>
        <w:tc>
          <w:tcPr>
            <w:tcW w:w="1693" w:type="dxa"/>
          </w:tcPr>
          <w:p w:rsidR="00724467" w:rsidRPr="00724467" w:rsidRDefault="00724467" w:rsidP="00012043">
            <w:pPr>
              <w:pStyle w:val="a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Cs/>
              </w:rPr>
            </w:pPr>
            <w:r>
              <w:rPr>
                <w:rFonts w:ascii="Arial" w:eastAsia="Arial" w:hAnsi="Arial" w:cs="Arial"/>
                <w:bCs/>
              </w:rPr>
              <w:t>Milliy</w:t>
              <w:br/>
              <w:t>dasturlar</w:t>
            </w:r>
          </w:p>
          <w:p w:rsidR="00724467" w:rsidRPr="00724467" w:rsidRDefault="00724467" w:rsidP="00012043">
            <w:pPr>
              <w:pStyle w:val="a0"/>
              <w:widowControl w:val="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lang w:eastAsia="en-ID"/>
              </w:rPr>
            </w:pPr>
            <w:r>
              <w:rPr>
                <w:rFonts w:ascii="Arial" w:eastAsia="Arial" w:hAnsi="Arial" w:cs="Arial"/>
                <w:bCs/>
              </w:rPr>
            </w:r>
          </w:p>
        </w:tc>
        <w:tc>
          <w:tcPr>
            <w:tcW w:w="1553" w:type="dxa"/>
          </w:tcPr>
          <w:p w:rsidR="00724467" w:rsidRPr="00724467" w:rsidRDefault="00724467" w:rsidP="00012043">
            <w:pPr>
              <w:pStyle w:val="a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Cs/>
              </w:rPr>
            </w:pPr>
            <w:r>
              <w:rPr>
                <w:rFonts w:ascii="Arial" w:eastAsia="Arial" w:hAnsi="Arial" w:cs="Arial"/>
                <w:bCs/>
              </w:rPr>
              <w:t>Xalqaro</w:t>
              <w:br/>
              <w:t>dasturlar</w:t>
            </w:r>
          </w:p>
          <w:p w:rsidR="00724467" w:rsidRPr="00724467" w:rsidRDefault="00724467" w:rsidP="00012043">
            <w:pPr>
              <w:pStyle w:val="a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Cs/>
              </w:rPr>
            </w:pPr>
            <w:r>
              <w:rPr>
                <w:rFonts w:ascii="Arial" w:eastAsia="Arial" w:hAnsi="Arial" w:cs="Arial"/>
                <w:bCs/>
              </w:rPr>
            </w:r>
          </w:p>
          <w:p w:rsidR="00724467" w:rsidRPr="00724467" w:rsidRDefault="00724467" w:rsidP="00012043">
            <w:pPr>
              <w:pStyle w:val="a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Cs/>
              </w:rPr>
            </w:pPr>
            <w:r>
              <w:rPr>
                <w:rFonts w:ascii="Arial" w:eastAsia="Arial" w:hAnsi="Arial" w:cs="Arial"/>
                <w:bCs/>
              </w:rPr>
            </w:r>
          </w:p>
          <w:p w:rsidR="00724467" w:rsidRPr="00724467" w:rsidRDefault="00724467" w:rsidP="00012043">
            <w:pPr>
              <w:pStyle w:val="a0"/>
              <w:widowControl w:val="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lang w:eastAsia="en-ID"/>
              </w:rPr>
            </w:pPr>
            <w:r>
              <w:rPr>
                <w:rFonts w:ascii="Arial" w:eastAsia="Arial" w:hAnsi="Arial" w:cs="Arial"/>
                <w:bCs/>
              </w:rPr>
            </w:r>
          </w:p>
        </w:tc>
        <w:tc>
          <w:tcPr>
            <w:tcW w:w="2686" w:type="dxa"/>
          </w:tcPr>
          <w:p w:rsidR="00724467" w:rsidRPr="00724467" w:rsidRDefault="00724467" w:rsidP="00012043">
            <w:pPr>
              <w:pStyle w:val="a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Cs/>
              </w:rPr>
            </w:pPr>
            <w:r>
              <w:rPr>
                <w:rFonts w:ascii="Arial" w:eastAsia="Arial" w:hAnsi="Arial" w:cs="Arial"/>
                <w:bCs/>
              </w:rPr>
              <w:t>National</w:t>
            </w:r>
          </w:p>
          <w:p w:rsidR="00724467" w:rsidRPr="00724467" w:rsidRDefault="00724467" w:rsidP="00012043">
            <w:pPr>
              <w:pStyle w:val="a0"/>
              <w:widowControl w:val="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lang w:eastAsia="en-ID"/>
              </w:rPr>
            </w:pPr>
            <w:r>
              <w:rPr>
                <w:rFonts w:ascii="Arial" w:eastAsia="Arial" w:hAnsi="Arial" w:cs="Arial"/>
                <w:bCs/>
              </w:rPr>
              <w:t>programs</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Height w:val="1311"/>
        </w:trPr>
        <w:tc>
          <w:tcPr>
            <w:cnfStyle w:val="001000000000" w:firstRow="0" w:lastRow="0" w:firstColumn="1" w:lastColumn="0" w:oddVBand="0" w:evenVBand="0" w:oddHBand="0" w:evenHBand="0" w:firstRowFirstColumn="0" w:firstRowLastColumn="0" w:lastRowFirstColumn="0" w:lastRowLastColumn="0"/>
            <w:tcW w:w="521" w:type="dxa"/>
            <w:textDirection w:val="btLr"/>
          </w:tcPr>
          <w:p w:rsidR="00724467" w:rsidRPr="00724467" w:rsidRDefault="00724467" w:rsidP="00012043">
            <w:pPr>
              <w:pStyle w:val="a0"/>
              <w:spacing w:after="0" w:line="276" w:lineRule="auto"/>
              <w:ind w:left="113" w:right="113"/>
              <w:contextualSpacing/>
              <w:rPr>
                <w:rFonts w:ascii="Arial" w:hAnsi="Arial" w:cs="Arial"/>
                <w:lang w:val="en-US"/>
              </w:rPr>
            </w:pPr>
            <w:r>
              <w:rPr>
                <w:rFonts w:ascii="Arial" w:hAnsi="Arial" w:cs="Arial"/>
                <w:lang w:val="en-US"/>
              </w:rPr>
              <w:t>2021/2022</w:t>
            </w:r>
          </w:p>
        </w:tc>
        <w:tc>
          <w:tcPr>
            <w:tcW w:w="1772" w:type="dxa"/>
          </w:tcPr>
          <w:p w:rsidR="00724467" w:rsidRPr="00724467" w:rsidRDefault="00724467" w:rsidP="00012043">
            <w:pPr>
              <w:pStyle w:val="a0"/>
              <w:spacing w:after="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Cs/>
              </w:rPr>
            </w:pPr>
            <w:r>
              <w:rPr>
                <w:rFonts w:ascii="Arial" w:eastAsia="Arial" w:hAnsi="Arial" w:cs="Arial"/>
                <w:bCs/>
              </w:rPr>
              <w:t>11,938</w:t>
            </w:r>
          </w:p>
        </w:tc>
        <w:tc>
          <w:tcPr>
            <w:tcW w:w="1693" w:type="dxa"/>
          </w:tcPr>
          <w:p w:rsidR="00724467" w:rsidRPr="00724467" w:rsidRDefault="00724467" w:rsidP="00012043">
            <w:pPr>
              <w:pStyle w:val="a0"/>
              <w:spacing w:after="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Cs/>
              </w:rPr>
            </w:pPr>
            <w:r>
              <w:rPr>
                <w:rFonts w:ascii="Arial" w:eastAsia="Arial" w:hAnsi="Arial" w:cs="Arial"/>
                <w:bCs/>
              </w:rPr>
              <w:t>92</w:t>
            </w:r>
          </w:p>
        </w:tc>
        <w:tc>
          <w:tcPr>
            <w:tcW w:w="1693" w:type="dxa"/>
          </w:tcPr>
          <w:p w:rsidR="00724467" w:rsidRPr="00724467" w:rsidRDefault="00724467" w:rsidP="00012043">
            <w:pPr>
              <w:pStyle w:val="a0"/>
              <w:spacing w:after="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Cs/>
              </w:rPr>
            </w:pPr>
            <w:r>
              <w:rPr>
                <w:rFonts w:ascii="Arial" w:eastAsia="Arial" w:hAnsi="Arial" w:cs="Arial"/>
                <w:bCs/>
                <w:lang w:val="uz-Cyrl-UZ"/>
              </w:rPr>
              <w:t>1 395</w:t>
            </w:r>
          </w:p>
        </w:tc>
        <w:tc>
          <w:tcPr>
            <w:tcW w:w="1553" w:type="dxa"/>
          </w:tcPr>
          <w:p w:rsidR="00724467" w:rsidRPr="00724467" w:rsidRDefault="00724467" w:rsidP="00012043">
            <w:pPr>
              <w:pStyle w:val="a0"/>
              <w:spacing w:after="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Cs/>
              </w:rPr>
            </w:pPr>
            <w:r>
              <w:rPr>
                <w:rFonts w:ascii="Arial" w:eastAsia="Arial" w:hAnsi="Arial" w:cs="Arial"/>
                <w:bCs/>
              </w:rPr>
              <w:t>-</w:t>
            </w:r>
          </w:p>
        </w:tc>
        <w:tc>
          <w:tcPr>
            <w:tcW w:w="2686" w:type="dxa"/>
          </w:tcPr>
          <w:p w:rsidR="00724467" w:rsidRPr="00724467" w:rsidRDefault="00724467" w:rsidP="00012043">
            <w:pPr>
              <w:pStyle w:val="a0"/>
              <w:widowControl w:val="0"/>
              <w:spacing w:after="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lang w:eastAsia="en-ID"/>
              </w:rPr>
            </w:pPr>
          </w:p>
        </w:tc>
      </w:tr>
      <w:tr w:rsidR="00724467" w:rsidRPr="00724467" w:rsidTr="00012043">
        <w:trPr>
          <w:trHeight w:val="1311"/>
        </w:trPr>
        <w:tc>
          <w:tcPr>
            <w:cnfStyle w:val="001000000000" w:firstRow="0" w:lastRow="0" w:firstColumn="1" w:lastColumn="0" w:oddVBand="0" w:evenVBand="0" w:oddHBand="0" w:evenHBand="0" w:firstRowFirstColumn="0" w:firstRowLastColumn="0" w:lastRowFirstColumn="0" w:lastRowLastColumn="0"/>
            <w:tcW w:w="521" w:type="dxa"/>
            <w:textDirection w:val="btLr"/>
          </w:tcPr>
          <w:p w:rsidR="00724467" w:rsidRPr="00724467" w:rsidRDefault="00724467" w:rsidP="00012043">
            <w:pPr>
              <w:pStyle w:val="a0"/>
              <w:spacing w:after="0" w:line="276" w:lineRule="auto"/>
              <w:ind w:left="113" w:right="113"/>
              <w:contextualSpacing/>
              <w:rPr>
                <w:rFonts w:ascii="Arial" w:hAnsi="Arial" w:cs="Arial"/>
                <w:lang w:val="en-US"/>
              </w:rPr>
            </w:pPr>
            <w:r>
              <w:rPr>
                <w:rFonts w:ascii="Arial" w:hAnsi="Arial" w:cs="Arial"/>
                <w:lang w:val="en-US"/>
              </w:rPr>
              <w:t>2022/2023</w:t>
            </w:r>
          </w:p>
        </w:tc>
        <w:tc>
          <w:tcPr>
            <w:tcW w:w="1772" w:type="dxa"/>
          </w:tcPr>
          <w:p w:rsidR="00724467" w:rsidRPr="00724467" w:rsidRDefault="00724467" w:rsidP="00012043">
            <w:pPr>
              <w:pStyle w:val="a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Cs/>
              </w:rPr>
            </w:pPr>
            <w:r>
              <w:rPr>
                <w:rFonts w:ascii="Arial" w:eastAsia="Arial" w:hAnsi="Arial" w:cs="Arial"/>
                <w:bCs/>
              </w:rPr>
              <w:t>11,652</w:t>
            </w:r>
          </w:p>
        </w:tc>
        <w:tc>
          <w:tcPr>
            <w:tcW w:w="1693" w:type="dxa"/>
          </w:tcPr>
          <w:p w:rsidR="00724467" w:rsidRPr="00724467" w:rsidRDefault="00724467" w:rsidP="00012043">
            <w:pPr>
              <w:pStyle w:val="a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Cs/>
              </w:rPr>
            </w:pPr>
            <w:r>
              <w:rPr>
                <w:rFonts w:ascii="Arial" w:eastAsia="Arial" w:hAnsi="Arial" w:cs="Arial"/>
                <w:bCs/>
              </w:rPr>
              <w:t>16</w:t>
            </w:r>
          </w:p>
        </w:tc>
        <w:tc>
          <w:tcPr>
            <w:tcW w:w="1693" w:type="dxa"/>
          </w:tcPr>
          <w:p w:rsidR="00724467" w:rsidRPr="00724467" w:rsidRDefault="00724467" w:rsidP="00012043">
            <w:pPr>
              <w:pStyle w:val="a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Cs/>
              </w:rPr>
            </w:pPr>
            <w:r>
              <w:rPr>
                <w:rFonts w:ascii="Arial" w:eastAsia="Arial" w:hAnsi="Arial" w:cs="Arial"/>
                <w:bCs/>
                <w:lang w:val="uz-Cyrl-UZ"/>
              </w:rPr>
              <w:t>1 078</w:t>
            </w:r>
          </w:p>
        </w:tc>
        <w:tc>
          <w:tcPr>
            <w:tcW w:w="1553" w:type="dxa"/>
          </w:tcPr>
          <w:p w:rsidR="00724467" w:rsidRPr="00724467" w:rsidRDefault="00724467" w:rsidP="00012043">
            <w:pPr>
              <w:pStyle w:val="a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Cs/>
              </w:rPr>
            </w:pPr>
            <w:r>
              <w:rPr>
                <w:rFonts w:ascii="Arial" w:eastAsia="Arial" w:hAnsi="Arial" w:cs="Arial"/>
                <w:bCs/>
              </w:rPr>
              <w:t>-</w:t>
            </w:r>
          </w:p>
        </w:tc>
        <w:tc>
          <w:tcPr>
            <w:tcW w:w="2686" w:type="dxa"/>
          </w:tcPr>
          <w:p w:rsidR="00724467" w:rsidRPr="00724467" w:rsidRDefault="00724467" w:rsidP="00012043">
            <w:pPr>
              <w:pStyle w:val="a0"/>
              <w:widowControl w:val="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lang w:eastAsia="en-ID"/>
              </w:rPr>
            </w:pPr>
          </w:p>
        </w:tc>
      </w:tr>
      <w:tr w:rsidR="00724467" w:rsidRPr="00724467" w:rsidTr="00012043">
        <w:trPr>
          <w:cnfStyle w:val="000000100000" w:firstRow="0" w:lastRow="0" w:firstColumn="0" w:lastColumn="0" w:oddVBand="0" w:evenVBand="0" w:oddHBand="1" w:evenHBand="0" w:firstRowFirstColumn="0" w:firstRowLastColumn="0" w:lastRowFirstColumn="0" w:lastRowLastColumn="0"/>
          <w:trHeight w:val="1311"/>
        </w:trPr>
        <w:tc>
          <w:tcPr>
            <w:cnfStyle w:val="001000000000" w:firstRow="0" w:lastRow="0" w:firstColumn="1" w:lastColumn="0" w:oddVBand="0" w:evenVBand="0" w:oddHBand="0" w:evenHBand="0" w:firstRowFirstColumn="0" w:firstRowLastColumn="0" w:lastRowFirstColumn="0" w:lastRowLastColumn="0"/>
            <w:tcW w:w="521" w:type="dxa"/>
            <w:textDirection w:val="btLr"/>
          </w:tcPr>
          <w:p w:rsidR="00724467" w:rsidRPr="00724467" w:rsidRDefault="00724467" w:rsidP="00012043">
            <w:pPr>
              <w:pStyle w:val="a0"/>
              <w:spacing w:after="0" w:line="276" w:lineRule="auto"/>
              <w:ind w:left="113" w:right="113"/>
              <w:contextualSpacing/>
              <w:rPr>
                <w:rFonts w:ascii="Arial" w:hAnsi="Arial" w:cs="Arial"/>
                <w:lang w:val="en-US"/>
              </w:rPr>
            </w:pPr>
            <w:r>
              <w:rPr>
                <w:rFonts w:ascii="Arial" w:hAnsi="Arial" w:cs="Arial"/>
                <w:lang w:val="en-US"/>
              </w:rPr>
              <w:t>2023/2024</w:t>
            </w:r>
          </w:p>
        </w:tc>
        <w:tc>
          <w:tcPr>
            <w:tcW w:w="1772" w:type="dxa"/>
          </w:tcPr>
          <w:p w:rsidR="00724467" w:rsidRPr="00724467" w:rsidRDefault="00724467" w:rsidP="00012043">
            <w:pPr>
              <w:pStyle w:val="a0"/>
              <w:spacing w:after="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Cs/>
              </w:rPr>
            </w:pPr>
            <w:r>
              <w:rPr>
                <w:rFonts w:ascii="Arial" w:eastAsia="Arial" w:hAnsi="Arial" w:cs="Arial"/>
                <w:bCs/>
              </w:rPr>
              <w:t>10,126</w:t>
            </w:r>
          </w:p>
        </w:tc>
        <w:tc>
          <w:tcPr>
            <w:tcW w:w="1693" w:type="dxa"/>
          </w:tcPr>
          <w:p w:rsidR="00724467" w:rsidRPr="00724467" w:rsidRDefault="00724467" w:rsidP="00012043">
            <w:pPr>
              <w:pStyle w:val="a0"/>
              <w:spacing w:after="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Cs/>
              </w:rPr>
            </w:pPr>
            <w:r>
              <w:rPr>
                <w:rFonts w:ascii="Arial" w:eastAsia="Arial" w:hAnsi="Arial" w:cs="Arial"/>
                <w:bCs/>
              </w:rPr>
              <w:t>76</w:t>
            </w:r>
          </w:p>
        </w:tc>
        <w:tc>
          <w:tcPr>
            <w:tcW w:w="1693" w:type="dxa"/>
          </w:tcPr>
          <w:p w:rsidR="00724467" w:rsidRPr="00724467" w:rsidRDefault="00724467" w:rsidP="00012043">
            <w:pPr>
              <w:pStyle w:val="a0"/>
              <w:spacing w:after="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Cs/>
              </w:rPr>
            </w:pPr>
            <w:r>
              <w:rPr>
                <w:rFonts w:ascii="Arial" w:eastAsia="Arial" w:hAnsi="Arial" w:cs="Arial"/>
                <w:bCs/>
                <w:lang w:val="uz-Cyrl-UZ"/>
              </w:rPr>
              <w:t>390</w:t>
            </w:r>
          </w:p>
        </w:tc>
        <w:tc>
          <w:tcPr>
            <w:tcW w:w="1553" w:type="dxa"/>
          </w:tcPr>
          <w:p w:rsidR="00724467" w:rsidRPr="00724467" w:rsidRDefault="00724467" w:rsidP="00012043">
            <w:pPr>
              <w:pStyle w:val="a0"/>
              <w:spacing w:after="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Cs/>
              </w:rPr>
            </w:pPr>
            <w:r>
              <w:rPr>
                <w:rFonts w:ascii="Arial" w:eastAsia="Arial" w:hAnsi="Arial" w:cs="Arial"/>
                <w:bCs/>
              </w:rPr>
              <w:t>-</w:t>
            </w:r>
          </w:p>
        </w:tc>
        <w:tc>
          <w:tcPr>
            <w:tcW w:w="2686" w:type="dxa"/>
          </w:tcPr>
          <w:p w:rsidR="00724467" w:rsidRPr="00724467" w:rsidRDefault="00724467" w:rsidP="00012043">
            <w:pPr>
              <w:pStyle w:val="a0"/>
              <w:widowControl w:val="0"/>
              <w:spacing w:after="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lang w:eastAsia="en-ID"/>
              </w:rPr>
            </w:pPr>
          </w:p>
        </w:tc>
      </w:tr>
      <w:tr w:rsidR="00724467" w:rsidRPr="00724467" w:rsidTr="00012043">
        <w:trPr>
          <w:trHeight w:val="1311"/>
        </w:trPr>
        <w:tc>
          <w:tcPr>
            <w:cnfStyle w:val="001000000000" w:firstRow="0" w:lastRow="0" w:firstColumn="1" w:lastColumn="0" w:oddVBand="0" w:evenVBand="0" w:oddHBand="0" w:evenHBand="0" w:firstRowFirstColumn="0" w:firstRowLastColumn="0" w:lastRowFirstColumn="0" w:lastRowLastColumn="0"/>
            <w:tcW w:w="521" w:type="dxa"/>
            <w:textDirection w:val="btLr"/>
          </w:tcPr>
          <w:p w:rsidR="00724467" w:rsidRPr="00724467" w:rsidRDefault="00724467" w:rsidP="00012043">
            <w:pPr>
              <w:pStyle w:val="a0"/>
              <w:spacing w:after="0" w:line="276" w:lineRule="auto"/>
              <w:ind w:left="113" w:right="113"/>
              <w:contextualSpacing/>
              <w:rPr>
                <w:rFonts w:ascii="Arial" w:hAnsi="Arial" w:cs="Arial"/>
                <w:lang w:val="en-US"/>
              </w:rPr>
            </w:pPr>
            <w:r>
              <w:rPr>
                <w:rFonts w:ascii="Arial" w:hAnsi="Arial" w:cs="Arial"/>
                <w:lang w:val="en-US"/>
              </w:rPr>
              <w:t>2024/2025</w:t>
            </w:r>
          </w:p>
        </w:tc>
        <w:tc>
          <w:tcPr>
            <w:tcW w:w="1772" w:type="dxa"/>
          </w:tcPr>
          <w:p w:rsidR="00724467" w:rsidRPr="00724467" w:rsidRDefault="00724467" w:rsidP="00012043">
            <w:pPr>
              <w:pStyle w:val="a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Cs/>
              </w:rPr>
            </w:pPr>
            <w:r>
              <w:rPr>
                <w:rFonts w:ascii="Arial" w:hAnsi="Arial" w:cs="Arial"/>
                <w:lang w:val="en-US"/>
              </w:rPr>
              <w:t>7,989</w:t>
            </w:r>
          </w:p>
        </w:tc>
        <w:tc>
          <w:tcPr>
            <w:tcW w:w="1693" w:type="dxa"/>
          </w:tcPr>
          <w:p w:rsidR="00724467" w:rsidRPr="00724467" w:rsidRDefault="00724467" w:rsidP="00012043">
            <w:pPr>
              <w:pStyle w:val="a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Cs/>
              </w:rPr>
            </w:pPr>
            <w:r>
              <w:rPr>
                <w:rFonts w:ascii="Arial" w:eastAsia="Arial" w:hAnsi="Arial" w:cs="Arial"/>
                <w:bCs/>
              </w:rPr>
              <w:t>50</w:t>
            </w:r>
          </w:p>
        </w:tc>
        <w:tc>
          <w:tcPr>
            <w:tcW w:w="1693" w:type="dxa"/>
          </w:tcPr>
          <w:p w:rsidR="00724467" w:rsidRPr="00724467" w:rsidRDefault="00724467" w:rsidP="00012043">
            <w:pPr>
              <w:pStyle w:val="a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Cs/>
              </w:rPr>
            </w:pPr>
            <w:r>
              <w:rPr>
                <w:rFonts w:ascii="Arial" w:eastAsia="Arial" w:hAnsi="Arial" w:cs="Arial"/>
                <w:bCs/>
                <w:lang w:val="uz-Cyrl-UZ"/>
              </w:rPr>
              <w:t>525</w:t>
            </w:r>
          </w:p>
        </w:tc>
        <w:tc>
          <w:tcPr>
            <w:tcW w:w="1553" w:type="dxa"/>
          </w:tcPr>
          <w:p w:rsidR="00724467" w:rsidRPr="00724467" w:rsidRDefault="00724467" w:rsidP="00012043">
            <w:pPr>
              <w:pStyle w:val="a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Cs/>
              </w:rPr>
            </w:pPr>
            <w:r>
              <w:rPr>
                <w:rFonts w:ascii="Arial" w:eastAsia="Arial" w:hAnsi="Arial" w:cs="Arial"/>
                <w:bCs/>
              </w:rPr>
              <w:t>129</w:t>
            </w:r>
          </w:p>
        </w:tc>
        <w:tc>
          <w:tcPr>
            <w:tcW w:w="2686" w:type="dxa"/>
          </w:tcPr>
          <w:p w:rsidR="00724467" w:rsidRPr="00724467" w:rsidRDefault="00724467" w:rsidP="00012043">
            <w:pPr>
              <w:pStyle w:val="a0"/>
              <w:widowControl w:val="0"/>
              <w:spacing w:after="0"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lang w:eastAsia="en-ID"/>
              </w:rPr>
            </w:pPr>
          </w:p>
        </w:tc>
      </w:tr>
      <w:tr w:rsidR="00724467" w:rsidRPr="00724467" w:rsidTr="00012043">
        <w:trPr>
          <w:cnfStyle w:val="000000100000" w:firstRow="0" w:lastRow="0" w:firstColumn="0" w:lastColumn="0" w:oddVBand="0" w:evenVBand="0" w:oddHBand="1" w:evenHBand="0" w:firstRowFirstColumn="0" w:firstRowLastColumn="0" w:lastRowFirstColumn="0" w:lastRowLastColumn="0"/>
          <w:trHeight w:val="1311"/>
        </w:trPr>
        <w:tc>
          <w:tcPr>
            <w:cnfStyle w:val="001000000000" w:firstRow="0" w:lastRow="0" w:firstColumn="1" w:lastColumn="0" w:oddVBand="0" w:evenVBand="0" w:oddHBand="0" w:evenHBand="0" w:firstRowFirstColumn="0" w:firstRowLastColumn="0" w:lastRowFirstColumn="0" w:lastRowLastColumn="0"/>
            <w:tcW w:w="521" w:type="dxa"/>
            <w:textDirection w:val="btLr"/>
          </w:tcPr>
          <w:p w:rsidR="00724467" w:rsidRPr="00724467" w:rsidRDefault="00724467" w:rsidP="00012043">
            <w:pPr>
              <w:pStyle w:val="a0"/>
              <w:spacing w:after="0" w:line="276" w:lineRule="auto"/>
              <w:ind w:left="113" w:right="113"/>
              <w:contextualSpacing/>
              <w:rPr>
                <w:rFonts w:ascii="Arial" w:hAnsi="Arial" w:cs="Arial"/>
                <w:lang w:val="en-US"/>
              </w:rPr>
            </w:pPr>
            <w:r>
              <w:rPr>
                <w:rFonts w:ascii="Arial" w:hAnsi="Arial" w:cs="Arial"/>
                <w:lang w:val="en-US"/>
              </w:rPr>
              <w:t>2025/2026</w:t>
            </w:r>
          </w:p>
        </w:tc>
        <w:tc>
          <w:tcPr>
            <w:tcW w:w="1772" w:type="dxa"/>
          </w:tcPr>
          <w:p w:rsidR="00724467" w:rsidRPr="00724467" w:rsidRDefault="00724467" w:rsidP="00012043">
            <w:pPr>
              <w:pStyle w:val="a0"/>
              <w:spacing w:after="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Cs/>
              </w:rPr>
            </w:pPr>
            <w:r>
              <w:rPr>
                <w:rFonts w:ascii="Arial" w:hAnsi="Arial" w:cs="Arial"/>
                <w:lang w:val="en-US"/>
              </w:rPr>
              <w:t>8,476</w:t>
            </w:r>
          </w:p>
        </w:tc>
        <w:tc>
          <w:tcPr>
            <w:tcW w:w="1693" w:type="dxa"/>
          </w:tcPr>
          <w:p w:rsidR="00724467" w:rsidRPr="00724467" w:rsidRDefault="00724467" w:rsidP="00012043">
            <w:pPr>
              <w:pStyle w:val="a0"/>
              <w:spacing w:after="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Cs/>
              </w:rPr>
            </w:pPr>
            <w:r>
              <w:rPr>
                <w:rFonts w:ascii="Arial" w:eastAsia="Arial" w:hAnsi="Arial" w:cs="Arial"/>
                <w:bCs/>
              </w:rPr>
              <w:t>161</w:t>
            </w:r>
          </w:p>
        </w:tc>
        <w:tc>
          <w:tcPr>
            <w:tcW w:w="1693" w:type="dxa"/>
          </w:tcPr>
          <w:p w:rsidR="00724467" w:rsidRPr="00724467" w:rsidRDefault="00724467" w:rsidP="00012043">
            <w:pPr>
              <w:pStyle w:val="a0"/>
              <w:spacing w:after="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Cs/>
              </w:rPr>
            </w:pPr>
            <w:r>
              <w:rPr>
                <w:rFonts w:ascii="Arial" w:eastAsia="Arial" w:hAnsi="Arial" w:cs="Arial"/>
                <w:bCs/>
                <w:lang w:val="uz-Cyrl-UZ"/>
              </w:rPr>
              <w:t>589</w:t>
            </w:r>
          </w:p>
        </w:tc>
        <w:tc>
          <w:tcPr>
            <w:tcW w:w="1553" w:type="dxa"/>
          </w:tcPr>
          <w:p w:rsidR="00724467" w:rsidRPr="00724467" w:rsidRDefault="00724467" w:rsidP="00012043">
            <w:pPr>
              <w:pStyle w:val="a0"/>
              <w:spacing w:after="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Cs/>
              </w:rPr>
            </w:pPr>
            <w:r>
              <w:rPr>
                <w:rFonts w:ascii="Arial" w:eastAsia="Arial" w:hAnsi="Arial" w:cs="Arial"/>
                <w:bCs/>
              </w:rPr>
              <w:t>100</w:t>
            </w:r>
          </w:p>
        </w:tc>
        <w:tc>
          <w:tcPr>
            <w:tcW w:w="2686" w:type="dxa"/>
          </w:tcPr>
          <w:p w:rsidR="00724467" w:rsidRPr="00724467" w:rsidRDefault="00724467" w:rsidP="00012043">
            <w:pPr>
              <w:pStyle w:val="a0"/>
              <w:widowControl w:val="0"/>
              <w:spacing w:after="0"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lang w:eastAsia="en-ID"/>
              </w:rPr>
            </w:pPr>
          </w:p>
        </w:tc>
      </w:tr>
    </w:tbl>
    <w:p w:rsidR="00724467" w:rsidRPr="00724467" w:rsidRDefault="00724467" w:rsidP="00724467">
      <w:pPr>
        <w:pStyle w:val="a0"/>
        <w:spacing w:after="0" w:line="276" w:lineRule="auto"/>
        <w:rPr>
          <w:rFonts w:ascii="Arial" w:eastAsia="Arial" w:hAnsi="Arial" w:cs="Arial"/>
          <w:b/>
        </w:rPr>
      </w:pPr>
      <w:r>
        <w:rPr>
          <w:rFonts w:ascii="Arial" w:hAnsi="Arial" w:cs="Arial"/>
          <w:b/>
          <w:bCs/>
          <w:lang w:val="en-US"/>
        </w:rPr>
        <w:t>2.7. Tashqi hamkorlar va inshootlar. Batafsil hisobot dalillari uchun qarang: [ILOVA №5 Tashqi hamkorlar va inshootlar bo'yicha hisobot]</w:t>
      </w:r>
      <w:r>
        <w:rPr>
          <w:rFonts w:ascii="Arial" w:hAnsi="Arial" w:cs="Arial"/>
          <w:lang w:val="en-US"/>
        </w:rPr>
      </w:r>
      <w:r>
        <w:rPr>
          <w:rFonts w:ascii="Arial" w:eastAsia="Arial" w:hAnsi="Arial" w:cs="Arial"/>
          <w:b/>
        </w:rPr>
      </w:r>
      <w:r>
        <w:rPr>
          <w:rFonts w:ascii="Arial" w:eastAsia="Arial" w:hAnsi="Arial" w:cs="Arial"/>
        </w:rPr>
      </w:r>
      <w:r>
        <w:rPr>
          <w:rFonts w:ascii="Arial" w:hAnsi="Arial" w:cs="Arial"/>
          <w:b/>
          <w:color w:val="C00000"/>
          <w:lang w:eastAsia="en-US"/>
        </w:rPr>
      </w:r>
    </w:p>
    <w:p w:rsidR="00724467" w:rsidRPr="00724467" w:rsidRDefault="00724467" w:rsidP="00724467">
      <w:pPr>
        <w:pStyle w:val="3"/>
        <w:tabs>
          <w:tab w:val="clear" w:pos="567"/>
        </w:tabs>
        <w:spacing w:before="0" w:after="0"/>
        <w:ind w:left="0" w:firstLine="709"/>
        <w:rPr>
          <w:rFonts w:ascii="Arial" w:hAnsi="Arial" w:cs="Arial"/>
          <w:szCs w:val="22"/>
        </w:rPr>
      </w:pPr>
      <w:bookmarkStart w:id="4" w:name="_Toc207279185"/>
      <w:r>
        <w:rPr>
          <w:rFonts w:ascii="Arial" w:hAnsi="Arial" w:cs="Arial"/>
          <w:szCs w:val="22"/>
        </w:rPr>
        <w:t>Ta'lim dasturlarining qisqacha tavsifi</w:t>
      </w:r>
      <w:bookmarkEnd w:id="4"/>
    </w:p>
    <w:p w:rsidR="00724467" w:rsidRPr="00724467" w:rsidRDefault="00724467" w:rsidP="00724467">
      <w:pPr>
        <w:pStyle w:val="a0"/>
        <w:spacing w:line="276" w:lineRule="auto"/>
        <w:ind w:firstLine="709"/>
        <w:rPr>
          <w:rFonts w:ascii="Arial" w:hAnsi="Arial" w:cs="Arial"/>
          <w:bCs/>
          <w:lang w:val="uz-Cyrl-UZ"/>
        </w:rPr>
      </w:pPr>
      <w:r>
        <w:rPr>
          <w:rFonts w:ascii="Arial" w:hAnsi="Arial" w:cs="Arial"/>
          <w:b/>
          <w:bCs/>
          <w:lang w:val="uz-Cyrl-UZ"/>
        </w:rPr>
        <w:t>3.1. Umumiy ma'lumot. Termiz davlat universitetida axborot texnologiyalari ta'limi vertikal integratsiyalangan, ikki bosqichli akademik tizim sifatida tashkil etilgan bo'lib, ikkita bakalavriat dasturi — 60610300 – Kompyuter muhandisligi va 60610400 – Dasturiy ta'minot muhandisligi — hamda bitta magistratura dasturi — 70610101 – Kompyuter tizimlari va ularning dasturiy ta'minoti — dan iborat.</w:t>
      </w:r>
      <w:r>
        <w:rPr>
          <w:rFonts w:ascii="Arial" w:hAnsi="Arial" w:cs="Arial"/>
          <w:lang w:val="uz-Cyrl-UZ"/>
        </w:rPr>
      </w:r>
    </w:p>
    <w:p w:rsidR="00724467" w:rsidRPr="00724467" w:rsidRDefault="00724467" w:rsidP="00724467">
      <w:pPr>
        <w:pStyle w:val="a0"/>
        <w:numPr>
          <w:ilvl w:val="0"/>
          <w:numId w:val="31"/>
        </w:numPr>
        <w:spacing w:line="276" w:lineRule="auto"/>
        <w:rPr>
          <w:rFonts w:ascii="Arial" w:hAnsi="Arial" w:cs="Arial"/>
          <w:bCs/>
          <w:lang w:val="uz-Cyrl-UZ"/>
        </w:rPr>
      </w:pPr>
      <w:r>
        <w:rPr>
          <w:rFonts w:ascii="Arial" w:hAnsi="Arial" w:cs="Arial"/>
          <w:bCs/>
          <w:lang w:val="uz-Cyrl-UZ"/>
        </w:rPr>
        <w:t>60610300 – Kompyuter muhandisligi (Bakalavr) va 60610400 – Dasturiy ta'minot muhandisligi (Bakalavr) har biri 8 semestr (4 o'quv yili) davom etadi va 7200 soatlik 240 ECTS kreditni tashkil etadi. Ular umumiy majburiy modullar yadrosi, ixtisoslashtirilgan texnik modullar va tanlov bloklaridan iborat umumiy asos bo'lishadi.</w:t>
      </w:r>
    </w:p>
    <w:p w:rsidR="00724467" w:rsidRPr="00724467" w:rsidRDefault="00724467" w:rsidP="00724467">
      <w:pPr>
        <w:pStyle w:val="a0"/>
        <w:numPr>
          <w:ilvl w:val="0"/>
          <w:numId w:val="31"/>
        </w:numPr>
        <w:spacing w:line="276" w:lineRule="auto"/>
        <w:rPr>
          <w:rFonts w:ascii="Arial" w:hAnsi="Arial" w:cs="Arial"/>
          <w:bCs/>
          <w:lang w:val="uz-Cyrl-UZ"/>
        </w:rPr>
      </w:pPr>
      <w:r>
        <w:rPr>
          <w:rFonts w:ascii="Arial" w:hAnsi="Arial" w:cs="Arial"/>
          <w:bCs/>
          <w:lang w:val="uz-Cyrl-UZ"/>
        </w:rPr>
        <w:t>70610101 – Kompyuter tizimlari va ularning dasturiy ta'minoti (Magistr) 4 semestr (2 o'quv yili) davom etadi va 3600 soatlik 120 ECTS kreditni tashkil etadi. U axborot tizimlarini loyihalash, operatsion tizimlar va tarmoqlarni boshqarish, ilg'or dasturlash metodologiyalari va tadqiqot-asosli innovatsiyalarga e'tibor qaratadi.</w:t>
      </w:r>
      <w:r>
        <w:rPr>
          <w:rFonts w:ascii="Arial" w:hAnsi="Arial" w:cs="Arial"/>
          <w:bCs/>
          <w:lang w:val="uz-Cyrl-UZ"/>
        </w:rPr>
      </w:r>
    </w:p>
    <w:p w:rsidR="00724467" w:rsidRPr="00724467" w:rsidRDefault="00724467" w:rsidP="00724467">
      <w:pPr>
        <w:pStyle w:val="a0"/>
        <w:spacing w:line="276" w:lineRule="auto"/>
        <w:ind w:firstLine="709"/>
        <w:rPr>
          <w:rFonts w:ascii="Arial" w:hAnsi="Arial" w:cs="Arial"/>
          <w:b/>
          <w:bCs/>
          <w:lang w:val="uz-Cyrl-UZ"/>
        </w:rPr>
      </w:pPr>
      <w:r>
        <w:rPr>
          <w:rFonts w:ascii="Arial" w:hAnsi="Arial" w:cs="Arial"/>
          <w:bCs/>
          <w:lang w:val="uz-Cyrl-UZ"/>
        </w:rPr>
        <w:t>3.2. O'quv rejasi tuzilmasi va ECTS tizimi. O'quv rejasi akademik mobillik, xalqaro muvofiqlik va o'quv natijalarini aniqlashni rag'batlantirish uchun Yevropa kredit o'tkazish va to'plash tizimi (ECTS) bilan qat'iy muvofiq keladi.</w:t>
      </w:r>
      <w:r>
        <w:rPr>
          <w:rFonts w:ascii="Arial" w:hAnsi="Arial" w:cs="Arial"/>
          <w:b/>
          <w:bCs/>
          <w:color w:val="FF0000"/>
          <w:lang w:val="uz-Cyrl-UZ"/>
        </w:rPr>
      </w:r>
      <w:r>
        <w:rPr>
          <w:rFonts w:ascii="Arial" w:hAnsi="Arial" w:cs="Arial"/>
          <w:bCs/>
          <w:lang w:val="uz-Cyrl-UZ"/>
        </w:rPr>
      </w:r>
      <w:r>
        <w:rPr>
          <w:rFonts w:ascii="Arial" w:hAnsi="Arial" w:cs="Arial"/>
          <w:b/>
          <w:bCs/>
          <w:color w:val="FF0000"/>
          <w:lang w:val="uz-Cyrl-UZ"/>
        </w:rPr>
      </w:r>
      <w:r>
        <w:rPr>
          <w:rFonts w:ascii="Arial" w:hAnsi="Arial" w:cs="Arial"/>
          <w:bCs/>
          <w:lang w:val="uz-Cyrl-UZ"/>
        </w:rPr>
      </w:r>
    </w:p>
    <w:p w:rsidR="00012043" w:rsidRPr="00C72469" w:rsidRDefault="00012043" w:rsidP="00012043">
      <w:pPr>
        <w:pStyle w:val="a0"/>
        <w:spacing w:line="276" w:lineRule="auto"/>
        <w:ind w:firstLine="708"/>
        <w:rPr>
          <w:rFonts w:ascii="Arial" w:hAnsi="Arial" w:cs="Arial"/>
        </w:rPr>
      </w:pPr>
      <w:r>
        <w:rPr>
          <w:rFonts w:ascii="Arial" w:hAnsi="Arial" w:cs="Arial"/>
          <w:b/>
          <w:bCs/>
        </w:rPr>
        <w:t>3.2. Dasturlarning modulli tuzilmasi. Dasturlar barcha talabalar uchun zarur bo'lgan nazariy asos, asosiy kompetensiyalar va pedagogik tayyorgarlikni ta'minlaydigan majburiy modullar, talabalarning individual kasbiy yo'nalishi va ilmiy qiziqishlariga yo'naltirilgan ixtisoslashtirish modullarini taklif etuvchi tanlov modullaridan iborat.</w:t>
      </w:r>
      <w:r>
        <w:rPr>
          <w:rFonts w:ascii="Arial" w:hAnsi="Arial" w:cs="Arial"/>
        </w:rPr>
      </w:r>
    </w:p>
    <w:tbl>
      <w:tblPr>
        <w:tblStyle w:val="-41"/>
        <w:tblW w:w="9776" w:type="dxa"/>
        <w:tblLook w:val="04A0" w:firstRow="1" w:lastRow="0" w:firstColumn="1" w:lastColumn="0" w:noHBand="0" w:noVBand="1"/>
      </w:tblPr>
      <w:tblGrid>
        <w:gridCol w:w="1413"/>
        <w:gridCol w:w="1430"/>
        <w:gridCol w:w="1688"/>
        <w:gridCol w:w="1514"/>
        <w:gridCol w:w="1403"/>
        <w:gridCol w:w="2328"/>
      </w:tblGrid>
      <w:tr w:rsidR="00012043" w:rsidRPr="00C72469" w:rsidTr="00012043">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4531" w:type="dxa"/>
            <w:gridSpan w:val="3"/>
            <w:shd w:val="clear" w:color="auto" w:fill="002060"/>
          </w:tcPr>
          <w:p w:rsidR="00012043" w:rsidRPr="00C72469" w:rsidRDefault="00012043" w:rsidP="00012043">
            <w:pPr>
              <w:pStyle w:val="a0"/>
              <w:spacing w:line="276" w:lineRule="auto"/>
              <w:contextualSpacing/>
              <w:jc w:val="center"/>
              <w:rPr>
                <w:rFonts w:ascii="Arial" w:hAnsi="Arial" w:cs="Arial"/>
                <w:lang w:val="en-US" w:eastAsia="en-US"/>
              </w:rPr>
            </w:pPr>
            <w:r>
              <w:rPr>
                <w:rFonts w:ascii="Arial" w:hAnsi="Arial" w:cs="Arial"/>
                <w:lang w:val="en-US" w:eastAsia="en-US"/>
              </w:rPr>
              <w:t>60610300 – Computer Engineering / 60610400 – Software Engineering (Bachelor, identical credit structure)</w:t>
            </w:r>
          </w:p>
        </w:tc>
        <w:tc>
          <w:tcPr>
            <w:tcW w:w="5245" w:type="dxa"/>
            <w:gridSpan w:val="3"/>
            <w:shd w:val="clear" w:color="auto" w:fill="002060"/>
          </w:tcPr>
          <w:p w:rsidR="00012043" w:rsidRPr="00C72469" w:rsidRDefault="00012043" w:rsidP="00012043">
            <w:pPr>
              <w:pStyle w:val="a0"/>
              <w:spacing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lang w:val="en-US" w:eastAsia="en-US"/>
              </w:rPr>
            </w:pPr>
            <w:r>
              <w:rPr>
                <w:rFonts w:ascii="Arial" w:hAnsi="Arial" w:cs="Arial"/>
                <w:lang w:val="en-US" w:eastAsia="en-US"/>
              </w:rPr>
              <w:t>70610101 – Computer Systems and Their Software (Master)</w:t>
            </w:r>
          </w:p>
        </w:tc>
      </w:tr>
      <w:tr w:rsidR="00012043" w:rsidRPr="00C72469"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012043" w:rsidRPr="00C72469" w:rsidRDefault="00012043" w:rsidP="00012043">
            <w:pPr>
              <w:pStyle w:val="a0"/>
              <w:spacing w:line="276" w:lineRule="auto"/>
              <w:contextualSpacing/>
              <w:jc w:val="center"/>
              <w:rPr>
                <w:rFonts w:ascii="Arial" w:hAnsi="Arial" w:cs="Arial"/>
                <w:lang w:val="en-US" w:eastAsia="en-US"/>
              </w:rPr>
            </w:pPr>
            <w:r>
              <w:rPr>
                <w:rFonts w:ascii="Arial" w:hAnsi="Arial" w:cs="Arial"/>
                <w:lang w:val="en-US"/>
              </w:rPr>
              <w:t>Category</w:t>
            </w:r>
          </w:p>
        </w:tc>
        <w:tc>
          <w:tcPr>
            <w:tcW w:w="1430" w:type="dxa"/>
          </w:tcPr>
          <w:p w:rsidR="00012043" w:rsidRPr="00C72469" w:rsidRDefault="00012043" w:rsidP="00012043">
            <w:pPr>
              <w:pStyle w:val="a0"/>
              <w:widowControl w:val="0"/>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eastAsia="en-US"/>
              </w:rPr>
            </w:pPr>
            <w:r>
              <w:rPr>
                <w:rFonts w:ascii="Arial" w:hAnsi="Arial" w:cs="Arial"/>
                <w:b/>
                <w:bCs/>
                <w:lang w:val="en-US"/>
              </w:rPr>
              <w:t>Credits</w:t>
            </w:r>
          </w:p>
        </w:tc>
        <w:tc>
          <w:tcPr>
            <w:tcW w:w="1688" w:type="dxa"/>
          </w:tcPr>
          <w:p w:rsidR="00012043" w:rsidRPr="00C72469" w:rsidRDefault="00012043" w:rsidP="00012043">
            <w:pPr>
              <w:pStyle w:val="a0"/>
              <w:widowControl w:val="0"/>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eastAsia="en-US"/>
              </w:rPr>
            </w:pPr>
            <w:r>
              <w:rPr>
                <w:rFonts w:ascii="Arial" w:hAnsi="Arial" w:cs="Arial"/>
                <w:b/>
                <w:bCs/>
                <w:lang w:val="en-US"/>
              </w:rPr>
              <w:t>Percentage</w:t>
            </w:r>
          </w:p>
        </w:tc>
        <w:tc>
          <w:tcPr>
            <w:tcW w:w="1514" w:type="dxa"/>
          </w:tcPr>
          <w:p w:rsidR="00012043" w:rsidRPr="00C72469" w:rsidRDefault="00012043" w:rsidP="00012043">
            <w:pPr>
              <w:pStyle w:val="a0"/>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eastAsia="en-US"/>
              </w:rPr>
            </w:pPr>
            <w:r>
              <w:rPr>
                <w:rFonts w:ascii="Arial" w:hAnsi="Arial" w:cs="Arial"/>
                <w:b/>
                <w:bCs/>
                <w:lang w:val="en-US"/>
              </w:rPr>
              <w:t>Category</w:t>
            </w:r>
          </w:p>
        </w:tc>
        <w:tc>
          <w:tcPr>
            <w:tcW w:w="1403" w:type="dxa"/>
          </w:tcPr>
          <w:p w:rsidR="00012043" w:rsidRPr="00C72469" w:rsidRDefault="00012043" w:rsidP="00012043">
            <w:pPr>
              <w:pStyle w:val="a0"/>
              <w:widowControl w:val="0"/>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eastAsia="en-US"/>
              </w:rPr>
            </w:pPr>
            <w:r>
              <w:rPr>
                <w:rFonts w:ascii="Arial" w:hAnsi="Arial" w:cs="Arial"/>
                <w:b/>
                <w:bCs/>
                <w:lang w:val="en-US"/>
              </w:rPr>
              <w:t>Credits</w:t>
            </w:r>
          </w:p>
        </w:tc>
        <w:tc>
          <w:tcPr>
            <w:tcW w:w="2328" w:type="dxa"/>
          </w:tcPr>
          <w:p w:rsidR="00012043" w:rsidRPr="00C72469" w:rsidRDefault="00012043" w:rsidP="00012043">
            <w:pPr>
              <w:pStyle w:val="a0"/>
              <w:widowControl w:val="0"/>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eastAsia="en-US"/>
              </w:rPr>
            </w:pPr>
            <w:r>
              <w:rPr>
                <w:rFonts w:ascii="Arial" w:hAnsi="Arial" w:cs="Arial"/>
                <w:b/>
                <w:bCs/>
                <w:lang w:val="en-US"/>
              </w:rPr>
              <w:t>Percentage</w:t>
            </w:r>
          </w:p>
        </w:tc>
      </w:tr>
      <w:tr w:rsidR="00012043" w:rsidRPr="00C72469" w:rsidTr="00012043">
        <w:tc>
          <w:tcPr>
            <w:cnfStyle w:val="001000000000" w:firstRow="0" w:lastRow="0" w:firstColumn="1" w:lastColumn="0" w:oddVBand="0" w:evenVBand="0" w:oddHBand="0" w:evenHBand="0" w:firstRowFirstColumn="0" w:firstRowLastColumn="0" w:lastRowFirstColumn="0" w:lastRowLastColumn="0"/>
            <w:tcW w:w="1413" w:type="dxa"/>
          </w:tcPr>
          <w:p w:rsidR="00012043" w:rsidRPr="00C72469" w:rsidRDefault="00012043" w:rsidP="00012043">
            <w:pPr>
              <w:pStyle w:val="a0"/>
              <w:spacing w:line="276" w:lineRule="auto"/>
              <w:contextualSpacing/>
              <w:jc w:val="center"/>
              <w:rPr>
                <w:rFonts w:ascii="Arial" w:hAnsi="Arial" w:cs="Arial"/>
                <w:lang w:val="en-US"/>
              </w:rPr>
            </w:pPr>
            <w:r>
              <w:rPr>
                <w:rFonts w:ascii="Arial" w:hAnsi="Arial" w:cs="Arial"/>
                <w:b w:val="0"/>
                <w:bCs w:val="0"/>
                <w:lang w:val="en-US"/>
              </w:rPr>
              <w:t xml:space="preserve">Compulsory </w:t>
            </w:r>
          </w:p>
          <w:p w:rsidR="00012043" w:rsidRPr="00C72469" w:rsidRDefault="00012043" w:rsidP="00012043">
            <w:pPr>
              <w:pStyle w:val="a0"/>
              <w:spacing w:line="276" w:lineRule="auto"/>
              <w:contextualSpacing/>
              <w:jc w:val="center"/>
              <w:rPr>
                <w:rFonts w:ascii="Arial" w:hAnsi="Arial" w:cs="Arial"/>
                <w:b w:val="0"/>
                <w:bCs w:val="0"/>
                <w:lang w:val="en-US"/>
              </w:rPr>
            </w:pPr>
            <w:r>
              <w:rPr>
                <w:rFonts w:ascii="Arial" w:hAnsi="Arial" w:cs="Arial"/>
                <w:b w:val="0"/>
                <w:bCs w:val="0"/>
                <w:lang w:val="en-US"/>
              </w:rPr>
              <w:t>Modules</w:t>
            </w:r>
          </w:p>
        </w:tc>
        <w:tc>
          <w:tcPr>
            <w:tcW w:w="1430" w:type="dxa"/>
          </w:tcPr>
          <w:p w:rsidR="00012043" w:rsidRPr="00C72469" w:rsidRDefault="00012043" w:rsidP="00012043">
            <w:pPr>
              <w:pStyle w:val="a0"/>
              <w:widowControl w:val="0"/>
              <w:spacing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bCs/>
                <w:lang w:val="en-US"/>
              </w:rPr>
            </w:pPr>
            <w:r>
              <w:rPr>
                <w:rFonts w:ascii="Arial" w:hAnsi="Arial" w:cs="Arial"/>
                <w:lang w:val="en-US"/>
              </w:rPr>
              <w:t>150</w:t>
            </w:r>
          </w:p>
        </w:tc>
        <w:tc>
          <w:tcPr>
            <w:tcW w:w="1688" w:type="dxa"/>
          </w:tcPr>
          <w:p w:rsidR="00012043" w:rsidRPr="00C72469" w:rsidRDefault="00012043" w:rsidP="00012043">
            <w:pPr>
              <w:pStyle w:val="a0"/>
              <w:widowControl w:val="0"/>
              <w:spacing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bCs/>
                <w:lang w:val="en-US"/>
              </w:rPr>
            </w:pPr>
            <w:r>
              <w:rPr>
                <w:rFonts w:ascii="Arial" w:hAnsi="Arial" w:cs="Arial"/>
                <w:lang w:val="en-US"/>
              </w:rPr>
              <w:t>62.5%</w:t>
            </w:r>
          </w:p>
        </w:tc>
        <w:tc>
          <w:tcPr>
            <w:tcW w:w="1514" w:type="dxa"/>
          </w:tcPr>
          <w:p w:rsidR="00012043" w:rsidRPr="00C72469" w:rsidRDefault="00012043" w:rsidP="00012043">
            <w:pPr>
              <w:pStyle w:val="a0"/>
              <w:spacing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bCs/>
                <w:lang w:val="en-US"/>
              </w:rPr>
            </w:pPr>
            <w:r>
              <w:rPr>
                <w:rFonts w:ascii="Arial" w:hAnsi="Arial" w:cs="Arial"/>
                <w:lang w:val="en-US"/>
              </w:rPr>
              <w:t>Compulsory Modules</w:t>
            </w:r>
          </w:p>
        </w:tc>
        <w:tc>
          <w:tcPr>
            <w:tcW w:w="1403" w:type="dxa"/>
          </w:tcPr>
          <w:p w:rsidR="00012043" w:rsidRPr="00C72469" w:rsidRDefault="00012043" w:rsidP="00012043">
            <w:pPr>
              <w:pStyle w:val="a0"/>
              <w:widowControl w:val="0"/>
              <w:spacing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bCs/>
                <w:lang w:val="en-US"/>
              </w:rPr>
            </w:pPr>
            <w:r>
              <w:rPr>
                <w:rFonts w:ascii="Arial" w:hAnsi="Arial" w:cs="Arial"/>
                <w:lang w:val="en-US"/>
              </w:rPr>
              <w:t>36</w:t>
            </w:r>
          </w:p>
        </w:tc>
        <w:tc>
          <w:tcPr>
            <w:tcW w:w="2328" w:type="dxa"/>
          </w:tcPr>
          <w:p w:rsidR="00012043" w:rsidRPr="00C72469" w:rsidRDefault="00012043" w:rsidP="00012043">
            <w:pPr>
              <w:pStyle w:val="a0"/>
              <w:widowControl w:val="0"/>
              <w:spacing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bCs/>
                <w:lang w:val="en-US"/>
              </w:rPr>
            </w:pPr>
            <w:r>
              <w:rPr>
                <w:rFonts w:ascii="Arial" w:hAnsi="Arial" w:cs="Arial"/>
              </w:rPr>
              <w:t>30.0%</w:t>
            </w:r>
          </w:p>
        </w:tc>
      </w:tr>
      <w:tr w:rsidR="00012043" w:rsidRPr="00C72469"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012043" w:rsidRPr="00C72469" w:rsidRDefault="00012043" w:rsidP="00012043">
            <w:pPr>
              <w:pStyle w:val="a0"/>
              <w:spacing w:line="276" w:lineRule="auto"/>
              <w:contextualSpacing/>
              <w:jc w:val="center"/>
              <w:rPr>
                <w:rFonts w:ascii="Arial" w:hAnsi="Arial" w:cs="Arial"/>
                <w:lang w:val="en-US"/>
              </w:rPr>
            </w:pPr>
            <w:r>
              <w:rPr>
                <w:rFonts w:ascii="Arial" w:hAnsi="Arial" w:cs="Arial"/>
                <w:b w:val="0"/>
                <w:bCs w:val="0"/>
                <w:lang w:val="en-US"/>
              </w:rPr>
              <w:t>Elective Modules</w:t>
            </w:r>
          </w:p>
        </w:tc>
        <w:tc>
          <w:tcPr>
            <w:tcW w:w="1430" w:type="dxa"/>
          </w:tcPr>
          <w:p w:rsidR="00012043" w:rsidRPr="00C72469" w:rsidRDefault="00012043" w:rsidP="00012043">
            <w:pPr>
              <w:pStyle w:val="a0"/>
              <w:widowControl w:val="0"/>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bCs/>
                <w:lang w:val="en-US"/>
              </w:rPr>
            </w:pPr>
            <w:r>
              <w:rPr>
                <w:rFonts w:ascii="Arial" w:hAnsi="Arial" w:cs="Arial"/>
                <w:lang w:val="en-US"/>
              </w:rPr>
              <w:t>60</w:t>
            </w:r>
          </w:p>
        </w:tc>
        <w:tc>
          <w:tcPr>
            <w:tcW w:w="1688" w:type="dxa"/>
          </w:tcPr>
          <w:p w:rsidR="00012043" w:rsidRPr="00C72469" w:rsidRDefault="00012043" w:rsidP="00012043">
            <w:pPr>
              <w:pStyle w:val="a0"/>
              <w:widowControl w:val="0"/>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bCs/>
                <w:lang w:val="en-US"/>
              </w:rPr>
            </w:pPr>
            <w:r>
              <w:rPr>
                <w:rFonts w:ascii="Arial" w:hAnsi="Arial" w:cs="Arial"/>
                <w:lang w:val="en-US"/>
              </w:rPr>
              <w:t>25.0%</w:t>
            </w:r>
          </w:p>
        </w:tc>
        <w:tc>
          <w:tcPr>
            <w:tcW w:w="1514" w:type="dxa"/>
          </w:tcPr>
          <w:p w:rsidR="00012043" w:rsidRPr="00C72469" w:rsidRDefault="00012043" w:rsidP="00012043">
            <w:pPr>
              <w:pStyle w:val="a0"/>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bCs/>
                <w:lang w:val="en-US"/>
              </w:rPr>
            </w:pPr>
            <w:r>
              <w:rPr>
                <w:rFonts w:ascii="Arial" w:hAnsi="Arial" w:cs="Arial"/>
                <w:lang w:val="en-US"/>
              </w:rPr>
              <w:t>Elective Modules</w:t>
            </w:r>
          </w:p>
        </w:tc>
        <w:tc>
          <w:tcPr>
            <w:tcW w:w="1403" w:type="dxa"/>
          </w:tcPr>
          <w:p w:rsidR="00012043" w:rsidRPr="00C72469" w:rsidRDefault="00012043" w:rsidP="00012043">
            <w:pPr>
              <w:pStyle w:val="a0"/>
              <w:widowControl w:val="0"/>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bCs/>
                <w:lang w:val="en-US"/>
              </w:rPr>
            </w:pPr>
            <w:r>
              <w:rPr>
                <w:rFonts w:ascii="Arial" w:hAnsi="Arial" w:cs="Arial"/>
                <w:lang w:val="en-US"/>
              </w:rPr>
              <w:t>24</w:t>
            </w:r>
          </w:p>
        </w:tc>
        <w:tc>
          <w:tcPr>
            <w:tcW w:w="2328" w:type="dxa"/>
          </w:tcPr>
          <w:p w:rsidR="00012043" w:rsidRPr="00C72469" w:rsidRDefault="00012043" w:rsidP="00012043">
            <w:pPr>
              <w:pStyle w:val="a0"/>
              <w:widowControl w:val="0"/>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bCs/>
                <w:lang w:val="en-US"/>
              </w:rPr>
            </w:pPr>
            <w:r>
              <w:rPr>
                <w:rFonts w:ascii="Arial" w:hAnsi="Arial" w:cs="Arial"/>
              </w:rPr>
              <w:t>20.0%</w:t>
            </w:r>
          </w:p>
        </w:tc>
      </w:tr>
      <w:tr w:rsidR="00012043" w:rsidRPr="00C72469" w:rsidTr="00012043">
        <w:tc>
          <w:tcPr>
            <w:cnfStyle w:val="001000000000" w:firstRow="0" w:lastRow="0" w:firstColumn="1" w:lastColumn="0" w:oddVBand="0" w:evenVBand="0" w:oddHBand="0" w:evenHBand="0" w:firstRowFirstColumn="0" w:firstRowLastColumn="0" w:lastRowFirstColumn="0" w:lastRowLastColumn="0"/>
            <w:tcW w:w="1413" w:type="dxa"/>
          </w:tcPr>
          <w:p w:rsidR="00012043" w:rsidRPr="00C72469" w:rsidRDefault="00012043" w:rsidP="00012043">
            <w:pPr>
              <w:pStyle w:val="a0"/>
              <w:spacing w:line="276" w:lineRule="auto"/>
              <w:contextualSpacing/>
              <w:jc w:val="center"/>
              <w:rPr>
                <w:rFonts w:ascii="Arial" w:hAnsi="Arial" w:cs="Arial"/>
                <w:lang w:val="en-US"/>
              </w:rPr>
            </w:pPr>
            <w:r>
              <w:rPr>
                <w:rFonts w:ascii="Arial" w:hAnsi="Arial" w:cs="Arial"/>
                <w:b w:val="0"/>
                <w:bCs w:val="0"/>
                <w:lang w:val="en-US"/>
              </w:rPr>
              <w:t>Internship &amp; Final Work</w:t>
            </w:r>
          </w:p>
        </w:tc>
        <w:tc>
          <w:tcPr>
            <w:tcW w:w="1430" w:type="dxa"/>
          </w:tcPr>
          <w:p w:rsidR="00012043" w:rsidRPr="00C72469" w:rsidRDefault="00012043" w:rsidP="00012043">
            <w:pPr>
              <w:pStyle w:val="a0"/>
              <w:widowControl w:val="0"/>
              <w:spacing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30</w:t>
            </w:r>
          </w:p>
        </w:tc>
        <w:tc>
          <w:tcPr>
            <w:tcW w:w="1688" w:type="dxa"/>
          </w:tcPr>
          <w:p w:rsidR="00012043" w:rsidRPr="00C72469" w:rsidRDefault="00012043" w:rsidP="00012043">
            <w:pPr>
              <w:pStyle w:val="a0"/>
              <w:widowControl w:val="0"/>
              <w:spacing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bCs/>
                <w:lang w:val="en-US"/>
              </w:rPr>
            </w:pPr>
            <w:r>
              <w:rPr>
                <w:rFonts w:ascii="Arial" w:hAnsi="Arial" w:cs="Arial"/>
                <w:lang w:val="en-US"/>
              </w:rPr>
              <w:t>12.5%</w:t>
            </w:r>
          </w:p>
        </w:tc>
        <w:tc>
          <w:tcPr>
            <w:tcW w:w="1514" w:type="dxa"/>
          </w:tcPr>
          <w:p w:rsidR="00012043" w:rsidRPr="00C72469" w:rsidRDefault="00012043" w:rsidP="00012043">
            <w:pPr>
              <w:pStyle w:val="a0"/>
              <w:spacing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 xml:space="preserve">Scientific </w:t>
            </w:r>
          </w:p>
          <w:p w:rsidR="00012043" w:rsidRPr="00C72469" w:rsidRDefault="00012043" w:rsidP="00012043">
            <w:pPr>
              <w:pStyle w:val="a0"/>
              <w:spacing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bCs/>
                <w:lang w:val="en-US"/>
              </w:rPr>
            </w:pPr>
            <w:r>
              <w:rPr>
                <w:rFonts w:ascii="Arial" w:hAnsi="Arial" w:cs="Arial"/>
                <w:lang w:val="en-US"/>
              </w:rPr>
              <w:t xml:space="preserve">Activity </w:t>
            </w:r>
          </w:p>
        </w:tc>
        <w:tc>
          <w:tcPr>
            <w:tcW w:w="1403" w:type="dxa"/>
          </w:tcPr>
          <w:p w:rsidR="00012043" w:rsidRPr="00C72469" w:rsidRDefault="00012043" w:rsidP="00012043">
            <w:pPr>
              <w:pStyle w:val="a0"/>
              <w:widowControl w:val="0"/>
              <w:spacing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bCs/>
                <w:lang w:val="en-US"/>
              </w:rPr>
            </w:pPr>
            <w:r>
              <w:rPr>
                <w:rFonts w:ascii="Arial" w:hAnsi="Arial" w:cs="Arial"/>
                <w:lang w:val="en-US"/>
              </w:rPr>
              <w:t>60</w:t>
            </w:r>
          </w:p>
        </w:tc>
        <w:tc>
          <w:tcPr>
            <w:tcW w:w="2328" w:type="dxa"/>
          </w:tcPr>
          <w:p w:rsidR="00012043" w:rsidRPr="00C72469" w:rsidRDefault="00012043" w:rsidP="00012043">
            <w:pPr>
              <w:pStyle w:val="a0"/>
              <w:widowControl w:val="0"/>
              <w:spacing w:line="276" w:lineRule="auto"/>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bCs/>
                <w:lang w:val="en-US"/>
              </w:rPr>
            </w:pPr>
            <w:r>
              <w:rPr>
                <w:rFonts w:ascii="Arial" w:hAnsi="Arial" w:cs="Arial"/>
              </w:rPr>
              <w:t>50.0%</w:t>
            </w:r>
          </w:p>
        </w:tc>
      </w:tr>
      <w:tr w:rsidR="00012043" w:rsidRPr="00C72469"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00012043" w:rsidRPr="00C72469" w:rsidRDefault="00012043" w:rsidP="00012043">
            <w:pPr>
              <w:pStyle w:val="a0"/>
              <w:spacing w:line="276" w:lineRule="auto"/>
              <w:contextualSpacing/>
              <w:jc w:val="center"/>
              <w:rPr>
                <w:rFonts w:ascii="Arial" w:hAnsi="Arial" w:cs="Arial"/>
                <w:lang w:val="en-US"/>
              </w:rPr>
            </w:pPr>
            <w:r>
              <w:rPr>
                <w:rFonts w:ascii="Arial" w:hAnsi="Arial" w:cs="Arial"/>
                <w:b w:val="0"/>
                <w:bCs w:val="0"/>
                <w:lang w:val="en-US"/>
              </w:rPr>
              <w:t>Totally</w:t>
            </w:r>
          </w:p>
        </w:tc>
        <w:tc>
          <w:tcPr>
            <w:tcW w:w="1430" w:type="dxa"/>
          </w:tcPr>
          <w:p w:rsidR="00012043" w:rsidRPr="00C72469" w:rsidRDefault="00012043" w:rsidP="00012043">
            <w:pPr>
              <w:pStyle w:val="a0"/>
              <w:widowControl w:val="0"/>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240</w:t>
            </w:r>
          </w:p>
        </w:tc>
        <w:tc>
          <w:tcPr>
            <w:tcW w:w="1688" w:type="dxa"/>
          </w:tcPr>
          <w:p w:rsidR="00012043" w:rsidRPr="00C72469" w:rsidRDefault="00012043" w:rsidP="00012043">
            <w:pPr>
              <w:pStyle w:val="a0"/>
              <w:widowControl w:val="0"/>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bCs/>
                <w:lang w:val="en-US"/>
              </w:rPr>
            </w:pPr>
            <w:r>
              <w:rPr>
                <w:rFonts w:ascii="Arial" w:hAnsi="Arial" w:cs="Arial"/>
                <w:lang w:val="en-US"/>
              </w:rPr>
              <w:t>100%</w:t>
            </w:r>
          </w:p>
        </w:tc>
        <w:tc>
          <w:tcPr>
            <w:tcW w:w="1514" w:type="dxa"/>
          </w:tcPr>
          <w:p w:rsidR="00012043" w:rsidRPr="00C72469" w:rsidRDefault="00012043" w:rsidP="00012043">
            <w:pPr>
              <w:pStyle w:val="a0"/>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bCs/>
                <w:lang w:val="en-US"/>
              </w:rPr>
            </w:pPr>
            <w:r>
              <w:rPr>
                <w:rFonts w:ascii="Arial" w:hAnsi="Arial" w:cs="Arial"/>
                <w:lang w:val="en-US"/>
              </w:rPr>
              <w:t>Totally</w:t>
            </w:r>
          </w:p>
        </w:tc>
        <w:tc>
          <w:tcPr>
            <w:tcW w:w="1403" w:type="dxa"/>
          </w:tcPr>
          <w:p w:rsidR="00012043" w:rsidRPr="00C72469" w:rsidRDefault="00012043" w:rsidP="00012043">
            <w:pPr>
              <w:pStyle w:val="a0"/>
              <w:widowControl w:val="0"/>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bCs/>
                <w:lang w:val="en-US"/>
              </w:rPr>
            </w:pPr>
            <w:r>
              <w:rPr>
                <w:rFonts w:ascii="Arial" w:hAnsi="Arial" w:cs="Arial"/>
                <w:lang w:val="en-US"/>
              </w:rPr>
              <w:t>120</w:t>
            </w:r>
          </w:p>
        </w:tc>
        <w:tc>
          <w:tcPr>
            <w:tcW w:w="2328" w:type="dxa"/>
          </w:tcPr>
          <w:p w:rsidR="00012043" w:rsidRPr="00C72469" w:rsidRDefault="00012043" w:rsidP="00012043">
            <w:pPr>
              <w:pStyle w:val="a0"/>
              <w:widowControl w:val="0"/>
              <w:spacing w:line="276" w:lineRule="auto"/>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bCs/>
                <w:lang w:val="en-US"/>
              </w:rPr>
            </w:pPr>
            <w:r>
              <w:rPr>
                <w:rFonts w:ascii="Arial" w:hAnsi="Arial" w:cs="Arial"/>
              </w:rPr>
              <w:t xml:space="preserve">100 % </w:t>
            </w:r>
          </w:p>
        </w:tc>
      </w:tr>
    </w:tbl>
    <w:p w:rsidR="00012043" w:rsidRPr="00C72469" w:rsidRDefault="00012043" w:rsidP="00012043">
      <w:pPr>
        <w:pStyle w:val="a0"/>
        <w:spacing w:before="240" w:after="0" w:line="276" w:lineRule="auto"/>
        <w:ind w:firstLine="708"/>
        <w:rPr>
          <w:lang w:eastAsia="en-US"/>
        </w:rPr>
      </w:pPr>
      <w:r>
        <w:rPr>
          <w:rFonts w:ascii="Arial" w:hAnsi="Arial" w:cs="Arial"/>
          <w:b/>
          <w:bCs/>
        </w:rPr>
        <w:t>3.2. Tanlov modul tanlash. Tanlov modul mazmunini tanlash va yangilash har yili amalga oshiriladi. Takliflar mintaqaviy manfaatdor tomonlar, bitiruvchilar fikr-mulohazalari va IT sohasidagi so'nggi tadqiqot va sanoat tendensiyalari asosida shakllantiriladi.</w:t>
      </w:r>
      <w:r>
        <w:rPr>
          <w:rFonts w:ascii="Arial" w:hAnsi="Arial" w:cs="Arial"/>
          <w:lang w:val="en-US" w:eastAsia="en-US"/>
        </w:rPr>
      </w:r>
      <w:r>
        <w:rPr>
          <w:rFonts w:ascii="Arial" w:hAnsi="Arial" w:cs="Arial"/>
          <w:b/>
          <w:bCs/>
          <w:lang w:val="en-US" w:eastAsia="en-US"/>
        </w:rPr>
      </w:r>
      <w:r>
        <w:rPr>
          <w:rFonts w:ascii="Arial" w:hAnsi="Arial" w:cs="Arial"/>
          <w:lang w:val="en-US" w:eastAsia="en-US"/>
        </w:rPr>
      </w:r>
      <w:r>
        <w:rPr>
          <w:lang w:eastAsia="en-US"/>
        </w:rPr>
      </w:r>
    </w:p>
    <w:p w:rsidR="00012043" w:rsidRPr="00C72469" w:rsidRDefault="00012043" w:rsidP="00012043">
      <w:pPr>
        <w:pStyle w:val="a0"/>
        <w:spacing w:after="0" w:line="276" w:lineRule="auto"/>
        <w:ind w:firstLine="708"/>
        <w:rPr>
          <w:rFonts w:ascii="Arial" w:hAnsi="Arial" w:cs="Arial"/>
          <w:lang w:eastAsia="en-US"/>
        </w:rPr>
      </w:pPr>
      <w:r>
        <w:rPr>
          <w:rFonts w:ascii="Arial" w:hAnsi="Arial" w:cs="Arial"/>
          <w:b/>
          <w:bCs/>
          <w:lang w:val="en-US" w:eastAsia="en-US"/>
        </w:rPr>
        <w:t>3.3. Dasturning universitetga integratsiyasi. Barcha uchta dastur universitetning akademik tsikliga to'liq integratsiyalangan bo'lib, Fakultet kengashi, Universitetning ilmiy kengashi va rasmiy tasdiqlash tartiblari orqali rasmiy tasdiqlangan modulli o'quv yo'llari sifatida tuzilgan.</w:t>
      </w:r>
      <w:r>
        <w:rPr>
          <w:rFonts w:ascii="Arial" w:hAnsi="Arial" w:cs="Arial"/>
          <w:lang w:val="en-US" w:eastAsia="en-US"/>
        </w:rPr>
      </w:r>
    </w:p>
    <w:tbl>
      <w:tblPr>
        <w:tblStyle w:val="-41"/>
        <w:tblW w:w="9776" w:type="dxa"/>
        <w:tblLook w:val="04A0" w:firstRow="1" w:lastRow="0" w:firstColumn="1" w:lastColumn="0" w:noHBand="0" w:noVBand="1"/>
      </w:tblPr>
      <w:tblGrid>
        <w:gridCol w:w="2405"/>
        <w:gridCol w:w="7371"/>
      </w:tblGrid>
      <w:tr w:rsidR="00012043" w:rsidRPr="00C72469" w:rsidTr="000120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002060"/>
          </w:tcPr>
          <w:p w:rsidR="00012043" w:rsidRPr="00C72469" w:rsidRDefault="00012043" w:rsidP="00012043">
            <w:pPr>
              <w:pStyle w:val="a0"/>
              <w:spacing w:after="0" w:line="276" w:lineRule="auto"/>
              <w:contextualSpacing/>
              <w:jc w:val="center"/>
              <w:rPr>
                <w:rFonts w:ascii="Arial" w:hAnsi="Arial" w:cs="Arial"/>
                <w:lang w:val="en-US" w:eastAsia="en-US"/>
              </w:rPr>
            </w:pPr>
            <w:r>
              <w:rPr>
                <w:rFonts w:ascii="Arial" w:hAnsi="Arial" w:cs="Arial"/>
                <w:lang w:val="en-US" w:eastAsia="en-US"/>
              </w:rPr>
              <w:t>BOSQICH</w:t>
            </w:r>
          </w:p>
        </w:tc>
        <w:tc>
          <w:tcPr>
            <w:tcW w:w="7371" w:type="dxa"/>
            <w:shd w:val="clear" w:color="auto" w:fill="002060"/>
          </w:tcPr>
          <w:p w:rsidR="00012043" w:rsidRPr="00C72469" w:rsidRDefault="00012043" w:rsidP="00012043">
            <w:pPr>
              <w:pStyle w:val="a0"/>
              <w:spacing w:after="0"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lang w:val="en-US" w:eastAsia="en-US"/>
              </w:rPr>
            </w:pPr>
            <w:r>
              <w:rPr>
                <w:rFonts w:ascii="Arial" w:hAnsi="Arial" w:cs="Arial"/>
                <w:lang w:val="en-US" w:eastAsia="en-US"/>
              </w:rPr>
              <w:t>EXPLANATION IN BRIEF</w:t>
            </w:r>
          </w:p>
        </w:tc>
      </w:tr>
      <w:tr w:rsidR="00012043" w:rsidRPr="00C72469"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012043" w:rsidRPr="00C72469" w:rsidRDefault="00012043" w:rsidP="00012043">
            <w:pPr>
              <w:pStyle w:val="a0"/>
              <w:spacing w:after="0" w:line="276" w:lineRule="auto"/>
              <w:contextualSpacing/>
              <w:jc w:val="center"/>
              <w:rPr>
                <w:rFonts w:ascii="Arial" w:hAnsi="Arial" w:cs="Arial"/>
                <w:lang w:val="en-US"/>
              </w:rPr>
            </w:pPr>
            <w:r>
              <w:rPr>
                <w:rFonts w:ascii="Arial" w:hAnsi="Arial" w:cs="Arial"/>
                <w:lang w:val="en-US"/>
              </w:rPr>
              <w:t>I. Developing of</w:t>
            </w:r>
          </w:p>
          <w:p w:rsidR="00012043" w:rsidRPr="00C72469" w:rsidRDefault="00012043" w:rsidP="00012043">
            <w:pPr>
              <w:pStyle w:val="a0"/>
              <w:spacing w:after="0" w:line="276" w:lineRule="auto"/>
              <w:contextualSpacing/>
              <w:jc w:val="center"/>
              <w:rPr>
                <w:rFonts w:ascii="Arial" w:hAnsi="Arial" w:cs="Arial"/>
                <w:lang w:val="en-US" w:eastAsia="en-US"/>
              </w:rPr>
            </w:pPr>
            <w:r>
              <w:rPr>
                <w:rFonts w:ascii="Arial" w:hAnsi="Arial" w:cs="Arial"/>
                <w:lang w:val="en-US"/>
              </w:rPr>
              <w:t>Academic Curriculum (Study Plan);</w:t>
            </w:r>
          </w:p>
        </w:tc>
        <w:tc>
          <w:tcPr>
            <w:tcW w:w="7371" w:type="dxa"/>
          </w:tcPr>
          <w:p w:rsidR="00012043" w:rsidRPr="00C72469" w:rsidRDefault="00012043" w:rsidP="00012043">
            <w:pPr>
              <w:pStyle w:val="a0"/>
              <w:spacing w:after="0"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eastAsia="en-US"/>
              </w:rPr>
            </w:pPr>
            <w:r>
              <w:rPr>
                <w:rFonts w:ascii="Arial" w:hAnsi="Arial" w:cs="Arial"/>
                <w:lang w:val="en-US" w:eastAsia="en-US"/>
              </w:rPr>
              <w:t xml:space="preserve">The Study Plan development serves as the foundational stage, establishing the scope of modules and workload for each program. </w:t>
            </w:r>
            <w:r>
              <w:rPr>
                <w:rFonts w:ascii="Arial" w:hAnsi="Arial" w:cs="Arial"/>
                <w:lang w:eastAsia="en-US"/>
              </w:rPr>
              <w:t xml:space="preserve">It is made based on </w:t>
            </w:r>
            <w:r>
              <w:rPr>
                <w:rFonts w:ascii="Arial" w:hAnsi="Arial" w:cs="Arial"/>
                <w:lang w:val="en-US" w:eastAsia="en-US"/>
              </w:rPr>
              <w:t xml:space="preserve">national economic reforms, labor market requirements and international best practices. </w:t>
            </w:r>
          </w:p>
        </w:tc>
      </w:tr>
      <w:tr w:rsidR="00012043" w:rsidRPr="00C72469" w:rsidTr="00012043">
        <w:tc>
          <w:tcPr>
            <w:cnfStyle w:val="001000000000" w:firstRow="0" w:lastRow="0" w:firstColumn="1" w:lastColumn="0" w:oddVBand="0" w:evenVBand="0" w:oddHBand="0" w:evenHBand="0" w:firstRowFirstColumn="0" w:firstRowLastColumn="0" w:lastRowFirstColumn="0" w:lastRowLastColumn="0"/>
            <w:tcW w:w="2405" w:type="dxa"/>
          </w:tcPr>
          <w:p w:rsidR="00012043" w:rsidRPr="00C72469" w:rsidRDefault="00012043" w:rsidP="00012043">
            <w:pPr>
              <w:pStyle w:val="a0"/>
              <w:spacing w:after="0" w:line="276" w:lineRule="auto"/>
              <w:contextualSpacing/>
              <w:jc w:val="center"/>
              <w:rPr>
                <w:rFonts w:ascii="Arial" w:hAnsi="Arial" w:cs="Arial"/>
              </w:rPr>
            </w:pPr>
            <w:r>
              <w:rPr>
                <w:rFonts w:ascii="Arial" w:hAnsi="Arial" w:cs="Arial"/>
              </w:rPr>
              <w:t xml:space="preserve">II. Establishment of the Academic </w:t>
            </w:r>
          </w:p>
          <w:p w:rsidR="00012043" w:rsidRPr="00C72469" w:rsidRDefault="00012043" w:rsidP="00012043">
            <w:pPr>
              <w:pStyle w:val="a0"/>
              <w:spacing w:after="0" w:line="276" w:lineRule="auto"/>
              <w:contextualSpacing/>
              <w:jc w:val="center"/>
              <w:rPr>
                <w:rFonts w:ascii="Arial" w:hAnsi="Arial" w:cs="Arial"/>
                <w:b w:val="0"/>
                <w:bCs w:val="0"/>
                <w:lang w:val="en-US"/>
              </w:rPr>
            </w:pPr>
            <w:r>
              <w:rPr>
                <w:rFonts w:ascii="Arial" w:hAnsi="Arial" w:cs="Arial"/>
              </w:rPr>
              <w:t>Calendar;</w:t>
            </w:r>
          </w:p>
        </w:tc>
        <w:tc>
          <w:tcPr>
            <w:tcW w:w="7371" w:type="dxa"/>
          </w:tcPr>
          <w:p w:rsidR="00012043" w:rsidRPr="00C72469" w:rsidRDefault="00012043" w:rsidP="00012043">
            <w:pPr>
              <w:pStyle w:val="a0"/>
              <w:spacing w:after="0" w:line="276"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eastAsia="en-US"/>
              </w:rPr>
            </w:pPr>
            <w:r>
              <w:rPr>
                <w:rFonts w:ascii="Arial" w:hAnsi="Arial" w:cs="Arial"/>
                <w:lang w:val="en-US" w:eastAsia="en-US"/>
              </w:rPr>
              <w:t xml:space="preserve">Once the study plan is finalized, the university proceeds to establish the Academic Calendar, ensuring that the specified teaching weeks, assessment periods, and holiday breaks are synchronized with the credit requirements of the Curricula. Since the </w:t>
            </w:r>
            <w:r>
              <w:rPr>
                <w:rFonts w:ascii="Arial" w:hAnsi="Arial" w:cs="Arial"/>
                <w:lang w:eastAsia="en-US"/>
              </w:rPr>
              <w:t xml:space="preserve">Study plan and Academic Calendar in Uzbekistan is </w:t>
            </w:r>
            <w:r>
              <w:rPr>
                <w:rFonts w:ascii="Arial" w:hAnsi="Arial" w:cs="Arial"/>
                <w:lang w:val="en-US" w:eastAsia="en-US"/>
              </w:rPr>
              <w:t>consolidated into a unified planning framework,</w:t>
            </w:r>
            <w:r>
              <w:rPr>
                <w:rFonts w:ascii="Arial" w:hAnsi="Arial" w:cs="Arial"/>
                <w:lang w:eastAsia="en-US"/>
              </w:rPr>
              <w:t xml:space="preserve"> they are confirmed at once by the Head of the Academic Office, in coordination with the relevant Faculty Deans and academic departments. The final approval is then granted by the Rector of the University.</w:t>
            </w:r>
          </w:p>
        </w:tc>
      </w:tr>
      <w:tr w:rsidR="00012043" w:rsidRPr="00C72469"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012043" w:rsidRPr="00C72469" w:rsidRDefault="00012043" w:rsidP="00012043">
            <w:pPr>
              <w:pStyle w:val="a0"/>
              <w:spacing w:after="0" w:line="276" w:lineRule="auto"/>
              <w:contextualSpacing/>
              <w:rPr>
                <w:rFonts w:ascii="Arial" w:hAnsi="Arial" w:cs="Arial"/>
              </w:rPr>
            </w:pPr>
            <w:r>
              <w:rPr>
                <w:rFonts w:ascii="Arial" w:hAnsi="Arial" w:cs="Arial"/>
              </w:rPr>
              <w:t>III.</w:t>
            </w:r>
            <w:r>
              <w:rPr>
                <w:rFonts w:ascii="Arial" w:hAnsi="Arial" w:cs="Arial"/>
                <w:b w:val="0"/>
                <w:bCs w:val="0"/>
              </w:rPr>
              <w:t xml:space="preserve"> </w:t>
            </w:r>
            <w:r>
              <w:rPr>
                <w:rFonts w:ascii="Arial" w:hAnsi="Arial" w:cs="Arial"/>
              </w:rPr>
              <w:t xml:space="preserve">Faculty Workload </w:t>
            </w:r>
          </w:p>
          <w:p w:rsidR="00012043" w:rsidRPr="00C72469" w:rsidRDefault="00012043" w:rsidP="00012043">
            <w:pPr>
              <w:pStyle w:val="a0"/>
              <w:spacing w:after="0" w:line="276" w:lineRule="auto"/>
              <w:contextualSpacing/>
              <w:jc w:val="center"/>
              <w:rPr>
                <w:rFonts w:ascii="Arial" w:hAnsi="Arial" w:cs="Arial"/>
              </w:rPr>
            </w:pPr>
            <w:r>
              <w:rPr>
                <w:rFonts w:ascii="Arial" w:hAnsi="Arial" w:cs="Arial"/>
              </w:rPr>
              <w:t>Assignment;</w:t>
            </w:r>
          </w:p>
        </w:tc>
        <w:tc>
          <w:tcPr>
            <w:tcW w:w="7371" w:type="dxa"/>
          </w:tcPr>
          <w:p w:rsidR="00012043" w:rsidRPr="00C72469" w:rsidRDefault="00012043" w:rsidP="00012043">
            <w:pPr>
              <w:pStyle w:val="a0"/>
              <w:spacing w:after="0"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eastAsia="en-US"/>
              </w:rPr>
            </w:pPr>
            <w:r>
              <w:rPr>
                <w:rFonts w:ascii="Arial" w:hAnsi="Arial" w:cs="Arial"/>
                <w:lang w:val="en-US" w:eastAsia="en-US"/>
              </w:rPr>
              <w:t xml:space="preserve">Following the establishment of the Academic calendar, the Dean together with the Chairs of the Departments executes the Faculty Workload Assignment Process. </w:t>
            </w:r>
            <w:r>
              <w:rPr>
                <w:rFonts w:ascii="Arial" w:hAnsi="Arial" w:cs="Arial"/>
                <w:lang w:eastAsia="en-US"/>
              </w:rPr>
              <w:lastRenderedPageBreak/>
              <w:t xml:space="preserve">Faculty workload assignment is distributed by the Chair of the Department with the confirmation of the Dean in coordination with the Head of the Academic Office </w:t>
            </w:r>
            <w:r>
              <w:rPr>
                <w:rFonts w:ascii="Arial" w:hAnsi="Arial" w:cs="Arial"/>
                <w:lang w:val="en-US" w:eastAsia="en-US"/>
              </w:rPr>
              <w:t>across both autumn and spring semesters.</w:t>
            </w:r>
            <w:r>
              <w:rPr>
                <w:rFonts w:ascii="Arial" w:hAnsi="Arial" w:cs="Arial"/>
                <w:lang w:eastAsia="en-US"/>
              </w:rPr>
              <w:t xml:space="preserve"> Final validation and approval are granted by the Vice-Rector for Academic Affairs, guaranteeing that staff resources are optimally allocated and fully aligned with the university’s strategic academic objectives.</w:t>
            </w:r>
            <w:r>
              <w:rPr>
                <w:rFonts w:ascii="Arial" w:hAnsi="Arial" w:cs="Arial"/>
                <w:lang w:val="en-US" w:eastAsia="en-US"/>
              </w:rPr>
              <w:t xml:space="preserve"> </w:t>
            </w:r>
          </w:p>
        </w:tc>
      </w:tr>
      <w:tr w:rsidR="00012043" w:rsidRPr="00C72469" w:rsidTr="00012043">
        <w:tc>
          <w:tcPr>
            <w:cnfStyle w:val="001000000000" w:firstRow="0" w:lastRow="0" w:firstColumn="1" w:lastColumn="0" w:oddVBand="0" w:evenVBand="0" w:oddHBand="0" w:evenHBand="0" w:firstRowFirstColumn="0" w:firstRowLastColumn="0" w:lastRowFirstColumn="0" w:lastRowLastColumn="0"/>
            <w:tcW w:w="2405" w:type="dxa"/>
          </w:tcPr>
          <w:p w:rsidR="00012043" w:rsidRPr="00C72469" w:rsidRDefault="00012043" w:rsidP="00012043">
            <w:pPr>
              <w:pStyle w:val="a0"/>
              <w:spacing w:after="0" w:line="276" w:lineRule="auto"/>
              <w:contextualSpacing/>
              <w:rPr>
                <w:rFonts w:ascii="Arial" w:hAnsi="Arial" w:cs="Arial"/>
                <w:lang w:val="en-US"/>
              </w:rPr>
            </w:pPr>
            <w:r>
              <w:rPr>
                <w:rFonts w:ascii="Arial" w:hAnsi="Arial" w:cs="Arial"/>
                <w:lang w:val="en-US"/>
              </w:rPr>
              <w:lastRenderedPageBreak/>
              <w:t xml:space="preserve">IV. Development of </w:t>
            </w:r>
          </w:p>
          <w:p w:rsidR="00012043" w:rsidRPr="00C72469" w:rsidRDefault="00012043" w:rsidP="00012043">
            <w:pPr>
              <w:pStyle w:val="a0"/>
              <w:spacing w:after="0" w:line="276" w:lineRule="auto"/>
              <w:contextualSpacing/>
              <w:jc w:val="center"/>
              <w:rPr>
                <w:rFonts w:ascii="Arial" w:hAnsi="Arial" w:cs="Arial"/>
                <w:lang w:val="en-US"/>
              </w:rPr>
            </w:pPr>
            <w:r>
              <w:rPr>
                <w:rFonts w:ascii="Arial" w:hAnsi="Arial" w:cs="Arial"/>
                <w:lang w:val="en-US"/>
              </w:rPr>
              <w:t>Module Syllabi</w:t>
            </w:r>
          </w:p>
          <w:p w:rsidR="00012043" w:rsidRPr="00C72469" w:rsidRDefault="00012043" w:rsidP="00012043">
            <w:pPr>
              <w:pStyle w:val="a0"/>
              <w:spacing w:after="0" w:line="276" w:lineRule="auto"/>
              <w:contextualSpacing/>
              <w:jc w:val="center"/>
              <w:rPr>
                <w:rFonts w:ascii="Arial" w:hAnsi="Arial" w:cs="Arial"/>
                <w:lang w:val="en-US"/>
              </w:rPr>
            </w:pPr>
            <w:r>
              <w:rPr>
                <w:rFonts w:ascii="Arial" w:hAnsi="Arial" w:cs="Arial"/>
                <w:lang w:val="en-US"/>
              </w:rPr>
              <w:t>(Module Handbook)</w:t>
            </w:r>
          </w:p>
        </w:tc>
        <w:tc>
          <w:tcPr>
            <w:tcW w:w="7371" w:type="dxa"/>
          </w:tcPr>
          <w:p w:rsidR="00012043" w:rsidRPr="00C72469" w:rsidRDefault="00012043" w:rsidP="00012043">
            <w:pPr>
              <w:pStyle w:val="a0"/>
              <w:spacing w:after="0" w:line="276"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eastAsia="en-US"/>
              </w:rPr>
            </w:pPr>
            <w:r>
              <w:rPr>
                <w:rFonts w:ascii="Arial" w:hAnsi="Arial" w:cs="Arial"/>
                <w:lang w:val="en-US" w:eastAsia="en-US"/>
              </w:rPr>
              <w:t xml:space="preserve">Once faculty assignments are finalized, individual instructors develop the module handbooks (syllabi) for their courses, detailing learning outcomes, teaching methodologies, and assessment criteria. This process ensures that programme-level requirements are effectively translated into classroom delivery. To maintain high instructional standards, each syllabus is subjected to a formal review and approval process by the Vice-Rector for Academic Affairs. </w:t>
            </w:r>
          </w:p>
        </w:tc>
      </w:tr>
      <w:tr w:rsidR="00012043" w:rsidRPr="00C72469"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rsidR="00012043" w:rsidRPr="00C72469" w:rsidRDefault="00012043" w:rsidP="00012043">
            <w:pPr>
              <w:pStyle w:val="a0"/>
              <w:spacing w:after="0" w:line="276" w:lineRule="auto"/>
              <w:contextualSpacing/>
              <w:jc w:val="center"/>
              <w:rPr>
                <w:rFonts w:ascii="Arial" w:hAnsi="Arial" w:cs="Arial"/>
                <w:b w:val="0"/>
                <w:bCs w:val="0"/>
                <w:lang w:val="en-US"/>
              </w:rPr>
            </w:pPr>
            <w:r>
              <w:rPr>
                <w:rFonts w:ascii="Arial" w:hAnsi="Arial" w:cs="Arial"/>
                <w:lang w:val="en-US"/>
              </w:rPr>
              <w:t xml:space="preserve">Scheduling </w:t>
            </w:r>
          </w:p>
          <w:p w:rsidR="00012043" w:rsidRPr="00C72469" w:rsidRDefault="00012043" w:rsidP="00012043">
            <w:pPr>
              <w:pStyle w:val="a0"/>
              <w:spacing w:after="0" w:line="276" w:lineRule="auto"/>
              <w:contextualSpacing/>
              <w:jc w:val="center"/>
              <w:rPr>
                <w:rFonts w:ascii="Arial" w:hAnsi="Arial" w:cs="Arial"/>
                <w:lang w:val="en-US"/>
              </w:rPr>
            </w:pPr>
            <w:r>
              <w:rPr>
                <w:rFonts w:ascii="Arial" w:hAnsi="Arial" w:cs="Arial"/>
                <w:lang w:val="en-US"/>
              </w:rPr>
              <w:t>Academic timetables</w:t>
            </w:r>
          </w:p>
        </w:tc>
        <w:tc>
          <w:tcPr>
            <w:tcW w:w="7371" w:type="dxa"/>
          </w:tcPr>
          <w:p w:rsidR="00012043" w:rsidRPr="00C72469" w:rsidRDefault="00012043" w:rsidP="00012043">
            <w:pPr>
              <w:pStyle w:val="a0"/>
              <w:spacing w:after="0" w:line="276"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eastAsia="en-US"/>
              </w:rPr>
            </w:pPr>
            <w:r>
              <w:rPr>
                <w:rFonts w:ascii="Arial" w:hAnsi="Arial" w:cs="Arial"/>
                <w:lang w:eastAsia="en-US"/>
              </w:rPr>
              <w:t xml:space="preserve">Once the module syllabi are made by the staff members of the departments established and faculty assignments are finalized, the university proceeds to develop the academic timetables for each student group. This scheduling process integrates the lecture and seminar requirements of the approved modules into a structured weekly format, ensuring a balanced distribution of student workload across the semester. </w:t>
            </w:r>
          </w:p>
        </w:tc>
      </w:tr>
      <w:tr w:rsidR="00012043" w:rsidRPr="00C72469" w:rsidTr="00012043">
        <w:tc>
          <w:tcPr>
            <w:cnfStyle w:val="001000000000" w:firstRow="0" w:lastRow="0" w:firstColumn="1" w:lastColumn="0" w:oddVBand="0" w:evenVBand="0" w:oddHBand="0" w:evenHBand="0" w:firstRowFirstColumn="0" w:firstRowLastColumn="0" w:lastRowFirstColumn="0" w:lastRowLastColumn="0"/>
            <w:tcW w:w="2405" w:type="dxa"/>
          </w:tcPr>
          <w:p w:rsidR="00012043" w:rsidRPr="00C72469" w:rsidRDefault="00012043" w:rsidP="00012043">
            <w:pPr>
              <w:pStyle w:val="a0"/>
              <w:spacing w:after="0" w:line="276" w:lineRule="auto"/>
              <w:contextualSpacing/>
              <w:jc w:val="center"/>
              <w:rPr>
                <w:rFonts w:ascii="Arial" w:hAnsi="Arial" w:cs="Arial"/>
                <w:b w:val="0"/>
                <w:bCs w:val="0"/>
                <w:lang w:val="en-US"/>
              </w:rPr>
            </w:pPr>
            <w:r>
              <w:rPr>
                <w:rFonts w:ascii="Arial" w:hAnsi="Arial" w:cs="Arial"/>
                <w:lang w:val="en-US"/>
              </w:rPr>
              <w:t>Formation</w:t>
            </w:r>
          </w:p>
          <w:p w:rsidR="00012043" w:rsidRPr="00C72469" w:rsidRDefault="00012043" w:rsidP="00012043">
            <w:pPr>
              <w:pStyle w:val="a0"/>
              <w:spacing w:after="0" w:line="276" w:lineRule="auto"/>
              <w:contextualSpacing/>
              <w:jc w:val="center"/>
              <w:rPr>
                <w:rFonts w:ascii="Arial" w:hAnsi="Arial" w:cs="Arial"/>
                <w:b w:val="0"/>
                <w:bCs w:val="0"/>
                <w:lang w:val="en-US"/>
              </w:rPr>
            </w:pPr>
            <w:r>
              <w:rPr>
                <w:rFonts w:ascii="Arial" w:hAnsi="Arial" w:cs="Arial"/>
                <w:lang w:val="en-US"/>
              </w:rPr>
              <w:t xml:space="preserve">of Students </w:t>
            </w:r>
          </w:p>
          <w:p w:rsidR="00012043" w:rsidRPr="00C72469" w:rsidRDefault="00012043" w:rsidP="00012043">
            <w:pPr>
              <w:pStyle w:val="a0"/>
              <w:spacing w:after="0" w:line="276" w:lineRule="auto"/>
              <w:contextualSpacing/>
              <w:jc w:val="center"/>
              <w:rPr>
                <w:rFonts w:ascii="Arial" w:hAnsi="Arial" w:cs="Arial"/>
                <w:lang w:val="en-US"/>
              </w:rPr>
            </w:pPr>
            <w:r>
              <w:rPr>
                <w:rFonts w:ascii="Arial" w:hAnsi="Arial" w:cs="Arial"/>
                <w:lang w:val="en-US"/>
              </w:rPr>
              <w:t>Individual Learning plan</w:t>
            </w:r>
          </w:p>
        </w:tc>
        <w:tc>
          <w:tcPr>
            <w:tcW w:w="7371" w:type="dxa"/>
          </w:tcPr>
          <w:p w:rsidR="00012043" w:rsidRPr="00C72469" w:rsidRDefault="00012043" w:rsidP="00012043">
            <w:pPr>
              <w:pStyle w:val="a0"/>
              <w:spacing w:after="0" w:line="276"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eastAsia="en-US"/>
              </w:rPr>
            </w:pPr>
            <w:r>
              <w:rPr>
                <w:rFonts w:ascii="Arial" w:hAnsi="Arial" w:cs="Arial"/>
                <w:lang w:val="en-US" w:eastAsia="en-US"/>
              </w:rPr>
              <w:t>Following the finalization of academic timetables, students, in close consultation with their academic advisors, compile their Individual Learning Plans. This process empowers students to tailor their academic path by selecting specific elective modules that align with their professional interests and career aspirations. Once finalized, the ILP is formally approved by the Faculty Dean and the Head of the Academic Office, solidifying the student's personal roadmap for the academic year and ensuring individual choices are academically sound and institutionally supported.</w:t>
            </w:r>
          </w:p>
        </w:tc>
      </w:tr>
    </w:tbl>
    <w:p w:rsidR="00012043" w:rsidRDefault="00012043" w:rsidP="00012043">
      <w:pPr>
        <w:pStyle w:val="a0"/>
        <w:spacing w:after="0" w:line="276" w:lineRule="auto"/>
        <w:ind w:firstLine="360"/>
        <w:rPr>
          <w:rFonts w:ascii="Arial" w:hAnsi="Arial" w:cs="Arial"/>
          <w:b/>
          <w:bCs/>
        </w:rPr>
      </w:pPr>
      <w:r>
        <w:rPr>
          <w:rFonts w:ascii="Arial" w:hAnsi="Arial" w:cs="Arial"/>
          <w:b/>
          <w:bCs/>
        </w:rPr>
        <w:t>3.4. Dasturning universitet profiliga muvofiqligi. 60610300 – Kompyuter muhandisligi (Bakalavr), 60610400 – Dasturiy ta'minot muhandisligi (Bakalavr) va 70610101 – Kompyuter tizimlari va ularning dasturiy ta'minoti (Magistr) dasturlari universitetning strategik rivojlanish yo'nalishlariga, jumladan raqamlashtirish, regional IT salohiyatini oshirish va xalqaro standartlarga moslashuvga to'g'ridan-to'g'ri mos keladi.</w:t>
      </w:r>
      <w:r>
        <w:rPr>
          <w:rFonts w:ascii="Arial" w:hAnsi="Arial" w:cs="Arial"/>
        </w:rPr>
      </w:r>
    </w:p>
    <w:p w:rsidR="00012043" w:rsidRPr="00EA26DD" w:rsidRDefault="00012043" w:rsidP="00012043">
      <w:pPr>
        <w:pStyle w:val="afc"/>
        <w:ind w:firstLine="360"/>
        <w:jc w:val="both"/>
        <w:rPr>
          <w:rFonts w:ascii="Arial" w:eastAsia="Times New Roman" w:hAnsi="Arial" w:cs="Arial"/>
          <w:sz w:val="22"/>
          <w:szCs w:val="22"/>
          <w:lang w:val="uz-Latn-UZ" w:eastAsia="uz-Latn-UZ"/>
        </w:rPr>
      </w:pPr>
      <w:r>
        <w:rPr>
          <w:rFonts w:ascii="Arial" w:eastAsia="Times New Roman" w:hAnsi="Arial" w:cs="Arial"/>
          <w:b/>
          <w:bCs/>
          <w:sz w:val="22"/>
          <w:szCs w:val="22"/>
          <w:lang w:val="uz-Latn-UZ" w:eastAsia="uz-Latn-UZ"/>
        </w:rPr>
        <w:t>3.5. Malaka maqsadlari va fan sohalari. Dasturlar kompyuter fanlari va ularni qo'llash bo'yicha bosqichma-bosqich va har tomonlama o'zlashtirishni ta'minlash uchun ikki bosqichli tuzilmada tashkil etilgan:</w:t>
      </w:r>
      <w:r>
        <w:rPr>
          <w:rFonts w:ascii="Arial" w:eastAsia="Times New Roman" w:hAnsi="Arial" w:cs="Arial"/>
          <w:sz w:val="22"/>
          <w:szCs w:val="22"/>
          <w:lang w:val="uz-Latn-UZ" w:eastAsia="uz-Latn-UZ"/>
        </w:rPr>
      </w:r>
    </w:p>
    <w:p w:rsidR="00012043" w:rsidRPr="00051060" w:rsidRDefault="00012043" w:rsidP="00012043">
      <w:pPr>
        <w:spacing w:after="0"/>
        <w:ind w:firstLine="360"/>
        <w:jc w:val="both"/>
        <w:rPr>
          <w:rFonts w:ascii="Arial" w:eastAsia="Times New Roman" w:hAnsi="Arial" w:cs="Arial"/>
          <w:sz w:val="24"/>
          <w:szCs w:val="24"/>
          <w:lang w:val="uz-Latn-UZ" w:eastAsia="uz-Latn-UZ"/>
        </w:rPr>
      </w:pPr>
      <w:r>
        <w:rPr>
          <w:rFonts w:ascii="Arial" w:eastAsia="Times New Roman" w:hAnsi="Arial" w:cs="Arial"/>
          <w:b/>
          <w:bCs/>
          <w:lang w:val="uz-Latn-UZ" w:eastAsia="uz-Latn-UZ"/>
        </w:rPr>
        <w:t>Bakalavriat dasturlari. Kompyuter muhandisligi dasturlash, ma'lumotlar tuzilmalari va algoritmlar, ma'lumotlar bazalari, elektronika va sxemalar, diskret tuzilmalar, kompyuter tarmoqlari, operatsion tizimlar va dasturiy ta'minot muhandisligi bo'yicha mustahkam poydevor beradi.</w:t>
      </w:r>
      <w:r>
        <w:rPr>
          <w:rFonts w:ascii="Arial" w:eastAsia="Times New Roman" w:hAnsi="Arial" w:cs="Arial"/>
          <w:lang w:val="uz-Latn-UZ" w:eastAsia="uz-Latn-UZ"/>
        </w:rPr>
      </w:r>
    </w:p>
    <w:p w:rsidR="00012043" w:rsidRPr="00770E94" w:rsidRDefault="00012043" w:rsidP="00012043">
      <w:pPr>
        <w:spacing w:after="0"/>
        <w:ind w:firstLine="720"/>
        <w:jc w:val="both"/>
        <w:rPr>
          <w:rFonts w:ascii="Arial" w:eastAsia="Times New Roman" w:hAnsi="Arial" w:cs="Arial"/>
          <w:lang w:val="uz-Latn-UZ" w:eastAsia="uz-Latn-UZ"/>
        </w:rPr>
      </w:pPr>
      <w:r>
        <w:rPr>
          <w:rFonts w:ascii="Arial" w:eastAsia="Times New Roman" w:hAnsi="Arial" w:cs="Arial"/>
          <w:b/>
          <w:bCs/>
          <w:lang w:val="uz-Latn-UZ" w:eastAsia="uz-Latn-UZ"/>
        </w:rPr>
        <w:t>Magistratura dasturi. Bakalavriat poydevorini bevosita rivojlantirib, magistratura bitiruvchilari axborot tizimlarini loyihalash, axborot tizimlarini boshqarish, ilg'or dasturiy ta'minot ishlab chiqish va tadqiqot metodologiyalari bo'yicha ilg'or nazariy va amaliy kompetensiyaga ega bo'ladi.</w:t>
      </w:r>
      <w:r>
        <w:rPr>
          <w:rFonts w:ascii="Arial" w:eastAsia="Times New Roman" w:hAnsi="Arial" w:cs="Arial"/>
          <w:lang w:val="uz-Latn-UZ" w:eastAsia="uz-Latn-UZ"/>
        </w:rPr>
      </w:r>
    </w:p>
    <w:p w:rsidR="00012043" w:rsidRDefault="00012043" w:rsidP="00012043">
      <w:pPr>
        <w:pStyle w:val="a0"/>
        <w:spacing w:after="0" w:line="276" w:lineRule="auto"/>
        <w:ind w:firstLine="360"/>
        <w:rPr>
          <w:rFonts w:ascii="Arial" w:eastAsia="Arial" w:hAnsi="Arial" w:cs="Arial"/>
        </w:rPr>
      </w:pPr>
      <w:r>
        <w:rPr>
          <w:rFonts w:ascii="Arial" w:eastAsia="Arial" w:hAnsi="Arial" w:cs="Arial"/>
          <w:b/>
          <w:bCs/>
        </w:rPr>
        <w:t>3.6. Dasturning o'ziga xos xususiyatlari. Kompyuter muhandisligi va Kompyuter tizimlari dasturlari apparat va dasturiy ta'minotning integratsiyasi bilan ajralib turadi: amaliy tayyorgarlik kafedra laboratoriyalari va partnyorlik shartnomalaridagi sanoat muassasalari tomonidan qo'llab-quvvatlanadi.</w:t>
      </w:r>
      <w:r>
        <w:rPr>
          <w:rFonts w:ascii="Arial" w:eastAsia="Arial" w:hAnsi="Arial" w:cs="Arial"/>
        </w:rPr>
      </w:r>
    </w:p>
    <w:p w:rsidR="00012043" w:rsidRDefault="00012043" w:rsidP="00012043">
      <w:pPr>
        <w:pStyle w:val="a0"/>
        <w:spacing w:after="0" w:line="276" w:lineRule="auto"/>
        <w:ind w:firstLine="360"/>
        <w:rPr>
          <w:rFonts w:ascii="Arial" w:eastAsia="Arial" w:hAnsi="Arial" w:cs="Arial"/>
        </w:rPr>
      </w:pPr>
      <w:r>
        <w:rPr>
          <w:rFonts w:ascii="Arial" w:eastAsia="Arial" w:hAnsi="Arial" w:cs="Arial"/>
          <w:b/>
          <w:bCs/>
        </w:rPr>
        <w:t>3.7. Maxsus o'qitish usullari. O'quv rejalari nazariy ta'limni amaliy loyihalash faoliyati bilan uyg'unlashtiradi, talabalardan faol ishlab chiquvchi-muhandis bo'lishni talab qiladi. Loyiha asosidagi ta'lim barcha bosqichlarda markaziy o'rin tutadi.</w:t>
      </w:r>
      <w:r>
        <w:rPr>
          <w:rFonts w:ascii="Arial" w:eastAsia="Arial" w:hAnsi="Arial" w:cs="Arial"/>
        </w:rPr>
      </w:r>
    </w:p>
    <w:p w:rsidR="00012043" w:rsidRDefault="00012043" w:rsidP="00012043">
      <w:pPr>
        <w:pStyle w:val="a0"/>
        <w:spacing w:after="0" w:line="276" w:lineRule="auto"/>
        <w:ind w:firstLine="360"/>
        <w:rPr>
          <w:rFonts w:ascii="Arial" w:hAnsi="Arial" w:cs="Arial"/>
        </w:rPr>
      </w:pPr>
      <w:r>
        <w:rPr>
          <w:rFonts w:ascii="Arial" w:hAnsi="Arial"/>
          <w:b/>
          <w:bCs/>
          <w:szCs w:val="18"/>
        </w:rPr>
        <w:t>3.8. Maqsadli guruhlar. Kompyuter muhandisligi bakalavri va Dasturiy ta'minot muhandisligi bakalavri (har biri 240 ECTS). Bakalavriat dasturlari birinchi navbatda umumiy o'rta ta'lim maktablari, akademik litsey va kasb-hunar kollejlari bitiruvchilari uchun mo'ljallangan.</w:t>
      </w:r>
      <w:r>
        <w:rPr>
          <w:rFonts w:ascii="Arial" w:hAnsi="Arial"/>
          <w:szCs w:val="18"/>
        </w:rPr>
      </w:r>
    </w:p>
    <w:p w:rsidR="00012043" w:rsidRDefault="00012043" w:rsidP="00012043">
      <w:pPr>
        <w:pStyle w:val="a0"/>
        <w:spacing w:after="0" w:line="276" w:lineRule="auto"/>
        <w:ind w:firstLine="360"/>
        <w:rPr>
          <w:rFonts w:asciiTheme="minorBidi" w:hAnsiTheme="minorBidi" w:cstheme="minorBidi"/>
        </w:rPr>
      </w:pPr>
      <w:r>
        <w:rPr>
          <w:rFonts w:asciiTheme="minorBidi" w:hAnsiTheme="minorBidi" w:cstheme="minorBidi"/>
          <w:b/>
          <w:bCs/>
        </w:rPr>
        <w:t>Kompyuter tizimlari va ularning dasturiy ta'minoti magistri (120 ECTS): Dastur kompyuter muhandisligi, informatika, dasturiy ta'minot muhandisligi yoki yaqin aloqador sohalarda bakalavriat darajasiga ega bo'lganlar uchun mo'ljallangan.</w:t>
      </w:r>
      <w:r>
        <w:rPr>
          <w:rFonts w:asciiTheme="minorBidi" w:hAnsiTheme="minorBidi" w:cstheme="minorBidi"/>
        </w:rPr>
      </w:r>
    </w:p>
    <w:p w:rsidR="00012043" w:rsidRDefault="00012043" w:rsidP="00012043">
      <w:pPr>
        <w:pStyle w:val="a0"/>
        <w:spacing w:after="0" w:line="276" w:lineRule="auto"/>
        <w:ind w:firstLine="360"/>
        <w:rPr>
          <w:rFonts w:ascii="Arial" w:hAnsi="Arial"/>
          <w:color w:val="002060"/>
          <w:szCs w:val="18"/>
        </w:rPr>
      </w:pPr>
    </w:p>
    <w:p w:rsidR="00012043" w:rsidRDefault="00012043" w:rsidP="00012043">
      <w:pPr>
        <w:pStyle w:val="a0"/>
        <w:spacing w:after="0" w:line="276" w:lineRule="auto"/>
        <w:ind w:firstLine="360"/>
        <w:rPr>
          <w:rFonts w:ascii="Arial" w:hAnsi="Arial"/>
          <w:color w:val="002060"/>
          <w:szCs w:val="18"/>
        </w:rPr>
      </w:pPr>
    </w:p>
    <w:p w:rsidR="00012043" w:rsidRDefault="00012043" w:rsidP="00012043">
      <w:pPr>
        <w:pStyle w:val="a0"/>
        <w:spacing w:after="0" w:line="276" w:lineRule="auto"/>
        <w:ind w:firstLine="360"/>
        <w:rPr>
          <w:rFonts w:ascii="Arial" w:hAnsi="Arial"/>
          <w:color w:val="002060"/>
          <w:szCs w:val="18"/>
        </w:rPr>
      </w:pPr>
    </w:p>
    <w:p w:rsidR="00012043" w:rsidRPr="00012043" w:rsidRDefault="00012043" w:rsidP="00012043">
      <w:pPr>
        <w:pStyle w:val="a0"/>
        <w:spacing w:after="0" w:line="276" w:lineRule="auto"/>
        <w:ind w:firstLine="360"/>
        <w:jc w:val="center"/>
        <w:rPr>
          <w:b/>
          <w:sz w:val="28"/>
        </w:rPr>
      </w:pPr>
      <w:r>
        <w:rPr>
          <w:rFonts w:ascii="Arial" w:hAnsi="Arial"/>
          <w:b/>
          <w:color w:val="002060"/>
          <w:szCs w:val="18"/>
        </w:rPr>
        <w:t>O'QUV REJASI TUZILMASINING UMUMIY KO'RINISHI – KOMPYUTER MUHANDISLIGI BAKALAVRIAT DASTURI (4 YIL / 8 SEMESTR, 240 KREDIT)</w:t>
      </w: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8"/>
        <w:gridCol w:w="1139"/>
        <w:gridCol w:w="1139"/>
        <w:gridCol w:w="1139"/>
        <w:gridCol w:w="1139"/>
        <w:gridCol w:w="1139"/>
        <w:gridCol w:w="1139"/>
        <w:gridCol w:w="1139"/>
        <w:gridCol w:w="1136"/>
      </w:tblGrid>
      <w:tr w:rsidR="00012043" w:rsidRPr="009745DB" w:rsidTr="00012043">
        <w:tc>
          <w:tcPr>
            <w:tcW w:w="1098" w:type="dxa"/>
            <w:shd w:val="clear" w:color="auto" w:fill="F2F2F2"/>
            <w:vAlign w:val="center"/>
          </w:tcPr>
          <w:p w:rsidR="00012043" w:rsidRPr="009745DB" w:rsidRDefault="00012043" w:rsidP="00012043">
            <w:pPr>
              <w:spacing w:after="0" w:line="240" w:lineRule="auto"/>
              <w:jc w:val="center"/>
              <w:rPr>
                <w:rFonts w:ascii="Arial" w:hAnsi="Arial" w:cs="Arial"/>
                <w:b/>
                <w:sz w:val="15"/>
                <w:szCs w:val="15"/>
              </w:rPr>
            </w:pPr>
            <w:r>
              <w:rPr>
                <w:rFonts w:ascii="Arial" w:hAnsi="Arial" w:cs="Arial"/>
                <w:b/>
                <w:sz w:val="15"/>
                <w:szCs w:val="15"/>
              </w:rPr>
              <w:t>1st Semester</w:t>
            </w:r>
            <w:r>
              <w:rPr>
                <w:rFonts w:ascii="Arial" w:hAnsi="Arial" w:cs="Arial"/>
                <w:b/>
                <w:sz w:val="15"/>
                <w:szCs w:val="15"/>
              </w:rPr>
              <w:br/>
              <w:t>(1st Year)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Modern history of Uzbekistan (4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Foreign language 1 (4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Calculus 1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Physics 1 (6 cr.)</w:t>
            </w:r>
          </w:p>
        </w:tc>
        <w:tc>
          <w:tcPr>
            <w:tcW w:w="1139" w:type="dxa"/>
            <w:shd w:val="clear" w:color="auto" w:fill="C6E0B4"/>
            <w:vAlign w:val="center"/>
          </w:tcPr>
          <w:p w:rsidR="00012043" w:rsidRPr="009745DB" w:rsidRDefault="00012043" w:rsidP="00012043">
            <w:pPr>
              <w:spacing w:after="0" w:line="240" w:lineRule="auto"/>
              <w:jc w:val="right"/>
              <w:rPr>
                <w:rFonts w:ascii="Arial" w:hAnsi="Arial" w:cs="Arial"/>
                <w:sz w:val="15"/>
                <w:szCs w:val="15"/>
              </w:rPr>
            </w:pPr>
            <w:r>
              <w:rPr>
                <w:rFonts w:ascii="Arial" w:hAnsi="Arial" w:cs="Arial"/>
                <w:sz w:val="15"/>
                <w:szCs w:val="15"/>
              </w:rPr>
              <w:t>Programming 1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Academic writing (4 cr.)</w:t>
            </w:r>
          </w:p>
        </w:tc>
        <w:tc>
          <w:tcPr>
            <w:tcW w:w="1139" w:type="dxa"/>
            <w:vAlign w:val="center"/>
          </w:tcPr>
          <w:p w:rsidR="00012043" w:rsidRPr="009745DB" w:rsidRDefault="00012043" w:rsidP="00012043">
            <w:pPr>
              <w:spacing w:after="0" w:line="240" w:lineRule="auto"/>
              <w:jc w:val="center"/>
              <w:rPr>
                <w:rFonts w:ascii="Arial" w:hAnsi="Arial" w:cs="Arial"/>
                <w:sz w:val="15"/>
                <w:szCs w:val="15"/>
              </w:rPr>
            </w:pPr>
          </w:p>
        </w:tc>
        <w:tc>
          <w:tcPr>
            <w:tcW w:w="1136" w:type="dxa"/>
            <w:vAlign w:val="center"/>
          </w:tcPr>
          <w:p w:rsidR="00012043" w:rsidRPr="009745DB" w:rsidRDefault="00012043" w:rsidP="00012043">
            <w:pPr>
              <w:spacing w:after="0" w:line="240" w:lineRule="auto"/>
              <w:jc w:val="center"/>
              <w:rPr>
                <w:rFonts w:ascii="Arial" w:hAnsi="Arial" w:cs="Arial"/>
                <w:sz w:val="15"/>
                <w:szCs w:val="15"/>
              </w:rPr>
            </w:pPr>
          </w:p>
        </w:tc>
      </w:tr>
      <w:tr w:rsidR="00012043" w:rsidRPr="009745DB" w:rsidTr="00012043">
        <w:tc>
          <w:tcPr>
            <w:tcW w:w="1098" w:type="dxa"/>
            <w:shd w:val="clear" w:color="auto" w:fill="F2F2F2"/>
            <w:vAlign w:val="center"/>
          </w:tcPr>
          <w:p w:rsidR="00012043" w:rsidRPr="009745DB" w:rsidRDefault="00012043" w:rsidP="00012043">
            <w:pPr>
              <w:spacing w:after="0" w:line="240" w:lineRule="auto"/>
              <w:jc w:val="center"/>
              <w:rPr>
                <w:rFonts w:ascii="Arial" w:hAnsi="Arial" w:cs="Arial"/>
                <w:b/>
                <w:sz w:val="15"/>
                <w:szCs w:val="15"/>
              </w:rPr>
            </w:pPr>
            <w:r>
              <w:rPr>
                <w:rFonts w:ascii="Arial" w:hAnsi="Arial" w:cs="Arial"/>
                <w:b/>
                <w:bCs/>
                <w:color w:val="000000"/>
                <w:sz w:val="15"/>
                <w:szCs w:val="15"/>
              </w:rPr>
              <w:t xml:space="preserve">2nd </w:t>
            </w:r>
            <w:r>
              <w:rPr>
                <w:rFonts w:ascii="Arial" w:hAnsi="Arial" w:cs="Arial"/>
                <w:b/>
                <w:sz w:val="15"/>
                <w:szCs w:val="15"/>
              </w:rPr>
              <w:t>Semester</w:t>
            </w:r>
            <w:r>
              <w:rPr>
                <w:rFonts w:ascii="Arial" w:hAnsi="Arial" w:cs="Arial"/>
                <w:b/>
                <w:sz w:val="15"/>
                <w:szCs w:val="15"/>
              </w:rPr>
              <w:br/>
              <w:t>(1st Year)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Religious studies (4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Philosophy (4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Foreign language 2 (4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Calculus 2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Physics 2 (4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Programming 2 (4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Data structures and algorithms (4 cr.)</w:t>
            </w:r>
          </w:p>
        </w:tc>
        <w:tc>
          <w:tcPr>
            <w:tcW w:w="1136" w:type="dxa"/>
            <w:vAlign w:val="center"/>
          </w:tcPr>
          <w:p w:rsidR="00012043" w:rsidRPr="009745DB" w:rsidRDefault="00012043" w:rsidP="00012043">
            <w:pPr>
              <w:spacing w:after="0" w:line="240" w:lineRule="auto"/>
              <w:jc w:val="center"/>
              <w:rPr>
                <w:rFonts w:ascii="Arial" w:hAnsi="Arial" w:cs="Arial"/>
                <w:sz w:val="15"/>
                <w:szCs w:val="15"/>
              </w:rPr>
            </w:pPr>
          </w:p>
        </w:tc>
      </w:tr>
      <w:tr w:rsidR="00012043" w:rsidRPr="009745DB" w:rsidTr="00012043">
        <w:tc>
          <w:tcPr>
            <w:tcW w:w="1098" w:type="dxa"/>
            <w:shd w:val="clear" w:color="auto" w:fill="F2F2F2"/>
            <w:vAlign w:val="center"/>
          </w:tcPr>
          <w:p w:rsidR="00012043" w:rsidRPr="009745DB" w:rsidRDefault="00012043" w:rsidP="00012043">
            <w:pPr>
              <w:spacing w:after="0" w:line="240" w:lineRule="auto"/>
              <w:jc w:val="center"/>
              <w:rPr>
                <w:rFonts w:ascii="Arial" w:hAnsi="Arial" w:cs="Arial"/>
                <w:b/>
                <w:sz w:val="15"/>
                <w:szCs w:val="15"/>
              </w:rPr>
            </w:pPr>
            <w:r>
              <w:rPr>
                <w:rFonts w:ascii="Arial" w:hAnsi="Arial" w:cs="Arial"/>
                <w:b/>
                <w:sz w:val="15"/>
                <w:szCs w:val="15"/>
              </w:rPr>
              <w:lastRenderedPageBreak/>
              <w:t>3rd Semester</w:t>
            </w:r>
            <w:r>
              <w:rPr>
                <w:rFonts w:ascii="Arial" w:hAnsi="Arial" w:cs="Arial"/>
                <w:b/>
                <w:sz w:val="15"/>
                <w:szCs w:val="15"/>
              </w:rPr>
              <w:br/>
              <w:t>(2nd Year)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Linear algebra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Database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Electronics and circuits 1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Discrete structures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Computer networks (6 cr.)</w:t>
            </w:r>
          </w:p>
        </w:tc>
        <w:tc>
          <w:tcPr>
            <w:tcW w:w="1139" w:type="dxa"/>
            <w:vAlign w:val="center"/>
          </w:tcPr>
          <w:p w:rsidR="00012043" w:rsidRPr="009745DB" w:rsidRDefault="00012043" w:rsidP="00012043">
            <w:pPr>
              <w:spacing w:after="0" w:line="240" w:lineRule="auto"/>
              <w:jc w:val="center"/>
              <w:rPr>
                <w:rFonts w:ascii="Arial" w:hAnsi="Arial" w:cs="Arial"/>
                <w:sz w:val="15"/>
                <w:szCs w:val="15"/>
              </w:rPr>
            </w:pPr>
          </w:p>
        </w:tc>
        <w:tc>
          <w:tcPr>
            <w:tcW w:w="1139" w:type="dxa"/>
            <w:vAlign w:val="center"/>
          </w:tcPr>
          <w:p w:rsidR="00012043" w:rsidRPr="009745DB" w:rsidRDefault="00012043" w:rsidP="00012043">
            <w:pPr>
              <w:spacing w:after="0" w:line="240" w:lineRule="auto"/>
              <w:jc w:val="center"/>
              <w:rPr>
                <w:rFonts w:ascii="Arial" w:hAnsi="Arial" w:cs="Arial"/>
                <w:sz w:val="15"/>
                <w:szCs w:val="15"/>
              </w:rPr>
            </w:pPr>
          </w:p>
        </w:tc>
        <w:tc>
          <w:tcPr>
            <w:tcW w:w="1136" w:type="dxa"/>
            <w:vAlign w:val="center"/>
          </w:tcPr>
          <w:p w:rsidR="00012043" w:rsidRPr="009745DB" w:rsidRDefault="00012043" w:rsidP="00012043">
            <w:pPr>
              <w:spacing w:after="0" w:line="240" w:lineRule="auto"/>
              <w:ind w:left="-15" w:right="-116"/>
              <w:jc w:val="center"/>
              <w:rPr>
                <w:rFonts w:ascii="Arial" w:hAnsi="Arial" w:cs="Arial"/>
                <w:sz w:val="15"/>
                <w:szCs w:val="15"/>
              </w:rPr>
            </w:pPr>
          </w:p>
        </w:tc>
      </w:tr>
      <w:tr w:rsidR="00012043" w:rsidRPr="009745DB" w:rsidTr="00012043">
        <w:tc>
          <w:tcPr>
            <w:tcW w:w="1098" w:type="dxa"/>
            <w:shd w:val="clear" w:color="auto" w:fill="F2F2F2"/>
            <w:vAlign w:val="center"/>
          </w:tcPr>
          <w:p w:rsidR="00012043" w:rsidRPr="009745DB" w:rsidRDefault="00012043" w:rsidP="00012043">
            <w:pPr>
              <w:spacing w:after="0" w:line="240" w:lineRule="auto"/>
              <w:jc w:val="center"/>
              <w:rPr>
                <w:rFonts w:ascii="Arial" w:hAnsi="Arial" w:cs="Arial"/>
                <w:b/>
                <w:sz w:val="15"/>
                <w:szCs w:val="15"/>
              </w:rPr>
            </w:pPr>
            <w:r>
              <w:rPr>
                <w:rFonts w:ascii="Arial" w:hAnsi="Arial" w:cs="Arial"/>
                <w:b/>
                <w:sz w:val="15"/>
                <w:szCs w:val="15"/>
              </w:rPr>
              <w:t>4th Semester</w:t>
            </w:r>
            <w:r>
              <w:rPr>
                <w:rFonts w:ascii="Arial" w:hAnsi="Arial" w:cs="Arial"/>
                <w:b/>
                <w:sz w:val="15"/>
                <w:szCs w:val="15"/>
              </w:rPr>
              <w:br/>
              <w:t>(2nd Year)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Differential equations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Foundations of cybersecurity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Foundations of artificial intelligence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Probability and statistics (6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Uzbek language in the professional field / Professional speech culture (3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Physical education / Physical culture (3 cr.)</w:t>
            </w:r>
          </w:p>
        </w:tc>
        <w:tc>
          <w:tcPr>
            <w:tcW w:w="1139" w:type="dxa"/>
            <w:vAlign w:val="center"/>
          </w:tcPr>
          <w:p w:rsidR="00012043" w:rsidRPr="009745DB" w:rsidRDefault="00012043" w:rsidP="00012043">
            <w:pPr>
              <w:spacing w:after="0" w:line="240" w:lineRule="auto"/>
              <w:jc w:val="center"/>
              <w:rPr>
                <w:rFonts w:ascii="Arial" w:hAnsi="Arial" w:cs="Arial"/>
                <w:sz w:val="15"/>
                <w:szCs w:val="15"/>
              </w:rPr>
            </w:pPr>
          </w:p>
        </w:tc>
        <w:tc>
          <w:tcPr>
            <w:tcW w:w="1136" w:type="dxa"/>
            <w:vAlign w:val="center"/>
          </w:tcPr>
          <w:p w:rsidR="00012043" w:rsidRPr="009745DB" w:rsidRDefault="00012043" w:rsidP="00012043">
            <w:pPr>
              <w:spacing w:after="0" w:line="240" w:lineRule="auto"/>
              <w:jc w:val="center"/>
              <w:rPr>
                <w:rFonts w:ascii="Arial" w:hAnsi="Arial" w:cs="Arial"/>
                <w:sz w:val="15"/>
                <w:szCs w:val="15"/>
              </w:rPr>
            </w:pPr>
          </w:p>
        </w:tc>
      </w:tr>
      <w:tr w:rsidR="00012043" w:rsidRPr="009745DB" w:rsidTr="00012043">
        <w:tc>
          <w:tcPr>
            <w:tcW w:w="1098" w:type="dxa"/>
            <w:shd w:val="clear" w:color="auto" w:fill="F2F2F2"/>
            <w:vAlign w:val="center"/>
          </w:tcPr>
          <w:p w:rsidR="00012043" w:rsidRPr="009745DB" w:rsidRDefault="00012043" w:rsidP="00012043">
            <w:pPr>
              <w:spacing w:after="0" w:line="240" w:lineRule="auto"/>
              <w:jc w:val="center"/>
              <w:rPr>
                <w:rFonts w:ascii="Arial" w:hAnsi="Arial" w:cs="Arial"/>
                <w:b/>
                <w:sz w:val="15"/>
                <w:szCs w:val="15"/>
              </w:rPr>
            </w:pPr>
            <w:r>
              <w:rPr>
                <w:rFonts w:ascii="Arial" w:hAnsi="Arial" w:cs="Arial"/>
                <w:b/>
                <w:sz w:val="15"/>
                <w:szCs w:val="15"/>
              </w:rPr>
              <w:t>5th Semester</w:t>
            </w:r>
            <w:r>
              <w:rPr>
                <w:rFonts w:ascii="Arial" w:hAnsi="Arial" w:cs="Arial"/>
                <w:b/>
                <w:sz w:val="15"/>
                <w:szCs w:val="15"/>
              </w:rPr>
              <w:br/>
              <w:t>(3rd Year)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Computer organization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Signal and image processing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Embedded systems (6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Ecology and environmental protection / Environmental protection and green development (2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Fundamentals of robotics / Computer software (5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Fundamentals of cryptography / PHP programming language (5 cr.)</w:t>
            </w:r>
          </w:p>
        </w:tc>
        <w:tc>
          <w:tcPr>
            <w:tcW w:w="1139" w:type="dxa"/>
            <w:vAlign w:val="center"/>
          </w:tcPr>
          <w:p w:rsidR="00012043" w:rsidRPr="001F4F00" w:rsidRDefault="00012043" w:rsidP="00012043">
            <w:pPr>
              <w:spacing w:after="0" w:line="240" w:lineRule="auto"/>
              <w:ind w:left="-111" w:right="-60"/>
              <w:jc w:val="center"/>
              <w:rPr>
                <w:rFonts w:ascii="Arial" w:hAnsi="Arial" w:cs="Arial"/>
                <w:sz w:val="15"/>
                <w:szCs w:val="15"/>
              </w:rPr>
            </w:pPr>
          </w:p>
        </w:tc>
        <w:tc>
          <w:tcPr>
            <w:tcW w:w="1136" w:type="dxa"/>
            <w:vAlign w:val="center"/>
          </w:tcPr>
          <w:p w:rsidR="00012043" w:rsidRPr="009745DB" w:rsidRDefault="00012043" w:rsidP="00012043">
            <w:pPr>
              <w:spacing w:after="0" w:line="240" w:lineRule="auto"/>
              <w:jc w:val="center"/>
              <w:rPr>
                <w:rFonts w:ascii="Arial" w:hAnsi="Arial" w:cs="Arial"/>
                <w:sz w:val="15"/>
                <w:szCs w:val="15"/>
              </w:rPr>
            </w:pPr>
          </w:p>
        </w:tc>
      </w:tr>
      <w:tr w:rsidR="00012043" w:rsidRPr="009745DB" w:rsidTr="00012043">
        <w:tc>
          <w:tcPr>
            <w:tcW w:w="1098" w:type="dxa"/>
            <w:shd w:val="clear" w:color="auto" w:fill="F2F2F2"/>
            <w:vAlign w:val="center"/>
          </w:tcPr>
          <w:p w:rsidR="00012043" w:rsidRPr="009745DB" w:rsidRDefault="00012043" w:rsidP="00012043">
            <w:pPr>
              <w:spacing w:after="0" w:line="240" w:lineRule="auto"/>
              <w:jc w:val="center"/>
              <w:rPr>
                <w:rFonts w:ascii="Arial" w:hAnsi="Arial" w:cs="Arial"/>
                <w:b/>
                <w:sz w:val="15"/>
                <w:szCs w:val="15"/>
              </w:rPr>
            </w:pPr>
            <w:r>
              <w:rPr>
                <w:rFonts w:ascii="Arial" w:hAnsi="Arial" w:cs="Arial"/>
                <w:b/>
                <w:sz w:val="15"/>
                <w:szCs w:val="15"/>
              </w:rPr>
              <w:t>6th Semester</w:t>
            </w:r>
            <w:r>
              <w:rPr>
                <w:rFonts w:ascii="Arial" w:hAnsi="Arial" w:cs="Arial"/>
                <w:b/>
                <w:sz w:val="15"/>
                <w:szCs w:val="15"/>
              </w:rPr>
              <w:br/>
              <w:t>(3rd Year)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Computer architecture (6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Big data and data analysis / R programming language (5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Fundamentals of the Django framework / Arduino programming language (5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Mobile programming (Flutter) / Computer graphics (5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Network security / Computer vision (5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Cloud technologies / Database management systems (4 cr.)</w:t>
            </w:r>
          </w:p>
        </w:tc>
        <w:tc>
          <w:tcPr>
            <w:tcW w:w="1139" w:type="dxa"/>
            <w:vAlign w:val="center"/>
          </w:tcPr>
          <w:p w:rsidR="00012043" w:rsidRPr="009745DB" w:rsidRDefault="00012043" w:rsidP="00012043">
            <w:pPr>
              <w:spacing w:after="0" w:line="240" w:lineRule="auto"/>
              <w:jc w:val="center"/>
              <w:rPr>
                <w:rFonts w:ascii="Arial" w:hAnsi="Arial" w:cs="Arial"/>
                <w:sz w:val="15"/>
                <w:szCs w:val="15"/>
              </w:rPr>
            </w:pPr>
          </w:p>
        </w:tc>
        <w:tc>
          <w:tcPr>
            <w:tcW w:w="1136" w:type="dxa"/>
            <w:vAlign w:val="center"/>
          </w:tcPr>
          <w:p w:rsidR="00012043" w:rsidRPr="009745DB" w:rsidRDefault="00012043" w:rsidP="00012043">
            <w:pPr>
              <w:spacing w:after="0" w:line="240" w:lineRule="auto"/>
              <w:jc w:val="center"/>
              <w:rPr>
                <w:rFonts w:ascii="Arial" w:hAnsi="Arial" w:cs="Arial"/>
                <w:sz w:val="15"/>
                <w:szCs w:val="15"/>
              </w:rPr>
            </w:pPr>
          </w:p>
        </w:tc>
      </w:tr>
      <w:tr w:rsidR="00012043" w:rsidRPr="009745DB" w:rsidTr="00012043">
        <w:tc>
          <w:tcPr>
            <w:tcW w:w="1098" w:type="dxa"/>
            <w:shd w:val="clear" w:color="auto" w:fill="F2F2F2"/>
            <w:vAlign w:val="center"/>
          </w:tcPr>
          <w:p w:rsidR="00012043" w:rsidRPr="009745DB" w:rsidRDefault="00012043" w:rsidP="00012043">
            <w:pPr>
              <w:spacing w:after="0" w:line="240" w:lineRule="auto"/>
              <w:jc w:val="center"/>
              <w:rPr>
                <w:rFonts w:ascii="Arial" w:hAnsi="Arial" w:cs="Arial"/>
                <w:b/>
                <w:sz w:val="15"/>
                <w:szCs w:val="15"/>
              </w:rPr>
            </w:pPr>
            <w:r>
              <w:rPr>
                <w:rFonts w:ascii="Arial" w:hAnsi="Arial" w:cs="Arial"/>
                <w:b/>
                <w:sz w:val="15"/>
                <w:szCs w:val="15"/>
              </w:rPr>
              <w:t>7th Semester</w:t>
            </w:r>
            <w:r>
              <w:rPr>
                <w:rFonts w:ascii="Arial" w:hAnsi="Arial" w:cs="Arial"/>
                <w:b/>
                <w:sz w:val="15"/>
                <w:szCs w:val="15"/>
              </w:rPr>
              <w:br/>
              <w:t>(4th Year)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Individual project (4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Operating systems (4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Geoinformation technology (4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Cryptography and network security / Mathematical modeling of nonlinear processes (5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Application software packages / Administrative management of computer networks (5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Artificial intelligence in cybersecurity / Object-oriented programming (4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Introduction to machine learning / Digital hardware and software (4 cr.)</w:t>
            </w:r>
          </w:p>
        </w:tc>
        <w:tc>
          <w:tcPr>
            <w:tcW w:w="1136" w:type="dxa"/>
            <w:vAlign w:val="center"/>
          </w:tcPr>
          <w:p w:rsidR="00012043" w:rsidRPr="009745DB" w:rsidRDefault="00012043" w:rsidP="00012043">
            <w:pPr>
              <w:spacing w:after="0" w:line="240" w:lineRule="auto"/>
              <w:jc w:val="center"/>
              <w:rPr>
                <w:rFonts w:ascii="Arial" w:hAnsi="Arial" w:cs="Arial"/>
                <w:sz w:val="15"/>
                <w:szCs w:val="15"/>
              </w:rPr>
            </w:pPr>
          </w:p>
        </w:tc>
      </w:tr>
      <w:tr w:rsidR="00012043" w:rsidRPr="009745DB" w:rsidTr="00012043">
        <w:tc>
          <w:tcPr>
            <w:tcW w:w="1098" w:type="dxa"/>
            <w:shd w:val="clear" w:color="auto" w:fill="F2F2F2"/>
            <w:vAlign w:val="center"/>
          </w:tcPr>
          <w:p w:rsidR="00012043" w:rsidRPr="009745DB" w:rsidRDefault="00012043" w:rsidP="00012043">
            <w:pPr>
              <w:spacing w:after="0" w:line="240" w:lineRule="auto"/>
              <w:jc w:val="center"/>
              <w:rPr>
                <w:rFonts w:ascii="Arial" w:hAnsi="Arial" w:cs="Arial"/>
                <w:b/>
                <w:sz w:val="15"/>
                <w:szCs w:val="15"/>
              </w:rPr>
            </w:pPr>
            <w:r>
              <w:rPr>
                <w:rFonts w:ascii="Arial" w:hAnsi="Arial" w:cs="Arial"/>
                <w:b/>
                <w:sz w:val="15"/>
                <w:szCs w:val="15"/>
              </w:rPr>
              <w:t>8th Semester</w:t>
            </w:r>
            <w:r>
              <w:rPr>
                <w:rFonts w:ascii="Arial" w:hAnsi="Arial" w:cs="Arial"/>
                <w:b/>
                <w:sz w:val="15"/>
                <w:szCs w:val="15"/>
              </w:rPr>
              <w:br/>
              <w:t>(4th Year)</w:t>
            </w:r>
          </w:p>
        </w:tc>
        <w:tc>
          <w:tcPr>
            <w:tcW w:w="1139" w:type="dxa"/>
            <w:shd w:val="clear" w:color="auto" w:fill="1F4E79"/>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color w:val="FFFFFF"/>
                <w:sz w:val="15"/>
                <w:szCs w:val="15"/>
              </w:rPr>
              <w:t>Qualification internship (30 cr.)</w:t>
            </w:r>
          </w:p>
        </w:tc>
        <w:tc>
          <w:tcPr>
            <w:tcW w:w="1139" w:type="dxa"/>
            <w:shd w:val="clear" w:color="auto" w:fill="00B050"/>
            <w:vAlign w:val="center"/>
          </w:tcPr>
          <w:p w:rsidR="00012043" w:rsidRPr="009745DB" w:rsidRDefault="00012043" w:rsidP="00012043">
            <w:pPr>
              <w:spacing w:after="0" w:line="240" w:lineRule="auto"/>
              <w:ind w:hanging="107"/>
              <w:jc w:val="center"/>
              <w:rPr>
                <w:rFonts w:ascii="Arial" w:hAnsi="Arial" w:cs="Arial"/>
                <w:sz w:val="15"/>
                <w:szCs w:val="15"/>
              </w:rPr>
            </w:pPr>
            <w:r>
              <w:rPr>
                <w:rFonts w:ascii="Arial" w:hAnsi="Arial" w:cs="Arial"/>
                <w:sz w:val="15"/>
                <w:szCs w:val="15"/>
              </w:rPr>
              <w:t>Final State Attestation (defence of Bachelor's thesis and/or state examination)</w:t>
            </w:r>
          </w:p>
        </w:tc>
        <w:tc>
          <w:tcPr>
            <w:tcW w:w="1139" w:type="dxa"/>
            <w:vAlign w:val="center"/>
          </w:tcPr>
          <w:p w:rsidR="00012043" w:rsidRPr="009745DB" w:rsidRDefault="00012043" w:rsidP="00012043">
            <w:pPr>
              <w:spacing w:after="0" w:line="240" w:lineRule="auto"/>
              <w:jc w:val="center"/>
              <w:rPr>
                <w:rFonts w:ascii="Arial" w:hAnsi="Arial" w:cs="Arial"/>
                <w:sz w:val="15"/>
                <w:szCs w:val="15"/>
              </w:rPr>
            </w:pPr>
          </w:p>
        </w:tc>
        <w:tc>
          <w:tcPr>
            <w:tcW w:w="1139" w:type="dxa"/>
            <w:vAlign w:val="center"/>
          </w:tcPr>
          <w:p w:rsidR="00012043" w:rsidRPr="009745DB" w:rsidRDefault="00012043" w:rsidP="00012043">
            <w:pPr>
              <w:spacing w:after="0" w:line="240" w:lineRule="auto"/>
              <w:ind w:left="-108" w:right="-108"/>
              <w:jc w:val="center"/>
              <w:rPr>
                <w:rFonts w:ascii="Arial" w:hAnsi="Arial" w:cs="Arial"/>
                <w:sz w:val="15"/>
                <w:szCs w:val="15"/>
              </w:rPr>
            </w:pPr>
          </w:p>
        </w:tc>
        <w:tc>
          <w:tcPr>
            <w:tcW w:w="1139" w:type="dxa"/>
            <w:vAlign w:val="center"/>
          </w:tcPr>
          <w:p w:rsidR="00012043" w:rsidRPr="009745DB" w:rsidRDefault="00012043" w:rsidP="00012043">
            <w:pPr>
              <w:spacing w:after="0" w:line="240" w:lineRule="auto"/>
              <w:jc w:val="center"/>
              <w:rPr>
                <w:rFonts w:ascii="Arial" w:hAnsi="Arial" w:cs="Arial"/>
                <w:sz w:val="15"/>
                <w:szCs w:val="15"/>
              </w:rPr>
            </w:pPr>
          </w:p>
        </w:tc>
        <w:tc>
          <w:tcPr>
            <w:tcW w:w="1139" w:type="dxa"/>
            <w:vAlign w:val="center"/>
          </w:tcPr>
          <w:p w:rsidR="00012043" w:rsidRPr="009745DB" w:rsidRDefault="00012043" w:rsidP="00012043">
            <w:pPr>
              <w:spacing w:after="0" w:line="240" w:lineRule="auto"/>
              <w:jc w:val="center"/>
              <w:rPr>
                <w:rFonts w:ascii="Arial" w:hAnsi="Arial" w:cs="Arial"/>
                <w:sz w:val="15"/>
                <w:szCs w:val="15"/>
              </w:rPr>
            </w:pPr>
          </w:p>
        </w:tc>
        <w:tc>
          <w:tcPr>
            <w:tcW w:w="1139" w:type="dxa"/>
            <w:vAlign w:val="center"/>
          </w:tcPr>
          <w:p w:rsidR="00012043" w:rsidRPr="009745DB" w:rsidRDefault="00012043" w:rsidP="00012043">
            <w:pPr>
              <w:spacing w:after="0" w:line="240" w:lineRule="auto"/>
              <w:jc w:val="center"/>
              <w:rPr>
                <w:rFonts w:ascii="Arial" w:hAnsi="Arial" w:cs="Arial"/>
                <w:sz w:val="15"/>
                <w:szCs w:val="15"/>
              </w:rPr>
            </w:pPr>
          </w:p>
        </w:tc>
        <w:tc>
          <w:tcPr>
            <w:tcW w:w="1136" w:type="dxa"/>
            <w:vAlign w:val="center"/>
          </w:tcPr>
          <w:p w:rsidR="00012043" w:rsidRPr="009745DB" w:rsidRDefault="00012043" w:rsidP="00012043">
            <w:pPr>
              <w:spacing w:after="0" w:line="240" w:lineRule="auto"/>
              <w:jc w:val="center"/>
              <w:rPr>
                <w:rFonts w:ascii="Arial" w:hAnsi="Arial" w:cs="Arial"/>
                <w:sz w:val="15"/>
                <w:szCs w:val="15"/>
              </w:rPr>
            </w:pPr>
          </w:p>
        </w:tc>
      </w:tr>
      <w:tr w:rsidR="00012043" w:rsidRPr="009745DB" w:rsidTr="00012043">
        <w:tc>
          <w:tcPr>
            <w:tcW w:w="10207" w:type="dxa"/>
            <w:gridSpan w:val="9"/>
          </w:tcPr>
          <w:p w:rsidR="00012043" w:rsidRPr="009745DB" w:rsidRDefault="00012043" w:rsidP="00012043">
            <w:pPr>
              <w:spacing w:after="0" w:line="240" w:lineRule="auto"/>
              <w:rPr>
                <w:rFonts w:ascii="Arial" w:hAnsi="Arial" w:cs="Arial"/>
                <w:sz w:val="15"/>
                <w:szCs w:val="15"/>
              </w:rPr>
            </w:pPr>
            <w:r>
              <w:rPr>
                <w:rFonts w:ascii="Arial" w:hAnsi="Arial" w:cs="Arial"/>
                <w:b/>
                <w:color w:val="C6E0B4"/>
                <w:sz w:val="15"/>
                <w:szCs w:val="15"/>
              </w:rPr>
              <w:t xml:space="preserve">■ </w:t>
            </w:r>
            <w:r>
              <w:rPr>
                <w:rFonts w:ascii="Arial" w:hAnsi="Arial" w:cs="Arial"/>
                <w:sz w:val="15"/>
                <w:szCs w:val="15"/>
              </w:rPr>
              <w:t xml:space="preserve">Compulsory modules    </w:t>
            </w:r>
            <w:r>
              <w:rPr>
                <w:rFonts w:ascii="Arial" w:hAnsi="Arial" w:cs="Arial"/>
                <w:b/>
                <w:color w:val="9DC3E6"/>
                <w:sz w:val="15"/>
                <w:szCs w:val="15"/>
              </w:rPr>
              <w:t xml:space="preserve">■ </w:t>
            </w:r>
            <w:r>
              <w:rPr>
                <w:rFonts w:ascii="Arial" w:hAnsi="Arial" w:cs="Arial"/>
                <w:sz w:val="15"/>
                <w:szCs w:val="15"/>
              </w:rPr>
              <w:t xml:space="preserve">Elective modules    </w:t>
            </w:r>
            <w:r>
              <w:rPr>
                <w:rFonts w:ascii="Arial" w:hAnsi="Arial" w:cs="Arial"/>
                <w:b/>
                <w:color w:val="1F4E79"/>
                <w:sz w:val="15"/>
                <w:szCs w:val="15"/>
              </w:rPr>
              <w:t xml:space="preserve">■ </w:t>
            </w:r>
            <w:r>
              <w:rPr>
                <w:rFonts w:ascii="Arial" w:hAnsi="Arial" w:cs="Arial"/>
                <w:sz w:val="15"/>
                <w:szCs w:val="15"/>
              </w:rPr>
              <w:t xml:space="preserve">Qualification internship    </w:t>
            </w:r>
            <w:r>
              <w:rPr>
                <w:rFonts w:ascii="Arial" w:hAnsi="Arial" w:cs="Arial"/>
                <w:b/>
                <w:color w:val="00B050"/>
                <w:sz w:val="15"/>
                <w:szCs w:val="15"/>
              </w:rPr>
              <w:t xml:space="preserve">■ </w:t>
            </w:r>
            <w:r>
              <w:rPr>
                <w:rFonts w:ascii="Arial" w:hAnsi="Arial" w:cs="Arial"/>
                <w:sz w:val="15"/>
                <w:szCs w:val="15"/>
              </w:rPr>
              <w:t xml:space="preserve">Final State Attestation    </w:t>
            </w:r>
          </w:p>
        </w:tc>
      </w:tr>
    </w:tbl>
    <w:p w:rsidR="00012043" w:rsidRPr="00012043" w:rsidRDefault="00012043" w:rsidP="00012043">
      <w:pPr>
        <w:pStyle w:val="a0"/>
        <w:spacing w:after="0" w:line="276" w:lineRule="auto"/>
        <w:ind w:firstLine="360"/>
        <w:jc w:val="center"/>
        <w:rPr>
          <w:b/>
          <w:sz w:val="28"/>
        </w:rPr>
      </w:pPr>
      <w:r>
        <w:rPr>
          <w:rFonts w:ascii="Arial" w:hAnsi="Arial"/>
          <w:b/>
          <w:color w:val="002060"/>
          <w:szCs w:val="18"/>
        </w:rPr>
        <w:t>O'QUV REJASI TUZILMASINING UMUMIY KO'RINISHI – DASTURIY TA'MINOT MUHANDISLIGI BAKALAVRIAT DASTURI (4 YIL / 8 SEMESTR, 240 KREDIT)</w:t>
      </w: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8"/>
        <w:gridCol w:w="1139"/>
        <w:gridCol w:w="1139"/>
        <w:gridCol w:w="1139"/>
        <w:gridCol w:w="1139"/>
        <w:gridCol w:w="1139"/>
        <w:gridCol w:w="1139"/>
        <w:gridCol w:w="1139"/>
        <w:gridCol w:w="1136"/>
      </w:tblGrid>
      <w:tr w:rsidR="00012043" w:rsidRPr="009745DB" w:rsidTr="00012043">
        <w:tc>
          <w:tcPr>
            <w:tcW w:w="1098" w:type="dxa"/>
            <w:shd w:val="clear" w:color="auto" w:fill="F2F2F2"/>
            <w:vAlign w:val="center"/>
          </w:tcPr>
          <w:p w:rsidR="00012043" w:rsidRPr="009745DB" w:rsidRDefault="00012043" w:rsidP="00012043">
            <w:pPr>
              <w:spacing w:after="0" w:line="240" w:lineRule="auto"/>
              <w:jc w:val="center"/>
              <w:rPr>
                <w:rFonts w:ascii="Arial" w:hAnsi="Arial" w:cs="Arial"/>
                <w:b/>
                <w:sz w:val="15"/>
                <w:szCs w:val="15"/>
              </w:rPr>
            </w:pPr>
            <w:r>
              <w:rPr>
                <w:rFonts w:ascii="Arial" w:hAnsi="Arial" w:cs="Arial"/>
                <w:b/>
                <w:sz w:val="15"/>
                <w:szCs w:val="15"/>
              </w:rPr>
              <w:t>1st Semester</w:t>
            </w:r>
            <w:r>
              <w:rPr>
                <w:rFonts w:ascii="Arial" w:hAnsi="Arial" w:cs="Arial"/>
                <w:b/>
                <w:sz w:val="15"/>
                <w:szCs w:val="15"/>
              </w:rPr>
              <w:br/>
              <w:t>(1st Year)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Modern history of Uzbekistan (4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Foreign language 1 (4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Calculus 1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Physics 1 (6 cr.)</w:t>
            </w:r>
          </w:p>
        </w:tc>
        <w:tc>
          <w:tcPr>
            <w:tcW w:w="1139" w:type="dxa"/>
            <w:shd w:val="clear" w:color="auto" w:fill="C6E0B4"/>
            <w:vAlign w:val="center"/>
          </w:tcPr>
          <w:p w:rsidR="00012043" w:rsidRPr="009745DB" w:rsidRDefault="00012043" w:rsidP="00012043">
            <w:pPr>
              <w:spacing w:after="0" w:line="240" w:lineRule="auto"/>
              <w:jc w:val="right"/>
              <w:rPr>
                <w:rFonts w:ascii="Arial" w:hAnsi="Arial" w:cs="Arial"/>
                <w:sz w:val="15"/>
                <w:szCs w:val="15"/>
              </w:rPr>
            </w:pPr>
            <w:r>
              <w:rPr>
                <w:rFonts w:ascii="Arial" w:hAnsi="Arial" w:cs="Arial"/>
                <w:sz w:val="15"/>
                <w:szCs w:val="15"/>
              </w:rPr>
              <w:t>Programming 1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Academic writing (4 cr.)</w:t>
            </w:r>
          </w:p>
        </w:tc>
        <w:tc>
          <w:tcPr>
            <w:tcW w:w="1139" w:type="dxa"/>
            <w:vAlign w:val="center"/>
          </w:tcPr>
          <w:p w:rsidR="00012043" w:rsidRPr="009745DB" w:rsidRDefault="00012043" w:rsidP="00012043">
            <w:pPr>
              <w:spacing w:after="0" w:line="240" w:lineRule="auto"/>
              <w:jc w:val="center"/>
              <w:rPr>
                <w:rFonts w:ascii="Arial" w:hAnsi="Arial" w:cs="Arial"/>
                <w:sz w:val="15"/>
                <w:szCs w:val="15"/>
              </w:rPr>
            </w:pPr>
          </w:p>
        </w:tc>
        <w:tc>
          <w:tcPr>
            <w:tcW w:w="1136" w:type="dxa"/>
            <w:vAlign w:val="center"/>
          </w:tcPr>
          <w:p w:rsidR="00012043" w:rsidRPr="009745DB" w:rsidRDefault="00012043" w:rsidP="00012043">
            <w:pPr>
              <w:spacing w:after="0" w:line="240" w:lineRule="auto"/>
              <w:jc w:val="center"/>
              <w:rPr>
                <w:rFonts w:ascii="Arial" w:hAnsi="Arial" w:cs="Arial"/>
                <w:sz w:val="15"/>
                <w:szCs w:val="15"/>
              </w:rPr>
            </w:pPr>
          </w:p>
        </w:tc>
      </w:tr>
      <w:tr w:rsidR="00012043" w:rsidRPr="009745DB" w:rsidTr="00012043">
        <w:tc>
          <w:tcPr>
            <w:tcW w:w="1098" w:type="dxa"/>
            <w:shd w:val="clear" w:color="auto" w:fill="F2F2F2"/>
            <w:vAlign w:val="center"/>
          </w:tcPr>
          <w:p w:rsidR="00012043" w:rsidRPr="009745DB" w:rsidRDefault="00012043" w:rsidP="00012043">
            <w:pPr>
              <w:spacing w:after="0" w:line="240" w:lineRule="auto"/>
              <w:jc w:val="center"/>
              <w:rPr>
                <w:rFonts w:ascii="Arial" w:hAnsi="Arial" w:cs="Arial"/>
                <w:b/>
                <w:sz w:val="15"/>
                <w:szCs w:val="15"/>
              </w:rPr>
            </w:pPr>
            <w:r>
              <w:rPr>
                <w:rFonts w:ascii="Arial" w:hAnsi="Arial" w:cs="Arial"/>
                <w:b/>
                <w:bCs/>
                <w:color w:val="000000"/>
                <w:sz w:val="15"/>
                <w:szCs w:val="15"/>
              </w:rPr>
              <w:t xml:space="preserve">2nd </w:t>
            </w:r>
            <w:r>
              <w:rPr>
                <w:rFonts w:ascii="Arial" w:hAnsi="Arial" w:cs="Arial"/>
                <w:b/>
                <w:sz w:val="15"/>
                <w:szCs w:val="15"/>
              </w:rPr>
              <w:t>Semester</w:t>
            </w:r>
            <w:r>
              <w:rPr>
                <w:rFonts w:ascii="Arial" w:hAnsi="Arial" w:cs="Arial"/>
                <w:b/>
                <w:sz w:val="15"/>
                <w:szCs w:val="15"/>
              </w:rPr>
              <w:br/>
              <w:t>(1st Year)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Religious studies (4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Philosophy (4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Foreign language 2 (4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Calculus 2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Physics 2 (4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Programming 2 (4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Data structures and algorithms (4 cr.)</w:t>
            </w:r>
          </w:p>
        </w:tc>
        <w:tc>
          <w:tcPr>
            <w:tcW w:w="1136" w:type="dxa"/>
            <w:vAlign w:val="center"/>
          </w:tcPr>
          <w:p w:rsidR="00012043" w:rsidRPr="009745DB" w:rsidRDefault="00012043" w:rsidP="00012043">
            <w:pPr>
              <w:spacing w:after="0" w:line="240" w:lineRule="auto"/>
              <w:jc w:val="center"/>
              <w:rPr>
                <w:rFonts w:ascii="Arial" w:hAnsi="Arial" w:cs="Arial"/>
                <w:sz w:val="15"/>
                <w:szCs w:val="15"/>
              </w:rPr>
            </w:pPr>
          </w:p>
        </w:tc>
      </w:tr>
      <w:tr w:rsidR="00012043" w:rsidRPr="009745DB" w:rsidTr="00012043">
        <w:tc>
          <w:tcPr>
            <w:tcW w:w="1098" w:type="dxa"/>
            <w:shd w:val="clear" w:color="auto" w:fill="F2F2F2"/>
            <w:vAlign w:val="center"/>
          </w:tcPr>
          <w:p w:rsidR="00012043" w:rsidRPr="009745DB" w:rsidRDefault="00012043" w:rsidP="00012043">
            <w:pPr>
              <w:spacing w:after="0" w:line="240" w:lineRule="auto"/>
              <w:jc w:val="center"/>
              <w:rPr>
                <w:rFonts w:ascii="Arial" w:hAnsi="Arial" w:cs="Arial"/>
                <w:b/>
                <w:sz w:val="15"/>
                <w:szCs w:val="15"/>
              </w:rPr>
            </w:pPr>
            <w:r>
              <w:rPr>
                <w:rFonts w:ascii="Arial" w:hAnsi="Arial" w:cs="Arial"/>
                <w:b/>
                <w:sz w:val="15"/>
                <w:szCs w:val="15"/>
              </w:rPr>
              <w:t>3rd Semester</w:t>
            </w:r>
            <w:r>
              <w:rPr>
                <w:rFonts w:ascii="Arial" w:hAnsi="Arial" w:cs="Arial"/>
                <w:b/>
                <w:sz w:val="15"/>
                <w:szCs w:val="15"/>
              </w:rPr>
              <w:br/>
              <w:t>(2nd Year)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Linear algebra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Database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Electronics and circuits 1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Discrete structures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Computer networks (6 cr.)</w:t>
            </w:r>
          </w:p>
        </w:tc>
        <w:tc>
          <w:tcPr>
            <w:tcW w:w="1139" w:type="dxa"/>
            <w:vAlign w:val="center"/>
          </w:tcPr>
          <w:p w:rsidR="00012043" w:rsidRPr="009745DB" w:rsidRDefault="00012043" w:rsidP="00012043">
            <w:pPr>
              <w:spacing w:after="0" w:line="240" w:lineRule="auto"/>
              <w:jc w:val="center"/>
              <w:rPr>
                <w:rFonts w:ascii="Arial" w:hAnsi="Arial" w:cs="Arial"/>
                <w:sz w:val="15"/>
                <w:szCs w:val="15"/>
              </w:rPr>
            </w:pPr>
          </w:p>
        </w:tc>
        <w:tc>
          <w:tcPr>
            <w:tcW w:w="1139" w:type="dxa"/>
            <w:vAlign w:val="center"/>
          </w:tcPr>
          <w:p w:rsidR="00012043" w:rsidRPr="009745DB" w:rsidRDefault="00012043" w:rsidP="00012043">
            <w:pPr>
              <w:spacing w:after="0" w:line="240" w:lineRule="auto"/>
              <w:jc w:val="center"/>
              <w:rPr>
                <w:rFonts w:ascii="Arial" w:hAnsi="Arial" w:cs="Arial"/>
                <w:sz w:val="15"/>
                <w:szCs w:val="15"/>
              </w:rPr>
            </w:pPr>
          </w:p>
        </w:tc>
        <w:tc>
          <w:tcPr>
            <w:tcW w:w="1136" w:type="dxa"/>
            <w:vAlign w:val="center"/>
          </w:tcPr>
          <w:p w:rsidR="00012043" w:rsidRPr="009745DB" w:rsidRDefault="00012043" w:rsidP="00012043">
            <w:pPr>
              <w:spacing w:after="0" w:line="240" w:lineRule="auto"/>
              <w:ind w:left="-15" w:right="-116"/>
              <w:jc w:val="center"/>
              <w:rPr>
                <w:rFonts w:ascii="Arial" w:hAnsi="Arial" w:cs="Arial"/>
                <w:sz w:val="15"/>
                <w:szCs w:val="15"/>
              </w:rPr>
            </w:pPr>
          </w:p>
        </w:tc>
      </w:tr>
      <w:tr w:rsidR="00012043" w:rsidRPr="009745DB" w:rsidTr="00012043">
        <w:tc>
          <w:tcPr>
            <w:tcW w:w="1098" w:type="dxa"/>
            <w:shd w:val="clear" w:color="auto" w:fill="F2F2F2"/>
            <w:vAlign w:val="center"/>
          </w:tcPr>
          <w:p w:rsidR="00012043" w:rsidRPr="009745DB" w:rsidRDefault="00012043" w:rsidP="00012043">
            <w:pPr>
              <w:spacing w:after="0" w:line="240" w:lineRule="auto"/>
              <w:jc w:val="center"/>
              <w:rPr>
                <w:rFonts w:ascii="Arial" w:hAnsi="Arial" w:cs="Arial"/>
                <w:b/>
                <w:sz w:val="15"/>
                <w:szCs w:val="15"/>
              </w:rPr>
            </w:pPr>
            <w:r>
              <w:rPr>
                <w:rFonts w:ascii="Arial" w:hAnsi="Arial" w:cs="Arial"/>
                <w:b/>
                <w:sz w:val="15"/>
                <w:szCs w:val="15"/>
              </w:rPr>
              <w:t>4th Semester</w:t>
            </w:r>
            <w:r>
              <w:rPr>
                <w:rFonts w:ascii="Arial" w:hAnsi="Arial" w:cs="Arial"/>
                <w:b/>
                <w:sz w:val="15"/>
                <w:szCs w:val="15"/>
              </w:rPr>
              <w:br/>
              <w:t>(2nd Year)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Differential equations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Foundations of cybersecurity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Foundations of artificial intelligence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Probability and statistics (6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Uzbek language in the professional field / Professional speech culture (3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Physical education / Physical culture (3 cr.)</w:t>
            </w:r>
          </w:p>
        </w:tc>
        <w:tc>
          <w:tcPr>
            <w:tcW w:w="1139" w:type="dxa"/>
            <w:vAlign w:val="center"/>
          </w:tcPr>
          <w:p w:rsidR="00012043" w:rsidRPr="009745DB" w:rsidRDefault="00012043" w:rsidP="00012043">
            <w:pPr>
              <w:spacing w:after="0" w:line="240" w:lineRule="auto"/>
              <w:jc w:val="center"/>
              <w:rPr>
                <w:rFonts w:ascii="Arial" w:hAnsi="Arial" w:cs="Arial"/>
                <w:sz w:val="15"/>
                <w:szCs w:val="15"/>
              </w:rPr>
            </w:pPr>
          </w:p>
        </w:tc>
        <w:tc>
          <w:tcPr>
            <w:tcW w:w="1136" w:type="dxa"/>
            <w:vAlign w:val="center"/>
          </w:tcPr>
          <w:p w:rsidR="00012043" w:rsidRPr="009745DB" w:rsidRDefault="00012043" w:rsidP="00012043">
            <w:pPr>
              <w:spacing w:after="0" w:line="240" w:lineRule="auto"/>
              <w:jc w:val="center"/>
              <w:rPr>
                <w:rFonts w:ascii="Arial" w:hAnsi="Arial" w:cs="Arial"/>
                <w:sz w:val="15"/>
                <w:szCs w:val="15"/>
              </w:rPr>
            </w:pPr>
          </w:p>
        </w:tc>
      </w:tr>
      <w:tr w:rsidR="00012043" w:rsidRPr="009745DB" w:rsidTr="00012043">
        <w:tc>
          <w:tcPr>
            <w:tcW w:w="1098" w:type="dxa"/>
            <w:shd w:val="clear" w:color="auto" w:fill="F2F2F2"/>
            <w:vAlign w:val="center"/>
          </w:tcPr>
          <w:p w:rsidR="00012043" w:rsidRPr="009745DB" w:rsidRDefault="00012043" w:rsidP="00012043">
            <w:pPr>
              <w:spacing w:after="0" w:line="240" w:lineRule="auto"/>
              <w:jc w:val="center"/>
              <w:rPr>
                <w:rFonts w:ascii="Arial" w:hAnsi="Arial" w:cs="Arial"/>
                <w:b/>
                <w:sz w:val="15"/>
                <w:szCs w:val="15"/>
              </w:rPr>
            </w:pPr>
            <w:r>
              <w:rPr>
                <w:rFonts w:ascii="Arial" w:hAnsi="Arial" w:cs="Arial"/>
                <w:b/>
                <w:sz w:val="15"/>
                <w:szCs w:val="15"/>
              </w:rPr>
              <w:t>5th Semester</w:t>
            </w:r>
            <w:r>
              <w:rPr>
                <w:rFonts w:ascii="Arial" w:hAnsi="Arial" w:cs="Arial"/>
                <w:b/>
                <w:sz w:val="15"/>
                <w:szCs w:val="15"/>
              </w:rPr>
              <w:br/>
              <w:t>(3rd Year)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Algorithm design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Introduction to software engineering (6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Operating systems (6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Ecology and environmenta</w:t>
            </w:r>
            <w:r>
              <w:rPr>
                <w:rFonts w:ascii="Arial" w:hAnsi="Arial" w:cs="Arial"/>
                <w:sz w:val="15"/>
                <w:szCs w:val="15"/>
              </w:rPr>
              <w:lastRenderedPageBreak/>
              <w:t>l protection / Environmental protection and green development (2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lastRenderedPageBreak/>
              <w:t xml:space="preserve">Elective Module: Mathematical modeling / </w:t>
            </w:r>
            <w:r>
              <w:rPr>
                <w:rFonts w:ascii="Arial" w:hAnsi="Arial" w:cs="Arial"/>
                <w:sz w:val="15"/>
                <w:szCs w:val="15"/>
              </w:rPr>
              <w:lastRenderedPageBreak/>
              <w:t>Mathematical programming (5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lastRenderedPageBreak/>
              <w:t xml:space="preserve">Elective Module: Mobile application </w:t>
            </w:r>
            <w:r>
              <w:rPr>
                <w:rFonts w:ascii="Arial" w:hAnsi="Arial" w:cs="Arial"/>
                <w:sz w:val="15"/>
                <w:szCs w:val="15"/>
              </w:rPr>
              <w:lastRenderedPageBreak/>
              <w:t>development / Parallel computer architecture and programming (5 cr.)</w:t>
            </w:r>
          </w:p>
        </w:tc>
        <w:tc>
          <w:tcPr>
            <w:tcW w:w="1139" w:type="dxa"/>
            <w:vAlign w:val="center"/>
          </w:tcPr>
          <w:p w:rsidR="00012043" w:rsidRPr="001F4F00" w:rsidRDefault="00012043" w:rsidP="00012043">
            <w:pPr>
              <w:spacing w:after="0" w:line="240" w:lineRule="auto"/>
              <w:ind w:left="-111" w:right="-60"/>
              <w:jc w:val="center"/>
              <w:rPr>
                <w:rFonts w:ascii="Arial" w:hAnsi="Arial" w:cs="Arial"/>
                <w:sz w:val="15"/>
                <w:szCs w:val="15"/>
              </w:rPr>
            </w:pPr>
          </w:p>
        </w:tc>
        <w:tc>
          <w:tcPr>
            <w:tcW w:w="1136" w:type="dxa"/>
            <w:vAlign w:val="center"/>
          </w:tcPr>
          <w:p w:rsidR="00012043" w:rsidRPr="009745DB" w:rsidRDefault="00012043" w:rsidP="00012043">
            <w:pPr>
              <w:spacing w:after="0" w:line="240" w:lineRule="auto"/>
              <w:jc w:val="center"/>
              <w:rPr>
                <w:rFonts w:ascii="Arial" w:hAnsi="Arial" w:cs="Arial"/>
                <w:sz w:val="15"/>
                <w:szCs w:val="15"/>
              </w:rPr>
            </w:pPr>
          </w:p>
        </w:tc>
      </w:tr>
      <w:tr w:rsidR="00012043" w:rsidRPr="009745DB" w:rsidTr="00012043">
        <w:tc>
          <w:tcPr>
            <w:tcW w:w="1098" w:type="dxa"/>
            <w:shd w:val="clear" w:color="auto" w:fill="F2F2F2"/>
            <w:vAlign w:val="center"/>
          </w:tcPr>
          <w:p w:rsidR="00012043" w:rsidRPr="009745DB" w:rsidRDefault="00012043" w:rsidP="00012043">
            <w:pPr>
              <w:spacing w:after="0" w:line="240" w:lineRule="auto"/>
              <w:jc w:val="center"/>
              <w:rPr>
                <w:rFonts w:ascii="Arial" w:hAnsi="Arial" w:cs="Arial"/>
                <w:b/>
                <w:sz w:val="15"/>
                <w:szCs w:val="15"/>
              </w:rPr>
            </w:pPr>
            <w:r>
              <w:rPr>
                <w:rFonts w:ascii="Arial" w:hAnsi="Arial" w:cs="Arial"/>
                <w:b/>
                <w:sz w:val="15"/>
                <w:szCs w:val="15"/>
              </w:rPr>
              <w:lastRenderedPageBreak/>
              <w:t>6th Semester</w:t>
            </w:r>
            <w:r>
              <w:rPr>
                <w:rFonts w:ascii="Arial" w:hAnsi="Arial" w:cs="Arial"/>
                <w:b/>
                <w:sz w:val="15"/>
                <w:szCs w:val="15"/>
              </w:rPr>
              <w:br/>
              <w:t>(3rd Year)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Software systems design (6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Numerical methods and algorithms / Software requirements analysis (4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Python programming language / Computational thinking and introduction to programming (5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Big data fundamentals and data analysis / R programming language (5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Programming styles and paradigms / Software project management (5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Practical applications suite / Arduino programming language (5 cr.)</w:t>
            </w:r>
          </w:p>
        </w:tc>
        <w:tc>
          <w:tcPr>
            <w:tcW w:w="1139" w:type="dxa"/>
            <w:vAlign w:val="center"/>
          </w:tcPr>
          <w:p w:rsidR="00012043" w:rsidRPr="009745DB" w:rsidRDefault="00012043" w:rsidP="00012043">
            <w:pPr>
              <w:spacing w:after="0" w:line="240" w:lineRule="auto"/>
              <w:jc w:val="center"/>
              <w:rPr>
                <w:rFonts w:ascii="Arial" w:hAnsi="Arial" w:cs="Arial"/>
                <w:sz w:val="15"/>
                <w:szCs w:val="15"/>
              </w:rPr>
            </w:pPr>
          </w:p>
        </w:tc>
        <w:tc>
          <w:tcPr>
            <w:tcW w:w="1136" w:type="dxa"/>
            <w:vAlign w:val="center"/>
          </w:tcPr>
          <w:p w:rsidR="00012043" w:rsidRPr="009745DB" w:rsidRDefault="00012043" w:rsidP="00012043">
            <w:pPr>
              <w:spacing w:after="0" w:line="240" w:lineRule="auto"/>
              <w:jc w:val="center"/>
              <w:rPr>
                <w:rFonts w:ascii="Arial" w:hAnsi="Arial" w:cs="Arial"/>
                <w:sz w:val="15"/>
                <w:szCs w:val="15"/>
              </w:rPr>
            </w:pPr>
          </w:p>
        </w:tc>
      </w:tr>
      <w:tr w:rsidR="00012043" w:rsidRPr="009745DB" w:rsidTr="00012043">
        <w:tc>
          <w:tcPr>
            <w:tcW w:w="1098" w:type="dxa"/>
            <w:shd w:val="clear" w:color="auto" w:fill="F2F2F2"/>
            <w:vAlign w:val="center"/>
          </w:tcPr>
          <w:p w:rsidR="00012043" w:rsidRPr="009745DB" w:rsidRDefault="00012043" w:rsidP="00012043">
            <w:pPr>
              <w:spacing w:after="0" w:line="240" w:lineRule="auto"/>
              <w:jc w:val="center"/>
              <w:rPr>
                <w:rFonts w:ascii="Arial" w:hAnsi="Arial" w:cs="Arial"/>
                <w:b/>
                <w:sz w:val="15"/>
                <w:szCs w:val="15"/>
              </w:rPr>
            </w:pPr>
            <w:r>
              <w:rPr>
                <w:rFonts w:ascii="Arial" w:hAnsi="Arial" w:cs="Arial"/>
                <w:b/>
                <w:sz w:val="15"/>
                <w:szCs w:val="15"/>
              </w:rPr>
              <w:t>7th Semester</w:t>
            </w:r>
            <w:r>
              <w:rPr>
                <w:rFonts w:ascii="Arial" w:hAnsi="Arial" w:cs="Arial"/>
                <w:b/>
                <w:sz w:val="15"/>
                <w:szCs w:val="15"/>
              </w:rPr>
              <w:br/>
              <w:t>(4th Year)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Individual project (4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Software testing (4 cr.)</w:t>
            </w:r>
          </w:p>
        </w:tc>
        <w:tc>
          <w:tcPr>
            <w:tcW w:w="1139" w:type="dxa"/>
            <w:shd w:val="clear" w:color="auto" w:fill="C6E0B4"/>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Software architecture (4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Modern methods of computational mathematics / Computer game development (5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Creation of e-learning resources / Computer graphics (5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Introduction to machine learning / Robotics and intelligent systems (4 cr.)</w:t>
            </w:r>
          </w:p>
        </w:tc>
        <w:tc>
          <w:tcPr>
            <w:tcW w:w="1139" w:type="dxa"/>
            <w:shd w:val="clear" w:color="auto" w:fill="9DC3E6"/>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sz w:val="15"/>
                <w:szCs w:val="15"/>
              </w:rPr>
              <w:t>Elective Module: Web application development / Software architecture and evolution (4 cr.)</w:t>
            </w:r>
          </w:p>
        </w:tc>
        <w:tc>
          <w:tcPr>
            <w:tcW w:w="1136" w:type="dxa"/>
            <w:vAlign w:val="center"/>
          </w:tcPr>
          <w:p w:rsidR="00012043" w:rsidRPr="009745DB" w:rsidRDefault="00012043" w:rsidP="00012043">
            <w:pPr>
              <w:spacing w:after="0" w:line="240" w:lineRule="auto"/>
              <w:jc w:val="center"/>
              <w:rPr>
                <w:rFonts w:ascii="Arial" w:hAnsi="Arial" w:cs="Arial"/>
                <w:sz w:val="15"/>
                <w:szCs w:val="15"/>
              </w:rPr>
            </w:pPr>
          </w:p>
        </w:tc>
      </w:tr>
      <w:tr w:rsidR="00012043" w:rsidRPr="009745DB" w:rsidTr="00012043">
        <w:tc>
          <w:tcPr>
            <w:tcW w:w="1098" w:type="dxa"/>
            <w:shd w:val="clear" w:color="auto" w:fill="F2F2F2"/>
            <w:vAlign w:val="center"/>
          </w:tcPr>
          <w:p w:rsidR="00012043" w:rsidRPr="009745DB" w:rsidRDefault="00012043" w:rsidP="00012043">
            <w:pPr>
              <w:spacing w:after="0" w:line="240" w:lineRule="auto"/>
              <w:jc w:val="center"/>
              <w:rPr>
                <w:rFonts w:ascii="Arial" w:hAnsi="Arial" w:cs="Arial"/>
                <w:b/>
                <w:sz w:val="15"/>
                <w:szCs w:val="15"/>
              </w:rPr>
            </w:pPr>
            <w:r>
              <w:rPr>
                <w:rFonts w:ascii="Arial" w:hAnsi="Arial" w:cs="Arial"/>
                <w:b/>
                <w:sz w:val="15"/>
                <w:szCs w:val="15"/>
              </w:rPr>
              <w:t>8th Semester</w:t>
            </w:r>
            <w:r>
              <w:rPr>
                <w:rFonts w:ascii="Arial" w:hAnsi="Arial" w:cs="Arial"/>
                <w:b/>
                <w:sz w:val="15"/>
                <w:szCs w:val="15"/>
              </w:rPr>
              <w:br/>
              <w:t>(4th Year)</w:t>
            </w:r>
          </w:p>
        </w:tc>
        <w:tc>
          <w:tcPr>
            <w:tcW w:w="1139" w:type="dxa"/>
            <w:shd w:val="clear" w:color="auto" w:fill="1F4E79"/>
            <w:vAlign w:val="center"/>
          </w:tcPr>
          <w:p w:rsidR="00012043" w:rsidRPr="009745DB" w:rsidRDefault="00012043" w:rsidP="00012043">
            <w:pPr>
              <w:spacing w:after="0" w:line="240" w:lineRule="auto"/>
              <w:jc w:val="center"/>
              <w:rPr>
                <w:rFonts w:ascii="Arial" w:hAnsi="Arial" w:cs="Arial"/>
                <w:sz w:val="15"/>
                <w:szCs w:val="15"/>
              </w:rPr>
            </w:pPr>
            <w:r>
              <w:rPr>
                <w:rFonts w:ascii="Arial" w:hAnsi="Arial" w:cs="Arial"/>
                <w:color w:val="FFFFFF"/>
                <w:sz w:val="15"/>
                <w:szCs w:val="15"/>
              </w:rPr>
              <w:t>Qualification internship (30 cr.)</w:t>
            </w:r>
          </w:p>
        </w:tc>
        <w:tc>
          <w:tcPr>
            <w:tcW w:w="1139" w:type="dxa"/>
            <w:shd w:val="clear" w:color="auto" w:fill="00B050"/>
            <w:vAlign w:val="center"/>
          </w:tcPr>
          <w:p w:rsidR="00012043" w:rsidRPr="009745DB" w:rsidRDefault="00012043" w:rsidP="00012043">
            <w:pPr>
              <w:spacing w:after="0" w:line="240" w:lineRule="auto"/>
              <w:ind w:hanging="107"/>
              <w:jc w:val="center"/>
              <w:rPr>
                <w:rFonts w:ascii="Arial" w:hAnsi="Arial" w:cs="Arial"/>
                <w:sz w:val="15"/>
                <w:szCs w:val="15"/>
              </w:rPr>
            </w:pPr>
            <w:r>
              <w:rPr>
                <w:rFonts w:ascii="Arial" w:hAnsi="Arial" w:cs="Arial"/>
                <w:sz w:val="15"/>
                <w:szCs w:val="15"/>
              </w:rPr>
              <w:t>Final State Attestation (defence of Bachelor's thesis and/or state examination)</w:t>
            </w:r>
          </w:p>
        </w:tc>
        <w:tc>
          <w:tcPr>
            <w:tcW w:w="1139" w:type="dxa"/>
            <w:vAlign w:val="center"/>
          </w:tcPr>
          <w:p w:rsidR="00012043" w:rsidRPr="009745DB" w:rsidRDefault="00012043" w:rsidP="00012043">
            <w:pPr>
              <w:spacing w:after="0" w:line="240" w:lineRule="auto"/>
              <w:jc w:val="center"/>
              <w:rPr>
                <w:rFonts w:ascii="Arial" w:hAnsi="Arial" w:cs="Arial"/>
                <w:sz w:val="15"/>
                <w:szCs w:val="15"/>
              </w:rPr>
            </w:pPr>
          </w:p>
        </w:tc>
        <w:tc>
          <w:tcPr>
            <w:tcW w:w="1139" w:type="dxa"/>
            <w:vAlign w:val="center"/>
          </w:tcPr>
          <w:p w:rsidR="00012043" w:rsidRPr="009745DB" w:rsidRDefault="00012043" w:rsidP="00012043">
            <w:pPr>
              <w:spacing w:after="0" w:line="240" w:lineRule="auto"/>
              <w:ind w:left="-108" w:right="-108"/>
              <w:jc w:val="center"/>
              <w:rPr>
                <w:rFonts w:ascii="Arial" w:hAnsi="Arial" w:cs="Arial"/>
                <w:sz w:val="15"/>
                <w:szCs w:val="15"/>
              </w:rPr>
            </w:pPr>
          </w:p>
        </w:tc>
        <w:tc>
          <w:tcPr>
            <w:tcW w:w="1139" w:type="dxa"/>
            <w:vAlign w:val="center"/>
          </w:tcPr>
          <w:p w:rsidR="00012043" w:rsidRPr="009745DB" w:rsidRDefault="00012043" w:rsidP="00012043">
            <w:pPr>
              <w:spacing w:after="0" w:line="240" w:lineRule="auto"/>
              <w:jc w:val="center"/>
              <w:rPr>
                <w:rFonts w:ascii="Arial" w:hAnsi="Arial" w:cs="Arial"/>
                <w:sz w:val="15"/>
                <w:szCs w:val="15"/>
              </w:rPr>
            </w:pPr>
          </w:p>
        </w:tc>
        <w:tc>
          <w:tcPr>
            <w:tcW w:w="1139" w:type="dxa"/>
            <w:vAlign w:val="center"/>
          </w:tcPr>
          <w:p w:rsidR="00012043" w:rsidRPr="009745DB" w:rsidRDefault="00012043" w:rsidP="00012043">
            <w:pPr>
              <w:spacing w:after="0" w:line="240" w:lineRule="auto"/>
              <w:jc w:val="center"/>
              <w:rPr>
                <w:rFonts w:ascii="Arial" w:hAnsi="Arial" w:cs="Arial"/>
                <w:sz w:val="15"/>
                <w:szCs w:val="15"/>
              </w:rPr>
            </w:pPr>
          </w:p>
        </w:tc>
        <w:tc>
          <w:tcPr>
            <w:tcW w:w="1139" w:type="dxa"/>
            <w:vAlign w:val="center"/>
          </w:tcPr>
          <w:p w:rsidR="00012043" w:rsidRPr="009745DB" w:rsidRDefault="00012043" w:rsidP="00012043">
            <w:pPr>
              <w:spacing w:after="0" w:line="240" w:lineRule="auto"/>
              <w:jc w:val="center"/>
              <w:rPr>
                <w:rFonts w:ascii="Arial" w:hAnsi="Arial" w:cs="Arial"/>
                <w:sz w:val="15"/>
                <w:szCs w:val="15"/>
              </w:rPr>
            </w:pPr>
          </w:p>
        </w:tc>
        <w:tc>
          <w:tcPr>
            <w:tcW w:w="1136" w:type="dxa"/>
            <w:vAlign w:val="center"/>
          </w:tcPr>
          <w:p w:rsidR="00012043" w:rsidRPr="009745DB" w:rsidRDefault="00012043" w:rsidP="00012043">
            <w:pPr>
              <w:spacing w:after="0" w:line="240" w:lineRule="auto"/>
              <w:jc w:val="center"/>
              <w:rPr>
                <w:rFonts w:ascii="Arial" w:hAnsi="Arial" w:cs="Arial"/>
                <w:sz w:val="15"/>
                <w:szCs w:val="15"/>
              </w:rPr>
            </w:pPr>
          </w:p>
        </w:tc>
      </w:tr>
      <w:tr w:rsidR="00012043" w:rsidRPr="009745DB" w:rsidTr="00012043">
        <w:tc>
          <w:tcPr>
            <w:tcW w:w="10207" w:type="dxa"/>
            <w:gridSpan w:val="9"/>
          </w:tcPr>
          <w:p w:rsidR="00012043" w:rsidRPr="009745DB" w:rsidRDefault="00012043" w:rsidP="00012043">
            <w:pPr>
              <w:spacing w:after="0" w:line="240" w:lineRule="auto"/>
              <w:rPr>
                <w:rFonts w:ascii="Arial" w:hAnsi="Arial" w:cs="Arial"/>
                <w:sz w:val="15"/>
                <w:szCs w:val="15"/>
              </w:rPr>
            </w:pPr>
            <w:r>
              <w:rPr>
                <w:rFonts w:ascii="Arial" w:hAnsi="Arial" w:cs="Arial"/>
                <w:b/>
                <w:color w:val="C6E0B4"/>
                <w:sz w:val="15"/>
                <w:szCs w:val="15"/>
              </w:rPr>
              <w:t xml:space="preserve">■ </w:t>
            </w:r>
            <w:r>
              <w:rPr>
                <w:rFonts w:ascii="Arial" w:hAnsi="Arial" w:cs="Arial"/>
                <w:sz w:val="15"/>
                <w:szCs w:val="15"/>
              </w:rPr>
              <w:t xml:space="preserve">Compulsory modules    </w:t>
            </w:r>
            <w:r>
              <w:rPr>
                <w:rFonts w:ascii="Arial" w:hAnsi="Arial" w:cs="Arial"/>
                <w:b/>
                <w:color w:val="9DC3E6"/>
                <w:sz w:val="15"/>
                <w:szCs w:val="15"/>
              </w:rPr>
              <w:t xml:space="preserve">■ </w:t>
            </w:r>
            <w:r>
              <w:rPr>
                <w:rFonts w:ascii="Arial" w:hAnsi="Arial" w:cs="Arial"/>
                <w:sz w:val="15"/>
                <w:szCs w:val="15"/>
              </w:rPr>
              <w:t xml:space="preserve">Elective modules    </w:t>
            </w:r>
            <w:r>
              <w:rPr>
                <w:rFonts w:ascii="Arial" w:hAnsi="Arial" w:cs="Arial"/>
                <w:b/>
                <w:color w:val="1F4E79"/>
                <w:sz w:val="15"/>
                <w:szCs w:val="15"/>
              </w:rPr>
              <w:t xml:space="preserve">■ </w:t>
            </w:r>
            <w:r>
              <w:rPr>
                <w:rFonts w:ascii="Arial" w:hAnsi="Arial" w:cs="Arial"/>
                <w:sz w:val="15"/>
                <w:szCs w:val="15"/>
              </w:rPr>
              <w:t xml:space="preserve">Qualification internship    </w:t>
            </w:r>
            <w:r>
              <w:rPr>
                <w:rFonts w:ascii="Arial" w:hAnsi="Arial" w:cs="Arial"/>
                <w:b/>
                <w:color w:val="00B050"/>
                <w:sz w:val="15"/>
                <w:szCs w:val="15"/>
              </w:rPr>
              <w:t xml:space="preserve">■ </w:t>
            </w:r>
            <w:r>
              <w:rPr>
                <w:rFonts w:ascii="Arial" w:hAnsi="Arial" w:cs="Arial"/>
                <w:sz w:val="15"/>
                <w:szCs w:val="15"/>
              </w:rPr>
              <w:t xml:space="preserve">Final State Attestation    </w:t>
            </w:r>
          </w:p>
        </w:tc>
      </w:tr>
    </w:tbl>
    <w:p w:rsidR="00012043" w:rsidRPr="00C72469" w:rsidRDefault="00012043" w:rsidP="00012043">
      <w:pPr>
        <w:pStyle w:val="2"/>
        <w:spacing w:before="0" w:after="0"/>
        <w:jc w:val="center"/>
        <w:rPr>
          <w:rFonts w:ascii="Arial" w:hAnsi="Arial" w:cs="Arial"/>
          <w:sz w:val="28"/>
          <w:u w:val="none"/>
        </w:rPr>
      </w:pPr>
      <w:r>
        <w:rPr>
          <w:rFonts w:ascii="Arial" w:hAnsi="Arial"/>
          <w:color w:val="002060"/>
          <w:szCs w:val="18"/>
          <w:u w:val="none"/>
        </w:rPr>
        <w:t>O'QUV REJASI TUZILMASINING UMUMIY KO'RINISHI – KOMPYUTER TIZIMLARI VA ULARNING DASTURIY TA'MINOTI MAGISTRATURA DASTURI (2 YIL / 4 SEMESTR, 120 KREDIT)</w:t>
      </w:r>
    </w:p>
    <w:tbl>
      <w:tblPr>
        <w:tblW w:w="9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9"/>
        <w:gridCol w:w="1458"/>
        <w:gridCol w:w="1469"/>
        <w:gridCol w:w="1454"/>
        <w:gridCol w:w="1465"/>
        <w:gridCol w:w="1460"/>
        <w:gridCol w:w="1366"/>
      </w:tblGrid>
      <w:tr w:rsidR="00012043" w:rsidRPr="00C72469" w:rsidTr="00012043">
        <w:trPr>
          <w:trHeight w:val="1203"/>
        </w:trPr>
        <w:tc>
          <w:tcPr>
            <w:tcW w:w="1099" w:type="dxa"/>
            <w:shd w:val="clear" w:color="auto" w:fill="F2F2F2"/>
            <w:tcMar>
              <w:top w:w="80" w:type="dxa"/>
              <w:left w:w="80" w:type="dxa"/>
              <w:bottom w:w="80" w:type="dxa"/>
              <w:right w:w="80" w:type="dxa"/>
            </w:tcMar>
            <w:vAlign w:val="center"/>
          </w:tcPr>
          <w:p w:rsidR="00012043" w:rsidRPr="00C72469" w:rsidRDefault="00012043" w:rsidP="00012043">
            <w:pPr>
              <w:jc w:val="center"/>
            </w:pPr>
            <w:r>
              <w:rPr>
                <w:b/>
                <w:bCs/>
                <w:color w:val="000000"/>
                <w:sz w:val="16"/>
                <w:szCs w:val="16"/>
              </w:rPr>
              <w:t>1st Semester   (1st Year)</w:t>
            </w:r>
          </w:p>
        </w:tc>
        <w:tc>
          <w:tcPr>
            <w:tcW w:w="1458" w:type="dxa"/>
            <w:shd w:val="clear" w:color="auto" w:fill="C6E0B4"/>
            <w:tcMar>
              <w:top w:w="80" w:type="dxa"/>
              <w:left w:w="80" w:type="dxa"/>
              <w:bottom w:w="80" w:type="dxa"/>
              <w:right w:w="80" w:type="dxa"/>
            </w:tcMar>
            <w:vAlign w:val="center"/>
          </w:tcPr>
          <w:p w:rsidR="00012043" w:rsidRPr="00C72469" w:rsidRDefault="00012043" w:rsidP="00012043">
            <w:pPr>
              <w:jc w:val="center"/>
            </w:pPr>
            <w:r>
              <w:rPr>
                <w:b/>
                <w:bCs/>
                <w:sz w:val="15"/>
                <w:szCs w:val="15"/>
              </w:rPr>
              <w:t>Methodology of scientific research (6 cr.)</w:t>
            </w:r>
          </w:p>
        </w:tc>
        <w:tc>
          <w:tcPr>
            <w:tcW w:w="1469" w:type="dxa"/>
            <w:shd w:val="clear" w:color="auto" w:fill="C6E0B4"/>
            <w:tcMar>
              <w:top w:w="80" w:type="dxa"/>
              <w:left w:w="80" w:type="dxa"/>
              <w:bottom w:w="80" w:type="dxa"/>
              <w:right w:w="80" w:type="dxa"/>
            </w:tcMar>
            <w:vAlign w:val="center"/>
          </w:tcPr>
          <w:p w:rsidR="00012043" w:rsidRPr="00C72469" w:rsidRDefault="00012043" w:rsidP="00012043">
            <w:pPr>
              <w:jc w:val="center"/>
            </w:pPr>
            <w:r>
              <w:rPr>
                <w:b/>
                <w:bCs/>
                <w:sz w:val="15"/>
                <w:szCs w:val="15"/>
              </w:rPr>
              <w:t>Methodology of teaching specialised subjects (6 cr.)</w:t>
            </w:r>
          </w:p>
        </w:tc>
        <w:tc>
          <w:tcPr>
            <w:tcW w:w="1454" w:type="dxa"/>
            <w:shd w:val="clear" w:color="auto" w:fill="C6E0B4"/>
            <w:tcMar>
              <w:top w:w="80" w:type="dxa"/>
              <w:left w:w="80" w:type="dxa"/>
              <w:bottom w:w="80" w:type="dxa"/>
              <w:right w:w="80" w:type="dxa"/>
            </w:tcMar>
            <w:vAlign w:val="center"/>
          </w:tcPr>
          <w:p w:rsidR="00012043" w:rsidRPr="00C72469" w:rsidRDefault="00012043" w:rsidP="00012043">
            <w:pPr>
              <w:jc w:val="center"/>
            </w:pPr>
            <w:r>
              <w:rPr>
                <w:b/>
                <w:bCs/>
                <w:sz w:val="15"/>
                <w:szCs w:val="15"/>
              </w:rPr>
              <w:t>Design of information systems (6 cr.)</w:t>
            </w:r>
          </w:p>
        </w:tc>
        <w:tc>
          <w:tcPr>
            <w:tcW w:w="1465" w:type="dxa"/>
            <w:shd w:val="clear" w:color="auto" w:fill="C6E0B4"/>
            <w:tcMar>
              <w:top w:w="80" w:type="dxa"/>
              <w:left w:w="80" w:type="dxa"/>
              <w:bottom w:w="80" w:type="dxa"/>
              <w:right w:w="80" w:type="dxa"/>
            </w:tcMar>
            <w:vAlign w:val="center"/>
          </w:tcPr>
          <w:p w:rsidR="00012043" w:rsidRPr="00C72469" w:rsidRDefault="00012043" w:rsidP="00012043">
            <w:pPr>
              <w:jc w:val="center"/>
            </w:pPr>
            <w:r>
              <w:rPr>
                <w:b/>
                <w:bCs/>
                <w:sz w:val="15"/>
                <w:szCs w:val="15"/>
              </w:rPr>
              <w:t>Administrative management of computer networks (6 cr.)</w:t>
            </w:r>
          </w:p>
        </w:tc>
        <w:tc>
          <w:tcPr>
            <w:tcW w:w="1460" w:type="dxa"/>
            <w:shd w:val="clear" w:color="auto" w:fill="1F4E79"/>
            <w:tcMar>
              <w:top w:w="80" w:type="dxa"/>
              <w:left w:w="80" w:type="dxa"/>
              <w:bottom w:w="80" w:type="dxa"/>
              <w:right w:w="80" w:type="dxa"/>
            </w:tcMar>
            <w:vAlign w:val="center"/>
          </w:tcPr>
          <w:p w:rsidR="00012043" w:rsidRPr="00873C8B" w:rsidRDefault="00012043" w:rsidP="00012043">
            <w:pPr>
              <w:jc w:val="center"/>
              <w:rPr>
                <w:rFonts w:ascii="Arial" w:hAnsi="Arial" w:cs="Arial"/>
                <w:sz w:val="15"/>
                <w:szCs w:val="15"/>
              </w:rPr>
            </w:pPr>
            <w:r>
              <w:rPr>
                <w:b/>
                <w:bCs/>
                <w:color w:val="FFFFFF"/>
                <w:sz w:val="15"/>
                <w:szCs w:val="15"/>
              </w:rPr>
              <w:t>Scientific-pedagogical work and qualification practice (4 cr.)</w:t>
            </w:r>
          </w:p>
          <w:p w:rsidR="00012043" w:rsidRPr="00873C8B" w:rsidRDefault="00012043" w:rsidP="00012043">
            <w:pPr>
              <w:jc w:val="center"/>
              <w:rPr>
                <w:rFonts w:ascii="Arial" w:hAnsi="Arial" w:cs="Arial"/>
                <w:sz w:val="15"/>
                <w:szCs w:val="15"/>
              </w:rPr>
            </w:pPr>
            <w:r>
              <w:rPr>
                <w:b/>
                <w:bCs/>
                <w:color w:val="FFFFFF"/>
                <w:sz w:val="15"/>
                <w:szCs w:val="15"/>
              </w:rPr>
              <w:t>Research work, preparation and defense of master's thesis (2 cr.)</w:t>
            </w:r>
          </w:p>
        </w:tc>
        <w:tc>
          <w:tcPr>
            <w:tcW w:w="1366" w:type="dxa"/>
            <w:vAlign w:val="center"/>
          </w:tcPr>
          <w:p w:rsidR="00012043" w:rsidRPr="00C72469" w:rsidRDefault="00012043" w:rsidP="00012043">
            <w:pPr>
              <w:jc w:val="center"/>
              <w:rPr>
                <w:b/>
                <w:bCs/>
                <w:color w:val="FFFFFF"/>
                <w:sz w:val="15"/>
                <w:szCs w:val="15"/>
              </w:rPr>
            </w:pPr>
          </w:p>
        </w:tc>
      </w:tr>
      <w:tr w:rsidR="00012043" w:rsidRPr="00C72469" w:rsidTr="00012043">
        <w:trPr>
          <w:trHeight w:val="1172"/>
        </w:trPr>
        <w:tc>
          <w:tcPr>
            <w:tcW w:w="1099" w:type="dxa"/>
            <w:shd w:val="clear" w:color="auto" w:fill="F2F2F2"/>
            <w:tcMar>
              <w:top w:w="80" w:type="dxa"/>
              <w:left w:w="80" w:type="dxa"/>
              <w:bottom w:w="80" w:type="dxa"/>
              <w:right w:w="80" w:type="dxa"/>
            </w:tcMar>
            <w:vAlign w:val="center"/>
          </w:tcPr>
          <w:p w:rsidR="00012043" w:rsidRPr="00C72469" w:rsidRDefault="00012043" w:rsidP="00012043">
            <w:pPr>
              <w:jc w:val="center"/>
            </w:pPr>
            <w:r>
              <w:rPr>
                <w:b/>
                <w:bCs/>
                <w:color w:val="000000"/>
                <w:sz w:val="16"/>
                <w:szCs w:val="16"/>
              </w:rPr>
              <w:t>2nd Semester (1st Year)</w:t>
            </w:r>
          </w:p>
        </w:tc>
        <w:tc>
          <w:tcPr>
            <w:tcW w:w="1458" w:type="dxa"/>
            <w:shd w:val="clear" w:color="auto" w:fill="C6E0B4"/>
            <w:tcMar>
              <w:top w:w="80" w:type="dxa"/>
              <w:left w:w="80" w:type="dxa"/>
              <w:bottom w:w="80" w:type="dxa"/>
              <w:right w:w="80" w:type="dxa"/>
            </w:tcMar>
            <w:vAlign w:val="center"/>
          </w:tcPr>
          <w:p w:rsidR="00012043" w:rsidRPr="00C72469" w:rsidRDefault="00012043" w:rsidP="00012043">
            <w:pPr>
              <w:jc w:val="center"/>
            </w:pPr>
            <w:r>
              <w:rPr>
                <w:b/>
                <w:bCs/>
                <w:sz w:val="15"/>
                <w:szCs w:val="15"/>
              </w:rPr>
              <w:t>Design and analysis of algorithms (6 cr.)</w:t>
            </w:r>
          </w:p>
        </w:tc>
        <w:tc>
          <w:tcPr>
            <w:tcW w:w="1469" w:type="dxa"/>
            <w:shd w:val="clear" w:color="auto" w:fill="C6E0B4"/>
            <w:tcMar>
              <w:top w:w="80" w:type="dxa"/>
              <w:left w:w="80" w:type="dxa"/>
              <w:bottom w:w="80" w:type="dxa"/>
              <w:right w:w="80" w:type="dxa"/>
            </w:tcMar>
            <w:vAlign w:val="center"/>
          </w:tcPr>
          <w:p w:rsidR="00012043" w:rsidRPr="00C72469" w:rsidRDefault="00012043" w:rsidP="00012043">
            <w:pPr>
              <w:jc w:val="center"/>
            </w:pPr>
            <w:r>
              <w:rPr>
                <w:b/>
                <w:bCs/>
                <w:sz w:val="15"/>
                <w:szCs w:val="15"/>
              </w:rPr>
              <w:t>Foundations of parallel computing (6 cr.)</w:t>
            </w:r>
          </w:p>
        </w:tc>
        <w:tc>
          <w:tcPr>
            <w:tcW w:w="1454" w:type="dxa"/>
            <w:shd w:val="clear" w:color="auto" w:fill="9DC3E6"/>
            <w:tcMar>
              <w:top w:w="80" w:type="dxa"/>
              <w:left w:w="80" w:type="dxa"/>
              <w:bottom w:w="80" w:type="dxa"/>
              <w:right w:w="80" w:type="dxa"/>
            </w:tcMar>
            <w:vAlign w:val="center"/>
          </w:tcPr>
          <w:p w:rsidR="00012043" w:rsidRPr="00C72469" w:rsidRDefault="00012043" w:rsidP="00012043">
            <w:pPr>
              <w:jc w:val="center"/>
            </w:pPr>
            <w:r>
              <w:rPr>
                <w:b/>
                <w:bCs/>
                <w:sz w:val="15"/>
                <w:szCs w:val="15"/>
              </w:rPr>
              <w:t>Elective module: Java technologies / Distributed systems (4 cr.)</w:t>
            </w:r>
          </w:p>
        </w:tc>
        <w:tc>
          <w:tcPr>
            <w:tcW w:w="1465" w:type="dxa"/>
            <w:shd w:val="clear" w:color="auto" w:fill="9DC3E6"/>
            <w:tcMar>
              <w:top w:w="80" w:type="dxa"/>
              <w:left w:w="80" w:type="dxa"/>
              <w:bottom w:w="80" w:type="dxa"/>
              <w:right w:w="80" w:type="dxa"/>
            </w:tcMar>
            <w:vAlign w:val="center"/>
          </w:tcPr>
          <w:p w:rsidR="00012043" w:rsidRPr="00C72469" w:rsidRDefault="00012043" w:rsidP="00012043">
            <w:pPr>
              <w:jc w:val="center"/>
            </w:pPr>
            <w:r>
              <w:rPr>
                <w:b/>
                <w:bCs/>
                <w:sz w:val="15"/>
                <w:szCs w:val="15"/>
              </w:rPr>
              <w:t>Elective module: Artificial intelligence and neural networks / Cloud technologies (4 cr.)</w:t>
            </w:r>
          </w:p>
        </w:tc>
        <w:tc>
          <w:tcPr>
            <w:tcW w:w="1460" w:type="dxa"/>
            <w:shd w:val="clear" w:color="auto" w:fill="1F4E79"/>
            <w:tcMar>
              <w:top w:w="80" w:type="dxa"/>
              <w:left w:w="80" w:type="dxa"/>
              <w:bottom w:w="80" w:type="dxa"/>
              <w:right w:w="80" w:type="dxa"/>
            </w:tcMar>
            <w:vAlign w:val="center"/>
          </w:tcPr>
          <w:p w:rsidR="00012043" w:rsidRPr="00873C8B" w:rsidRDefault="00012043" w:rsidP="00012043">
            <w:pPr>
              <w:jc w:val="center"/>
              <w:rPr>
                <w:rFonts w:ascii="Arial" w:hAnsi="Arial" w:cs="Arial"/>
                <w:sz w:val="15"/>
                <w:szCs w:val="15"/>
              </w:rPr>
            </w:pPr>
            <w:r>
              <w:rPr>
                <w:b/>
                <w:bCs/>
                <w:color w:val="FFFFFF"/>
                <w:sz w:val="15"/>
                <w:szCs w:val="15"/>
              </w:rPr>
              <w:t>Scientific-pedagogical work and qualification practice (4 cr.)</w:t>
            </w:r>
          </w:p>
          <w:p w:rsidR="00012043" w:rsidRPr="00873C8B" w:rsidRDefault="00012043" w:rsidP="00012043">
            <w:pPr>
              <w:jc w:val="center"/>
              <w:rPr>
                <w:rFonts w:ascii="Arial" w:hAnsi="Arial" w:cs="Arial"/>
                <w:sz w:val="15"/>
                <w:szCs w:val="15"/>
              </w:rPr>
            </w:pPr>
            <w:r>
              <w:rPr>
                <w:b/>
                <w:bCs/>
                <w:color w:val="FFFFFF"/>
                <w:sz w:val="15"/>
                <w:szCs w:val="15"/>
              </w:rPr>
              <w:t>Research work, preparation and defense of master's thesis (6 cr.)</w:t>
            </w:r>
          </w:p>
        </w:tc>
        <w:tc>
          <w:tcPr>
            <w:tcW w:w="1366" w:type="dxa"/>
            <w:vAlign w:val="center"/>
          </w:tcPr>
          <w:p w:rsidR="00012043" w:rsidRPr="00C72469" w:rsidRDefault="00012043" w:rsidP="00012043">
            <w:pPr>
              <w:jc w:val="center"/>
              <w:rPr>
                <w:b/>
                <w:bCs/>
                <w:color w:val="FFFFFF"/>
                <w:sz w:val="15"/>
                <w:szCs w:val="15"/>
              </w:rPr>
            </w:pPr>
          </w:p>
        </w:tc>
      </w:tr>
      <w:tr w:rsidR="00012043" w:rsidRPr="00C72469" w:rsidTr="00012043">
        <w:trPr>
          <w:trHeight w:val="1203"/>
        </w:trPr>
        <w:tc>
          <w:tcPr>
            <w:tcW w:w="1099" w:type="dxa"/>
            <w:shd w:val="clear" w:color="auto" w:fill="F2F2F2"/>
            <w:tcMar>
              <w:top w:w="80" w:type="dxa"/>
              <w:left w:w="80" w:type="dxa"/>
              <w:bottom w:w="80" w:type="dxa"/>
              <w:right w:w="80" w:type="dxa"/>
            </w:tcMar>
            <w:vAlign w:val="center"/>
          </w:tcPr>
          <w:p w:rsidR="00012043" w:rsidRPr="00C72469" w:rsidRDefault="00012043" w:rsidP="00012043">
            <w:pPr>
              <w:jc w:val="center"/>
            </w:pPr>
            <w:r>
              <w:rPr>
                <w:b/>
                <w:bCs/>
                <w:color w:val="000000"/>
                <w:sz w:val="16"/>
                <w:szCs w:val="16"/>
              </w:rPr>
              <w:t>3rd Semester (2nd Year)</w:t>
            </w:r>
          </w:p>
        </w:tc>
        <w:tc>
          <w:tcPr>
            <w:tcW w:w="1458" w:type="dxa"/>
            <w:shd w:val="clear" w:color="auto" w:fill="9DC3E6"/>
            <w:tcMar>
              <w:top w:w="80" w:type="dxa"/>
              <w:left w:w="80" w:type="dxa"/>
              <w:bottom w:w="80" w:type="dxa"/>
              <w:right w:w="80" w:type="dxa"/>
            </w:tcMar>
            <w:vAlign w:val="center"/>
          </w:tcPr>
          <w:p w:rsidR="00012043" w:rsidRPr="00C72469" w:rsidRDefault="00012043" w:rsidP="00012043">
            <w:pPr>
              <w:jc w:val="center"/>
            </w:pPr>
            <w:r>
              <w:rPr>
                <w:b/>
                <w:bCs/>
                <w:sz w:val="15"/>
                <w:szCs w:val="15"/>
              </w:rPr>
              <w:t>Elective module: Computational methods and modelling / Web application development technologies (4 cr.)</w:t>
            </w:r>
          </w:p>
        </w:tc>
        <w:tc>
          <w:tcPr>
            <w:tcW w:w="1469" w:type="dxa"/>
            <w:shd w:val="clear" w:color="auto" w:fill="9DC3E6"/>
            <w:tcMar>
              <w:top w:w="80" w:type="dxa"/>
              <w:left w:w="80" w:type="dxa"/>
              <w:bottom w:w="80" w:type="dxa"/>
              <w:right w:w="80" w:type="dxa"/>
            </w:tcMar>
            <w:vAlign w:val="center"/>
          </w:tcPr>
          <w:p w:rsidR="00012043" w:rsidRPr="00C72469" w:rsidRDefault="00012043" w:rsidP="00012043">
            <w:pPr>
              <w:jc w:val="center"/>
            </w:pPr>
            <w:r>
              <w:rPr>
                <w:b/>
                <w:bCs/>
                <w:sz w:val="15"/>
                <w:szCs w:val="15"/>
              </w:rPr>
              <w:t>Elective module: Prompt engineering / Machine learning (4 cr.)</w:t>
            </w:r>
          </w:p>
        </w:tc>
        <w:tc>
          <w:tcPr>
            <w:tcW w:w="1454" w:type="dxa"/>
            <w:shd w:val="clear" w:color="auto" w:fill="9DC3E6"/>
            <w:tcMar>
              <w:top w:w="80" w:type="dxa"/>
              <w:left w:w="80" w:type="dxa"/>
              <w:bottom w:w="80" w:type="dxa"/>
              <w:right w:w="80" w:type="dxa"/>
            </w:tcMar>
            <w:vAlign w:val="center"/>
          </w:tcPr>
          <w:p w:rsidR="00012043" w:rsidRPr="00C72469" w:rsidRDefault="00012043" w:rsidP="00012043">
            <w:pPr>
              <w:jc w:val="center"/>
            </w:pPr>
            <w:r>
              <w:rPr>
                <w:b/>
                <w:bCs/>
                <w:sz w:val="15"/>
                <w:szCs w:val="15"/>
              </w:rPr>
              <w:t>Elective module: Mathematical modelling of nonlinear processes / Mathematical foundations of artificial intelligence (4 cr.)</w:t>
            </w:r>
          </w:p>
        </w:tc>
        <w:tc>
          <w:tcPr>
            <w:tcW w:w="1465" w:type="dxa"/>
            <w:shd w:val="clear" w:color="auto" w:fill="9DC3E6"/>
            <w:tcMar>
              <w:top w:w="80" w:type="dxa"/>
              <w:left w:w="80" w:type="dxa"/>
              <w:bottom w:w="80" w:type="dxa"/>
              <w:right w:w="80" w:type="dxa"/>
            </w:tcMar>
            <w:vAlign w:val="center"/>
          </w:tcPr>
          <w:p w:rsidR="00012043" w:rsidRPr="00C72469" w:rsidRDefault="00012043" w:rsidP="00012043">
            <w:pPr>
              <w:jc w:val="center"/>
            </w:pPr>
            <w:r>
              <w:rPr>
                <w:b/>
                <w:bCs/>
                <w:sz w:val="15"/>
                <w:szCs w:val="15"/>
              </w:rPr>
              <w:t>Elective module: Electronic government / Fundamentals of the Django framework (4 cr.)</w:t>
            </w:r>
          </w:p>
        </w:tc>
        <w:tc>
          <w:tcPr>
            <w:tcW w:w="1460" w:type="dxa"/>
            <w:shd w:val="clear" w:color="auto" w:fill="1F4E79"/>
            <w:tcMar>
              <w:top w:w="80" w:type="dxa"/>
              <w:left w:w="80" w:type="dxa"/>
              <w:bottom w:w="80" w:type="dxa"/>
              <w:right w:w="80" w:type="dxa"/>
            </w:tcMar>
            <w:vAlign w:val="center"/>
          </w:tcPr>
          <w:p w:rsidR="00012043" w:rsidRPr="00C72469" w:rsidRDefault="00012043" w:rsidP="00012043">
            <w:pPr>
              <w:jc w:val="center"/>
              <w:rPr>
                <w:b/>
                <w:bCs/>
                <w:color w:val="FFFFFF"/>
                <w:sz w:val="15"/>
                <w:szCs w:val="15"/>
              </w:rPr>
            </w:pPr>
            <w:r>
              <w:rPr>
                <w:b/>
                <w:bCs/>
                <w:color w:val="FFFFFF"/>
                <w:sz w:val="15"/>
                <w:szCs w:val="15"/>
              </w:rPr>
              <w:t>Scientific-pedagogical work and qualification practice (4 cr.)</w:t>
            </w:r>
          </w:p>
          <w:p w:rsidR="00012043" w:rsidRPr="00C72469" w:rsidRDefault="00012043" w:rsidP="00012043">
            <w:pPr>
              <w:jc w:val="center"/>
              <w:rPr>
                <w:b/>
                <w:bCs/>
                <w:color w:val="FFFFFF"/>
                <w:sz w:val="15"/>
                <w:szCs w:val="15"/>
              </w:rPr>
            </w:pPr>
            <w:r>
              <w:rPr>
                <w:b/>
                <w:bCs/>
                <w:color w:val="FFFFFF"/>
                <w:sz w:val="15"/>
                <w:szCs w:val="15"/>
              </w:rPr>
              <w:t>Research work, preparation and defense of master's thesis (10 cr.)</w:t>
            </w:r>
          </w:p>
        </w:tc>
        <w:tc>
          <w:tcPr>
            <w:tcW w:w="1366" w:type="dxa"/>
            <w:vAlign w:val="center"/>
          </w:tcPr>
          <w:p w:rsidR="00012043" w:rsidRPr="00C72469" w:rsidRDefault="00012043" w:rsidP="00012043">
            <w:pPr>
              <w:jc w:val="center"/>
              <w:rPr>
                <w:b/>
                <w:bCs/>
                <w:color w:val="FFFFFF"/>
                <w:sz w:val="15"/>
                <w:szCs w:val="15"/>
              </w:rPr>
            </w:pPr>
          </w:p>
        </w:tc>
      </w:tr>
      <w:tr w:rsidR="00012043" w:rsidRPr="00C72469" w:rsidTr="00012043">
        <w:trPr>
          <w:trHeight w:val="1172"/>
        </w:trPr>
        <w:tc>
          <w:tcPr>
            <w:tcW w:w="1099" w:type="dxa"/>
            <w:shd w:val="clear" w:color="auto" w:fill="F2F2F2"/>
            <w:tcMar>
              <w:top w:w="80" w:type="dxa"/>
              <w:left w:w="80" w:type="dxa"/>
              <w:bottom w:w="80" w:type="dxa"/>
              <w:right w:w="80" w:type="dxa"/>
            </w:tcMar>
            <w:vAlign w:val="center"/>
          </w:tcPr>
          <w:p w:rsidR="00012043" w:rsidRPr="00C72469" w:rsidRDefault="00012043" w:rsidP="00012043">
            <w:pPr>
              <w:jc w:val="center"/>
            </w:pPr>
            <w:r>
              <w:rPr>
                <w:b/>
                <w:bCs/>
                <w:color w:val="000000"/>
                <w:sz w:val="16"/>
                <w:szCs w:val="16"/>
              </w:rPr>
              <w:lastRenderedPageBreak/>
              <w:t>4th Semester (2nd Year)</w:t>
            </w:r>
          </w:p>
        </w:tc>
        <w:tc>
          <w:tcPr>
            <w:tcW w:w="1458" w:type="dxa"/>
            <w:shd w:val="clear" w:color="auto" w:fill="1F4E79"/>
            <w:tcMar>
              <w:top w:w="80" w:type="dxa"/>
              <w:left w:w="80" w:type="dxa"/>
              <w:bottom w:w="80" w:type="dxa"/>
              <w:right w:w="80" w:type="dxa"/>
            </w:tcMar>
            <w:vAlign w:val="center"/>
          </w:tcPr>
          <w:p w:rsidR="00012043" w:rsidRPr="00C72469" w:rsidRDefault="00012043" w:rsidP="00012043">
            <w:pPr>
              <w:jc w:val="center"/>
            </w:pPr>
            <w:r>
              <w:rPr>
                <w:b/>
                <w:bCs/>
                <w:color w:val="FFFFFF"/>
                <w:sz w:val="15"/>
                <w:szCs w:val="15"/>
              </w:rPr>
              <w:t>Research work, preparation and defense of master's thesis (22 cr.)</w:t>
            </w:r>
          </w:p>
        </w:tc>
        <w:tc>
          <w:tcPr>
            <w:tcW w:w="1469" w:type="dxa"/>
            <w:shd w:val="clear" w:color="auto" w:fill="1F4E79"/>
            <w:tcMar>
              <w:top w:w="80" w:type="dxa"/>
              <w:left w:w="80" w:type="dxa"/>
              <w:bottom w:w="80" w:type="dxa"/>
              <w:right w:w="80" w:type="dxa"/>
            </w:tcMar>
            <w:vAlign w:val="center"/>
          </w:tcPr>
          <w:p w:rsidR="00012043" w:rsidRPr="00C72469" w:rsidRDefault="00012043" w:rsidP="00012043">
            <w:pPr>
              <w:jc w:val="center"/>
            </w:pPr>
            <w:r>
              <w:rPr>
                <w:b/>
                <w:bCs/>
                <w:color w:val="FFFFFF"/>
                <w:sz w:val="15"/>
                <w:szCs w:val="15"/>
              </w:rPr>
              <w:t>Scientific-pedagogical work and qualification practice (8 cr.)</w:t>
            </w:r>
          </w:p>
        </w:tc>
        <w:tc>
          <w:tcPr>
            <w:tcW w:w="1454" w:type="dxa"/>
            <w:shd w:val="clear" w:color="auto" w:fill="00B050"/>
            <w:tcMar>
              <w:top w:w="80" w:type="dxa"/>
              <w:left w:w="80" w:type="dxa"/>
              <w:bottom w:w="80" w:type="dxa"/>
              <w:right w:w="80" w:type="dxa"/>
            </w:tcMar>
            <w:vAlign w:val="center"/>
          </w:tcPr>
          <w:p w:rsidR="00012043" w:rsidRPr="00C72469" w:rsidRDefault="00012043" w:rsidP="00012043">
            <w:pPr>
              <w:jc w:val="center"/>
            </w:pPr>
            <w:r>
              <w:rPr>
                <w:b/>
                <w:bCs/>
                <w:sz w:val="15"/>
                <w:szCs w:val="15"/>
              </w:rPr>
              <w:t>Final State Attestation</w:t>
            </w:r>
          </w:p>
        </w:tc>
        <w:tc>
          <w:tcPr>
            <w:tcW w:w="1465" w:type="dxa"/>
            <w:tcMar>
              <w:top w:w="80" w:type="dxa"/>
              <w:left w:w="80" w:type="dxa"/>
              <w:bottom w:w="80" w:type="dxa"/>
              <w:right w:w="80" w:type="dxa"/>
            </w:tcMar>
            <w:vAlign w:val="center"/>
          </w:tcPr>
          <w:p w:rsidR="00012043" w:rsidRPr="00C72469" w:rsidRDefault="00012043" w:rsidP="00012043">
            <w:pPr>
              <w:jc w:val="center"/>
            </w:pPr>
          </w:p>
        </w:tc>
        <w:tc>
          <w:tcPr>
            <w:tcW w:w="1460" w:type="dxa"/>
            <w:tcMar>
              <w:top w:w="80" w:type="dxa"/>
              <w:left w:w="80" w:type="dxa"/>
              <w:bottom w:w="80" w:type="dxa"/>
              <w:right w:w="80" w:type="dxa"/>
            </w:tcMar>
            <w:vAlign w:val="center"/>
          </w:tcPr>
          <w:p w:rsidR="00012043" w:rsidRPr="00873C8B" w:rsidRDefault="00012043" w:rsidP="00012043">
            <w:pPr>
              <w:jc w:val="center"/>
              <w:rPr>
                <w:rFonts w:ascii="Arial" w:hAnsi="Arial" w:cs="Arial"/>
                <w:sz w:val="15"/>
                <w:szCs w:val="15"/>
              </w:rPr>
            </w:pPr>
          </w:p>
        </w:tc>
        <w:tc>
          <w:tcPr>
            <w:tcW w:w="1366" w:type="dxa"/>
          </w:tcPr>
          <w:p w:rsidR="00012043" w:rsidRPr="00C72469" w:rsidRDefault="00012043" w:rsidP="00012043">
            <w:pPr>
              <w:jc w:val="center"/>
            </w:pPr>
          </w:p>
        </w:tc>
      </w:tr>
      <w:tr w:rsidR="00012043" w:rsidRPr="00C72469" w:rsidTr="00012043">
        <w:trPr>
          <w:trHeight w:val="538"/>
        </w:trPr>
        <w:tc>
          <w:tcPr>
            <w:tcW w:w="1099" w:type="dxa"/>
            <w:tcMar>
              <w:top w:w="80" w:type="dxa"/>
              <w:left w:w="80" w:type="dxa"/>
              <w:bottom w:w="80" w:type="dxa"/>
              <w:right w:w="80" w:type="dxa"/>
            </w:tcMar>
            <w:vAlign w:val="center"/>
          </w:tcPr>
          <w:p w:rsidR="00012043" w:rsidRPr="00C72469" w:rsidRDefault="00012043" w:rsidP="00012043">
            <w:pPr>
              <w:jc w:val="center"/>
            </w:pPr>
          </w:p>
        </w:tc>
        <w:tc>
          <w:tcPr>
            <w:tcW w:w="7306" w:type="dxa"/>
            <w:gridSpan w:val="5"/>
          </w:tcPr>
          <w:p w:rsidR="00012043" w:rsidRPr="00C72469" w:rsidRDefault="00012043" w:rsidP="00012043">
            <w:pPr>
              <w:rPr>
                <w:sz w:val="16"/>
                <w:szCs w:val="16"/>
              </w:rPr>
            </w:pPr>
            <w:r>
              <w:rPr>
                <w:rFonts w:ascii="Arial" w:hAnsi="Arial" w:cs="Arial"/>
                <w:b/>
                <w:bCs/>
                <w:color w:val="C6E0B4"/>
                <w:sz w:val="36"/>
                <w:szCs w:val="16"/>
              </w:rPr>
              <w:t>■</w:t>
            </w:r>
            <w:r>
              <w:rPr>
                <w:b/>
                <w:bCs/>
                <w:color w:val="C6E0B4"/>
                <w:sz w:val="16"/>
                <w:szCs w:val="16"/>
              </w:rPr>
              <w:t xml:space="preserve"> </w:t>
            </w:r>
            <w:r>
              <w:rPr>
                <w:sz w:val="16"/>
                <w:szCs w:val="16"/>
              </w:rPr>
              <w:t xml:space="preserve">Compulsory modules  </w:t>
            </w:r>
            <w:r>
              <w:rPr>
                <w:sz w:val="36"/>
                <w:szCs w:val="16"/>
              </w:rPr>
              <w:t xml:space="preserve"> </w:t>
            </w:r>
            <w:r>
              <w:rPr>
                <w:rFonts w:ascii="Arial" w:hAnsi="Arial" w:cs="Arial"/>
                <w:b/>
                <w:bCs/>
                <w:color w:val="9DC3E6"/>
                <w:sz w:val="36"/>
                <w:szCs w:val="16"/>
              </w:rPr>
              <w:t>■</w:t>
            </w:r>
            <w:r>
              <w:rPr>
                <w:b/>
                <w:bCs/>
                <w:color w:val="9DC3E6"/>
                <w:sz w:val="36"/>
                <w:szCs w:val="16"/>
              </w:rPr>
              <w:t xml:space="preserve"> </w:t>
            </w:r>
            <w:r>
              <w:rPr>
                <w:sz w:val="16"/>
                <w:szCs w:val="16"/>
              </w:rPr>
              <w:t xml:space="preserve">Elective modules   </w:t>
            </w:r>
            <w:r>
              <w:rPr>
                <w:rFonts w:ascii="Arial" w:hAnsi="Arial" w:cs="Arial"/>
                <w:b/>
                <w:bCs/>
                <w:color w:val="1F4E79"/>
                <w:sz w:val="36"/>
                <w:szCs w:val="16"/>
              </w:rPr>
              <w:t>■</w:t>
            </w:r>
            <w:r>
              <w:rPr>
                <w:b/>
                <w:bCs/>
                <w:color w:val="1F4E79"/>
                <w:sz w:val="16"/>
                <w:szCs w:val="16"/>
              </w:rPr>
              <w:t xml:space="preserve"> </w:t>
            </w:r>
            <w:r>
              <w:rPr>
                <w:sz w:val="16"/>
                <w:szCs w:val="16"/>
              </w:rPr>
              <w:t xml:space="preserve">Scientific-pedagogical work and qualification practice </w:t>
            </w:r>
          </w:p>
          <w:p w:rsidR="00012043" w:rsidRPr="00C72469" w:rsidRDefault="00012043" w:rsidP="00012043">
            <w:r>
              <w:rPr>
                <w:sz w:val="16"/>
                <w:szCs w:val="16"/>
              </w:rPr>
              <w:t xml:space="preserve"> </w:t>
            </w:r>
            <w:r>
              <w:rPr>
                <w:sz w:val="36"/>
                <w:szCs w:val="16"/>
              </w:rPr>
              <w:t xml:space="preserve">  </w:t>
            </w:r>
            <w:r>
              <w:rPr>
                <w:sz w:val="16"/>
                <w:szCs w:val="16"/>
              </w:rPr>
              <w:t xml:space="preserve">   Final State Attestation                                             Research work, preparation and defense of master’s thesis</w:t>
            </w:r>
          </w:p>
        </w:tc>
        <w:tc>
          <w:tcPr>
            <w:tcW w:w="1366" w:type="dxa"/>
          </w:tcPr>
          <w:p w:rsidR="00012043" w:rsidRPr="00C72469" w:rsidRDefault="00012043" w:rsidP="00012043">
            <w:pPr>
              <w:rPr>
                <w:rFonts w:ascii="Arial" w:hAnsi="Arial" w:cs="Arial"/>
                <w:b/>
                <w:bCs/>
                <w:color w:val="C6E0B4"/>
                <w:sz w:val="36"/>
                <w:szCs w:val="16"/>
              </w:rPr>
            </w:pPr>
          </w:p>
        </w:tc>
      </w:tr>
    </w:tbl>
    <w:p w:rsidR="00012043" w:rsidRPr="00C72469" w:rsidRDefault="00012043" w:rsidP="00012043">
      <w:pPr>
        <w:pStyle w:val="a0"/>
        <w:spacing w:after="0" w:line="276" w:lineRule="auto"/>
      </w:pPr>
    </w:p>
    <w:p w:rsidR="00724467" w:rsidRPr="00724467" w:rsidRDefault="00724467" w:rsidP="00724467">
      <w:pPr>
        <w:pStyle w:val="a0"/>
        <w:spacing w:after="0" w:line="276" w:lineRule="auto"/>
        <w:rPr>
          <w:rFonts w:ascii="Arial" w:hAnsi="Arial" w:cs="Arial"/>
        </w:rPr>
      </w:pPr>
    </w:p>
    <w:p w:rsidR="00724467" w:rsidRPr="00724467" w:rsidRDefault="00724467" w:rsidP="00724467">
      <w:pPr>
        <w:rPr>
          <w:rFonts w:ascii="Arial" w:eastAsia="Arial" w:hAnsi="Arial" w:cs="Arial"/>
        </w:rPr>
        <w:sectPr w:rsidR="00724467" w:rsidRPr="00724467" w:rsidSect="00012043">
          <w:headerReference w:type="first" r:id="rId13"/>
          <w:pgSz w:w="11906" w:h="16838"/>
          <w:pgMar w:top="1440" w:right="707" w:bottom="960" w:left="1418" w:header="737" w:footer="567" w:gutter="0"/>
          <w:cols w:space="708"/>
          <w:titlePg/>
          <w:docGrid w:linePitch="360"/>
        </w:sectPr>
      </w:pPr>
    </w:p>
    <w:p w:rsidR="00724467" w:rsidRPr="00724467" w:rsidRDefault="00724467" w:rsidP="00724467">
      <w:pPr>
        <w:pStyle w:val="3"/>
        <w:pageBreakBefore/>
        <w:spacing w:before="0"/>
        <w:rPr>
          <w:rFonts w:ascii="Arial" w:hAnsi="Arial" w:cs="Arial"/>
          <w:szCs w:val="22"/>
        </w:rPr>
      </w:pPr>
      <w:bookmarkStart w:id="5" w:name="_Toc48805941"/>
      <w:bookmarkStart w:id="6" w:name="_Toc207279186"/>
      <w:bookmarkStart w:id="7" w:name="_Toc465673888"/>
      <w:r>
        <w:rPr>
          <w:rFonts w:ascii="Arial" w:hAnsi="Arial" w:cs="Arial"/>
          <w:szCs w:val="22"/>
        </w:rPr>
        <w:t>Ta'lim dastur(lar)i haqida umumiy ma'lumot</w:t>
      </w:r>
      <w:bookmarkEnd w:id="5"/>
      <w:bookmarkEnd w:id="6"/>
    </w:p>
    <w:p w:rsidR="00724467" w:rsidRPr="0060301F" w:rsidRDefault="0060301F" w:rsidP="00724467">
      <w:pPr>
        <w:rPr>
          <w:rFonts w:ascii="Arial" w:hAnsi="Arial" w:cs="Arial"/>
          <w:b/>
          <w:bCs/>
          <w:color w:val="0070C0"/>
        </w:rPr>
      </w:pPr>
      <w:bookmarkStart w:id="8" w:name="_Toc48805942"/>
      <w:bookmarkStart w:id="9" w:name="_Toc455128199"/>
      <w:bookmarkStart w:id="10" w:name="_Toc456773463"/>
      <w:bookmarkStart w:id="11" w:name="_Toc470787079"/>
      <w:bookmarkEnd w:id="7"/>
      <w:r>
        <w:rPr>
          <w:rFonts w:ascii="Arial" w:hAnsi="Arial" w:cs="Arial"/>
          <w:b/>
          <w:bCs/>
          <w:color w:val="0070C0"/>
          <w:lang w:val="en-GB"/>
        </w:rPr>
        <w:t>60610300 – Kompyuter muhandisligi (Bakalavr)</w:t>
      </w:r>
    </w:p>
    <w:tbl>
      <w:tblPr>
        <w:tblStyle w:val="94"/>
        <w:tblpPr w:leftFromText="180" w:rightFromText="180" w:topFromText="180" w:bottomFromText="180" w:vertAnchor="text"/>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243"/>
        <w:gridCol w:w="5386"/>
      </w:tblGrid>
      <w:tr w:rsidR="00724467" w:rsidRPr="00724467" w:rsidTr="00012043">
        <w:trPr>
          <w:trHeight w:val="548"/>
        </w:trPr>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Ta'lim dasturining joylashuvi</w:t>
              <w:br/>
              <w:t>Dastur ta'minlanadigan OTM joylashuvi</w:t>
            </w:r>
          </w:p>
          <w:p w:rsidR="00724467" w:rsidRPr="00724467" w:rsidRDefault="00724467" w:rsidP="00012043">
            <w:pPr>
              <w:spacing w:line="276" w:lineRule="auto"/>
              <w:rPr>
                <w:rFonts w:ascii="Arial" w:eastAsia="Arial" w:hAnsi="Arial" w:cs="Arial"/>
              </w:rPr>
            </w:pPr>
            <w:r>
              <w:rPr>
                <w:rFonts w:ascii="Arial" w:eastAsia="Arial" w:hAnsi="Arial" w:cs="Arial"/>
              </w:rPr>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43 Barkamol Avlod Str., Termez, Uzbekistan</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Fakultet/Kafedra</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60301F">
            <w:pPr>
              <w:pStyle w:val="afe"/>
              <w:spacing w:line="276" w:lineRule="auto"/>
              <w:rPr>
                <w:rFonts w:ascii="Arial" w:hAnsi="Arial" w:cs="Arial"/>
                <w:b/>
                <w:bCs/>
              </w:rPr>
            </w:pPr>
            <w:r>
              <w:rPr>
                <w:rFonts w:ascii="Arial" w:hAnsi="Arial" w:cs="Arial"/>
              </w:rPr>
              <w:t>Axborot texnologiyalari fakulteti / Kompyuter va dasturiy ta'minot muhandisligi kafedrasi</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Akademik daraja</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012043" w:rsidP="00012043">
            <w:pPr>
              <w:rPr>
                <w:rFonts w:ascii="Arial" w:hAnsi="Arial" w:cs="Arial"/>
              </w:rPr>
            </w:pPr>
            <w:r>
              <w:rPr>
                <w:rFonts w:ascii="Arial" w:hAnsi="Arial" w:cs="Arial"/>
                <w:bCs/>
              </w:rPr>
              <w:t>60610300 – Computer Engineering (Bachelor)</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Joriy etilgan yoki rejalashtirilgan sana</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02.09.2023</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Milliy va xalqaro akkreditatsiyaning birinchi muddati</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Oldingi dastur akkreditatsiyasi yo'q (yangi tashkil etilgan dastur). Universitet 2020-yil 30-dekabrdagi institutsional Davlat akkreditatsiya sertifikatiga ega.</w:t>
            </w:r>
            <w:r>
              <w:rPr>
                <w:rFonts w:ascii="Arial" w:eastAsia="Arial" w:hAnsi="Arial" w:cs="Arial"/>
                <w:b/>
                <w:bCs/>
              </w:rPr>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Fan sohasi</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012043" w:rsidP="00012043">
            <w:pPr>
              <w:spacing w:line="276" w:lineRule="auto"/>
              <w:rPr>
                <w:rFonts w:ascii="Arial" w:eastAsia="Arial" w:hAnsi="Arial" w:cs="Arial"/>
              </w:rPr>
            </w:pPr>
            <w:r>
              <w:rPr>
                <w:rFonts w:ascii="Arial" w:hAnsi="Arial" w:cs="Arial"/>
                <w:bCs/>
                <w:lang w:val="uz-Cyrl-UZ"/>
              </w:rPr>
              <w:t>Axborot va kommunikatsiya texnologiyalari / Axborot va kommunikatsiya texnologiyalari</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O'qish muddati</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8 semestr</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(ECTS) kreditlar soni</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240 kredit</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Ro'yxatga olish davr(lar)i</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Yiliga bir marta, kuzgi semestr (sentyabr)</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Dastur taklif etilish chastotasi</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Har yili (har bir o'quv yili)</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Yillik sig'im</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724467" w:rsidRPr="00724467" w:rsidRDefault="00012043" w:rsidP="00012043">
            <w:pPr>
              <w:spacing w:line="276" w:lineRule="auto"/>
              <w:rPr>
                <w:rFonts w:ascii="Arial" w:eastAsia="Arial" w:hAnsi="Arial" w:cs="Arial"/>
              </w:rPr>
            </w:pPr>
            <w:r>
              <w:rPr>
                <w:rFonts w:ascii="Arial" w:eastAsia="Arial" w:hAnsi="Arial" w:cs="Arial"/>
              </w:rPr>
              <w:t>50 talaba</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Hozirda ro'yxatdan o'tgan talabalar soni</w:t>
            </w:r>
          </w:p>
        </w:tc>
        <w:tc>
          <w:tcPr>
            <w:tcW w:w="538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108" w:type="dxa"/>
              <w:bottom w:w="0" w:type="dxa"/>
              <w:right w:w="108" w:type="dxa"/>
            </w:tcMar>
          </w:tcPr>
          <w:p w:rsidR="00724467" w:rsidRPr="00724467" w:rsidRDefault="00012043" w:rsidP="00012043">
            <w:pPr>
              <w:spacing w:line="276" w:lineRule="auto"/>
              <w:rPr>
                <w:rFonts w:ascii="Arial" w:eastAsia="Arial" w:hAnsi="Arial" w:cs="Arial"/>
              </w:rPr>
            </w:pPr>
            <w:r>
              <w:rPr>
                <w:rFonts w:ascii="Arial" w:eastAsia="Arial" w:hAnsi="Arial" w:cs="Arial"/>
              </w:rPr>
              <w:t>146 talaba</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Yiliga o'rtacha bitiruvchilar soni</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724467" w:rsidRPr="00724467" w:rsidRDefault="00012043" w:rsidP="00CA00D4">
            <w:pPr>
              <w:spacing w:line="276" w:lineRule="auto"/>
              <w:rPr>
                <w:rFonts w:ascii="Arial" w:eastAsia="Arial" w:hAnsi="Arial" w:cs="Arial"/>
              </w:rPr>
            </w:pPr>
            <w:r>
              <w:rPr>
                <w:rFonts w:ascii="Arial" w:eastAsia="Arial" w:hAnsi="Arial" w:cs="Arial"/>
                <w:highlight w:val="yellow"/>
              </w:rPr>
              <w:t>Hali bitiruvchi yo'q (dastur 2023-yilda boshlangan)</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Maqsadli guruh(lar)</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Umumiy o'rta ta'lim maktablari, akademik litsey va kasb-hunar kollejlari bitiruvchilari, xalqaro talabalar.</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lang w:val="en-AU"/>
              </w:rPr>
            </w:pPr>
            <w:r>
              <w:rPr>
                <w:rFonts w:ascii="Arial" w:eastAsia="Arial" w:hAnsi="Arial" w:cs="Arial"/>
              </w:rPr>
              <w:t>Qabul talablari</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Umumiy o'rta ta'lim diplomi; milliy qabul testidan muvaffaqiyatli o'tish</w:t>
            </w:r>
          </w:p>
        </w:tc>
      </w:tr>
      <w:tr w:rsidR="00012043" w:rsidRPr="00724467" w:rsidTr="00012043">
        <w:tc>
          <w:tcPr>
            <w:tcW w:w="424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108" w:type="dxa"/>
              <w:bottom w:w="0" w:type="dxa"/>
              <w:right w:w="108" w:type="dxa"/>
            </w:tcMar>
          </w:tcPr>
          <w:p w:rsidR="00012043" w:rsidRPr="00724467" w:rsidRDefault="00012043" w:rsidP="00012043">
            <w:pPr>
              <w:spacing w:line="276" w:lineRule="auto"/>
              <w:rPr>
                <w:rFonts w:ascii="Arial" w:eastAsia="Arial" w:hAnsi="Arial" w:cs="Arial"/>
              </w:rPr>
            </w:pPr>
            <w:r>
              <w:rPr>
                <w:rFonts w:ascii="Arial" w:eastAsia="Arial" w:hAnsi="Arial" w:cs="Arial"/>
              </w:rPr>
              <w:t>O'qish to'lovlari</w:t>
            </w:r>
          </w:p>
        </w:tc>
        <w:tc>
          <w:tcPr>
            <w:tcW w:w="538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108" w:type="dxa"/>
              <w:bottom w:w="0" w:type="dxa"/>
              <w:right w:w="108" w:type="dxa"/>
            </w:tcMar>
          </w:tcPr>
          <w:p w:rsidR="00012043" w:rsidRPr="00C72469" w:rsidRDefault="00012043" w:rsidP="00012043">
            <w:pPr>
              <w:spacing w:line="276" w:lineRule="auto"/>
              <w:rPr>
                <w:rFonts w:ascii="Arial" w:eastAsia="Arial" w:hAnsi="Arial" w:cs="Arial"/>
              </w:rPr>
            </w:pPr>
            <w:r>
              <w:rPr>
                <w:rFonts w:ascii="Arial" w:eastAsia="Arial" w:hAnsi="Arial" w:cs="Arial"/>
              </w:rPr>
              <w:t>Full-time: 8,965,000 UZS /year (650,58 EUR);</w:t>
            </w:r>
          </w:p>
        </w:tc>
      </w:tr>
      <w:tr w:rsidR="00012043"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012043" w:rsidRPr="00724467" w:rsidRDefault="00012043" w:rsidP="00012043">
            <w:pPr>
              <w:spacing w:line="276" w:lineRule="auto"/>
              <w:rPr>
                <w:rFonts w:ascii="Arial" w:eastAsia="Arial" w:hAnsi="Arial" w:cs="Arial"/>
              </w:rPr>
            </w:pPr>
            <w:r>
              <w:rPr>
                <w:rFonts w:ascii="Arial" w:eastAsia="Arial" w:hAnsi="Arial" w:cs="Arial"/>
              </w:rPr>
              <w:t>O'qish turi</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012043" w:rsidRPr="00724467" w:rsidRDefault="00012043" w:rsidP="00012043">
            <w:pPr>
              <w:spacing w:line="276" w:lineRule="auto"/>
              <w:rPr>
                <w:rFonts w:ascii="Arial" w:eastAsia="Arial" w:hAnsi="Arial" w:cs="Arial"/>
              </w:rPr>
            </w:pPr>
            <w:r>
              <w:rPr>
                <w:rFonts w:ascii="Arial" w:eastAsia="Arial" w:hAnsi="Arial" w:cs="Arial"/>
              </w:rPr>
              <w:t>Kunduzgi</w:t>
            </w:r>
          </w:p>
        </w:tc>
      </w:tr>
    </w:tbl>
    <w:p w:rsidR="00724467" w:rsidRPr="0060301F" w:rsidRDefault="0060301F" w:rsidP="00724467">
      <w:pPr>
        <w:rPr>
          <w:rFonts w:ascii="Arial" w:hAnsi="Arial" w:cs="Arial"/>
          <w:b/>
          <w:bCs/>
          <w:color w:val="0070C0"/>
        </w:rPr>
      </w:pPr>
      <w:r>
        <w:rPr>
          <w:rFonts w:ascii="Arial" w:hAnsi="Arial" w:cs="Arial"/>
          <w:b/>
          <w:bCs/>
          <w:color w:val="0070C0"/>
          <w:lang w:val="en-GB"/>
        </w:rPr>
        <w:t>60610400 – Dasturiy ta'minot muhandisligi (Bakalavr)</w:t>
      </w:r>
    </w:p>
    <w:tbl>
      <w:tblPr>
        <w:tblStyle w:val="94"/>
        <w:tblpPr w:leftFromText="180" w:rightFromText="180" w:topFromText="180" w:bottomFromText="180" w:vertAnchor="text"/>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243"/>
        <w:gridCol w:w="5386"/>
      </w:tblGrid>
      <w:tr w:rsidR="00724467" w:rsidRPr="00724467" w:rsidTr="00012043">
        <w:trPr>
          <w:trHeight w:val="548"/>
        </w:trPr>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Ta'lim dasturining joylashuvi</w:t>
              <w:br/>
              <w:t>Dastur ta'minlanadigan OTM joylashuvi</w:t>
            </w:r>
          </w:p>
          <w:p w:rsidR="00724467" w:rsidRPr="00724467" w:rsidRDefault="00724467" w:rsidP="00012043">
            <w:pPr>
              <w:spacing w:line="276" w:lineRule="auto"/>
              <w:rPr>
                <w:rFonts w:ascii="Arial" w:eastAsia="Arial" w:hAnsi="Arial" w:cs="Arial"/>
              </w:rPr>
            </w:pPr>
            <w:r>
              <w:rPr>
                <w:rFonts w:ascii="Arial" w:eastAsia="Arial" w:hAnsi="Arial" w:cs="Arial"/>
              </w:rPr>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43 Barkamol Avlod Str., Termez, Uzbekistan</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Fakultet/Kafedra</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60301F">
            <w:pPr>
              <w:pStyle w:val="afe"/>
              <w:spacing w:line="276" w:lineRule="auto"/>
              <w:rPr>
                <w:rFonts w:ascii="Arial" w:hAnsi="Arial" w:cs="Arial"/>
                <w:b/>
                <w:bCs/>
              </w:rPr>
            </w:pPr>
            <w:r>
              <w:rPr>
                <w:rFonts w:ascii="Arial" w:hAnsi="Arial" w:cs="Arial"/>
              </w:rPr>
              <w:t>Axborot texnologiyalari fakulteti / Matematik modellashtirish va informatika kafedrasi</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Akademik daraja</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012043" w:rsidP="00012043">
            <w:pPr>
              <w:rPr>
                <w:rFonts w:ascii="Arial" w:hAnsi="Arial" w:cs="Arial"/>
              </w:rPr>
            </w:pPr>
            <w:r>
              <w:rPr>
                <w:rFonts w:ascii="Arial" w:hAnsi="Arial" w:cs="Arial"/>
                <w:bCs/>
              </w:rPr>
              <w:t>60610400 – Software Engineering (Bachelor)</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Joriy etilgan yoki rejalashtirilgan sana</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02.09.2023</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Milliy va xalqaro akkreditatsiyaning birinchi muddati</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Oldingi dastur akkreditatsiyasi yo'q (yangi tashkil etilgan dastur). Universitet 2020-yil 30-dekabrdagi institutsional Davlat akkreditatsiya sertifikatiga ega.</w:t>
            </w:r>
            <w:r>
              <w:rPr>
                <w:rFonts w:ascii="Arial" w:eastAsia="Arial" w:hAnsi="Arial" w:cs="Arial"/>
                <w:b/>
                <w:bCs/>
              </w:rPr>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Fan sohasi</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012043" w:rsidP="00012043">
            <w:pPr>
              <w:spacing w:line="276" w:lineRule="auto"/>
              <w:rPr>
                <w:rFonts w:ascii="Arial" w:eastAsia="Arial" w:hAnsi="Arial" w:cs="Arial"/>
              </w:rPr>
            </w:pPr>
            <w:r>
              <w:rPr>
                <w:rFonts w:ascii="Arial" w:hAnsi="Arial" w:cs="Arial"/>
                <w:bCs/>
                <w:lang w:val="uz-Cyrl-UZ"/>
              </w:rPr>
              <w:t>Axborot va kommunikatsiya texnologiyalari / Axborot va kommunikatsiya texnologiyalari</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O'qish muddati</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8 semestr</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(ECTS) kreditlar soni</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240 kredit</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Ro'yxatga olish davr(lar)i</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Yiliga bir marta, kuzgi semestr (sentyabr)</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Dastur taklif etilish chastotasi</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Har yili (har bir o'quv yili)</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Yillik sig'im</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724467" w:rsidRPr="00724467" w:rsidRDefault="00012043" w:rsidP="00012043">
            <w:pPr>
              <w:spacing w:line="276" w:lineRule="auto"/>
              <w:rPr>
                <w:rFonts w:ascii="Arial" w:eastAsia="Arial" w:hAnsi="Arial" w:cs="Arial"/>
              </w:rPr>
            </w:pPr>
            <w:r>
              <w:rPr>
                <w:rFonts w:ascii="Arial" w:eastAsia="Arial" w:hAnsi="Arial" w:cs="Arial"/>
              </w:rPr>
              <w:t>75 talaba</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Hozirda ro'yxatdan o'tgan talabalar soni</w:t>
            </w:r>
          </w:p>
        </w:tc>
        <w:tc>
          <w:tcPr>
            <w:tcW w:w="538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108" w:type="dxa"/>
              <w:bottom w:w="0" w:type="dxa"/>
              <w:right w:w="108" w:type="dxa"/>
            </w:tcMar>
          </w:tcPr>
          <w:p w:rsidR="00724467" w:rsidRPr="00724467" w:rsidRDefault="00012043" w:rsidP="00012043">
            <w:pPr>
              <w:spacing w:line="276" w:lineRule="auto"/>
              <w:rPr>
                <w:rFonts w:ascii="Arial" w:eastAsia="Arial" w:hAnsi="Arial" w:cs="Arial"/>
              </w:rPr>
            </w:pPr>
            <w:r>
              <w:rPr>
                <w:rFonts w:ascii="Arial" w:eastAsia="Arial" w:hAnsi="Arial" w:cs="Arial"/>
                <w:highlight w:val="yellow"/>
              </w:rPr>
              <w:t>190 talaba</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Yiliga o'rtacha bitiruvchilar soni</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724467" w:rsidRPr="00724467" w:rsidRDefault="00012043" w:rsidP="00CA00D4">
            <w:pPr>
              <w:spacing w:line="276" w:lineRule="auto"/>
              <w:rPr>
                <w:rFonts w:ascii="Arial" w:eastAsia="Arial" w:hAnsi="Arial" w:cs="Arial"/>
              </w:rPr>
            </w:pPr>
            <w:r>
              <w:rPr>
                <w:rFonts w:ascii="Arial" w:eastAsia="Arial" w:hAnsi="Arial" w:cs="Arial"/>
                <w:highlight w:val="yellow"/>
              </w:rPr>
              <w:t>Hali bitiruvchi yo'q (dastur 2023-yilda boshlangan)</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Maqsadli guruh(lar)</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Umumiy o'rta ta'lim maktablari, akademik litsey va kasb-hunar kollejlari bitiruvchilari, xalqaro talabalar.</w:t>
            </w:r>
          </w:p>
        </w:tc>
      </w:tr>
      <w:tr w:rsidR="00724467"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lang w:val="en-AU"/>
              </w:rPr>
            </w:pPr>
            <w:r>
              <w:rPr>
                <w:rFonts w:ascii="Arial" w:eastAsia="Arial" w:hAnsi="Arial" w:cs="Arial"/>
              </w:rPr>
              <w:t>Qabul talablari</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Umumiy o'rta ta'lim diplomi; milliy qabul testidan muvaffaqiyatli o'tish</w:t>
            </w:r>
          </w:p>
        </w:tc>
      </w:tr>
      <w:tr w:rsidR="00012043" w:rsidRPr="00724467" w:rsidTr="00012043">
        <w:tc>
          <w:tcPr>
            <w:tcW w:w="424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108" w:type="dxa"/>
              <w:bottom w:w="0" w:type="dxa"/>
              <w:right w:w="108" w:type="dxa"/>
            </w:tcMar>
          </w:tcPr>
          <w:p w:rsidR="00012043" w:rsidRPr="00724467" w:rsidRDefault="00012043" w:rsidP="00012043">
            <w:pPr>
              <w:spacing w:line="276" w:lineRule="auto"/>
              <w:rPr>
                <w:rFonts w:ascii="Arial" w:eastAsia="Arial" w:hAnsi="Arial" w:cs="Arial"/>
              </w:rPr>
            </w:pPr>
            <w:r>
              <w:rPr>
                <w:rFonts w:ascii="Arial" w:eastAsia="Arial" w:hAnsi="Arial" w:cs="Arial"/>
              </w:rPr>
              <w:t>O'qish to'lovlari</w:t>
            </w:r>
          </w:p>
        </w:tc>
        <w:tc>
          <w:tcPr>
            <w:tcW w:w="538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108" w:type="dxa"/>
              <w:bottom w:w="0" w:type="dxa"/>
              <w:right w:w="108" w:type="dxa"/>
            </w:tcMar>
          </w:tcPr>
          <w:p w:rsidR="00012043" w:rsidRPr="00C72469" w:rsidRDefault="00012043" w:rsidP="00012043">
            <w:pPr>
              <w:spacing w:line="276" w:lineRule="auto"/>
              <w:rPr>
                <w:rFonts w:ascii="Arial" w:eastAsia="Arial" w:hAnsi="Arial" w:cs="Arial"/>
              </w:rPr>
            </w:pPr>
            <w:r>
              <w:rPr>
                <w:rFonts w:ascii="Arial" w:eastAsia="Arial" w:hAnsi="Arial" w:cs="Arial"/>
              </w:rPr>
              <w:t>Full-time: 8,965,000 UZS /year (650,58 EUR);</w:t>
            </w:r>
          </w:p>
        </w:tc>
      </w:tr>
      <w:tr w:rsidR="00012043" w:rsidRPr="00724467" w:rsidTr="00012043">
        <w:tc>
          <w:tcPr>
            <w:tcW w:w="42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012043" w:rsidRPr="00724467" w:rsidRDefault="00012043" w:rsidP="00012043">
            <w:pPr>
              <w:spacing w:line="276" w:lineRule="auto"/>
              <w:rPr>
                <w:rFonts w:ascii="Arial" w:eastAsia="Arial" w:hAnsi="Arial" w:cs="Arial"/>
              </w:rPr>
            </w:pPr>
            <w:r>
              <w:rPr>
                <w:rFonts w:ascii="Arial" w:eastAsia="Arial" w:hAnsi="Arial" w:cs="Arial"/>
              </w:rPr>
              <w:t>O'qish turi</w:t>
            </w:r>
          </w:p>
        </w:tc>
        <w:tc>
          <w:tcPr>
            <w:tcW w:w="538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012043" w:rsidRPr="00724467" w:rsidRDefault="00012043" w:rsidP="00012043">
            <w:pPr>
              <w:spacing w:line="276" w:lineRule="auto"/>
              <w:rPr>
                <w:rFonts w:ascii="Arial" w:eastAsia="Arial" w:hAnsi="Arial" w:cs="Arial"/>
              </w:rPr>
            </w:pPr>
            <w:r>
              <w:rPr>
                <w:rFonts w:ascii="Arial" w:eastAsia="Arial" w:hAnsi="Arial" w:cs="Arial"/>
              </w:rPr>
              <w:t>Kunduzgi</w:t>
            </w:r>
          </w:p>
        </w:tc>
      </w:tr>
    </w:tbl>
    <w:p w:rsidR="00724467" w:rsidRPr="00724467" w:rsidRDefault="00724467" w:rsidP="00724467">
      <w:pPr>
        <w:rPr>
          <w:rFonts w:ascii="Arial" w:eastAsia="Times New Roman" w:hAnsi="Arial" w:cs="Arial"/>
          <w:bCs/>
          <w:color w:val="000000"/>
        </w:rPr>
      </w:pPr>
    </w:p>
    <w:p w:rsidR="00724467" w:rsidRPr="00724467" w:rsidRDefault="00724467" w:rsidP="00724467">
      <w:pPr>
        <w:rPr>
          <w:rFonts w:ascii="Arial" w:eastAsia="Times New Roman" w:hAnsi="Arial" w:cs="Arial"/>
          <w:bCs/>
          <w:color w:val="000000"/>
        </w:rPr>
      </w:pPr>
    </w:p>
    <w:p w:rsidR="00724467" w:rsidRPr="00724467" w:rsidRDefault="00724467" w:rsidP="00724467">
      <w:pPr>
        <w:rPr>
          <w:rFonts w:ascii="Arial" w:eastAsia="Times New Roman" w:hAnsi="Arial" w:cs="Arial"/>
          <w:bCs/>
          <w:color w:val="000000"/>
        </w:rPr>
      </w:pPr>
    </w:p>
    <w:p w:rsidR="00724467" w:rsidRPr="00724467" w:rsidRDefault="00724467" w:rsidP="00724467">
      <w:pPr>
        <w:rPr>
          <w:rFonts w:ascii="Arial" w:eastAsia="Times New Roman" w:hAnsi="Arial" w:cs="Arial"/>
          <w:bCs/>
          <w:color w:val="000000"/>
        </w:rPr>
      </w:pPr>
    </w:p>
    <w:p w:rsidR="00724467" w:rsidRPr="00724467" w:rsidRDefault="00724467" w:rsidP="00724467">
      <w:pPr>
        <w:rPr>
          <w:rFonts w:ascii="Arial" w:eastAsia="Times New Roman" w:hAnsi="Arial" w:cs="Arial"/>
          <w:bCs/>
          <w:color w:val="000000"/>
        </w:rPr>
      </w:pPr>
    </w:p>
    <w:p w:rsidR="00724467" w:rsidRPr="00724467" w:rsidRDefault="00724467" w:rsidP="00724467">
      <w:pPr>
        <w:rPr>
          <w:rFonts w:ascii="Arial" w:eastAsia="Times New Roman" w:hAnsi="Arial" w:cs="Arial"/>
          <w:bCs/>
          <w:color w:val="000000"/>
        </w:rPr>
      </w:pPr>
    </w:p>
    <w:p w:rsidR="00724467" w:rsidRPr="00724467" w:rsidRDefault="00724467" w:rsidP="00724467">
      <w:pPr>
        <w:rPr>
          <w:rFonts w:ascii="Arial" w:eastAsia="Times New Roman" w:hAnsi="Arial" w:cs="Arial"/>
          <w:bCs/>
          <w:color w:val="000000"/>
        </w:rPr>
      </w:pPr>
    </w:p>
    <w:p w:rsidR="00724467" w:rsidRPr="00724467" w:rsidRDefault="00724467" w:rsidP="00724467">
      <w:pPr>
        <w:rPr>
          <w:rFonts w:ascii="Arial" w:hAnsi="Arial" w:cs="Arial"/>
          <w:b/>
          <w:bCs/>
          <w:lang w:val="en-US"/>
        </w:rPr>
      </w:pPr>
    </w:p>
    <w:p w:rsidR="00724467" w:rsidRPr="00724467" w:rsidRDefault="00724467" w:rsidP="00724467">
      <w:pPr>
        <w:rPr>
          <w:rFonts w:ascii="Arial" w:hAnsi="Arial" w:cs="Arial"/>
          <w:b/>
          <w:bCs/>
          <w:lang w:val="en-US"/>
        </w:rPr>
      </w:pPr>
    </w:p>
    <w:p w:rsidR="00724467" w:rsidRPr="00724467" w:rsidRDefault="00724467" w:rsidP="00724467">
      <w:pPr>
        <w:rPr>
          <w:rFonts w:ascii="Arial" w:hAnsi="Arial" w:cs="Arial"/>
          <w:b/>
          <w:bCs/>
          <w:lang w:val="en-US"/>
        </w:rPr>
      </w:pPr>
    </w:p>
    <w:p w:rsidR="00724467" w:rsidRPr="00724467" w:rsidRDefault="00724467" w:rsidP="00724467">
      <w:pPr>
        <w:rPr>
          <w:rFonts w:ascii="Arial" w:hAnsi="Arial" w:cs="Arial"/>
          <w:b/>
          <w:bCs/>
          <w:lang w:val="en-US"/>
        </w:rPr>
      </w:pPr>
    </w:p>
    <w:p w:rsidR="00724467" w:rsidRPr="00724467" w:rsidRDefault="00724467" w:rsidP="00724467">
      <w:pPr>
        <w:rPr>
          <w:rFonts w:ascii="Arial" w:hAnsi="Arial" w:cs="Arial"/>
          <w:b/>
          <w:bCs/>
          <w:lang w:val="en-US"/>
        </w:rPr>
      </w:pPr>
    </w:p>
    <w:p w:rsidR="00724467" w:rsidRPr="00724467" w:rsidRDefault="00724467" w:rsidP="00724467">
      <w:pPr>
        <w:rPr>
          <w:rFonts w:ascii="Arial" w:hAnsi="Arial" w:cs="Arial"/>
          <w:b/>
          <w:bCs/>
          <w:color w:val="0070C0"/>
        </w:rPr>
      </w:pPr>
    </w:p>
    <w:p w:rsidR="00724467" w:rsidRPr="0060301F" w:rsidRDefault="00724467" w:rsidP="00724467">
      <w:pPr>
        <w:rPr>
          <w:rFonts w:ascii="Arial" w:hAnsi="Arial" w:cs="Arial"/>
          <w:b/>
          <w:bCs/>
          <w:color w:val="0070C0"/>
          <w:lang w:val="en-US"/>
        </w:rPr>
      </w:pPr>
      <w:r>
        <w:rPr>
          <w:rFonts w:ascii="Arial" w:hAnsi="Arial" w:cs="Arial"/>
          <w:b/>
          <w:bCs/>
          <w:color w:val="0070C0"/>
        </w:rPr>
        <w:t>70610101 – Kompyuter tizimlari va ularning dasturiy ta'minoti (Magistr)</w:t>
      </w:r>
    </w:p>
    <w:tbl>
      <w:tblPr>
        <w:tblStyle w:val="94"/>
        <w:tblpPr w:leftFromText="180" w:rightFromText="180" w:topFromText="180" w:bottomFromText="180" w:vertAnchor="text"/>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5093"/>
        <w:gridCol w:w="4536"/>
      </w:tblGrid>
      <w:tr w:rsidR="00724467" w:rsidRPr="00724467" w:rsidTr="00012043">
        <w:trPr>
          <w:trHeight w:val="548"/>
        </w:trPr>
        <w:tc>
          <w:tcPr>
            <w:tcW w:w="509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Ta'lim dasturining joylashuvi</w:t>
              <w:br/>
              <w:t>Dastur ta'minlanadigan OTM joylashuvi</w:t>
            </w:r>
          </w:p>
          <w:p w:rsidR="00724467" w:rsidRPr="00724467" w:rsidRDefault="00724467" w:rsidP="00012043">
            <w:pPr>
              <w:spacing w:line="276" w:lineRule="auto"/>
              <w:rPr>
                <w:rFonts w:ascii="Arial" w:eastAsia="Arial" w:hAnsi="Arial" w:cs="Arial"/>
              </w:rPr>
            </w:pPr>
            <w:r>
              <w:rPr>
                <w:rFonts w:ascii="Arial" w:eastAsia="Arial" w:hAnsi="Arial" w:cs="Arial"/>
              </w:rPr>
            </w:r>
          </w:p>
        </w:tc>
        <w:tc>
          <w:tcPr>
            <w:tcW w:w="45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43 Barkamol Avlod Str., Termez, Uzbekistan</w:t>
            </w:r>
          </w:p>
        </w:tc>
      </w:tr>
      <w:tr w:rsidR="00724467" w:rsidRPr="00724467" w:rsidTr="00012043">
        <w:tc>
          <w:tcPr>
            <w:tcW w:w="509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Fakultet/Kafedra</w:t>
            </w:r>
          </w:p>
        </w:tc>
        <w:tc>
          <w:tcPr>
            <w:tcW w:w="45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60301F">
            <w:pPr>
              <w:pStyle w:val="afe"/>
              <w:spacing w:line="276" w:lineRule="auto"/>
              <w:rPr>
                <w:rFonts w:ascii="Arial" w:hAnsi="Arial" w:cs="Arial"/>
                <w:b/>
                <w:bCs/>
              </w:rPr>
            </w:pPr>
            <w:r>
              <w:rPr>
                <w:rFonts w:ascii="Arial" w:hAnsi="Arial" w:cs="Arial"/>
              </w:rPr>
              <w:t>Axborot texnologiyalari fakulteti / Matematik modellashtirish va informatika kafedrasi</w:t>
            </w:r>
          </w:p>
        </w:tc>
      </w:tr>
      <w:tr w:rsidR="00724467" w:rsidRPr="00724467" w:rsidTr="00012043">
        <w:tc>
          <w:tcPr>
            <w:tcW w:w="509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Akademik daraja</w:t>
            </w:r>
          </w:p>
        </w:tc>
        <w:tc>
          <w:tcPr>
            <w:tcW w:w="45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60301F" w:rsidP="00012043">
            <w:pPr>
              <w:rPr>
                <w:rFonts w:ascii="Arial" w:hAnsi="Arial" w:cs="Arial"/>
              </w:rPr>
            </w:pPr>
            <w:r>
              <w:rPr>
                <w:rFonts w:ascii="Arial" w:hAnsi="Arial" w:cs="Arial"/>
                <w:bCs/>
              </w:rPr>
              <w:t>70610101 – Computer Systems and Their Software (Master)</w:t>
            </w:r>
          </w:p>
        </w:tc>
      </w:tr>
      <w:tr w:rsidR="00724467" w:rsidRPr="00724467" w:rsidTr="00012043">
        <w:tc>
          <w:tcPr>
            <w:tcW w:w="509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Joriy etilgan yoki rejalashtirilgan sana</w:t>
            </w:r>
          </w:p>
        </w:tc>
        <w:tc>
          <w:tcPr>
            <w:tcW w:w="45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2021</w:t>
            </w:r>
          </w:p>
        </w:tc>
      </w:tr>
      <w:tr w:rsidR="00724467" w:rsidRPr="00724467" w:rsidTr="00012043">
        <w:tc>
          <w:tcPr>
            <w:tcW w:w="509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Milliy va xalqaro akkreditatsiyaning birinchi muddati</w:t>
            </w:r>
          </w:p>
        </w:tc>
        <w:tc>
          <w:tcPr>
            <w:tcW w:w="45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60301F">
            <w:pPr>
              <w:spacing w:line="276" w:lineRule="auto"/>
              <w:rPr>
                <w:rFonts w:ascii="Arial" w:eastAsia="Arial" w:hAnsi="Arial" w:cs="Arial"/>
              </w:rPr>
            </w:pPr>
            <w:r>
              <w:rPr>
                <w:rFonts w:ascii="Arial" w:eastAsia="Arial" w:hAnsi="Arial" w:cs="Arial"/>
              </w:rPr>
              <w:t>Oldingi dastur akkreditatsiyasi yo'q (yangi tashkil etilgan dastur). Universitet 2020-yil 30-dekabrdagi institutsional Davlat akkreditatsiya sertifikatiga ega.</w:t>
            </w:r>
            <w:r>
              <w:rPr>
                <w:rFonts w:ascii="Arial" w:eastAsia="Arial" w:hAnsi="Arial" w:cs="Arial"/>
                <w:b/>
                <w:bCs/>
              </w:rPr>
            </w:r>
          </w:p>
        </w:tc>
      </w:tr>
      <w:tr w:rsidR="00724467" w:rsidRPr="00724467" w:rsidTr="00012043">
        <w:tc>
          <w:tcPr>
            <w:tcW w:w="509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Fan sohasi</w:t>
            </w:r>
          </w:p>
        </w:tc>
        <w:tc>
          <w:tcPr>
            <w:tcW w:w="45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60301F" w:rsidP="00012043">
            <w:pPr>
              <w:spacing w:line="276" w:lineRule="auto"/>
              <w:rPr>
                <w:rFonts w:ascii="Arial" w:eastAsia="Arial" w:hAnsi="Arial" w:cs="Arial"/>
              </w:rPr>
            </w:pPr>
            <w:r>
              <w:rPr>
                <w:rFonts w:ascii="Arial" w:hAnsi="Arial" w:cs="Arial"/>
                <w:bCs/>
                <w:lang w:val="uz-Cyrl-UZ"/>
              </w:rPr>
              <w:t>Axborot va kommunikatsiya texnologiyalari / Axborot va kommunikatsiya texnologiyalari</w:t>
            </w:r>
          </w:p>
        </w:tc>
      </w:tr>
      <w:tr w:rsidR="00724467" w:rsidRPr="00724467" w:rsidTr="00012043">
        <w:tc>
          <w:tcPr>
            <w:tcW w:w="509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O'qish muddati</w:t>
            </w:r>
          </w:p>
        </w:tc>
        <w:tc>
          <w:tcPr>
            <w:tcW w:w="45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4 semestr</w:t>
            </w:r>
          </w:p>
        </w:tc>
      </w:tr>
      <w:tr w:rsidR="00724467" w:rsidRPr="00724467" w:rsidTr="00012043">
        <w:tc>
          <w:tcPr>
            <w:tcW w:w="509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(ECTS) kreditlar soni</w:t>
            </w:r>
          </w:p>
        </w:tc>
        <w:tc>
          <w:tcPr>
            <w:tcW w:w="45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120 kredit</w:t>
            </w:r>
          </w:p>
        </w:tc>
      </w:tr>
      <w:tr w:rsidR="00724467" w:rsidRPr="00724467" w:rsidTr="00012043">
        <w:tc>
          <w:tcPr>
            <w:tcW w:w="509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Ro'yxatga olish davr(lar)i</w:t>
            </w:r>
          </w:p>
        </w:tc>
        <w:tc>
          <w:tcPr>
            <w:tcW w:w="45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lang w:val="uz-Cyrl-UZ"/>
              </w:rPr>
            </w:pPr>
            <w:r>
              <w:rPr>
                <w:rFonts w:ascii="Arial" w:eastAsia="Arial" w:hAnsi="Arial" w:cs="Arial"/>
              </w:rPr>
              <w:t>Yiliga bir marta, kuzgi semestr (sentyabr)</w:t>
            </w:r>
          </w:p>
        </w:tc>
      </w:tr>
      <w:tr w:rsidR="00724467" w:rsidRPr="00724467" w:rsidTr="00012043">
        <w:tc>
          <w:tcPr>
            <w:tcW w:w="509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Dastur taklif etilish chastotasi</w:t>
            </w:r>
          </w:p>
        </w:tc>
        <w:tc>
          <w:tcPr>
            <w:tcW w:w="45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Har yili (har bir o'quv yili)</w:t>
            </w:r>
          </w:p>
        </w:tc>
      </w:tr>
      <w:tr w:rsidR="00724467" w:rsidRPr="00724467" w:rsidTr="00012043">
        <w:tc>
          <w:tcPr>
            <w:tcW w:w="509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Yillik sig'im</w:t>
            </w:r>
          </w:p>
        </w:tc>
        <w:tc>
          <w:tcPr>
            <w:tcW w:w="4536"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724467" w:rsidRPr="00724467" w:rsidRDefault="0060301F" w:rsidP="00012043">
            <w:pPr>
              <w:spacing w:line="276" w:lineRule="auto"/>
              <w:rPr>
                <w:rFonts w:ascii="Arial" w:eastAsia="Arial" w:hAnsi="Arial" w:cs="Arial"/>
              </w:rPr>
            </w:pPr>
            <w:r>
              <w:rPr>
                <w:rFonts w:ascii="Arial" w:eastAsia="Arial" w:hAnsi="Arial" w:cs="Arial"/>
              </w:rPr>
              <w:t>8 talaba</w:t>
            </w:r>
          </w:p>
        </w:tc>
      </w:tr>
      <w:tr w:rsidR="00724467" w:rsidRPr="00724467" w:rsidTr="00012043">
        <w:tc>
          <w:tcPr>
            <w:tcW w:w="509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Hozirda ro'yxatdan o'tgan talabalar soni</w:t>
            </w:r>
          </w:p>
        </w:tc>
        <w:tc>
          <w:tcPr>
            <w:tcW w:w="453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108" w:type="dxa"/>
              <w:bottom w:w="0" w:type="dxa"/>
              <w:right w:w="108" w:type="dxa"/>
            </w:tcMar>
          </w:tcPr>
          <w:p w:rsidR="00724467" w:rsidRPr="00724467" w:rsidRDefault="0060301F" w:rsidP="00012043">
            <w:pPr>
              <w:spacing w:line="276" w:lineRule="auto"/>
              <w:rPr>
                <w:rFonts w:ascii="Arial" w:eastAsia="Arial" w:hAnsi="Arial" w:cs="Arial"/>
              </w:rPr>
            </w:pPr>
            <w:r>
              <w:rPr>
                <w:rFonts w:ascii="Arial" w:eastAsia="Arial" w:hAnsi="Arial" w:cs="Arial"/>
              </w:rPr>
              <w:t>13 talaba</w:t>
            </w:r>
          </w:p>
        </w:tc>
      </w:tr>
      <w:tr w:rsidR="00724467" w:rsidRPr="00724467" w:rsidTr="00012043">
        <w:tc>
          <w:tcPr>
            <w:tcW w:w="509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Yiliga o'rtacha bitiruvchilar soni</w:t>
            </w:r>
          </w:p>
        </w:tc>
        <w:tc>
          <w:tcPr>
            <w:tcW w:w="4536"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tcPr>
          <w:p w:rsidR="00724467" w:rsidRPr="00724467" w:rsidRDefault="0060301F" w:rsidP="0060301F">
            <w:pPr>
              <w:spacing w:line="276" w:lineRule="auto"/>
              <w:rPr>
                <w:rFonts w:ascii="Arial" w:eastAsia="Arial" w:hAnsi="Arial" w:cs="Arial"/>
              </w:rPr>
            </w:pPr>
            <w:r>
              <w:rPr>
                <w:rFonts w:ascii="Arial" w:eastAsia="Arial" w:hAnsi="Arial" w:cs="Arial"/>
              </w:rPr>
              <w:t>6 talaba</w:t>
            </w:r>
          </w:p>
        </w:tc>
      </w:tr>
      <w:tr w:rsidR="00724467" w:rsidRPr="00724467" w:rsidTr="00012043">
        <w:tc>
          <w:tcPr>
            <w:tcW w:w="509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Maqsadli guruh(lar)</w:t>
            </w:r>
          </w:p>
        </w:tc>
        <w:tc>
          <w:tcPr>
            <w:tcW w:w="45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Kompyuter muhandisligi, informatika, dasturiy ta'minot muhandisligi yoki yaqin aloqador sohalarda bakalavriat darajasiga ega bo'lganlar, xalqaro talabalar, bo'lajak tadqiqotchilar.</w:t>
            </w:r>
          </w:p>
        </w:tc>
      </w:tr>
      <w:tr w:rsidR="00724467" w:rsidRPr="00724467" w:rsidTr="00012043">
        <w:tc>
          <w:tcPr>
            <w:tcW w:w="509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lang w:val="en-AU"/>
              </w:rPr>
            </w:pPr>
            <w:r>
              <w:rPr>
                <w:rFonts w:ascii="Arial" w:eastAsia="Arial" w:hAnsi="Arial" w:cs="Arial"/>
              </w:rPr>
              <w:t>Qabul talablari</w:t>
            </w:r>
          </w:p>
        </w:tc>
        <w:tc>
          <w:tcPr>
            <w:tcW w:w="45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Bakalavriat diplomi va ilovasi; chet tili bilish talablariga muvofiqlik</w:t>
            </w:r>
          </w:p>
        </w:tc>
      </w:tr>
      <w:tr w:rsidR="00724467" w:rsidRPr="00724467" w:rsidTr="00012043">
        <w:tc>
          <w:tcPr>
            <w:tcW w:w="509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O'qish to'lovlari</w:t>
            </w:r>
          </w:p>
        </w:tc>
        <w:tc>
          <w:tcPr>
            <w:tcW w:w="4536"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108" w:type="dxa"/>
              <w:bottom w:w="0" w:type="dxa"/>
              <w:right w:w="108" w:type="dxa"/>
            </w:tcMar>
          </w:tcPr>
          <w:p w:rsidR="00724467" w:rsidRPr="00724467" w:rsidRDefault="0060301F" w:rsidP="00012043">
            <w:pPr>
              <w:spacing w:line="276" w:lineRule="auto"/>
              <w:rPr>
                <w:rFonts w:ascii="Arial" w:eastAsia="Arial" w:hAnsi="Arial" w:cs="Arial"/>
              </w:rPr>
            </w:pPr>
            <w:r>
              <w:rPr>
                <w:rFonts w:ascii="Arial" w:eastAsia="Arial" w:hAnsi="Arial" w:cs="Arial"/>
                <w:lang w:val="en-GB"/>
              </w:rPr>
              <w:t>Full-time: 10,670,000 UZS /year (774,32 EUR);</w:t>
            </w:r>
          </w:p>
        </w:tc>
      </w:tr>
      <w:tr w:rsidR="00724467" w:rsidRPr="00724467" w:rsidTr="00012043">
        <w:tc>
          <w:tcPr>
            <w:tcW w:w="509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O'qish turi</w:t>
            </w:r>
          </w:p>
        </w:tc>
        <w:tc>
          <w:tcPr>
            <w:tcW w:w="453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724467" w:rsidRPr="00724467" w:rsidRDefault="00724467" w:rsidP="00012043">
            <w:pPr>
              <w:spacing w:line="276" w:lineRule="auto"/>
              <w:rPr>
                <w:rFonts w:ascii="Arial" w:eastAsia="Arial" w:hAnsi="Arial" w:cs="Arial"/>
              </w:rPr>
            </w:pPr>
            <w:r>
              <w:rPr>
                <w:rFonts w:ascii="Arial" w:eastAsia="Arial" w:hAnsi="Arial" w:cs="Arial"/>
              </w:rPr>
              <w:t>Kunduzgi</w:t>
            </w:r>
          </w:p>
        </w:tc>
      </w:tr>
    </w:tbl>
    <w:p w:rsidR="00724467" w:rsidRPr="00724467" w:rsidRDefault="00724467" w:rsidP="00724467">
      <w:pPr>
        <w:pStyle w:val="3"/>
        <w:spacing w:before="0"/>
        <w:rPr>
          <w:rFonts w:ascii="Arial" w:hAnsi="Arial" w:cs="Arial"/>
          <w:szCs w:val="22"/>
        </w:rPr>
      </w:pPr>
      <w:bookmarkStart w:id="12" w:name="_Toc207279187"/>
      <w:r>
        <w:rPr>
          <w:rFonts w:ascii="Arial" w:hAnsi="Arial" w:cs="Arial"/>
          <w:szCs w:val="22"/>
        </w:rPr>
        <w:t>Oldingi akkreditatsiya natijalari (agar mavjud bo'lsa)</w:t>
      </w:r>
      <w:bookmarkEnd w:id="8"/>
      <w:bookmarkEnd w:id="12"/>
    </w:p>
    <w:p w:rsidR="00724467" w:rsidRPr="00724467" w:rsidRDefault="0060301F" w:rsidP="00724467">
      <w:pPr>
        <w:pStyle w:val="a0"/>
        <w:rPr>
          <w:rFonts w:ascii="Arial" w:hAnsi="Arial" w:cs="Arial"/>
          <w:b/>
          <w:bCs/>
          <w:lang w:eastAsia="en-US"/>
        </w:rPr>
        <w:sectPr w:rsidR="00724467" w:rsidRPr="00724467" w:rsidSect="00012043">
          <w:headerReference w:type="first" r:id="rId14"/>
          <w:pgSz w:w="11906" w:h="16838"/>
          <w:pgMar w:top="1440" w:right="707" w:bottom="960" w:left="1418" w:header="737" w:footer="567" w:gutter="0"/>
          <w:cols w:space="708"/>
          <w:titlePg/>
          <w:docGrid w:linePitch="360"/>
        </w:sectPr>
      </w:pPr>
      <w:r>
        <w:rPr>
          <w:rFonts w:ascii="Arial" w:hAnsi="Arial" w:cs="Arial"/>
          <w:lang w:val="en-US"/>
        </w:rPr>
        <w:t>60610300 – Kompyuter muhandisligi (Bakalavr) va 60610400 – Dasturiy ta'minot muhandisligi (Bakalavr) bakalavriat dasturlari (2023-yilda joriy etilgan) hamda 70610101 – Kompyuter tizimlari va ularning dasturiy ta'minoti (Magistr) magistratura dasturi (2021-yilda tashkil etilgan) hozircha xalqaro akkreditatsiyadan o'tkazilmagan. Ushbu ACQUIN akkreditatsiyasi ushbu dasturlar uchun birinchi xalqaro akkreditatsiya jarayonidir.</w:t>
      </w:r>
      <w:r>
        <w:rPr>
          <w:rFonts w:ascii="Arial" w:hAnsi="Arial" w:cs="Arial"/>
          <w:lang w:val="en-US"/>
        </w:rPr>
      </w:r>
    </w:p>
    <w:p w:rsidR="00724467" w:rsidRPr="00724467" w:rsidRDefault="00724467" w:rsidP="00724467">
      <w:pPr>
        <w:pStyle w:val="3"/>
        <w:numPr>
          <w:ilvl w:val="0"/>
          <w:numId w:val="29"/>
        </w:numPr>
        <w:spacing w:before="0" w:line="276" w:lineRule="auto"/>
        <w:rPr>
          <w:rFonts w:ascii="Arial" w:hAnsi="Arial" w:cs="Arial"/>
          <w:color w:val="00B050"/>
          <w:szCs w:val="22"/>
          <w:lang w:val="en-US"/>
        </w:rPr>
      </w:pPr>
      <w:bookmarkStart w:id="13" w:name="_Toc48805944"/>
      <w:bookmarkStart w:id="14" w:name="_Toc207279189"/>
      <w:bookmarkStart w:id="15" w:name="_Hlk235213547"/>
      <w:bookmarkEnd w:id="9"/>
      <w:bookmarkEnd w:id="10"/>
      <w:bookmarkEnd w:id="11"/>
      <w:r>
        <w:rPr>
          <w:rFonts w:ascii="Arial" w:hAnsi="Arial" w:cs="Arial"/>
          <w:color w:val="00B050"/>
          <w:szCs w:val="22"/>
          <w:lang w:val="en-US"/>
        </w:rPr>
        <w:t>ESG STANDARTI 1.1: SIFAT TA'MINLASH SIYOSATI</w:t>
      </w:r>
      <w:bookmarkEnd w:id="13"/>
      <w:bookmarkEnd w:id="14"/>
    </w:p>
    <w:p w:rsidR="00724467" w:rsidRPr="00724467" w:rsidRDefault="00724467" w:rsidP="00724467">
      <w:pPr>
        <w:pStyle w:val="a0"/>
        <w:spacing w:after="0" w:line="276" w:lineRule="auto"/>
        <w:ind w:firstLine="567"/>
        <w:rPr>
          <w:rFonts w:ascii="Arial" w:hAnsi="Arial" w:cs="Arial"/>
          <w:lang w:val="en-US" w:eastAsia="en-US"/>
        </w:rPr>
      </w:pPr>
      <w:r>
        <w:rPr>
          <w:rFonts w:ascii="Arial" w:hAnsi="Arial" w:cs="Arial"/>
          <w:b/>
          <w:bCs/>
          <w:lang w:eastAsia="en-US"/>
        </w:rPr>
        <w:t>Ichki sifat ta'minlash tizimi bo'yicha Universitet siyosati. Termiz davlat universitetida ichki sifat ta'minlash universitetning institut missiyasi va strategik maqsadlarining ajralmas qismi sifatida tashkil etilgan. Sifat ta'minlash siyosati davlat ta'lim standartlari, milliy malakalar tizimi talablari va Yevropa oliy ta'lim hududidagi (YOTH) sifat ta'minlash standartlari va ko'rsatmalarining (ESG) asosiy tamoyillariga muvofiq ishlab chiqilgan.</w:t>
      </w:r>
      <w:r>
        <w:rPr>
          <w:rFonts w:ascii="Arial" w:hAnsi="Arial" w:cs="Arial"/>
          <w:lang w:eastAsia="en-US"/>
        </w:rPr>
      </w:r>
      <w:r>
        <w:rPr>
          <w:rFonts w:ascii="Arial" w:hAnsi="Arial" w:cs="Arial"/>
          <w:lang w:val="en-US" w:eastAsia="en-US"/>
        </w:rPr>
      </w:r>
      <w:r>
        <w:rPr>
          <w:rFonts w:ascii="Arial" w:hAnsi="Arial" w:cs="Arial"/>
          <w:b/>
          <w:bCs/>
          <w:color w:val="C00000"/>
        </w:rPr>
      </w:r>
      <w:r>
        <w:rPr>
          <w:rFonts w:ascii="Arial" w:eastAsia="Arial" w:hAnsi="Arial" w:cs="Arial"/>
          <w:b/>
          <w:color w:val="C00000"/>
        </w:rPr>
      </w:r>
      <w:r>
        <w:rPr>
          <w:rFonts w:ascii="Arial" w:hAnsi="Arial" w:cs="Arial"/>
          <w:b/>
          <w:color w:val="C00000"/>
          <w:lang w:val="en-US" w:eastAsia="en-US"/>
        </w:rPr>
      </w:r>
      <w:r>
        <w:rPr>
          <w:rFonts w:ascii="Arial" w:eastAsia="Arial" w:hAnsi="Arial" w:cs="Arial"/>
          <w:b/>
          <w:color w:val="C00000"/>
        </w:rPr>
      </w:r>
      <w:r>
        <w:rPr>
          <w:rFonts w:ascii="Arial" w:eastAsia="Arial" w:hAnsi="Arial" w:cs="Arial"/>
          <w:b/>
        </w:rPr>
      </w:r>
      <w:r>
        <w:rPr>
          <w:rFonts w:ascii="Arial" w:hAnsi="Arial" w:cs="Arial"/>
          <w:lang w:val="en-US" w:eastAsia="en-US"/>
        </w:rPr>
      </w:r>
    </w:p>
    <w:p w:rsidR="00724467" w:rsidRPr="00724467" w:rsidRDefault="00724467" w:rsidP="00724467">
      <w:pPr>
        <w:pStyle w:val="a0"/>
        <w:spacing w:after="0" w:line="276" w:lineRule="auto"/>
        <w:ind w:firstLine="567"/>
        <w:rPr>
          <w:rFonts w:ascii="Arial" w:hAnsi="Arial" w:cs="Arial"/>
          <w:lang w:val="en-US" w:eastAsia="en-US"/>
        </w:rPr>
      </w:pPr>
      <w:r>
        <w:rPr>
          <w:rFonts w:ascii="Arial" w:hAnsi="Arial" w:cs="Arial"/>
          <w:b/>
          <w:bCs/>
          <w:lang w:val="en-US" w:eastAsia="en-US"/>
        </w:rPr>
        <w:t>Sifat ta'minlashning institutsional sohalarni qamrab olishi. Sifat ta'minlash siyosati barcha bakalavriat va magistratura dasturlari, aspirantura ta'limi va tadqiqot faoliyatiga tatbiq etiladi. Sifat ta'minlash quyidagi sohalarni qamrab oladi:</w:t>
      </w:r>
      <w:r>
        <w:rPr>
          <w:rFonts w:ascii="Arial" w:hAnsi="Arial" w:cs="Arial"/>
          <w:lang w:val="en-US" w:eastAsia="en-US"/>
        </w:rPr>
      </w:r>
    </w:p>
    <w:p w:rsidR="00724467" w:rsidRPr="00724467" w:rsidRDefault="00724467" w:rsidP="00724467">
      <w:pPr>
        <w:pStyle w:val="a0"/>
        <w:numPr>
          <w:ilvl w:val="0"/>
          <w:numId w:val="7"/>
        </w:numPr>
        <w:spacing w:after="0" w:line="276" w:lineRule="auto"/>
        <w:rPr>
          <w:rFonts w:ascii="Arial" w:hAnsi="Arial" w:cs="Arial"/>
          <w:lang w:val="en-US" w:eastAsia="en-US"/>
        </w:rPr>
      </w:pPr>
      <w:r>
        <w:rPr>
          <w:rFonts w:ascii="Arial" w:hAnsi="Arial" w:cs="Arial"/>
          <w:lang w:val="en-US" w:eastAsia="en-US"/>
        </w:rPr>
        <w:t>strategik boshqaruv;</w:t>
      </w:r>
    </w:p>
    <w:p w:rsidR="00724467" w:rsidRPr="00724467" w:rsidRDefault="00724467" w:rsidP="00724467">
      <w:pPr>
        <w:pStyle w:val="a0"/>
        <w:numPr>
          <w:ilvl w:val="0"/>
          <w:numId w:val="7"/>
        </w:numPr>
        <w:spacing w:after="0" w:line="276" w:lineRule="auto"/>
        <w:rPr>
          <w:rFonts w:ascii="Arial" w:hAnsi="Arial" w:cs="Arial"/>
          <w:lang w:val="en-US" w:eastAsia="en-US"/>
        </w:rPr>
      </w:pPr>
      <w:r>
        <w:rPr>
          <w:rFonts w:ascii="Arial" w:hAnsi="Arial" w:cs="Arial"/>
          <w:lang w:val="en-US" w:eastAsia="en-US"/>
        </w:rPr>
        <w:t>ta'lim dasturlarini ishlab chiqish, tasdiqlash va qayta ko'rib chiqish;</w:t>
      </w:r>
    </w:p>
    <w:p w:rsidR="00724467" w:rsidRPr="00724467" w:rsidRDefault="00724467" w:rsidP="00724467">
      <w:pPr>
        <w:pStyle w:val="a0"/>
        <w:numPr>
          <w:ilvl w:val="0"/>
          <w:numId w:val="7"/>
        </w:numPr>
        <w:spacing w:after="0" w:line="276" w:lineRule="auto"/>
        <w:rPr>
          <w:rFonts w:ascii="Arial" w:hAnsi="Arial" w:cs="Arial"/>
          <w:lang w:val="en-US" w:eastAsia="en-US"/>
        </w:rPr>
      </w:pPr>
      <w:r>
        <w:rPr>
          <w:rFonts w:ascii="Arial" w:hAnsi="Arial" w:cs="Arial"/>
          <w:lang w:val="en-US" w:eastAsia="en-US"/>
        </w:rPr>
        <w:t>talabaga yo'naltirilgan ta'lim, o'qitish va baholash;</w:t>
      </w:r>
    </w:p>
    <w:p w:rsidR="00724467" w:rsidRPr="00724467" w:rsidRDefault="00724467" w:rsidP="00724467">
      <w:pPr>
        <w:pStyle w:val="a0"/>
        <w:numPr>
          <w:ilvl w:val="0"/>
          <w:numId w:val="7"/>
        </w:numPr>
        <w:spacing w:after="0" w:line="276" w:lineRule="auto"/>
        <w:rPr>
          <w:rFonts w:ascii="Arial" w:hAnsi="Arial" w:cs="Arial"/>
          <w:lang w:val="en-US" w:eastAsia="en-US"/>
        </w:rPr>
      </w:pPr>
      <w:r>
        <w:rPr>
          <w:rFonts w:ascii="Arial" w:hAnsi="Arial" w:cs="Arial"/>
          <w:lang w:val="en-US" w:eastAsia="en-US"/>
        </w:rPr>
        <w:t>talabalarni qabul qilish, akademik taraqqiyotni nazorat qilish va malakalarni sertifikatlash;</w:t>
      </w:r>
    </w:p>
    <w:p w:rsidR="00724467" w:rsidRPr="00724467" w:rsidRDefault="00724467" w:rsidP="00724467">
      <w:pPr>
        <w:pStyle w:val="a0"/>
        <w:numPr>
          <w:ilvl w:val="0"/>
          <w:numId w:val="7"/>
        </w:numPr>
        <w:spacing w:after="0" w:line="276" w:lineRule="auto"/>
        <w:rPr>
          <w:rFonts w:ascii="Arial" w:hAnsi="Arial" w:cs="Arial"/>
          <w:lang w:val="en-US" w:eastAsia="en-US"/>
        </w:rPr>
      </w:pPr>
      <w:r>
        <w:rPr>
          <w:rFonts w:ascii="Arial" w:hAnsi="Arial" w:cs="Arial"/>
          <w:lang w:val="en-US" w:eastAsia="en-US"/>
        </w:rPr>
        <w:t>ta'lim resurslari va akademik qo'llab-quvvatlash;</w:t>
      </w:r>
    </w:p>
    <w:p w:rsidR="00724467" w:rsidRPr="00724467" w:rsidRDefault="00724467" w:rsidP="00724467">
      <w:pPr>
        <w:pStyle w:val="a0"/>
        <w:numPr>
          <w:ilvl w:val="0"/>
          <w:numId w:val="7"/>
        </w:numPr>
        <w:spacing w:after="0" w:line="276" w:lineRule="auto"/>
        <w:rPr>
          <w:rFonts w:ascii="Arial" w:hAnsi="Arial" w:cs="Arial"/>
          <w:lang w:val="en-US" w:eastAsia="en-US"/>
        </w:rPr>
      </w:pPr>
      <w:r>
        <w:rPr>
          <w:rFonts w:ascii="Arial" w:hAnsi="Arial" w:cs="Arial"/>
          <w:lang w:val="en-US" w:eastAsia="en-US"/>
        </w:rPr>
        <w:t>ta'lim dasturlarini uzluksiz monitoring qilish;</w:t>
      </w:r>
    </w:p>
    <w:p w:rsidR="00724467" w:rsidRPr="00724467" w:rsidRDefault="00724467" w:rsidP="00724467">
      <w:pPr>
        <w:pStyle w:val="a0"/>
        <w:numPr>
          <w:ilvl w:val="0"/>
          <w:numId w:val="7"/>
        </w:numPr>
        <w:spacing w:after="0" w:line="276" w:lineRule="auto"/>
        <w:rPr>
          <w:rFonts w:ascii="Arial" w:hAnsi="Arial" w:cs="Arial"/>
          <w:lang w:val="en-US" w:eastAsia="en-US"/>
        </w:rPr>
      </w:pPr>
      <w:r>
        <w:rPr>
          <w:rFonts w:ascii="Arial" w:hAnsi="Arial" w:cs="Arial"/>
          <w:lang w:val="en-US" w:eastAsia="en-US"/>
        </w:rPr>
        <w:t>tadqiqot va innovatsion faoliyat;</w:t>
      </w:r>
    </w:p>
    <w:p w:rsidR="00724467" w:rsidRPr="00724467" w:rsidRDefault="00724467" w:rsidP="00724467">
      <w:pPr>
        <w:pStyle w:val="a0"/>
        <w:numPr>
          <w:ilvl w:val="0"/>
          <w:numId w:val="7"/>
        </w:numPr>
        <w:spacing w:after="0" w:line="276" w:lineRule="auto"/>
        <w:rPr>
          <w:rFonts w:ascii="Arial" w:hAnsi="Arial" w:cs="Arial"/>
          <w:lang w:val="en-US" w:eastAsia="en-US"/>
        </w:rPr>
      </w:pPr>
      <w:r>
        <w:rPr>
          <w:rFonts w:ascii="Arial" w:hAnsi="Arial" w:cs="Arial"/>
          <w:lang w:val="en-US" w:eastAsia="en-US"/>
        </w:rPr>
        <w:t>xalqaro hamkorlik;</w:t>
      </w:r>
    </w:p>
    <w:p w:rsidR="00724467" w:rsidRPr="00724467" w:rsidRDefault="00724467" w:rsidP="00724467">
      <w:pPr>
        <w:pStyle w:val="a0"/>
        <w:numPr>
          <w:ilvl w:val="0"/>
          <w:numId w:val="7"/>
        </w:numPr>
        <w:spacing w:after="0" w:line="276" w:lineRule="auto"/>
        <w:rPr>
          <w:rFonts w:ascii="Arial" w:hAnsi="Arial" w:cs="Arial"/>
          <w:lang w:val="en-US" w:eastAsia="en-US"/>
        </w:rPr>
      </w:pPr>
      <w:r>
        <w:rPr>
          <w:rFonts w:ascii="Arial" w:hAnsi="Arial" w:cs="Arial"/>
          <w:lang w:val="en-US" w:eastAsia="en-US"/>
        </w:rPr>
        <w:t>iqtisodiy-moliyaviy faoliyat va resurslarni boshqarish;</w:t>
      </w:r>
    </w:p>
    <w:p w:rsidR="00724467" w:rsidRPr="00724467" w:rsidRDefault="00724467" w:rsidP="00724467">
      <w:pPr>
        <w:pStyle w:val="a0"/>
        <w:numPr>
          <w:ilvl w:val="0"/>
          <w:numId w:val="7"/>
        </w:numPr>
        <w:spacing w:after="0" w:line="276" w:lineRule="auto"/>
        <w:rPr>
          <w:rFonts w:ascii="Arial" w:hAnsi="Arial" w:cs="Arial"/>
          <w:lang w:val="en-US" w:eastAsia="en-US"/>
        </w:rPr>
      </w:pPr>
      <w:r>
        <w:rPr>
          <w:rFonts w:ascii="Arial" w:hAnsi="Arial" w:cs="Arial"/>
          <w:lang w:val="en-US" w:eastAsia="en-US"/>
        </w:rPr>
        <w:t>kadrlar boshqaruvi;</w:t>
      </w:r>
    </w:p>
    <w:p w:rsidR="00724467" w:rsidRPr="00724467" w:rsidRDefault="00724467" w:rsidP="00724467">
      <w:pPr>
        <w:pStyle w:val="a0"/>
        <w:numPr>
          <w:ilvl w:val="0"/>
          <w:numId w:val="7"/>
        </w:numPr>
        <w:spacing w:after="0" w:line="276" w:lineRule="auto"/>
        <w:rPr>
          <w:rFonts w:ascii="Arial" w:hAnsi="Arial" w:cs="Arial"/>
          <w:lang w:val="en-US" w:eastAsia="en-US"/>
        </w:rPr>
      </w:pPr>
      <w:r>
        <w:rPr>
          <w:rFonts w:ascii="Arial" w:hAnsi="Arial" w:cs="Arial"/>
          <w:lang w:val="en-US" w:eastAsia="en-US"/>
        </w:rPr>
        <w:t>yoshlarni qo'llab-quvvatlash va ijtimoiy faoliyat;</w:t>
      </w:r>
    </w:p>
    <w:p w:rsidR="00724467" w:rsidRPr="00724467" w:rsidRDefault="00724467" w:rsidP="00724467">
      <w:pPr>
        <w:pStyle w:val="a0"/>
        <w:numPr>
          <w:ilvl w:val="0"/>
          <w:numId w:val="7"/>
        </w:numPr>
        <w:spacing w:after="0" w:line="276" w:lineRule="auto"/>
        <w:rPr>
          <w:rFonts w:ascii="Arial" w:hAnsi="Arial" w:cs="Arial"/>
          <w:lang w:val="en-US" w:eastAsia="en-US"/>
        </w:rPr>
      </w:pPr>
      <w:r>
        <w:rPr>
          <w:rFonts w:ascii="Arial" w:hAnsi="Arial" w:cs="Arial"/>
          <w:lang w:val="en-US" w:eastAsia="en-US"/>
        </w:rPr>
        <w:t>axborot boshqaruvi va raqamli tizimlar;</w:t>
      </w:r>
    </w:p>
    <w:p w:rsidR="00724467" w:rsidRPr="00724467" w:rsidRDefault="00724467" w:rsidP="00724467">
      <w:pPr>
        <w:pStyle w:val="a0"/>
        <w:numPr>
          <w:ilvl w:val="0"/>
          <w:numId w:val="7"/>
        </w:numPr>
        <w:spacing w:after="0" w:line="276" w:lineRule="auto"/>
        <w:rPr>
          <w:rFonts w:ascii="Arial" w:hAnsi="Arial" w:cs="Arial"/>
          <w:lang w:val="en-US" w:eastAsia="en-US"/>
        </w:rPr>
      </w:pPr>
      <w:r>
        <w:rPr>
          <w:rFonts w:ascii="Arial" w:hAnsi="Arial" w:cs="Arial"/>
          <w:lang w:val="en-US" w:eastAsia="en-US"/>
        </w:rPr>
        <w:t>jamoatchilik xabardorligi va shaffoflik;</w:t>
      </w:r>
    </w:p>
    <w:p w:rsidR="00724467" w:rsidRPr="00724467" w:rsidRDefault="00724467" w:rsidP="00724467">
      <w:pPr>
        <w:pStyle w:val="a0"/>
        <w:numPr>
          <w:ilvl w:val="0"/>
          <w:numId w:val="7"/>
        </w:numPr>
        <w:spacing w:after="0" w:line="276" w:lineRule="auto"/>
        <w:rPr>
          <w:rFonts w:ascii="Arial" w:hAnsi="Arial" w:cs="Arial"/>
          <w:lang w:val="en-US" w:eastAsia="en-US"/>
        </w:rPr>
      </w:pPr>
      <w:r>
        <w:rPr>
          <w:rFonts w:ascii="Arial" w:hAnsi="Arial" w:cs="Arial"/>
          <w:lang w:val="en-US" w:eastAsia="en-US"/>
        </w:rPr>
        <w:t>tashqi baholash, akkreditatsiya va reytinglarda ishtirok etish.</w:t>
      </w:r>
    </w:p>
    <w:p w:rsidR="00724467" w:rsidRPr="00724467" w:rsidRDefault="00724467" w:rsidP="00724467">
      <w:pPr>
        <w:pStyle w:val="a0"/>
        <w:spacing w:after="0" w:line="276" w:lineRule="auto"/>
        <w:ind w:firstLine="567"/>
        <w:rPr>
          <w:rFonts w:ascii="Arial" w:hAnsi="Arial" w:cs="Arial"/>
          <w:lang w:val="en-US" w:eastAsia="en-US"/>
        </w:rPr>
      </w:pPr>
      <w:r>
        <w:rPr>
          <w:rFonts w:ascii="Arial" w:hAnsi="Arial" w:cs="Arial"/>
          <w:lang w:val="en-US" w:eastAsia="en-US"/>
        </w:rPr>
        <w:t>Siyosat universitetning rivojlanish strategiyasi, yillik ish rejalari, akademik qoidalar, ta'lim dasturlari, tadqiqot faoliyati va resurslarni boshqarish bilan birgalikda amalga oshiriladi.</w:t>
      </w:r>
    </w:p>
    <w:p w:rsidR="00724467" w:rsidRPr="00724467" w:rsidRDefault="00724467" w:rsidP="00724467">
      <w:pPr>
        <w:pStyle w:val="a0"/>
        <w:spacing w:after="0" w:line="276" w:lineRule="auto"/>
        <w:ind w:firstLine="567"/>
        <w:rPr>
          <w:rFonts w:ascii="Arial" w:hAnsi="Arial" w:cs="Arial"/>
          <w:lang w:val="en-US"/>
        </w:rPr>
      </w:pPr>
      <w:r>
        <w:rPr>
          <w:rFonts w:ascii="Arial" w:hAnsi="Arial" w:cs="Arial"/>
          <w:b/>
          <w:bCs/>
          <w:lang w:val="en-US" w:eastAsia="en-US"/>
        </w:rPr>
        <w:t>Institutsional ishtirok va amalga oshirish. Universitet rahbariyati, prorektor, O'quv ishlari bo'limi, Ta'lim sifatini nazorat qilish bo'limi va kafedralar sifat ta'minlash siyosatining to'g'ri va samarali amalga oshirilishini ta'minlash uchun mas'uldirlar. Sifat ta'minlashga ish beruvchilar, bitiruvchilar va talabalar ham faol jalb etiladi, ular quyidagi tadbirlarda ishtirok etadi:</w:t>
      </w:r>
      <w:r>
        <w:rPr>
          <w:rFonts w:ascii="Arial" w:hAnsi="Arial" w:cs="Arial"/>
          <w:lang w:val="en-US"/>
        </w:rPr>
      </w:r>
    </w:p>
    <w:p w:rsidR="00724467" w:rsidRPr="00724467" w:rsidRDefault="00724467" w:rsidP="00724467">
      <w:pPr>
        <w:pStyle w:val="a0"/>
        <w:numPr>
          <w:ilvl w:val="0"/>
          <w:numId w:val="8"/>
        </w:numPr>
        <w:spacing w:after="0" w:line="276" w:lineRule="auto"/>
        <w:rPr>
          <w:rFonts w:ascii="Arial" w:hAnsi="Arial" w:cs="Arial"/>
          <w:lang w:val="en-US"/>
        </w:rPr>
      </w:pPr>
      <w:r>
        <w:rPr>
          <w:rFonts w:ascii="Arial" w:hAnsi="Arial" w:cs="Arial"/>
          <w:lang w:val="en-US"/>
        </w:rPr>
        <w:t>ta'lim dasturlarini ishlab chiqish va qayta ko'rib chiqish;</w:t>
      </w:r>
    </w:p>
    <w:p w:rsidR="00724467" w:rsidRPr="00724467" w:rsidRDefault="00724467" w:rsidP="00724467">
      <w:pPr>
        <w:pStyle w:val="a0"/>
        <w:numPr>
          <w:ilvl w:val="0"/>
          <w:numId w:val="8"/>
        </w:numPr>
        <w:spacing w:after="0" w:line="276" w:lineRule="auto"/>
        <w:rPr>
          <w:rFonts w:ascii="Arial" w:hAnsi="Arial" w:cs="Arial"/>
          <w:lang w:val="en-US"/>
        </w:rPr>
      </w:pPr>
      <w:r>
        <w:rPr>
          <w:rFonts w:ascii="Arial" w:hAnsi="Arial" w:cs="Arial"/>
          <w:lang w:val="en-US"/>
        </w:rPr>
        <w:t>kasbiy kompetensiyalar va o'quv natijalarini muhokama qilish;</w:t>
      </w:r>
    </w:p>
    <w:p w:rsidR="00724467" w:rsidRPr="00724467" w:rsidRDefault="00724467" w:rsidP="00724467">
      <w:pPr>
        <w:pStyle w:val="a0"/>
        <w:numPr>
          <w:ilvl w:val="0"/>
          <w:numId w:val="8"/>
        </w:numPr>
        <w:spacing w:after="0" w:line="276" w:lineRule="auto"/>
        <w:rPr>
          <w:rFonts w:ascii="Arial" w:hAnsi="Arial" w:cs="Arial"/>
          <w:lang w:val="en-US"/>
        </w:rPr>
      </w:pPr>
      <w:r>
        <w:rPr>
          <w:rFonts w:ascii="Arial" w:hAnsi="Arial" w:cs="Arial"/>
          <w:lang w:val="en-US"/>
        </w:rPr>
        <w:t>fan mazmunini mehnat bozori ehtiyojlariga moslashtirish;</w:t>
      </w:r>
    </w:p>
    <w:p w:rsidR="00724467" w:rsidRPr="00724467" w:rsidRDefault="00724467" w:rsidP="00724467">
      <w:pPr>
        <w:pStyle w:val="a0"/>
        <w:numPr>
          <w:ilvl w:val="0"/>
          <w:numId w:val="8"/>
        </w:numPr>
        <w:spacing w:after="0" w:line="276" w:lineRule="auto"/>
        <w:rPr>
          <w:rFonts w:ascii="Arial" w:hAnsi="Arial" w:cs="Arial"/>
          <w:lang w:val="en-US"/>
        </w:rPr>
      </w:pPr>
      <w:r>
        <w:rPr>
          <w:rFonts w:ascii="Arial" w:hAnsi="Arial" w:cs="Arial"/>
          <w:lang w:val="en-US"/>
        </w:rPr>
        <w:t>kasbiy amaliyotni tashkil etish;</w:t>
      </w:r>
    </w:p>
    <w:p w:rsidR="00724467" w:rsidRPr="00724467" w:rsidRDefault="00724467" w:rsidP="00724467">
      <w:pPr>
        <w:pStyle w:val="a0"/>
        <w:numPr>
          <w:ilvl w:val="0"/>
          <w:numId w:val="8"/>
        </w:numPr>
        <w:spacing w:after="0" w:line="276" w:lineRule="auto"/>
        <w:rPr>
          <w:rFonts w:ascii="Arial" w:hAnsi="Arial" w:cs="Arial"/>
          <w:lang w:val="en-US"/>
        </w:rPr>
      </w:pPr>
      <w:r>
        <w:rPr>
          <w:rFonts w:ascii="Arial" w:hAnsi="Arial" w:cs="Arial"/>
          <w:lang w:val="en-US"/>
        </w:rPr>
        <w:t>bitiruvchilarning tayyorgarlik darajasini baholash;</w:t>
      </w:r>
    </w:p>
    <w:p w:rsidR="00724467" w:rsidRPr="00724467" w:rsidRDefault="00724467" w:rsidP="00724467">
      <w:pPr>
        <w:pStyle w:val="a0"/>
        <w:numPr>
          <w:ilvl w:val="0"/>
          <w:numId w:val="8"/>
        </w:numPr>
        <w:spacing w:after="0" w:line="276" w:lineRule="auto"/>
        <w:rPr>
          <w:rFonts w:ascii="Arial" w:hAnsi="Arial" w:cs="Arial"/>
          <w:lang w:val="en-US"/>
        </w:rPr>
      </w:pPr>
      <w:r>
        <w:rPr>
          <w:rFonts w:ascii="Arial" w:hAnsi="Arial" w:cs="Arial"/>
          <w:lang w:val="en-US"/>
        </w:rPr>
        <w:t>so'rovnomalar va ekspert muhokamalarida ishtirok etish.</w:t>
      </w:r>
    </w:p>
    <w:p w:rsidR="00724467" w:rsidRPr="00724467" w:rsidRDefault="00724467" w:rsidP="00724467">
      <w:pPr>
        <w:pStyle w:val="a0"/>
        <w:spacing w:after="0" w:line="276" w:lineRule="auto"/>
        <w:ind w:firstLine="567"/>
        <w:rPr>
          <w:rFonts w:ascii="Arial" w:hAnsi="Arial" w:cs="Arial"/>
        </w:rPr>
      </w:pPr>
      <w:r>
        <w:rPr>
          <w:rFonts w:ascii="Arial" w:hAnsi="Arial" w:cs="Arial"/>
          <w:lang w:val="en-US"/>
        </w:rPr>
        <w:t>Manfaatdor tomonlarning takliflari so'rovnoma natijalari, ekspert tekshiruvlari va boshqa hujjatlar orqali rasmiylashtiriladi va ta'lim dasturlarini uzluksiz takomillashtirishda hisobga olinadi.</w:t>
      </w:r>
      <w:r>
        <w:rPr>
          <w:rFonts w:ascii="Arial" w:hAnsi="Arial" w:cs="Arial"/>
        </w:rPr>
      </w:r>
    </w:p>
    <w:p w:rsidR="00724467" w:rsidRPr="00724467" w:rsidRDefault="00724467" w:rsidP="00724467">
      <w:pPr>
        <w:pStyle w:val="a0"/>
        <w:spacing w:line="276" w:lineRule="auto"/>
        <w:ind w:firstLine="567"/>
        <w:rPr>
          <w:rFonts w:ascii="Arial" w:hAnsi="Arial" w:cs="Arial"/>
          <w:lang w:val="en-US"/>
        </w:rPr>
      </w:pPr>
      <w:r>
        <w:rPr>
          <w:rFonts w:ascii="Arial" w:hAnsi="Arial" w:cs="Arial"/>
          <w:b/>
          <w:bCs/>
          <w:lang w:val="en-US"/>
        </w:rPr>
        <w:t>Siyosatni amalga oshirish, monitoring qilish va qayta ko'rib chiqishning funksional mexanizmi. Universitetda sifat ta'minlash Deming sikliga (Rejalashtir – Amalga oshir – Tekshir – Tuzat) asoslangan uzluksiz tsiklga asosan amalga oshiriladi.</w:t>
      </w:r>
      <w:r>
        <w:rPr>
          <w:rFonts w:ascii="Arial" w:hAnsi="Arial" w:cs="Arial"/>
          <w:lang w:val="en-US"/>
        </w:rPr>
      </w:r>
    </w:p>
    <w:tbl>
      <w:tblPr>
        <w:tblStyle w:val="-41"/>
        <w:tblW w:w="9634" w:type="dxa"/>
        <w:tblLook w:val="04A0" w:firstRow="1" w:lastRow="0" w:firstColumn="1" w:lastColumn="0" w:noHBand="0" w:noVBand="1"/>
      </w:tblPr>
      <w:tblGrid>
        <w:gridCol w:w="1694"/>
        <w:gridCol w:w="3763"/>
        <w:gridCol w:w="4177"/>
      </w:tblGrid>
      <w:tr w:rsidR="00724467" w:rsidRPr="00724467" w:rsidTr="000120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shd w:val="clear" w:color="auto" w:fill="002060"/>
            <w:hideMark/>
          </w:tcPr>
          <w:p w:rsidR="00724467" w:rsidRPr="00724467" w:rsidRDefault="00724467" w:rsidP="00012043">
            <w:pPr>
              <w:pStyle w:val="a0"/>
              <w:spacing w:after="0" w:line="240" w:lineRule="auto"/>
              <w:ind w:firstLine="567"/>
              <w:rPr>
                <w:rFonts w:ascii="Arial" w:hAnsi="Arial" w:cs="Arial"/>
                <w:lang w:val="en-US"/>
              </w:rPr>
            </w:pPr>
            <w:r>
              <w:rPr>
                <w:rFonts w:ascii="Arial" w:hAnsi="Arial" w:cs="Arial"/>
                <w:lang w:val="en-US"/>
              </w:rPr>
              <w:t>Bosqich</w:t>
            </w:r>
          </w:p>
        </w:tc>
        <w:tc>
          <w:tcPr>
            <w:tcW w:w="3827" w:type="dxa"/>
            <w:shd w:val="clear" w:color="auto" w:fill="002060"/>
            <w:hideMark/>
          </w:tcPr>
          <w:p w:rsidR="00724467" w:rsidRPr="00724467" w:rsidRDefault="00724467" w:rsidP="00012043">
            <w:pPr>
              <w:pStyle w:val="a0"/>
              <w:spacing w:after="0" w:line="240" w:lineRule="auto"/>
              <w:ind w:firstLine="567"/>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Asosiy faoliyatlar</w:t>
            </w:r>
          </w:p>
        </w:tc>
        <w:tc>
          <w:tcPr>
            <w:tcW w:w="4252" w:type="dxa"/>
            <w:shd w:val="clear" w:color="auto" w:fill="002060"/>
            <w:hideMark/>
          </w:tcPr>
          <w:p w:rsidR="00724467" w:rsidRPr="00724467" w:rsidRDefault="00724467" w:rsidP="00012043">
            <w:pPr>
              <w:pStyle w:val="a0"/>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US"/>
              </w:rPr>
            </w:pPr>
            <w:r>
              <w:rPr>
                <w:rFonts w:ascii="Arial" w:hAnsi="Arial" w:cs="Arial"/>
                <w:lang w:val="en-US"/>
              </w:rPr>
              <w:t>Dalillar va</w:t>
              <w:br/>
              <w:t>mexanizmlar</w:t>
            </w:r>
          </w:p>
          <w:p w:rsidR="00724467" w:rsidRPr="00724467" w:rsidRDefault="00724467" w:rsidP="00012043">
            <w:pPr>
              <w:pStyle w:val="a0"/>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rsidR="00724467" w:rsidRPr="00724467" w:rsidRDefault="00724467" w:rsidP="00012043">
            <w:pPr>
              <w:pStyle w:val="a0"/>
              <w:spacing w:after="0" w:line="240" w:lineRule="auto"/>
              <w:rPr>
                <w:rFonts w:ascii="Arial" w:hAnsi="Arial" w:cs="Arial"/>
                <w:lang w:val="en-US"/>
              </w:rPr>
            </w:pPr>
            <w:r>
              <w:rPr>
                <w:rFonts w:ascii="Arial" w:hAnsi="Arial" w:cs="Arial"/>
                <w:lang w:val="en-US"/>
              </w:rPr>
              <w:t>Rejalashtirish</w:t>
            </w:r>
          </w:p>
        </w:tc>
        <w:tc>
          <w:tcPr>
            <w:tcW w:w="3827" w:type="dxa"/>
            <w:hideMark/>
          </w:tcPr>
          <w:p w:rsidR="00724467" w:rsidRPr="00724467" w:rsidRDefault="00724467" w:rsidP="00012043">
            <w:pPr>
              <w:pStyle w:val="a0"/>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Institutsional maqsadlar, KPI va resurslarni taqsimlashni belgilash.</w:t>
            </w:r>
          </w:p>
        </w:tc>
        <w:tc>
          <w:tcPr>
            <w:tcW w:w="4252" w:type="dxa"/>
            <w:hideMark/>
          </w:tcPr>
          <w:p w:rsidR="00724467" w:rsidRPr="00724467" w:rsidRDefault="00724467" w:rsidP="00012043">
            <w:pPr>
              <w:pStyle w:val="a0"/>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Strategik rivojlanish rejalari, kafedra ish rejalari, byudjet ajratmalari.</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1555" w:type="dxa"/>
            <w:hideMark/>
          </w:tcPr>
          <w:p w:rsidR="00724467" w:rsidRPr="00724467" w:rsidRDefault="00724467" w:rsidP="00012043">
            <w:pPr>
              <w:pStyle w:val="a0"/>
              <w:spacing w:after="0" w:line="240" w:lineRule="auto"/>
              <w:rPr>
                <w:rFonts w:ascii="Arial" w:hAnsi="Arial" w:cs="Arial"/>
                <w:lang w:val="en-US"/>
              </w:rPr>
            </w:pPr>
            <w:r>
              <w:rPr>
                <w:rFonts w:ascii="Arial" w:hAnsi="Arial" w:cs="Arial"/>
                <w:lang w:val="en-US"/>
              </w:rPr>
              <w:t>Amalga oshirish</w:t>
            </w:r>
          </w:p>
        </w:tc>
        <w:tc>
          <w:tcPr>
            <w:tcW w:w="3827" w:type="dxa"/>
            <w:hideMark/>
          </w:tcPr>
          <w:p w:rsidR="00724467" w:rsidRPr="00724467" w:rsidRDefault="00724467" w:rsidP="00012043">
            <w:pPr>
              <w:pStyle w:val="a0"/>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Ma'ruzalar, tadqiqotlar va talabalarni qo'llab-quvvatlash xizmatlarini bajarish.</w:t>
            </w:r>
          </w:p>
        </w:tc>
        <w:tc>
          <w:tcPr>
            <w:tcW w:w="4252" w:type="dxa"/>
            <w:hideMark/>
          </w:tcPr>
          <w:p w:rsidR="00724467" w:rsidRPr="00724467" w:rsidRDefault="00724467" w:rsidP="00012043">
            <w:pPr>
              <w:pStyle w:val="a0"/>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Akademik jadvallar, o'quv materiallari, laboratoriyadan foydalanish jurnallari.</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rsidR="00724467" w:rsidRPr="00724467" w:rsidRDefault="00724467" w:rsidP="00012043">
            <w:pPr>
              <w:pStyle w:val="a0"/>
              <w:spacing w:after="0" w:line="240" w:lineRule="auto"/>
              <w:rPr>
                <w:rFonts w:ascii="Arial" w:hAnsi="Arial" w:cs="Arial"/>
                <w:lang w:val="en-US"/>
              </w:rPr>
            </w:pPr>
            <w:r>
              <w:rPr>
                <w:rFonts w:ascii="Arial" w:hAnsi="Arial" w:cs="Arial"/>
                <w:lang w:val="en-US"/>
              </w:rPr>
              <w:t>Monitoring</w:t>
            </w:r>
          </w:p>
        </w:tc>
        <w:tc>
          <w:tcPr>
            <w:tcW w:w="3827" w:type="dxa"/>
            <w:hideMark/>
          </w:tcPr>
          <w:p w:rsidR="00724467" w:rsidRPr="00724467" w:rsidRDefault="00724467" w:rsidP="00012043">
            <w:pPr>
              <w:pStyle w:val="a0"/>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So'rovnomalar, imtihon natijalari va davomat orqali tizimli ma'lumot yig'ish.</w:t>
            </w:r>
          </w:p>
        </w:tc>
        <w:tc>
          <w:tcPr>
            <w:tcW w:w="4252" w:type="dxa"/>
            <w:hideMark/>
          </w:tcPr>
          <w:p w:rsidR="00724467" w:rsidRPr="00724467" w:rsidRDefault="00724467" w:rsidP="00012043">
            <w:pPr>
              <w:pStyle w:val="a0"/>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Raqamli so'rovnoma natijalari, talabalar natijadorligi panellari, ichki jurnallar.</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1555" w:type="dxa"/>
            <w:hideMark/>
          </w:tcPr>
          <w:p w:rsidR="00724467" w:rsidRPr="00724467" w:rsidRDefault="00724467" w:rsidP="00012043">
            <w:pPr>
              <w:pStyle w:val="a0"/>
              <w:spacing w:after="0" w:line="240" w:lineRule="auto"/>
              <w:rPr>
                <w:rFonts w:ascii="Arial" w:hAnsi="Arial" w:cs="Arial"/>
                <w:lang w:val="en-US"/>
              </w:rPr>
            </w:pPr>
            <w:r>
              <w:rPr>
                <w:rFonts w:ascii="Arial" w:hAnsi="Arial" w:cs="Arial"/>
                <w:lang w:val="en-US"/>
              </w:rPr>
              <w:t>Tahlil</w:t>
            </w:r>
          </w:p>
        </w:tc>
        <w:tc>
          <w:tcPr>
            <w:tcW w:w="3827" w:type="dxa"/>
            <w:hideMark/>
          </w:tcPr>
          <w:p w:rsidR="00724467" w:rsidRPr="00724467" w:rsidRDefault="00724467" w:rsidP="00012043">
            <w:pPr>
              <w:pStyle w:val="a0"/>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Tendensiyalar, xavflar va natijadorlik kamchiliklarini aniqlash uchun statistik tahlil.</w:t>
            </w:r>
          </w:p>
        </w:tc>
        <w:tc>
          <w:tcPr>
            <w:tcW w:w="4252" w:type="dxa"/>
            <w:hideMark/>
          </w:tcPr>
          <w:p w:rsidR="00724467" w:rsidRPr="00724467" w:rsidRDefault="00724467" w:rsidP="00012043">
            <w:pPr>
              <w:pStyle w:val="a0"/>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Yillik dastur sharhlari, xavfni baholash hisobotlari, KPI panellari.</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rsidR="00724467" w:rsidRPr="00724467" w:rsidRDefault="00724467" w:rsidP="00012043">
            <w:pPr>
              <w:pStyle w:val="a0"/>
              <w:spacing w:after="0" w:line="240" w:lineRule="auto"/>
              <w:rPr>
                <w:rFonts w:ascii="Arial" w:hAnsi="Arial" w:cs="Arial"/>
                <w:lang w:val="en-US"/>
              </w:rPr>
            </w:pPr>
            <w:r>
              <w:rPr>
                <w:rFonts w:ascii="Arial" w:hAnsi="Arial" w:cs="Arial"/>
                <w:lang w:val="en-US"/>
              </w:rPr>
              <w:t>Institutsional ko'rib chiqish</w:t>
            </w:r>
          </w:p>
        </w:tc>
        <w:tc>
          <w:tcPr>
            <w:tcW w:w="3827" w:type="dxa"/>
            <w:hideMark/>
          </w:tcPr>
          <w:p w:rsidR="00724467" w:rsidRPr="00724467" w:rsidRDefault="00724467" w:rsidP="00012043">
            <w:pPr>
              <w:pStyle w:val="a0"/>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Natijalarni Universitet kengashi va fakultet kengashlarida muhokama qilish.</w:t>
            </w:r>
          </w:p>
        </w:tc>
        <w:tc>
          <w:tcPr>
            <w:tcW w:w="4252" w:type="dxa"/>
            <w:hideMark/>
          </w:tcPr>
          <w:p w:rsidR="00724467" w:rsidRPr="00724467" w:rsidRDefault="00724467" w:rsidP="00012043">
            <w:pPr>
              <w:pStyle w:val="a0"/>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Yig'ilish bayonnomasi, qaror protokollari, kengash muhokama yozuvlari.</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1555" w:type="dxa"/>
            <w:hideMark/>
          </w:tcPr>
          <w:p w:rsidR="00724467" w:rsidRPr="00724467" w:rsidRDefault="00724467" w:rsidP="00012043">
            <w:pPr>
              <w:pStyle w:val="a0"/>
              <w:spacing w:after="0" w:line="240" w:lineRule="auto"/>
              <w:rPr>
                <w:rFonts w:ascii="Arial" w:hAnsi="Arial" w:cs="Arial"/>
                <w:lang w:val="en-US"/>
              </w:rPr>
            </w:pPr>
            <w:r>
              <w:rPr>
                <w:rFonts w:ascii="Arial" w:hAnsi="Arial" w:cs="Arial"/>
                <w:lang w:val="en-US"/>
              </w:rPr>
              <w:t>Tuzatish chorasi</w:t>
            </w:r>
          </w:p>
        </w:tc>
        <w:tc>
          <w:tcPr>
            <w:tcW w:w="3827" w:type="dxa"/>
            <w:hideMark/>
          </w:tcPr>
          <w:p w:rsidR="00724467" w:rsidRPr="00724467" w:rsidRDefault="00724467" w:rsidP="00012043">
            <w:pPr>
              <w:pStyle w:val="a0"/>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Maqsadli takomillashtirish rejalari va resurslarni safarbar qilish.</w:t>
            </w:r>
          </w:p>
        </w:tc>
        <w:tc>
          <w:tcPr>
            <w:tcW w:w="4252" w:type="dxa"/>
            <w:hideMark/>
          </w:tcPr>
          <w:p w:rsidR="00724467" w:rsidRPr="00724467" w:rsidRDefault="00724467" w:rsidP="00012043">
            <w:pPr>
              <w:pStyle w:val="a0"/>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Maxsus takomillashtirish rejalari, resurslarni taqsimlash buyruqlari.</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rsidR="00724467" w:rsidRPr="00724467" w:rsidRDefault="00724467" w:rsidP="00012043">
            <w:pPr>
              <w:pStyle w:val="a0"/>
              <w:spacing w:after="0" w:line="240" w:lineRule="auto"/>
              <w:rPr>
                <w:rFonts w:ascii="Arial" w:hAnsi="Arial" w:cs="Arial"/>
                <w:b w:val="0"/>
                <w:bCs w:val="0"/>
                <w:lang w:val="en-US"/>
              </w:rPr>
            </w:pPr>
            <w:r>
              <w:rPr>
                <w:rFonts w:ascii="Arial" w:hAnsi="Arial" w:cs="Arial"/>
                <w:lang w:val="en-US"/>
              </w:rPr>
              <w:t>Qayta tekshirish</w:t>
            </w:r>
          </w:p>
        </w:tc>
        <w:tc>
          <w:tcPr>
            <w:tcW w:w="3827" w:type="dxa"/>
            <w:hideMark/>
          </w:tcPr>
          <w:p w:rsidR="00724467" w:rsidRPr="00724467" w:rsidRDefault="00724467" w:rsidP="00012043">
            <w:pPr>
              <w:pStyle w:val="a0"/>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O'zgarishlar samaradorligini tasdiqlash uchun kuzatuv baholash.</w:t>
            </w:r>
          </w:p>
        </w:tc>
        <w:tc>
          <w:tcPr>
            <w:tcW w:w="4252" w:type="dxa"/>
            <w:hideMark/>
          </w:tcPr>
          <w:p w:rsidR="00724467" w:rsidRPr="00724467" w:rsidRDefault="00724467" w:rsidP="00012043">
            <w:pPr>
              <w:pStyle w:val="a0"/>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Harakatdan keyingi so'rovnomalar, natijadorlikni qayta baholash hisobotlari.</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1555" w:type="dxa"/>
            <w:hideMark/>
          </w:tcPr>
          <w:p w:rsidR="00724467" w:rsidRPr="00724467" w:rsidRDefault="00724467" w:rsidP="00012043">
            <w:pPr>
              <w:pStyle w:val="a0"/>
              <w:spacing w:after="0" w:line="240" w:lineRule="auto"/>
              <w:rPr>
                <w:rFonts w:ascii="Arial" w:hAnsi="Arial" w:cs="Arial"/>
                <w:lang w:val="en-US"/>
              </w:rPr>
            </w:pPr>
            <w:r>
              <w:rPr>
                <w:rFonts w:ascii="Arial" w:hAnsi="Arial" w:cs="Arial"/>
                <w:lang w:val="en-US"/>
              </w:rPr>
              <w:t>Takomillashtirish</w:t>
            </w:r>
          </w:p>
        </w:tc>
        <w:tc>
          <w:tcPr>
            <w:tcW w:w="3827" w:type="dxa"/>
            <w:hideMark/>
          </w:tcPr>
          <w:p w:rsidR="00724467" w:rsidRPr="00724467" w:rsidRDefault="00724467" w:rsidP="00012043">
            <w:pPr>
              <w:pStyle w:val="a0"/>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Muvaffaqiyatli o'zgarishlarni institutsional standartlarga doimiy integratsiya qilish.</w:t>
            </w:r>
          </w:p>
        </w:tc>
        <w:tc>
          <w:tcPr>
            <w:tcW w:w="4252" w:type="dxa"/>
            <w:hideMark/>
          </w:tcPr>
          <w:p w:rsidR="00724467" w:rsidRPr="00724467" w:rsidRDefault="00724467" w:rsidP="00012043">
            <w:pPr>
              <w:pStyle w:val="a0"/>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Yangilangan siyosat ilovalari, standartlashtirilgan tartib tuzatishlari.</w:t>
            </w:r>
          </w:p>
        </w:tc>
      </w:tr>
    </w:tbl>
    <w:p w:rsidR="00724467" w:rsidRPr="00724467" w:rsidRDefault="00724467" w:rsidP="00724467">
      <w:pPr>
        <w:pStyle w:val="a0"/>
        <w:spacing w:after="0" w:line="276" w:lineRule="auto"/>
        <w:ind w:firstLine="567"/>
        <w:rPr>
          <w:rFonts w:ascii="Arial" w:hAnsi="Arial" w:cs="Arial"/>
          <w:lang w:val="en-US"/>
        </w:rPr>
      </w:pPr>
      <w:r>
        <w:rPr>
          <w:rFonts w:ascii="Arial" w:hAnsi="Arial" w:cs="Arial"/>
          <w:lang w:val="en-US"/>
        </w:rPr>
        <w:t>Teng imkoniyatlar va gender tengligi. Termiz davlat universiteti barcha xodimlarga va talabalarga jinsi, irqi, dini, nogironligi, etnik kelib chiqishi yoki ijtimoiy holatidan qat'i nazar teng imkoniyatlarni kafolatlaydigan inklyuziv muhitni yaratishga intiladi.</w:t>
      </w:r>
      <w:r>
        <w:rPr>
          <w:rFonts w:ascii="Arial" w:hAnsi="Arial" w:cs="Arial"/>
          <w:b/>
          <w:bCs/>
          <w:lang w:val="en-US"/>
        </w:rPr>
      </w:r>
      <w:r>
        <w:rPr>
          <w:rFonts w:ascii="Arial" w:hAnsi="Arial" w:cs="Arial"/>
          <w:lang w:val="en-US"/>
        </w:rPr>
      </w:r>
    </w:p>
    <w:p w:rsidR="00724467" w:rsidRPr="00724467" w:rsidRDefault="00724467" w:rsidP="00724467">
      <w:pPr>
        <w:pStyle w:val="a0"/>
        <w:spacing w:after="0" w:line="276" w:lineRule="auto"/>
        <w:ind w:firstLine="567"/>
        <w:rPr>
          <w:rFonts w:ascii="Arial" w:eastAsia="Arial" w:hAnsi="Arial" w:cs="Arial"/>
          <w:b/>
        </w:rPr>
      </w:pPr>
      <w:r>
        <w:rPr>
          <w:rFonts w:ascii="Arial" w:hAnsi="Arial" w:cs="Arial"/>
          <w:b/>
          <w:bCs/>
          <w:lang w:val="en-US"/>
        </w:rPr>
        <w:t>Siyosat doirasi. Tenglikka bo'lgan intilishimiz Universitetning Axloq kodeksi va ichki kadrlar qoidalari hamda Universitetning Xulq-atvor kodeksiga rasmiy ravishda integratsiyalangan.</w:t>
      </w:r>
      <w:r>
        <w:rPr>
          <w:rFonts w:ascii="Arial" w:hAnsi="Arial" w:cs="Arial"/>
          <w:lang w:val="en-US"/>
        </w:rPr>
      </w:r>
      <w:r>
        <w:rPr>
          <w:rFonts w:ascii="Arial" w:hAnsi="Arial" w:cs="Arial"/>
          <w:bCs/>
          <w:lang w:val="uz-Cyrl-UZ"/>
        </w:rPr>
      </w:r>
      <w:r>
        <w:rPr>
          <w:rFonts w:ascii="Arial" w:hAnsi="Arial" w:cs="Arial"/>
          <w:lang w:val="en-US"/>
        </w:rPr>
      </w:r>
      <w:r>
        <w:rPr>
          <w:rFonts w:ascii="Arial" w:hAnsi="Arial" w:cs="Arial"/>
          <w:b/>
          <w:bCs/>
          <w:color w:val="C00000"/>
        </w:rPr>
      </w:r>
      <w:r>
        <w:rPr>
          <w:rFonts w:ascii="Arial" w:eastAsia="Arial" w:hAnsi="Arial" w:cs="Arial"/>
          <w:b/>
          <w:color w:val="C00000"/>
        </w:rPr>
      </w:r>
      <w:r>
        <w:rPr>
          <w:rFonts w:ascii="Arial" w:eastAsia="Arial" w:hAnsi="Arial" w:cs="Arial"/>
          <w:b/>
          <w:bCs/>
          <w:color w:val="C00000"/>
        </w:rPr>
      </w:r>
      <w:r>
        <w:rPr>
          <w:rFonts w:ascii="Arial" w:eastAsia="Arial" w:hAnsi="Arial" w:cs="Arial"/>
          <w:b/>
          <w:bCs/>
          <w:color w:val="C00000"/>
          <w:lang w:val="uz-Cyrl-UZ"/>
        </w:rPr>
      </w:r>
      <w:r>
        <w:rPr>
          <w:rFonts w:ascii="Arial" w:eastAsia="Arial" w:hAnsi="Arial" w:cs="Arial"/>
          <w:b/>
          <w:bCs/>
          <w:color w:val="C00000"/>
        </w:rPr>
      </w:r>
      <w:r>
        <w:rPr>
          <w:rFonts w:ascii="Arial" w:eastAsia="Arial" w:hAnsi="Arial" w:cs="Arial"/>
          <w:b/>
          <w:bCs/>
          <w:color w:val="C00000"/>
          <w:lang w:val="uz-Cyrl-UZ"/>
        </w:rPr>
      </w:r>
      <w:r>
        <w:rPr>
          <w:rFonts w:ascii="Arial" w:eastAsia="Arial" w:hAnsi="Arial" w:cs="Arial"/>
          <w:b/>
          <w:bCs/>
          <w:color w:val="C00000"/>
        </w:rPr>
      </w:r>
      <w:r>
        <w:rPr>
          <w:rFonts w:ascii="Arial" w:eastAsia="Arial" w:hAnsi="Arial" w:cs="Arial"/>
          <w:b/>
          <w:bCs/>
          <w:color w:val="C00000"/>
          <w:lang w:val="uz-Cyrl-UZ"/>
        </w:rPr>
      </w:r>
      <w:r>
        <w:rPr>
          <w:rFonts w:ascii="Arial" w:eastAsia="Arial" w:hAnsi="Arial" w:cs="Arial"/>
          <w:b/>
          <w:bCs/>
          <w:color w:val="C00000"/>
        </w:rPr>
      </w:r>
      <w:r>
        <w:rPr>
          <w:rFonts w:ascii="Arial" w:eastAsia="Arial" w:hAnsi="Arial" w:cs="Arial"/>
          <w:b/>
          <w:bCs/>
          <w:color w:val="C00000"/>
          <w:lang w:val="uz-Cyrl-UZ"/>
        </w:rPr>
      </w:r>
      <w:r>
        <w:rPr>
          <w:rFonts w:ascii="Arial" w:eastAsia="Arial" w:hAnsi="Arial" w:cs="Arial"/>
          <w:b/>
          <w:bCs/>
          <w:color w:val="C00000"/>
        </w:rPr>
      </w:r>
      <w:r>
        <w:rPr>
          <w:rFonts w:ascii="Arial" w:eastAsia="Arial" w:hAnsi="Arial" w:cs="Arial"/>
          <w:b/>
          <w:bCs/>
          <w:color w:val="C00000"/>
          <w:lang w:val="uz-Cyrl-UZ"/>
        </w:rPr>
      </w:r>
      <w:r>
        <w:rPr>
          <w:rFonts w:ascii="Arial" w:eastAsia="Arial" w:hAnsi="Arial" w:cs="Arial"/>
          <w:b/>
          <w:color w:val="C00000"/>
        </w:rPr>
      </w:r>
      <w:r>
        <w:rPr>
          <w:rFonts w:ascii="Arial" w:eastAsia="Arial" w:hAnsi="Arial" w:cs="Arial"/>
          <w:b/>
        </w:rPr>
      </w:r>
      <w:r>
        <w:rPr>
          <w:rFonts w:ascii="Arial" w:eastAsia="Arial" w:hAnsi="Arial" w:cs="Arial"/>
        </w:rPr>
      </w:r>
      <w:r>
        <w:rPr>
          <w:rFonts w:ascii="Arial" w:hAnsi="Arial" w:cs="Arial"/>
          <w:lang w:val="en-US"/>
        </w:rPr>
      </w:r>
      <w:r>
        <w:rPr>
          <w:rFonts w:ascii="Arial" w:hAnsi="Arial" w:cs="Arial"/>
          <w:bCs/>
          <w:lang w:val="uz-Cyrl-UZ"/>
        </w:rPr>
      </w:r>
      <w:r>
        <w:rPr>
          <w:rFonts w:ascii="Arial" w:hAnsi="Arial" w:cs="Arial"/>
          <w:bCs/>
        </w:rPr>
      </w:r>
      <w:r>
        <w:rPr>
          <w:rFonts w:ascii="Arial" w:hAnsi="Arial" w:cs="Arial"/>
          <w:b/>
          <w:bCs/>
          <w:color w:val="C00000"/>
        </w:rPr>
      </w:r>
      <w:r>
        <w:rPr>
          <w:rFonts w:ascii="Arial" w:eastAsia="Arial" w:hAnsi="Arial" w:cs="Arial"/>
          <w:b/>
          <w:color w:val="C00000"/>
        </w:rPr>
      </w:r>
      <w:r>
        <w:rPr>
          <w:rFonts w:ascii="Arial" w:hAnsi="Arial" w:cs="Arial"/>
          <w:b/>
          <w:color w:val="C00000"/>
          <w:lang w:val="en-US"/>
        </w:rPr>
      </w:r>
      <w:r>
        <w:rPr>
          <w:rFonts w:ascii="Arial" w:hAnsi="Arial" w:cs="Arial"/>
          <w:b/>
          <w:bCs/>
          <w:color w:val="C00000"/>
          <w:lang w:val="uz-Cyrl-UZ"/>
        </w:rPr>
      </w:r>
      <w:r>
        <w:rPr>
          <w:rFonts w:ascii="Arial" w:eastAsia="Arial" w:hAnsi="Arial" w:cs="Arial"/>
          <w:b/>
          <w:color w:val="C00000"/>
        </w:rPr>
      </w:r>
    </w:p>
    <w:p w:rsidR="00724467" w:rsidRPr="00724467" w:rsidRDefault="00724467" w:rsidP="00724467">
      <w:pPr>
        <w:pStyle w:val="a0"/>
        <w:spacing w:after="0" w:line="276" w:lineRule="auto"/>
        <w:ind w:firstLine="567"/>
        <w:rPr>
          <w:rFonts w:ascii="Arial" w:hAnsi="Arial" w:cs="Arial"/>
          <w:lang w:val="en-US"/>
        </w:rPr>
      </w:pPr>
      <w:r>
        <w:rPr>
          <w:rFonts w:ascii="Arial" w:hAnsi="Arial" w:cs="Arial"/>
          <w:lang w:val="en-US"/>
        </w:rPr>
        <w:t>Ushbu hujjatlar har qanday diskriminatsiya shaklini aniq taqiqlaydi va shikoyatlarni bildirish va hal qilish uchun aniq yo'llarni belgilaydi.</w:t>
      </w:r>
    </w:p>
    <w:p w:rsidR="00724467" w:rsidRPr="00724467" w:rsidRDefault="00724467" w:rsidP="00724467">
      <w:pPr>
        <w:pStyle w:val="a0"/>
        <w:spacing w:after="0" w:line="276" w:lineRule="auto"/>
        <w:ind w:firstLine="567"/>
        <w:rPr>
          <w:rFonts w:ascii="Arial" w:hAnsi="Arial" w:cs="Arial"/>
          <w:lang w:val="en-US"/>
        </w:rPr>
      </w:pPr>
      <w:r>
        <w:rPr>
          <w:rFonts w:ascii="Arial" w:hAnsi="Arial" w:cs="Arial"/>
          <w:b/>
          <w:bCs/>
          <w:lang w:val="en-US"/>
        </w:rPr>
        <w:t>Inklyuziv yollash va kasbiy rivojlanish. Biz gender-neytral yollash amaliyotini joriy etamiz va barcha akademik xodimlar uchun kasbiy rivojlanish imkoniyatlarini rag'batlantiramiz.</w:t>
      </w:r>
      <w:r>
        <w:rPr>
          <w:rFonts w:ascii="Arial" w:hAnsi="Arial" w:cs="Arial"/>
          <w:lang w:val="en-US"/>
        </w:rPr>
      </w:r>
    </w:p>
    <w:p w:rsidR="00724467" w:rsidRPr="00724467" w:rsidRDefault="00724467" w:rsidP="00724467">
      <w:pPr>
        <w:pStyle w:val="a0"/>
        <w:spacing w:after="0" w:line="276" w:lineRule="auto"/>
        <w:ind w:firstLine="567"/>
        <w:rPr>
          <w:rFonts w:ascii="Arial" w:hAnsi="Arial" w:cs="Arial"/>
          <w:lang w:val="en-US"/>
        </w:rPr>
      </w:pPr>
      <w:r>
        <w:rPr>
          <w:rFonts w:ascii="Arial" w:hAnsi="Arial" w:cs="Arial"/>
          <w:b/>
          <w:bCs/>
          <w:lang w:val="en-US"/>
        </w:rPr>
        <w:t>Talabalarni qo'llab-quvvatlash va qulaylik. Ta'limga teng kirish huquqini ta'minlash uchun universitet turli kelib chiqishga ega bo'lgan talabalar uchun moslashtirilgan qo'llab-quvvatlashni taqdim etadi.</w:t>
      </w:r>
      <w:r>
        <w:rPr>
          <w:rFonts w:ascii="Arial" w:hAnsi="Arial" w:cs="Arial"/>
          <w:lang w:val="en-US"/>
        </w:rPr>
      </w:r>
    </w:p>
    <w:p w:rsidR="00724467" w:rsidRPr="00724467" w:rsidRDefault="00724467" w:rsidP="00724467">
      <w:pPr>
        <w:pStyle w:val="a0"/>
        <w:spacing w:after="0" w:line="276" w:lineRule="auto"/>
        <w:ind w:firstLine="567"/>
        <w:rPr>
          <w:rFonts w:ascii="Arial" w:hAnsi="Arial" w:cs="Arial"/>
          <w:lang w:val="en-US"/>
        </w:rPr>
      </w:pPr>
      <w:r>
        <w:rPr>
          <w:rFonts w:ascii="Arial" w:hAnsi="Arial" w:cs="Arial"/>
          <w:b/>
          <w:bCs/>
          <w:lang w:val="en-US"/>
        </w:rPr>
        <w:t>Monitoring va amalga oshirish. Ushbu chora-tadbirlarni nazorat qilish mas'uliyati maxsus tuzilmaviy bo'linmalarga, jumladan Xotin-qizlar maslahat kengashi va Yoshlar ishlari bo'limiga yuklatilgan.</w:t>
      </w:r>
      <w:r>
        <w:rPr>
          <w:rFonts w:ascii="Arial" w:hAnsi="Arial" w:cs="Arial"/>
          <w:lang w:val="en-US"/>
        </w:rPr>
      </w:r>
    </w:p>
    <w:p w:rsidR="00724467" w:rsidRPr="00724467" w:rsidRDefault="00724467" w:rsidP="00724467">
      <w:pPr>
        <w:pStyle w:val="a0"/>
        <w:spacing w:after="0" w:line="276" w:lineRule="auto"/>
        <w:ind w:firstLine="567"/>
        <w:rPr>
          <w:rFonts w:ascii="Arial" w:hAnsi="Arial" w:cs="Arial"/>
          <w:lang w:val="en-US"/>
        </w:rPr>
      </w:pPr>
      <w:r>
        <w:rPr>
          <w:rFonts w:ascii="Arial" w:hAnsi="Arial" w:cs="Arial"/>
          <w:b/>
          <w:bCs/>
          <w:lang w:val="en-US"/>
        </w:rPr>
        <w:t>Fanlar va modullarni baholash jarayoni. Universitetda fan yoki modul sifatini baholash individual talabaning bilimini baholashdan farq qiladi.</w:t>
      </w:r>
      <w:r>
        <w:rPr>
          <w:rFonts w:ascii="Arial" w:hAnsi="Arial" w:cs="Arial"/>
          <w:lang w:val="en-US"/>
        </w:rPr>
      </w:r>
    </w:p>
    <w:p w:rsidR="00724467" w:rsidRPr="00724467" w:rsidRDefault="00724467" w:rsidP="00724467">
      <w:pPr>
        <w:pStyle w:val="a0"/>
        <w:spacing w:after="0" w:line="276" w:lineRule="auto"/>
        <w:ind w:firstLine="567"/>
        <w:rPr>
          <w:rFonts w:ascii="Arial" w:hAnsi="Arial" w:cs="Arial"/>
          <w:lang w:val="en-US"/>
        </w:rPr>
      </w:pPr>
      <w:r>
        <w:rPr>
          <w:rFonts w:ascii="Arial" w:hAnsi="Arial" w:cs="Arial"/>
          <w:lang w:val="en-US"/>
        </w:rPr>
        <w:t>Ushbu jarayon fan maqsadlari, mazmuni, o'qitish metodologiyalari, mustaqil ta'lim, baholash vositalari, talabalar natijalari va umumiy samaradorlikning har tomonlama o'rganishini o'z ichiga oladi.</w:t>
      </w:r>
    </w:p>
    <w:p w:rsidR="00724467" w:rsidRPr="00724467" w:rsidRDefault="00724467" w:rsidP="00724467">
      <w:pPr>
        <w:pStyle w:val="a0"/>
        <w:numPr>
          <w:ilvl w:val="0"/>
          <w:numId w:val="7"/>
        </w:numPr>
        <w:spacing w:after="0" w:line="276" w:lineRule="auto"/>
        <w:rPr>
          <w:rFonts w:ascii="Arial" w:hAnsi="Arial" w:cs="Arial"/>
          <w:lang w:val="en-US"/>
        </w:rPr>
      </w:pPr>
      <w:r>
        <w:rPr>
          <w:rFonts w:ascii="Arial" w:hAnsi="Arial" w:cs="Arial"/>
          <w:lang w:val="en-US"/>
        </w:rPr>
        <w:t>tasdiqlangan fan sillabuslari;</w:t>
      </w:r>
    </w:p>
    <w:p w:rsidR="00724467" w:rsidRPr="00724467" w:rsidRDefault="00724467" w:rsidP="00724467">
      <w:pPr>
        <w:pStyle w:val="a0"/>
        <w:numPr>
          <w:ilvl w:val="0"/>
          <w:numId w:val="7"/>
        </w:numPr>
        <w:spacing w:after="0" w:line="276" w:lineRule="auto"/>
        <w:rPr>
          <w:rFonts w:ascii="Arial" w:hAnsi="Arial" w:cs="Arial"/>
          <w:lang w:val="en-US"/>
        </w:rPr>
      </w:pPr>
      <w:r>
        <w:rPr>
          <w:rFonts w:ascii="Arial" w:hAnsi="Arial" w:cs="Arial"/>
          <w:lang w:val="en-US"/>
        </w:rPr>
        <w:t>fan natijalarining ta'lim dasturi natijalariga muvofiqligi;</w:t>
      </w:r>
    </w:p>
    <w:p w:rsidR="00724467" w:rsidRPr="00724467" w:rsidRDefault="00724467" w:rsidP="00724467">
      <w:pPr>
        <w:pStyle w:val="a0"/>
        <w:numPr>
          <w:ilvl w:val="0"/>
          <w:numId w:val="7"/>
        </w:numPr>
        <w:spacing w:after="0" w:line="276" w:lineRule="auto"/>
        <w:rPr>
          <w:rFonts w:ascii="Arial" w:hAnsi="Arial" w:cs="Arial"/>
          <w:lang w:val="en-US"/>
        </w:rPr>
      </w:pPr>
      <w:r>
        <w:rPr>
          <w:rFonts w:ascii="Arial" w:hAnsi="Arial" w:cs="Arial"/>
          <w:lang w:val="en-US"/>
        </w:rPr>
        <w:t>Milliy malakalar tizimi, davlat ta'lim talablari va kasbiy standartlarga muvofiqligi;</w:t>
      </w:r>
    </w:p>
    <w:p w:rsidR="00724467" w:rsidRPr="00724467" w:rsidRDefault="00724467" w:rsidP="00724467">
      <w:pPr>
        <w:pStyle w:val="a0"/>
        <w:numPr>
          <w:ilvl w:val="0"/>
          <w:numId w:val="7"/>
        </w:numPr>
        <w:spacing w:after="0" w:line="276" w:lineRule="auto"/>
        <w:rPr>
          <w:rFonts w:ascii="Arial" w:hAnsi="Arial" w:cs="Arial"/>
          <w:lang w:val="en-US"/>
        </w:rPr>
      </w:pPr>
      <w:r>
        <w:rPr>
          <w:rFonts w:ascii="Arial" w:hAnsi="Arial" w:cs="Arial"/>
          <w:lang w:val="en-US"/>
        </w:rPr>
        <w:t>o'qitish va uslubiy materiallar va adabiyotlar;</w:t>
      </w:r>
    </w:p>
    <w:p w:rsidR="00724467" w:rsidRPr="00724467" w:rsidRDefault="00724467" w:rsidP="00724467">
      <w:pPr>
        <w:pStyle w:val="a0"/>
        <w:numPr>
          <w:ilvl w:val="0"/>
          <w:numId w:val="7"/>
        </w:numPr>
        <w:spacing w:after="0" w:line="276" w:lineRule="auto"/>
        <w:rPr>
          <w:rFonts w:ascii="Arial" w:hAnsi="Arial" w:cs="Arial"/>
          <w:lang w:val="en-US"/>
        </w:rPr>
      </w:pPr>
      <w:r>
        <w:rPr>
          <w:rFonts w:ascii="Arial" w:hAnsi="Arial" w:cs="Arial"/>
          <w:lang w:val="en-US"/>
        </w:rPr>
        <w:t>joriy, oraliq va yakuniy baholash topshiriqlari;</w:t>
      </w:r>
    </w:p>
    <w:p w:rsidR="00724467" w:rsidRPr="00724467" w:rsidRDefault="00724467" w:rsidP="00724467">
      <w:pPr>
        <w:pStyle w:val="a0"/>
        <w:numPr>
          <w:ilvl w:val="0"/>
          <w:numId w:val="7"/>
        </w:numPr>
        <w:spacing w:after="0" w:line="276" w:lineRule="auto"/>
        <w:rPr>
          <w:rFonts w:ascii="Arial" w:hAnsi="Arial" w:cs="Arial"/>
          <w:lang w:val="en-US"/>
        </w:rPr>
      </w:pPr>
      <w:r>
        <w:rPr>
          <w:rFonts w:ascii="Arial" w:hAnsi="Arial" w:cs="Arial"/>
          <w:lang w:val="en-US"/>
        </w:rPr>
        <w:t>baholash mezonlari va rubrikalar;</w:t>
      </w:r>
    </w:p>
    <w:p w:rsidR="00724467" w:rsidRPr="00724467" w:rsidRDefault="00724467" w:rsidP="00724467">
      <w:pPr>
        <w:pStyle w:val="a0"/>
        <w:numPr>
          <w:ilvl w:val="0"/>
          <w:numId w:val="7"/>
        </w:numPr>
        <w:spacing w:after="0" w:line="276" w:lineRule="auto"/>
        <w:rPr>
          <w:rFonts w:ascii="Arial" w:hAnsi="Arial" w:cs="Arial"/>
          <w:lang w:val="en-US"/>
        </w:rPr>
      </w:pPr>
      <w:r>
        <w:rPr>
          <w:rFonts w:ascii="Arial" w:hAnsi="Arial" w:cs="Arial"/>
          <w:lang w:val="en-US"/>
        </w:rPr>
        <w:t>talabalar yutuqlari va akademik qarzlar;</w:t>
      </w:r>
    </w:p>
    <w:p w:rsidR="00724467" w:rsidRPr="00724467" w:rsidRDefault="00724467" w:rsidP="00724467">
      <w:pPr>
        <w:pStyle w:val="a0"/>
        <w:numPr>
          <w:ilvl w:val="0"/>
          <w:numId w:val="7"/>
        </w:numPr>
        <w:spacing w:after="0" w:line="276" w:lineRule="auto"/>
        <w:rPr>
          <w:rFonts w:ascii="Arial" w:hAnsi="Arial" w:cs="Arial"/>
          <w:lang w:val="en-US"/>
        </w:rPr>
      </w:pPr>
      <w:r>
        <w:rPr>
          <w:rFonts w:ascii="Arial" w:hAnsi="Arial" w:cs="Arial"/>
          <w:lang w:val="en-US"/>
        </w:rPr>
        <w:t>apellyatsiyalar va akademik halollik bilan bog'liq holatlar;</w:t>
      </w:r>
    </w:p>
    <w:p w:rsidR="00724467" w:rsidRPr="00724467" w:rsidRDefault="00724467" w:rsidP="00724467">
      <w:pPr>
        <w:pStyle w:val="a0"/>
        <w:numPr>
          <w:ilvl w:val="0"/>
          <w:numId w:val="7"/>
        </w:numPr>
        <w:spacing w:after="0" w:line="276" w:lineRule="auto"/>
        <w:rPr>
          <w:rFonts w:ascii="Arial" w:hAnsi="Arial" w:cs="Arial"/>
          <w:lang w:val="en-US"/>
        </w:rPr>
      </w:pPr>
      <w:r>
        <w:rPr>
          <w:rFonts w:ascii="Arial" w:hAnsi="Arial" w:cs="Arial"/>
          <w:lang w:val="en-US"/>
        </w:rPr>
        <w:t>talabalar so'rovnomalari;</w:t>
      </w:r>
    </w:p>
    <w:p w:rsidR="00724467" w:rsidRPr="00724467" w:rsidRDefault="00724467" w:rsidP="00724467">
      <w:pPr>
        <w:pStyle w:val="a0"/>
        <w:numPr>
          <w:ilvl w:val="0"/>
          <w:numId w:val="7"/>
        </w:numPr>
        <w:spacing w:after="0" w:line="276" w:lineRule="auto"/>
        <w:rPr>
          <w:rFonts w:ascii="Arial" w:hAnsi="Arial" w:cs="Arial"/>
          <w:lang w:val="en-US"/>
        </w:rPr>
      </w:pPr>
      <w:r>
        <w:rPr>
          <w:rFonts w:ascii="Arial" w:hAnsi="Arial" w:cs="Arial"/>
          <w:lang w:val="en-US"/>
        </w:rPr>
        <w:t>dars kuzatuvlari;</w:t>
      </w:r>
    </w:p>
    <w:p w:rsidR="00724467" w:rsidRPr="00724467" w:rsidRDefault="00724467" w:rsidP="00724467">
      <w:pPr>
        <w:pStyle w:val="a0"/>
        <w:numPr>
          <w:ilvl w:val="0"/>
          <w:numId w:val="7"/>
        </w:numPr>
        <w:spacing w:after="0" w:line="276" w:lineRule="auto"/>
        <w:rPr>
          <w:rFonts w:ascii="Arial" w:hAnsi="Arial" w:cs="Arial"/>
          <w:lang w:val="en-US"/>
        </w:rPr>
      </w:pPr>
      <w:r>
        <w:rPr>
          <w:rFonts w:ascii="Arial" w:hAnsi="Arial" w:cs="Arial"/>
          <w:lang w:val="en-US"/>
        </w:rPr>
        <w:t>o'qituvchilar tomonidan taqdim etilgan tahliliy hisobotlar;</w:t>
      </w:r>
    </w:p>
    <w:p w:rsidR="00724467" w:rsidRPr="00724467" w:rsidRDefault="00724467" w:rsidP="00724467">
      <w:pPr>
        <w:pStyle w:val="a0"/>
        <w:numPr>
          <w:ilvl w:val="0"/>
          <w:numId w:val="7"/>
        </w:numPr>
        <w:spacing w:after="0" w:line="276" w:lineRule="auto"/>
        <w:rPr>
          <w:rFonts w:ascii="Arial" w:hAnsi="Arial" w:cs="Arial"/>
          <w:lang w:val="en-US"/>
        </w:rPr>
      </w:pPr>
      <w:r>
        <w:rPr>
          <w:rFonts w:ascii="Arial" w:hAnsi="Arial" w:cs="Arial"/>
          <w:lang w:val="en-US"/>
        </w:rPr>
        <w:t>kafedra muhokama va oldingi takomillashtirish natijalari.</w:t>
      </w:r>
    </w:p>
    <w:p w:rsidR="00724467" w:rsidRPr="00724467" w:rsidRDefault="00724467" w:rsidP="00724467">
      <w:pPr>
        <w:pStyle w:val="a0"/>
        <w:spacing w:after="0" w:line="276" w:lineRule="auto"/>
        <w:ind w:firstLine="420"/>
        <w:rPr>
          <w:rFonts w:ascii="Arial" w:hAnsi="Arial" w:cs="Arial"/>
          <w:lang w:val="en-US"/>
        </w:rPr>
      </w:pPr>
      <w:r>
        <w:rPr>
          <w:rFonts w:ascii="Arial" w:hAnsi="Arial" w:cs="Arial"/>
          <w:lang w:val="en-US"/>
        </w:rPr>
        <w:t>Fan sifati quyidagi beshta o'lchov bo'yicha 100 ballik shkala asosida baholanadi:</w:t>
      </w:r>
    </w:p>
    <w:tbl>
      <w:tblPr>
        <w:tblStyle w:val="-41"/>
        <w:tblW w:w="0" w:type="auto"/>
        <w:tblLook w:val="04A0" w:firstRow="1" w:lastRow="0" w:firstColumn="1" w:lastColumn="0" w:noHBand="0" w:noVBand="1"/>
      </w:tblPr>
      <w:tblGrid>
        <w:gridCol w:w="7899"/>
        <w:gridCol w:w="1730"/>
      </w:tblGrid>
      <w:tr w:rsidR="00724467" w:rsidRPr="00724467" w:rsidTr="000120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rsidR="00724467" w:rsidRPr="00724467" w:rsidRDefault="00724467" w:rsidP="00012043">
            <w:pPr>
              <w:pStyle w:val="a0"/>
              <w:spacing w:after="0" w:line="240" w:lineRule="auto"/>
              <w:ind w:firstLine="420"/>
              <w:rPr>
                <w:rFonts w:ascii="Arial" w:hAnsi="Arial" w:cs="Arial"/>
                <w:lang w:val="en-US"/>
              </w:rPr>
            </w:pPr>
            <w:r>
              <w:rPr>
                <w:rFonts w:ascii="Arial" w:hAnsi="Arial" w:cs="Arial"/>
                <w:lang w:val="en-US"/>
              </w:rPr>
              <w:t>Baholash o'lchovi</w:t>
            </w:r>
          </w:p>
        </w:tc>
        <w:tc>
          <w:tcPr>
            <w:tcW w:w="0" w:type="auto"/>
            <w:shd w:val="clear" w:color="auto" w:fill="002060"/>
            <w:hideMark/>
          </w:tcPr>
          <w:p w:rsidR="00724467" w:rsidRPr="00724467" w:rsidRDefault="00724467" w:rsidP="00012043">
            <w:pPr>
              <w:pStyle w:val="a0"/>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Maksimal ball</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4467" w:rsidRPr="00724467" w:rsidRDefault="00724467" w:rsidP="00012043">
            <w:pPr>
              <w:pStyle w:val="a0"/>
              <w:spacing w:after="0" w:line="240" w:lineRule="auto"/>
              <w:ind w:firstLine="420"/>
              <w:rPr>
                <w:rFonts w:ascii="Arial" w:hAnsi="Arial" w:cs="Arial"/>
                <w:b w:val="0"/>
                <w:bCs w:val="0"/>
                <w:lang w:val="en-US"/>
              </w:rPr>
            </w:pPr>
            <w:r>
              <w:rPr>
                <w:rFonts w:ascii="Arial" w:hAnsi="Arial" w:cs="Arial"/>
                <w:b w:val="0"/>
                <w:bCs w:val="0"/>
                <w:lang w:val="en-US"/>
              </w:rPr>
              <w:t>1. Fan dizayni: Ta'lim dasturlari va malaka talablariga muvofiqligi</w:t>
            </w:r>
          </w:p>
        </w:tc>
        <w:tc>
          <w:tcPr>
            <w:tcW w:w="0" w:type="auto"/>
            <w:hideMark/>
          </w:tcPr>
          <w:p w:rsidR="00724467" w:rsidRPr="00724467" w:rsidRDefault="00724467" w:rsidP="00012043">
            <w:pPr>
              <w:pStyle w:val="a0"/>
              <w:spacing w:after="0" w:line="240" w:lineRule="auto"/>
              <w:ind w:firstLine="420"/>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20</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0" w:type="auto"/>
            <w:hideMark/>
          </w:tcPr>
          <w:p w:rsidR="00724467" w:rsidRPr="00724467" w:rsidRDefault="00724467" w:rsidP="00012043">
            <w:pPr>
              <w:pStyle w:val="a0"/>
              <w:spacing w:after="0" w:line="240" w:lineRule="auto"/>
              <w:ind w:firstLine="420"/>
              <w:rPr>
                <w:rFonts w:ascii="Arial" w:hAnsi="Arial" w:cs="Arial"/>
                <w:b w:val="0"/>
                <w:bCs w:val="0"/>
                <w:lang w:val="en-US"/>
              </w:rPr>
            </w:pPr>
            <w:r>
              <w:rPr>
                <w:rFonts w:ascii="Arial" w:hAnsi="Arial" w:cs="Arial"/>
                <w:b w:val="0"/>
                <w:bCs w:val="0"/>
                <w:lang w:val="en-US"/>
              </w:rPr>
              <w:t>2. Talabaga yo'naltirilgan ta'lim: Pedagogik usullar, mustaqil ta'lim va resurslar</w:t>
            </w:r>
          </w:p>
        </w:tc>
        <w:tc>
          <w:tcPr>
            <w:tcW w:w="0" w:type="auto"/>
            <w:hideMark/>
          </w:tcPr>
          <w:p w:rsidR="00724467" w:rsidRPr="00724467" w:rsidRDefault="00724467" w:rsidP="00012043">
            <w:pPr>
              <w:pStyle w:val="a0"/>
              <w:spacing w:after="0" w:line="240" w:lineRule="auto"/>
              <w:ind w:firstLine="420"/>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20</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4467" w:rsidRPr="00724467" w:rsidRDefault="00724467" w:rsidP="00012043">
            <w:pPr>
              <w:pStyle w:val="a0"/>
              <w:spacing w:after="0" w:line="240" w:lineRule="auto"/>
              <w:ind w:firstLine="420"/>
              <w:rPr>
                <w:rFonts w:ascii="Arial" w:hAnsi="Arial" w:cs="Arial"/>
                <w:b w:val="0"/>
                <w:bCs w:val="0"/>
                <w:lang w:val="en-US"/>
              </w:rPr>
            </w:pPr>
            <w:r>
              <w:rPr>
                <w:rFonts w:ascii="Arial" w:hAnsi="Arial" w:cs="Arial"/>
                <w:b w:val="0"/>
                <w:bCs w:val="0"/>
                <w:lang w:val="en-US"/>
              </w:rPr>
              <w:t>3. Baholash sifati: Muvofiqligi, shaffofligi va xolisligi</w:t>
            </w:r>
          </w:p>
        </w:tc>
        <w:tc>
          <w:tcPr>
            <w:tcW w:w="0" w:type="auto"/>
            <w:hideMark/>
          </w:tcPr>
          <w:p w:rsidR="00724467" w:rsidRPr="00724467" w:rsidRDefault="00724467" w:rsidP="00012043">
            <w:pPr>
              <w:pStyle w:val="a0"/>
              <w:spacing w:after="0" w:line="240" w:lineRule="auto"/>
              <w:ind w:firstLine="420"/>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20</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0" w:type="auto"/>
            <w:hideMark/>
          </w:tcPr>
          <w:p w:rsidR="00724467" w:rsidRPr="00724467" w:rsidRDefault="00724467" w:rsidP="00012043">
            <w:pPr>
              <w:pStyle w:val="a0"/>
              <w:spacing w:after="0" w:line="240" w:lineRule="auto"/>
              <w:ind w:firstLine="420"/>
              <w:rPr>
                <w:rFonts w:ascii="Arial" w:hAnsi="Arial" w:cs="Arial"/>
                <w:b w:val="0"/>
                <w:bCs w:val="0"/>
                <w:lang w:val="en-US"/>
              </w:rPr>
            </w:pPr>
            <w:r>
              <w:rPr>
                <w:rFonts w:ascii="Arial" w:hAnsi="Arial" w:cs="Arial"/>
                <w:b w:val="0"/>
                <w:bCs w:val="0"/>
                <w:lang w:val="en-US"/>
              </w:rPr>
              <w:t>4. Talabalar natijalari: Akademik natijalar va o'quv yutuqlarining tahlili</w:t>
            </w:r>
          </w:p>
        </w:tc>
        <w:tc>
          <w:tcPr>
            <w:tcW w:w="0" w:type="auto"/>
            <w:hideMark/>
          </w:tcPr>
          <w:p w:rsidR="00724467" w:rsidRPr="00724467" w:rsidRDefault="00724467" w:rsidP="00012043">
            <w:pPr>
              <w:pStyle w:val="a0"/>
              <w:spacing w:after="0" w:line="240" w:lineRule="auto"/>
              <w:ind w:firstLine="420"/>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20</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4467" w:rsidRPr="00724467" w:rsidRDefault="00724467" w:rsidP="00012043">
            <w:pPr>
              <w:pStyle w:val="a0"/>
              <w:spacing w:after="0" w:line="240" w:lineRule="auto"/>
              <w:ind w:firstLine="420"/>
              <w:rPr>
                <w:rFonts w:ascii="Arial" w:hAnsi="Arial" w:cs="Arial"/>
                <w:b w:val="0"/>
                <w:bCs w:val="0"/>
                <w:lang w:val="en-US"/>
              </w:rPr>
            </w:pPr>
            <w:r>
              <w:rPr>
                <w:rFonts w:ascii="Arial" w:hAnsi="Arial" w:cs="Arial"/>
                <w:b w:val="0"/>
                <w:bCs w:val="0"/>
                <w:lang w:val="en-US"/>
              </w:rPr>
              <w:t>5. Uzluksiz takomillashtirish: Talabalar fikr-mulohazalarini integratsiya qilish va takroriy yaxshilanishlar</w:t>
            </w:r>
          </w:p>
        </w:tc>
        <w:tc>
          <w:tcPr>
            <w:tcW w:w="0" w:type="auto"/>
            <w:hideMark/>
          </w:tcPr>
          <w:p w:rsidR="00724467" w:rsidRPr="00724467" w:rsidRDefault="00724467" w:rsidP="00012043">
            <w:pPr>
              <w:pStyle w:val="a0"/>
              <w:spacing w:after="0" w:line="240" w:lineRule="auto"/>
              <w:ind w:firstLine="420"/>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20</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0" w:type="auto"/>
            <w:hideMark/>
          </w:tcPr>
          <w:p w:rsidR="00724467" w:rsidRPr="00724467" w:rsidRDefault="00724467" w:rsidP="00012043">
            <w:pPr>
              <w:pStyle w:val="a0"/>
              <w:spacing w:after="0" w:line="240" w:lineRule="auto"/>
              <w:ind w:firstLine="420"/>
              <w:rPr>
                <w:rFonts w:ascii="Arial" w:hAnsi="Arial" w:cs="Arial"/>
                <w:b w:val="0"/>
                <w:bCs w:val="0"/>
                <w:lang w:val="en-US"/>
              </w:rPr>
            </w:pPr>
            <w:r>
              <w:rPr>
                <w:rFonts w:ascii="Arial" w:hAnsi="Arial" w:cs="Arial"/>
                <w:b w:val="0"/>
                <w:bCs w:val="0"/>
                <w:lang w:val="en-US"/>
              </w:rPr>
              <w:t>Jami</w:t>
            </w:r>
          </w:p>
        </w:tc>
        <w:tc>
          <w:tcPr>
            <w:tcW w:w="0" w:type="auto"/>
            <w:hideMark/>
          </w:tcPr>
          <w:p w:rsidR="00724467" w:rsidRPr="00724467" w:rsidRDefault="00724467" w:rsidP="00012043">
            <w:pPr>
              <w:pStyle w:val="a0"/>
              <w:spacing w:after="0" w:line="240" w:lineRule="auto"/>
              <w:ind w:firstLine="420"/>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100</w:t>
            </w:r>
          </w:p>
        </w:tc>
      </w:tr>
    </w:tbl>
    <w:p w:rsidR="00724467" w:rsidRPr="00724467" w:rsidRDefault="00724467" w:rsidP="00724467">
      <w:pPr>
        <w:pStyle w:val="3"/>
        <w:numPr>
          <w:ilvl w:val="0"/>
          <w:numId w:val="0"/>
        </w:numPr>
        <w:spacing w:before="0" w:after="0" w:line="276" w:lineRule="auto"/>
        <w:ind w:left="567" w:hanging="567"/>
        <w:jc w:val="both"/>
        <w:rPr>
          <w:rFonts w:ascii="Arial" w:hAnsi="Arial" w:cs="Arial"/>
          <w:b w:val="0"/>
          <w:szCs w:val="22"/>
        </w:rPr>
      </w:pPr>
      <w:bookmarkStart w:id="16" w:name="_Toc48805948"/>
      <w:bookmarkStart w:id="17" w:name="_Toc207279191"/>
      <w:bookmarkEnd w:id="15"/>
      <w:r>
        <w:rPr>
          <w:rFonts w:ascii="Arial" w:hAnsi="Arial" w:cs="Arial"/>
          <w:b w:val="0"/>
          <w:szCs w:val="22"/>
        </w:rPr>
        <w:t xml:space="preserve">Universitetning Modul va Fan baholash siyosatining batafsil ko'rinishi uchun qarang: </w:t>
      </w:r>
    </w:p>
    <w:p w:rsidR="00724467" w:rsidRPr="00724467" w:rsidRDefault="00724467" w:rsidP="00724467">
      <w:pPr>
        <w:pStyle w:val="3"/>
        <w:numPr>
          <w:ilvl w:val="0"/>
          <w:numId w:val="0"/>
        </w:numPr>
        <w:spacing w:before="0" w:after="0"/>
        <w:ind w:left="567" w:hanging="567"/>
        <w:jc w:val="both"/>
        <w:rPr>
          <w:rFonts w:ascii="Arial" w:hAnsi="Arial" w:cs="Arial"/>
          <w:b w:val="0"/>
          <w:color w:val="C00000"/>
          <w:szCs w:val="22"/>
        </w:rPr>
      </w:pPr>
      <w:r>
        <w:rPr>
          <w:rFonts w:ascii="Arial" w:hAnsi="Arial" w:cs="Arial"/>
          <w:bCs w:val="0"/>
          <w:color w:val="C00000"/>
          <w:szCs w:val="22"/>
        </w:rPr>
        <w:t>[ILOVA №12: Universitetning Modul va Fan baholash siyosati]</w:t>
      </w:r>
      <w:r>
        <w:rPr>
          <w:rFonts w:ascii="Arial" w:eastAsia="Arial" w:hAnsi="Arial" w:cs="Arial"/>
          <w:color w:val="C00000"/>
          <w:szCs w:val="22"/>
        </w:rPr>
      </w:r>
      <w:r>
        <w:rPr>
          <w:rFonts w:ascii="Arial" w:hAnsi="Arial" w:cs="Arial"/>
          <w:color w:val="C00000"/>
          <w:szCs w:val="22"/>
          <w:lang w:val="en-US"/>
        </w:rPr>
      </w:r>
      <w:r>
        <w:rPr>
          <w:rFonts w:ascii="Arial" w:eastAsia="Arial" w:hAnsi="Arial" w:cs="Arial"/>
          <w:color w:val="C00000"/>
          <w:szCs w:val="22"/>
        </w:rPr>
      </w:r>
    </w:p>
    <w:p w:rsidR="00724467" w:rsidRPr="00724467" w:rsidRDefault="00724467" w:rsidP="00724467">
      <w:pPr>
        <w:pStyle w:val="3"/>
        <w:numPr>
          <w:ilvl w:val="0"/>
          <w:numId w:val="29"/>
        </w:numPr>
        <w:spacing w:before="0" w:after="0"/>
        <w:rPr>
          <w:rFonts w:ascii="Arial" w:hAnsi="Arial" w:cs="Arial"/>
          <w:color w:val="00B050"/>
          <w:szCs w:val="22"/>
        </w:rPr>
      </w:pPr>
      <w:r>
        <w:rPr>
          <w:rFonts w:ascii="Arial" w:hAnsi="Arial" w:cs="Arial"/>
          <w:color w:val="00B050"/>
          <w:szCs w:val="22"/>
        </w:rPr>
        <w:t>ESG STANDARTI 1.2: DASTURLARNI LOYIHALASH VA TASDIQLASH</w:t>
      </w:r>
      <w:bookmarkEnd w:id="16"/>
      <w:bookmarkEnd w:id="17"/>
    </w:p>
    <w:p w:rsidR="00724467" w:rsidRPr="00724467" w:rsidRDefault="00724467" w:rsidP="00724467">
      <w:pPr>
        <w:pStyle w:val="a0"/>
        <w:pBdr>
          <w:top w:val="single" w:sz="4" w:space="1" w:color="auto"/>
          <w:left w:val="single" w:sz="4" w:space="4" w:color="auto"/>
          <w:bottom w:val="single" w:sz="4" w:space="1" w:color="auto"/>
          <w:right w:val="single" w:sz="4" w:space="4" w:color="auto"/>
        </w:pBdr>
        <w:spacing w:line="276" w:lineRule="auto"/>
        <w:rPr>
          <w:rFonts w:ascii="Arial" w:hAnsi="Arial" w:cs="Arial"/>
          <w:b/>
          <w:lang w:val="en-US" w:eastAsia="en-US"/>
        </w:rPr>
      </w:pPr>
      <w:r>
        <w:rPr>
          <w:rFonts w:ascii="Arial" w:hAnsi="Arial" w:cs="Arial"/>
          <w:b/>
          <w:lang w:val="en-US" w:eastAsia="en-US"/>
        </w:rPr>
        <w:t>Muassasalar o'z dasturlarini loyihalash va tasdiqlash jarayonlariga ega bo'lishi kerak. Dasturlar ta'lim tizimi uchun belgilangan maqsadlarga, shu jumladan rejalashtirilgan o'quv natijalariga erishish uchun loyihalangan bo'lishi kerak.</w:t>
      </w:r>
    </w:p>
    <w:p w:rsidR="00724467" w:rsidRPr="00724467" w:rsidRDefault="00724467" w:rsidP="00724467">
      <w:pPr>
        <w:shd w:val="clear" w:color="auto" w:fill="FFC000"/>
        <w:spacing w:line="276" w:lineRule="auto"/>
        <w:jc w:val="center"/>
        <w:rPr>
          <w:rFonts w:ascii="Arial" w:hAnsi="Arial" w:cs="Arial"/>
          <w:b/>
          <w:bCs/>
        </w:rPr>
      </w:pPr>
      <w:r>
        <w:rPr>
          <w:rFonts w:ascii="Arial" w:hAnsi="Arial" w:cs="Arial"/>
          <w:b/>
          <w:bCs/>
        </w:rPr>
        <w:t>60610300 – Kompyuter muhandisligi (BAKALAVR)</w:t>
      </w:r>
    </w:p>
    <w:p w:rsidR="00C000C9" w:rsidRPr="00C72469" w:rsidRDefault="00724467" w:rsidP="00C000C9">
      <w:pPr>
        <w:spacing w:line="276" w:lineRule="auto"/>
        <w:ind w:firstLine="708"/>
        <w:jc w:val="both"/>
        <w:rPr>
          <w:rFonts w:ascii="Arial" w:hAnsi="Arial" w:cs="Arial"/>
        </w:rPr>
      </w:pPr>
      <w:r>
        <w:rPr>
          <w:rFonts w:ascii="Arial" w:hAnsi="Arial" w:cs="Arial"/>
          <w:b/>
          <w:bCs/>
        </w:rPr>
        <w:t>Dasturning qisqacha tarixi. 2023-yilda tashkil etilganidan so'ng, dastur zamonaviy kompyuter muhandisligi fanlarida fundamental va kasbiy tayyorgarlikni rivojlantirdi.</w:t>
      </w:r>
      <w:r>
        <w:rPr>
          <w:rFonts w:ascii="Arial" w:hAnsi="Arial" w:cs="Arial"/>
        </w:rPr>
      </w:r>
    </w:p>
    <w:tbl>
      <w:tblPr>
        <w:tblStyle w:val="-41"/>
        <w:tblW w:w="9634" w:type="dxa"/>
        <w:tblLook w:val="04A0" w:firstRow="1" w:lastRow="0" w:firstColumn="1" w:lastColumn="0" w:noHBand="0" w:noVBand="1"/>
      </w:tblPr>
      <w:tblGrid>
        <w:gridCol w:w="1696"/>
        <w:gridCol w:w="2552"/>
        <w:gridCol w:w="5386"/>
      </w:tblGrid>
      <w:tr w:rsidR="00C000C9" w:rsidRPr="00C72469" w:rsidTr="003009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002060"/>
            <w:hideMark/>
          </w:tcPr>
          <w:p w:rsidR="00C000C9" w:rsidRPr="00C72469" w:rsidRDefault="00C000C9" w:rsidP="00300987">
            <w:pPr>
              <w:jc w:val="both"/>
              <w:rPr>
                <w:rFonts w:ascii="Arial" w:hAnsi="Arial" w:cs="Arial"/>
                <w:lang w:val="en-US"/>
              </w:rPr>
            </w:pPr>
            <w:r>
              <w:rPr>
                <w:rFonts w:ascii="Arial" w:hAnsi="Arial" w:cs="Arial"/>
                <w:lang w:val="en-US"/>
              </w:rPr>
              <w:t>Davr / Sana</w:t>
            </w:r>
          </w:p>
        </w:tc>
        <w:tc>
          <w:tcPr>
            <w:tcW w:w="2552" w:type="dxa"/>
            <w:shd w:val="clear" w:color="auto" w:fill="002060"/>
            <w:hideMark/>
          </w:tcPr>
          <w:p w:rsidR="00C000C9" w:rsidRPr="00C72469" w:rsidRDefault="00C000C9" w:rsidP="00300987">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Muhim voqea</w:t>
            </w:r>
          </w:p>
        </w:tc>
        <w:tc>
          <w:tcPr>
            <w:tcW w:w="5386" w:type="dxa"/>
            <w:shd w:val="clear" w:color="auto" w:fill="002060"/>
            <w:hideMark/>
          </w:tcPr>
          <w:p w:rsidR="00C000C9" w:rsidRPr="00C72469" w:rsidRDefault="00C000C9" w:rsidP="00300987">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Tavsif</w:t>
            </w:r>
          </w:p>
        </w:tc>
      </w:tr>
      <w:tr w:rsidR="00C000C9" w:rsidRPr="00C72469" w:rsidTr="00300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rsidR="00C000C9" w:rsidRPr="00C72469" w:rsidRDefault="00C000C9" w:rsidP="00300987">
            <w:pPr>
              <w:jc w:val="both"/>
              <w:rPr>
                <w:rFonts w:ascii="Arial" w:hAnsi="Arial" w:cs="Arial"/>
                <w:b w:val="0"/>
                <w:bCs w:val="0"/>
                <w:lang w:val="en-US"/>
              </w:rPr>
            </w:pPr>
            <w:r>
              <w:rPr>
                <w:rFonts w:ascii="Arial" w:hAnsi="Arial" w:cs="Arial"/>
                <w:b w:val="0"/>
                <w:bCs w:val="0"/>
                <w:lang w:val="en-US"/>
              </w:rPr>
              <w:lastRenderedPageBreak/>
              <w:t>September 2023</w:t>
            </w:r>
          </w:p>
        </w:tc>
        <w:tc>
          <w:tcPr>
            <w:tcW w:w="2552" w:type="dxa"/>
            <w:hideMark/>
          </w:tcPr>
          <w:p w:rsidR="00C000C9" w:rsidRPr="00C72469" w:rsidRDefault="00C000C9" w:rsidP="00300987">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Dasturning tashkil etilishi</w:t>
            </w:r>
          </w:p>
        </w:tc>
        <w:tc>
          <w:tcPr>
            <w:tcW w:w="5386" w:type="dxa"/>
            <w:hideMark/>
          </w:tcPr>
          <w:p w:rsidR="00C000C9" w:rsidRPr="00C72469" w:rsidRDefault="00C000C9" w:rsidP="00300987">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Zamonaviy kompyuter tizimlari va dasturiy ta'minotni loyihalash, ishlab chiqish va amalga oshirishda asosiy tayyorgarlikni ta'minlaydigan bakalavriat o'quv rejasining dastlabki tashkil etilishi.</w:t>
            </w:r>
          </w:p>
        </w:tc>
      </w:tr>
      <w:tr w:rsidR="00C000C9" w:rsidRPr="00C72469" w:rsidTr="00300987">
        <w:tc>
          <w:tcPr>
            <w:cnfStyle w:val="001000000000" w:firstRow="0" w:lastRow="0" w:firstColumn="1" w:lastColumn="0" w:oddVBand="0" w:evenVBand="0" w:oddHBand="0" w:evenHBand="0" w:firstRowFirstColumn="0" w:firstRowLastColumn="0" w:lastRowFirstColumn="0" w:lastRowLastColumn="0"/>
            <w:tcW w:w="1696" w:type="dxa"/>
            <w:hideMark/>
          </w:tcPr>
          <w:p w:rsidR="00C000C9" w:rsidRPr="00C72469" w:rsidRDefault="00C000C9" w:rsidP="00300987">
            <w:pPr>
              <w:jc w:val="both"/>
              <w:rPr>
                <w:rFonts w:ascii="Arial" w:hAnsi="Arial" w:cs="Arial"/>
                <w:b w:val="0"/>
                <w:bCs w:val="0"/>
                <w:lang w:val="en-US"/>
              </w:rPr>
            </w:pPr>
            <w:r>
              <w:rPr>
                <w:rFonts w:ascii="Arial" w:hAnsi="Arial" w:cs="Arial"/>
                <w:b w:val="0"/>
                <w:bCs w:val="0"/>
                <w:lang w:val="en-US"/>
              </w:rPr>
              <w:t>2023 – 2024</w:t>
            </w:r>
          </w:p>
        </w:tc>
        <w:tc>
          <w:tcPr>
            <w:tcW w:w="2552" w:type="dxa"/>
            <w:hideMark/>
          </w:tcPr>
          <w:p w:rsidR="00C000C9" w:rsidRPr="00C72469" w:rsidRDefault="00C000C9" w:rsidP="00300987">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O'quv rejasini modernizatsiya qilish</w:t>
            </w:r>
          </w:p>
        </w:tc>
        <w:tc>
          <w:tcPr>
            <w:tcW w:w="5386" w:type="dxa"/>
            <w:hideMark/>
          </w:tcPr>
          <w:p w:rsidR="00C000C9" w:rsidRPr="00C72469" w:rsidRDefault="00C000C9" w:rsidP="00300987">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Zamonaviy raqamli texnologiyalar va mehnat bozori talablariga muvofiq malaka talablari va o'quv rejasini yangilash, sun'iy intellekt, mashinali o'qitish va kiberxavfsizlik modullarini kiritish.</w:t>
            </w:r>
          </w:p>
        </w:tc>
      </w:tr>
      <w:tr w:rsidR="00C000C9" w:rsidRPr="00C72469" w:rsidTr="00300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rsidR="00C000C9" w:rsidRPr="00C72469" w:rsidRDefault="00C000C9" w:rsidP="00300987">
            <w:pPr>
              <w:jc w:val="both"/>
              <w:rPr>
                <w:rFonts w:ascii="Arial" w:hAnsi="Arial" w:cs="Arial"/>
                <w:b w:val="0"/>
                <w:bCs w:val="0"/>
                <w:lang w:val="en-US"/>
              </w:rPr>
            </w:pPr>
            <w:r>
              <w:rPr>
                <w:rFonts w:ascii="Arial" w:hAnsi="Arial" w:cs="Arial"/>
                <w:b w:val="0"/>
                <w:bCs w:val="0"/>
                <w:lang w:val="en-US"/>
              </w:rPr>
              <w:t>2024 – present</w:t>
            </w:r>
          </w:p>
        </w:tc>
        <w:tc>
          <w:tcPr>
            <w:tcW w:w="2552" w:type="dxa"/>
            <w:hideMark/>
          </w:tcPr>
          <w:p w:rsidR="00C000C9" w:rsidRPr="00C72469" w:rsidRDefault="00C000C9" w:rsidP="00300987">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Sifat ta'minlash va manfaatdor tomonlar tahlili</w:t>
            </w:r>
          </w:p>
        </w:tc>
        <w:tc>
          <w:tcPr>
            <w:tcW w:w="5386" w:type="dxa"/>
            <w:hideMark/>
          </w:tcPr>
          <w:p w:rsidR="00C000C9" w:rsidRPr="00C72469" w:rsidRDefault="00C000C9" w:rsidP="00300987">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Joriy o'quv rejasini tasdiqlash (2024/2025 qabuli), ish beruvchilar fikr-mulohazalarini integratsiya qilish va tashqi sifat ta'minlash mezonlariga muvofiqlashtirish.</w:t>
            </w:r>
          </w:p>
        </w:tc>
      </w:tr>
    </w:tbl>
    <w:p w:rsidR="00724467" w:rsidRPr="00724467" w:rsidRDefault="00724467" w:rsidP="00C000C9">
      <w:pPr>
        <w:spacing w:line="276" w:lineRule="auto"/>
        <w:jc w:val="both"/>
        <w:rPr>
          <w:rFonts w:ascii="Arial" w:hAnsi="Arial" w:cs="Arial"/>
          <w:color w:val="C00000"/>
        </w:rPr>
      </w:pPr>
      <w:r>
        <w:rPr>
          <w:rFonts w:ascii="Arial" w:hAnsi="Arial" w:cs="Arial"/>
          <w:b/>
          <w:bCs/>
          <w:lang w:val="en-US"/>
        </w:rPr>
        <w:t>Dastur tuzilmasi. 60610300 – Kompyuter muhandisligi (Bakalavr) o'quv rejasi majburiy modullarning umumiy fundamental yadrosi, texnik ixtisoslashtirish modullar klasteri va tanlov modullari blokidan iborat tuzilmada shakllangan.</w:t>
      </w:r>
      <w:r>
        <w:rPr>
          <w:rFonts w:ascii="Arial" w:hAnsi="Arial" w:cs="Arial"/>
          <w:lang w:val="en-US"/>
        </w:rPr>
      </w:r>
      <w:r w:rsidRPr="00812710">
        <w:rPr>
          <w:rFonts w:ascii="Arial" w:hAnsi="Arial" w:cs="Arial"/>
          <w:b/>
          <w:bCs/>
          <w:color w:val="C00000"/>
          <w:lang w:val="en-US"/>
        </w:rPr>
      </w:r>
    </w:p>
    <w:tbl>
      <w:tblPr>
        <w:tblStyle w:val="-35"/>
        <w:tblW w:w="0" w:type="auto"/>
        <w:tblLook w:val="04A0" w:firstRow="1" w:lastRow="0" w:firstColumn="1" w:lastColumn="0" w:noHBand="0" w:noVBand="1"/>
      </w:tblPr>
      <w:tblGrid>
        <w:gridCol w:w="645"/>
        <w:gridCol w:w="1609"/>
        <w:gridCol w:w="4073"/>
        <w:gridCol w:w="852"/>
        <w:gridCol w:w="974"/>
        <w:gridCol w:w="1476"/>
      </w:tblGrid>
      <w:tr w:rsidR="0030335B" w:rsidRPr="0030335B" w:rsidTr="003033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2060"/>
            <w:hideMark/>
          </w:tcPr>
          <w:p w:rsidR="0030335B" w:rsidRPr="0030335B" w:rsidRDefault="0030335B" w:rsidP="0030335B">
            <w:pPr>
              <w:jc w:val="center"/>
              <w:rPr>
                <w:rFonts w:ascii="Arial" w:hAnsi="Arial" w:cs="Arial"/>
                <w:sz w:val="22"/>
                <w:szCs w:val="22"/>
                <w:lang w:eastAsia="uz-Cyrl-UZ"/>
              </w:rPr>
            </w:pPr>
            <w:r>
              <w:rPr>
                <w:rFonts w:ascii="Arial" w:hAnsi="Arial" w:cs="Arial"/>
                <w:sz w:val="22"/>
                <w:szCs w:val="22"/>
                <w:lang w:eastAsia="uz-Cyrl-UZ"/>
              </w:rPr>
              <w:t>T/r</w:t>
            </w:r>
          </w:p>
        </w:tc>
        <w:tc>
          <w:tcPr>
            <w:tcW w:w="0" w:type="auto"/>
            <w:shd w:val="clear" w:color="auto" w:fill="002060"/>
            <w:hideMark/>
          </w:tcPr>
          <w:p w:rsidR="0030335B" w:rsidRPr="0030335B" w:rsidRDefault="0030335B" w:rsidP="0030335B">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Modul kodi</w:t>
            </w:r>
          </w:p>
        </w:tc>
        <w:tc>
          <w:tcPr>
            <w:tcW w:w="0" w:type="auto"/>
            <w:shd w:val="clear" w:color="auto" w:fill="002060"/>
            <w:hideMark/>
          </w:tcPr>
          <w:p w:rsidR="0030335B" w:rsidRPr="0030335B" w:rsidRDefault="0030335B" w:rsidP="0030335B">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Modul nomi</w:t>
            </w:r>
          </w:p>
        </w:tc>
        <w:tc>
          <w:tcPr>
            <w:tcW w:w="0" w:type="auto"/>
            <w:shd w:val="clear" w:color="auto" w:fill="002060"/>
            <w:hideMark/>
          </w:tcPr>
          <w:p w:rsidR="0030335B" w:rsidRPr="0030335B" w:rsidRDefault="0030335B" w:rsidP="0030335B">
            <w:pPr>
              <w:jc w:val="right"/>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Soatlar</w:t>
            </w:r>
          </w:p>
        </w:tc>
        <w:tc>
          <w:tcPr>
            <w:tcW w:w="0" w:type="auto"/>
            <w:shd w:val="clear" w:color="auto" w:fill="002060"/>
            <w:hideMark/>
          </w:tcPr>
          <w:p w:rsidR="0030335B" w:rsidRPr="0030335B" w:rsidRDefault="0030335B" w:rsidP="0030335B">
            <w:pPr>
              <w:jc w:val="right"/>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Kreditlar</w:t>
            </w:r>
          </w:p>
        </w:tc>
        <w:tc>
          <w:tcPr>
            <w:tcW w:w="0" w:type="auto"/>
            <w:shd w:val="clear" w:color="auto" w:fill="002060"/>
            <w:hideMark/>
          </w:tcPr>
          <w:p w:rsidR="0030335B" w:rsidRPr="0030335B" w:rsidRDefault="0030335B" w:rsidP="0030335B">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Semestr(lar)</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Majburiy fanlar</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4,500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150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1.01</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UEY1104</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Modern History of Uzbekistan</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1.02</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DIN1204</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Religious Studies</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2</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1.03</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FAL1204</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Philosophy</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2</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1.04</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XOT1108</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Foreign Language 1, 2</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240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8</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1.05</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HIS1112</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Calculus 1, 2</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360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1.06</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FIZ1110</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Physics 1, 2</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300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10</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1.07</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DIT1406</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Differential Equations</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1.08</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CHA1306</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Linear Algebra</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1.09</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DAS1110</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Programming 1, 2</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300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10</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1.10</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AKY1104</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Academic Writing</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1.11</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MAB1306</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Database</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1.12</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KIA1406</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Foundations of Cybersecurity</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1.13</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MTA1204</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Data Structures and Algorithms</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2</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1.14</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EVS1306</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Electronics and Circuits 1</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1.15</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DIT1306</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Discrete Structures</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1.16</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KOT1306</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Computer Networks</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1.17</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SIA1406</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Foundations of Artificial Intelligence</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1.18</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EVS1406</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Probability and Statistics</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1.19</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KAT1506</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Computer Organization</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INL1704</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Individual Project</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7</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1.21</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STI1506</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Signal and Image Processing</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1.22</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KMA1606</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Computer Architecture</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1.23</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OPT1506</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Embedded Systems</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1.24</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OPT1704</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Operating Systems</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7</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1.25</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GAT1704</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Geoinformation Technology</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7</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Tanlov fanlari</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1,800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60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2.01</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OʻSQ203 / KNM303</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Use of the Uzbek Language in the Professional Field / Professional Speech Culture</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90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lastRenderedPageBreak/>
              <w:t>2.02</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JTA203 / JMA203</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Physical Education / Physical Culture</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90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2.03</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EAM302 / AMYAR302</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Ecology and Environmental Protection / Environmental Protection and Green Development</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2</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2.04</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RBA305 / KMT305</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Fundamentals of Robotics / Computer Software</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150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2.05</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KGA305 / PHPDT305</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Fundamentals of Cryptography / PHP Programming Language</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150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2.06</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BDMT305 / RDT305</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Big Data and Data Analysis / R Programming Language</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highlight w:val="yellow"/>
                <w:lang w:eastAsia="uz-Cyrl-UZ"/>
              </w:rPr>
              <w:t>180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2.07</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DFA305 / ADT305</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Fundamentals of the Django Framework / Arduino Programming Language</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150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2.08</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MDT305 / KGF305</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Mobile Programming (Flutter) / Computer Graphics</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150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2.09</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TX305 / KK305</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Network Security / Computer Vision</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150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2.10</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BT304 / MBBT305</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Cloud Technologies / Database Management Systems</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2.11</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KTA405 / CHJMM405</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Cryptography and Network Security / Mathematical Modeling of Nonlinear Processes</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150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7</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2.12</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ADP405 / KTMB405</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Application Software Packages / Administrative Management of Computer Networks</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150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7</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2.13</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KXSI404 / OYUD404</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Artificial Intelligence in Cybersecurity / Object-Oriented Programming</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7</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2.14</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MOʻK404 / RIT404</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Introduction to Machine Learning / Digital Hardware and Software</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7</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jc w:val="center"/>
              <w:rPr>
                <w:rFonts w:ascii="Arial" w:hAnsi="Arial" w:cs="Arial"/>
                <w:sz w:val="22"/>
                <w:szCs w:val="22"/>
                <w:lang w:eastAsia="uz-Cyrl-UZ"/>
              </w:rPr>
            </w:pP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Jami (nazariy ta'lim)</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6,300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210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3</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Malaka amaliyoti</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900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30</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8</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Davlat yakuniy attestatsiyasi (bakalavriat bitiruv ishi himoyasi va/yoki davlat imtihoni; 3 hafta, o'quv rejasida alohida kreditlar yo'q)</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8</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jc w:val="center"/>
              <w:rPr>
                <w:rFonts w:ascii="Arial" w:hAnsi="Arial" w:cs="Arial"/>
                <w:sz w:val="22"/>
                <w:szCs w:val="22"/>
                <w:lang w:eastAsia="uz-Cyrl-UZ"/>
              </w:rPr>
            </w:pP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UMUMIY JAMI</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7,200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240</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w:t>
            </w:r>
          </w:p>
        </w:tc>
      </w:tr>
    </w:tbl>
    <w:p w:rsidR="00724467" w:rsidRPr="00722846" w:rsidRDefault="00724467" w:rsidP="00722846">
      <w:pPr>
        <w:spacing w:after="0" w:line="276" w:lineRule="auto"/>
        <w:jc w:val="both"/>
        <w:rPr>
          <w:rFonts w:ascii="Arial" w:hAnsi="Arial" w:cs="Arial"/>
          <w:bCs/>
          <w:color w:val="7030A0"/>
          <w:lang w:val="en-GB"/>
        </w:rPr>
      </w:pPr>
      <w:r>
        <w:rPr>
          <w:rFonts w:ascii="Arial" w:hAnsi="Arial" w:cs="Arial"/>
          <w:i/>
        </w:rPr>
        <w:t>Batafsil modul qo'llanmalari uchun — o'quv natijalari, sillabus mazmuni, o'qitish usullari va yuqorida keltirilgan har bir modul uchun baholash mezonlarini qamrab oluvchi — qarang:</w:t>
      </w:r>
      <w:r w:rsidRPr="00812710">
        <w:rPr>
          <w:rFonts w:ascii="Arial" w:hAnsi="Arial" w:cs="Arial"/>
          <w:b/>
          <w:bCs/>
          <w:color w:val="C00000"/>
        </w:rPr>
      </w:r>
    </w:p>
    <w:p w:rsidR="00722846" w:rsidRPr="00C72469" w:rsidRDefault="00724467" w:rsidP="00722846">
      <w:pPr>
        <w:ind w:firstLine="708"/>
        <w:contextualSpacing/>
        <w:jc w:val="both"/>
        <w:rPr>
          <w:rFonts w:asciiTheme="minorBidi" w:hAnsiTheme="minorBidi"/>
        </w:rPr>
      </w:pPr>
      <w:r>
        <w:rPr>
          <w:rFonts w:ascii="Arial" w:hAnsi="Arial" w:cs="Arial"/>
          <w:b/>
          <w:bCs/>
        </w:rPr>
        <w:t>Dasturning markaziy maqsadlari (DM) va o'quv natijalari (ON). Dastur oqilona markaziy maqsadlar va rejalashtirilgan o'quv natijalari bilan tuzilmaviy loyihalangan.</w:t>
      </w:r>
      <w:r>
        <w:rPr>
          <w:rFonts w:ascii="Arial" w:hAnsi="Arial" w:cs="Arial"/>
        </w:rPr>
      </w:r>
    </w:p>
    <w:tbl>
      <w:tblPr>
        <w:tblStyle w:val="-31"/>
        <w:tblW w:w="0" w:type="auto"/>
        <w:tblLook w:val="04A0" w:firstRow="1" w:lastRow="0" w:firstColumn="1" w:lastColumn="0" w:noHBand="0" w:noVBand="1"/>
      </w:tblPr>
      <w:tblGrid>
        <w:gridCol w:w="2267"/>
        <w:gridCol w:w="2904"/>
        <w:gridCol w:w="4458"/>
      </w:tblGrid>
      <w:tr w:rsidR="00722846" w:rsidRPr="00722846" w:rsidTr="003009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2060"/>
            <w:hideMark/>
          </w:tcPr>
          <w:p w:rsidR="00722846" w:rsidRPr="00722846" w:rsidRDefault="00722846" w:rsidP="00300987">
            <w:pPr>
              <w:contextualSpacing/>
              <w:rPr>
                <w:rFonts w:ascii="Arial" w:hAnsi="Arial" w:cs="Arial"/>
                <w:lang w:val="ru-RU" w:eastAsia="ru-RU"/>
              </w:rPr>
            </w:pPr>
            <w:r>
              <w:rPr>
                <w:rFonts w:ascii="Arial" w:hAnsi="Arial" w:cs="Arial"/>
                <w:bdr w:val="none" w:sz="0" w:space="0" w:color="auto" w:frame="1"/>
                <w:lang w:val="ru-RU" w:eastAsia="ru-RU"/>
              </w:rPr>
              <w:t>Asosiy maqsad sohasi</w:t>
            </w:r>
          </w:p>
        </w:tc>
        <w:tc>
          <w:tcPr>
            <w:tcW w:w="0" w:type="auto"/>
            <w:shd w:val="clear" w:color="auto" w:fill="002060"/>
            <w:hideMark/>
          </w:tcPr>
          <w:p w:rsidR="00722846" w:rsidRPr="00722846" w:rsidRDefault="00722846" w:rsidP="00300987">
            <w:pPr>
              <w:contextualSpacing/>
              <w:cnfStyle w:val="100000000000" w:firstRow="1" w:lastRow="0" w:firstColumn="0" w:lastColumn="0" w:oddVBand="0" w:evenVBand="0" w:oddHBand="0" w:evenHBand="0" w:firstRowFirstColumn="0" w:firstRowLastColumn="0" w:lastRowFirstColumn="0" w:lastRowLastColumn="0"/>
              <w:rPr>
                <w:rFonts w:ascii="Arial" w:hAnsi="Arial" w:cs="Arial"/>
                <w:lang w:val="en-US" w:eastAsia="ru-RU"/>
              </w:rPr>
            </w:pPr>
            <w:r>
              <w:rPr>
                <w:rFonts w:ascii="Arial" w:hAnsi="Arial" w:cs="Arial"/>
                <w:bdr w:val="none" w:sz="0" w:space="0" w:color="auto" w:frame="1"/>
                <w:lang w:val="en-US" w:eastAsia="ru-RU"/>
              </w:rPr>
              <w:t>Mo'ljallangan o'quv natijalari (ILO)</w:t>
            </w:r>
          </w:p>
        </w:tc>
        <w:tc>
          <w:tcPr>
            <w:tcW w:w="0" w:type="auto"/>
            <w:shd w:val="clear" w:color="auto" w:fill="002060"/>
            <w:hideMark/>
          </w:tcPr>
          <w:p w:rsidR="00722846" w:rsidRPr="00722846" w:rsidRDefault="00722846" w:rsidP="00300987">
            <w:pPr>
              <w:contextualSpacing/>
              <w:cnfStyle w:val="100000000000" w:firstRow="1" w:lastRow="0" w:firstColumn="0" w:lastColumn="0" w:oddVBand="0" w:evenVBand="0" w:oddHBand="0" w:evenHBand="0" w:firstRowFirstColumn="0" w:firstRowLastColumn="0" w:lastRowFirstColumn="0" w:lastRowLastColumn="0"/>
              <w:rPr>
                <w:rFonts w:ascii="Arial" w:hAnsi="Arial" w:cs="Arial"/>
                <w:b w:val="0"/>
                <w:bCs w:val="0"/>
                <w:bdr w:val="none" w:sz="0" w:space="0" w:color="auto" w:frame="1"/>
                <w:lang w:val="en-US" w:eastAsia="ru-RU"/>
              </w:rPr>
            </w:pPr>
            <w:r>
              <w:rPr>
                <w:rFonts w:ascii="Arial" w:hAnsi="Arial" w:cs="Arial"/>
                <w:bdr w:val="none" w:sz="0" w:space="0" w:color="auto" w:frame="1"/>
                <w:lang w:val="en-US" w:eastAsia="ru-RU"/>
              </w:rPr>
              <w:t>Hissa qo'shadigan modullar</w:t>
              <w:br/>
              <w:t>va ECTS taqsimoti</w:t>
            </w:r>
          </w:p>
          <w:p w:rsidR="00722846" w:rsidRPr="00722846" w:rsidRDefault="00722846" w:rsidP="00300987">
            <w:pPr>
              <w:contextualSpacing/>
              <w:cnfStyle w:val="100000000000" w:firstRow="1" w:lastRow="0" w:firstColumn="0" w:lastColumn="0" w:oddVBand="0" w:evenVBand="0" w:oddHBand="0" w:evenHBand="0" w:firstRowFirstColumn="0" w:firstRowLastColumn="0" w:lastRowFirstColumn="0" w:lastRowLastColumn="0"/>
              <w:rPr>
                <w:rFonts w:ascii="Arial" w:hAnsi="Arial" w:cs="Arial"/>
                <w:lang w:val="en-US" w:eastAsia="ru-RU"/>
              </w:rPr>
            </w:pPr>
            <w:r>
              <w:rPr>
                <w:rFonts w:ascii="Arial" w:hAnsi="Arial" w:cs="Arial"/>
                <w:bdr w:val="none" w:sz="0" w:space="0" w:color="auto" w:frame="1"/>
                <w:lang w:val="en-US" w:eastAsia="ru-RU"/>
              </w:rPr>
            </w:r>
          </w:p>
        </w:tc>
      </w:tr>
      <w:tr w:rsidR="00722846" w:rsidRPr="00722846" w:rsidTr="00300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2846" w:rsidRPr="00722846" w:rsidRDefault="00722846" w:rsidP="00300987">
            <w:pPr>
              <w:contextualSpacing/>
              <w:jc w:val="both"/>
              <w:rPr>
                <w:rFonts w:ascii="Arial" w:hAnsi="Arial" w:cs="Arial"/>
                <w:color w:val="1F1F1F"/>
                <w:lang w:val="en-US" w:eastAsia="ru-RU"/>
              </w:rPr>
            </w:pPr>
            <w:r>
              <w:rPr>
                <w:rFonts w:ascii="Arial" w:hAnsi="Arial" w:cs="Arial"/>
                <w:color w:val="1F1F1F"/>
                <w:bdr w:val="none" w:sz="0" w:space="0" w:color="auto" w:frame="1"/>
                <w:lang w:val="en-US" w:eastAsia="ru-RU"/>
              </w:rPr>
              <w:t>1. Ishlab chiqarish, loyiha va dizayn faoliyati</w:t>
            </w:r>
          </w:p>
        </w:tc>
        <w:tc>
          <w:tcPr>
            <w:tcW w:w="0" w:type="auto"/>
            <w:hideMark/>
          </w:tcPr>
          <w:p w:rsidR="00722846" w:rsidRPr="00722846" w:rsidRDefault="00722846"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Kompyuter va dasturiy ta'minot muhandisligida muammolarni hal qilishning optimal usullarini aniqlash, tahlil qilish va tanlash.</w:t>
              <w:br/>
              <w:t>• Kompyuter tizimlarini ishlab chiqish va amalga oshirish.</w:t>
            </w:r>
            <w:r>
              <w:rPr>
                <w:rFonts w:ascii="Arial" w:hAnsi="Arial" w:cs="Arial"/>
                <w:color w:val="1F1F1F"/>
                <w:lang w:val="en-US" w:eastAsia="ru-RU"/>
              </w:rPr>
            </w:r>
          </w:p>
          <w:p w:rsidR="00722846" w:rsidRPr="00722846" w:rsidRDefault="00722846"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r>
          </w:p>
          <w:p w:rsidR="00722846" w:rsidRPr="00722846" w:rsidRDefault="00722846"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r>
          </w:p>
        </w:tc>
        <w:tc>
          <w:tcPr>
            <w:tcW w:w="0" w:type="auto"/>
            <w:hideMark/>
          </w:tcPr>
          <w:p w:rsidR="00722846" w:rsidRPr="00722846" w:rsidRDefault="00722846" w:rsidP="00300987">
            <w:pPr>
              <w:spacing w:before="100" w:beforeAutospacing="1"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lastRenderedPageBreak/>
              <w:t xml:space="preserve">• Mathematics &amp; Sciences: Calculus 1, 2 (12 ECTS), Linear Algebra (6 ECTS), Differential Equations (6 ECTS), Discrete Structures (6 </w:t>
            </w:r>
            <w:r>
              <w:rPr>
                <w:rFonts w:ascii="Arial" w:hAnsi="Arial" w:cs="Arial"/>
                <w:color w:val="1F1F1F"/>
                <w:lang w:val="en-US" w:eastAsia="ru-RU"/>
              </w:rPr>
              <w:lastRenderedPageBreak/>
              <w:t>ECTS), Probability and Statistics (6 ECTS), Physics 1, 2 (10 ECTS).</w:t>
            </w:r>
          </w:p>
          <w:p w:rsidR="00722846" w:rsidRPr="00722846" w:rsidRDefault="00722846" w:rsidP="00300987">
            <w:pPr>
              <w:spacing w:before="100" w:beforeAutospacing="1"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b/>
                <w:color w:val="1F1F1F"/>
                <w:lang w:val="en-US" w:eastAsia="ru-RU"/>
              </w:rPr>
              <w:t>• Computing Core: Programming 1, 2 (10 ECTS), Data Structures and Algorithms (4 ECTS), Database (6 ECTS), Electronics and Circuits 1 (6 ECTS).</w:t>
            </w:r>
          </w:p>
          <w:p w:rsidR="00722846" w:rsidRPr="00722846" w:rsidRDefault="00722846" w:rsidP="00300987">
            <w:pPr>
              <w:spacing w:before="100" w:beforeAutospacing="1"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Hardware Systems: Computer Organization, Signal and Image Processing, Embedded Systems, Computer Architecture (6 ECTS each).</w:t>
            </w:r>
          </w:p>
        </w:tc>
      </w:tr>
      <w:tr w:rsidR="00722846" w:rsidRPr="00722846" w:rsidTr="00300987">
        <w:tc>
          <w:tcPr>
            <w:cnfStyle w:val="001000000000" w:firstRow="0" w:lastRow="0" w:firstColumn="1" w:lastColumn="0" w:oddVBand="0" w:evenVBand="0" w:oddHBand="0" w:evenHBand="0" w:firstRowFirstColumn="0" w:firstRowLastColumn="0" w:lastRowFirstColumn="0" w:lastRowLastColumn="0"/>
            <w:tcW w:w="0" w:type="auto"/>
            <w:hideMark/>
          </w:tcPr>
          <w:p w:rsidR="00722846" w:rsidRPr="00722846" w:rsidRDefault="00722846" w:rsidP="00300987">
            <w:pPr>
              <w:contextualSpacing/>
              <w:rPr>
                <w:rFonts w:ascii="Arial" w:hAnsi="Arial" w:cs="Arial"/>
                <w:color w:val="1F1F1F"/>
                <w:lang w:val="ru-RU" w:eastAsia="ru-RU"/>
              </w:rPr>
            </w:pPr>
            <w:r>
              <w:rPr>
                <w:rFonts w:ascii="Arial" w:hAnsi="Arial" w:cs="Arial"/>
                <w:color w:val="1F1F1F"/>
                <w:bdr w:val="none" w:sz="0" w:space="0" w:color="auto" w:frame="1"/>
                <w:lang w:val="ru-RU" w:eastAsia="ru-RU"/>
              </w:rPr>
              <w:t>2. Tashkiliy va boshqaruv faoliyati</w:t>
            </w:r>
          </w:p>
        </w:tc>
        <w:tc>
          <w:tcPr>
            <w:tcW w:w="0" w:type="auto"/>
            <w:hideMark/>
          </w:tcPr>
          <w:p w:rsidR="00722846" w:rsidRPr="00722846" w:rsidRDefault="00722846" w:rsidP="00300987">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Ish rejalarini tuzish va bajarilgan ishlar natijalarini baholash.</w:t>
              <w:br/>
              <w:t>• Kompyuter muhandisligida axborot xavfsizligi siyosatlari va multimedia texnologiyalarini amalga oshirish.</w:t>
            </w:r>
          </w:p>
          <w:p w:rsidR="00722846" w:rsidRPr="00722846" w:rsidRDefault="00722846" w:rsidP="00300987">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r>
          </w:p>
          <w:p w:rsidR="00722846" w:rsidRPr="00722846" w:rsidRDefault="00722846" w:rsidP="00300987">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r>
          </w:p>
        </w:tc>
        <w:tc>
          <w:tcPr>
            <w:tcW w:w="0" w:type="auto"/>
            <w:hideMark/>
          </w:tcPr>
          <w:p w:rsidR="00722846" w:rsidRPr="00722846" w:rsidRDefault="00722846"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Field Modules: Computer Networks (6 ECTS), Foundations of Cybersecurity (6 ECTS), Operating Systems (4 ECTS).</w:t>
            </w:r>
          </w:p>
          <w:p w:rsidR="00722846" w:rsidRPr="00722846" w:rsidRDefault="00722846"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Electives: Administrative Management of Computer Networks, Cloud Technologies, Network Security (4–5 ECTS each).</w:t>
            </w:r>
          </w:p>
          <w:p w:rsidR="00722846" w:rsidRPr="00722846" w:rsidRDefault="00722846"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Summative Milestones: Individual Project (4 ECTS), Qualification Internship (30 ECTS), Final State Attestation.</w:t>
            </w:r>
          </w:p>
        </w:tc>
      </w:tr>
      <w:tr w:rsidR="00722846" w:rsidRPr="00722846" w:rsidTr="00300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2846" w:rsidRPr="00722846" w:rsidRDefault="00722846" w:rsidP="00300987">
            <w:pPr>
              <w:contextualSpacing/>
              <w:rPr>
                <w:rFonts w:ascii="Arial" w:hAnsi="Arial" w:cs="Arial"/>
                <w:color w:val="1F1F1F"/>
                <w:lang w:val="ru-RU" w:eastAsia="ru-RU"/>
              </w:rPr>
            </w:pPr>
            <w:r>
              <w:rPr>
                <w:rFonts w:ascii="Arial" w:hAnsi="Arial" w:cs="Arial"/>
                <w:color w:val="1F1F1F"/>
                <w:bdr w:val="none" w:sz="0" w:space="0" w:color="auto" w:frame="1"/>
                <w:lang w:val="ru-RU" w:eastAsia="ru-RU"/>
              </w:rPr>
              <w:t>3. Axborot-tahliliy va tadqiqot faoliyati</w:t>
            </w:r>
          </w:p>
        </w:tc>
        <w:tc>
          <w:tcPr>
            <w:tcW w:w="0" w:type="auto"/>
            <w:hideMark/>
          </w:tcPr>
          <w:p w:rsidR="00722846" w:rsidRPr="00722846" w:rsidRDefault="00722846"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Loyiha ma'lumotlarini tahlil qilish va loyiha samaradorligini baholash.</w:t>
              <w:br/>
              <w:t>• Hisobotlar tayyorlash va axborot-tahliliy faoliyatdan tahliliy ma'lumotlarni tizimli shakllantirish.</w:t>
            </w:r>
          </w:p>
          <w:p w:rsidR="00722846" w:rsidRPr="00722846" w:rsidRDefault="00722846"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r>
          </w:p>
          <w:p w:rsidR="00722846" w:rsidRPr="00722846" w:rsidRDefault="00722846"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r>
          </w:p>
        </w:tc>
        <w:tc>
          <w:tcPr>
            <w:tcW w:w="0" w:type="auto"/>
            <w:hideMark/>
          </w:tcPr>
          <w:p w:rsidR="00722846" w:rsidRPr="00722846" w:rsidRDefault="00722846" w:rsidP="00300987">
            <w:pPr>
              <w:spacing w:before="100" w:beforeAutospacing="1"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AI &amp; Data: Foundations of Artificial Intelligence (6 ECTS), Geoinformation Technology (4 ECTS).</w:t>
            </w:r>
          </w:p>
          <w:p w:rsidR="00722846" w:rsidRPr="00722846" w:rsidRDefault="00722846" w:rsidP="00300987">
            <w:pPr>
              <w:spacing w:before="100" w:beforeAutospacing="1"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Electives: Big Data and Data Analysis / R, Introduction to Machine Learning, Computer Vision, Mathematical Modeling of Nonlinear Processes (4–5 ECTS each).</w:t>
            </w:r>
          </w:p>
          <w:p w:rsidR="00722846" w:rsidRPr="00722846" w:rsidRDefault="00722846" w:rsidP="00300987">
            <w:pPr>
              <w:spacing w:before="100" w:beforeAutospacing="1"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Communication: Academic Writing (4 ECTS), Foreign Language 1, 2 (8 ECTS).</w:t>
            </w:r>
          </w:p>
        </w:tc>
      </w:tr>
      <w:tr w:rsidR="00722846" w:rsidRPr="00722846" w:rsidTr="00300987">
        <w:tc>
          <w:tcPr>
            <w:cnfStyle w:val="001000000000" w:firstRow="0" w:lastRow="0" w:firstColumn="1" w:lastColumn="0" w:oddVBand="0" w:evenVBand="0" w:oddHBand="0" w:evenHBand="0" w:firstRowFirstColumn="0" w:firstRowLastColumn="0" w:lastRowFirstColumn="0" w:lastRowLastColumn="0"/>
            <w:tcW w:w="0" w:type="auto"/>
            <w:hideMark/>
          </w:tcPr>
          <w:p w:rsidR="00722846" w:rsidRPr="00722846" w:rsidRDefault="00722846" w:rsidP="00300987">
            <w:pPr>
              <w:contextualSpacing/>
              <w:jc w:val="both"/>
              <w:rPr>
                <w:rFonts w:ascii="Arial" w:hAnsi="Arial" w:cs="Arial"/>
                <w:color w:val="1F1F1F"/>
                <w:lang w:val="ru-RU" w:eastAsia="ru-RU"/>
              </w:rPr>
            </w:pPr>
            <w:r>
              <w:rPr>
                <w:rFonts w:ascii="Arial" w:hAnsi="Arial" w:cs="Arial"/>
                <w:color w:val="1F1F1F"/>
                <w:bdr w:val="none" w:sz="0" w:space="0" w:color="auto" w:frame="1"/>
                <w:lang w:val="ru-RU" w:eastAsia="ru-RU"/>
              </w:rPr>
              <w:t>4. Muhandislik, xavfsizlik va tadbirkorlik faoliyati</w:t>
            </w:r>
          </w:p>
        </w:tc>
        <w:tc>
          <w:tcPr>
            <w:tcW w:w="0" w:type="auto"/>
            <w:hideMark/>
          </w:tcPr>
          <w:p w:rsidR="00722846" w:rsidRPr="00722846" w:rsidRDefault="00722846" w:rsidP="00300987">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Raqamli texnologiyalarga asoslangan startap loyihalarni shakllantirish va boshqarish.</w:t>
              <w:br/>
              <w:t>• Axborot xavfsizligini ta'minlash va ma'lumotlarni xavfsiz saqlash va himoya qilish.</w:t>
            </w:r>
          </w:p>
          <w:p w:rsidR="00722846" w:rsidRPr="00722846" w:rsidRDefault="00722846" w:rsidP="00300987">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r>
          </w:p>
          <w:p w:rsidR="00722846" w:rsidRPr="00722846" w:rsidRDefault="00722846" w:rsidP="00300987">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r>
          </w:p>
        </w:tc>
        <w:tc>
          <w:tcPr>
            <w:tcW w:w="0" w:type="auto"/>
            <w:hideMark/>
          </w:tcPr>
          <w:p w:rsidR="00722846" w:rsidRPr="00722846" w:rsidRDefault="00722846"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Security &amp; Hardware Electives: Fundamentals of Robotics, Fundamentals of Cryptography, Cryptography and Network Security, Artificial Intelligence in Cybersecurity, Arduino Programming (4–5 ECTS each).</w:t>
            </w:r>
          </w:p>
          <w:p w:rsidR="00722846" w:rsidRPr="00722846" w:rsidRDefault="00722846"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Humanities: Modern History of Uzbekistan, Philosophy, Religious Studies (12 ECTS).</w:t>
            </w:r>
          </w:p>
        </w:tc>
      </w:tr>
    </w:tbl>
    <w:p w:rsidR="00722846" w:rsidRPr="00C72469" w:rsidRDefault="00300987" w:rsidP="00722846">
      <w:pPr>
        <w:spacing w:after="0" w:line="276" w:lineRule="auto"/>
        <w:ind w:firstLine="708"/>
        <w:jc w:val="both"/>
        <w:rPr>
          <w:rFonts w:ascii="Arial" w:hAnsi="Arial" w:cs="Arial"/>
        </w:rPr>
      </w:pPr>
      <w:r>
        <w:rPr>
          <w:rFonts w:ascii="Arial" w:hAnsi="Arial" w:cs="Arial"/>
        </w:rPr>
        <w:t>Dasturning markaziy maqsadlari (DM) va o'quv natijalari (ON) Milliy malaka talablaridan olingan, buni quyida ko'rishingiz mumkin:</w:t>
      </w:r>
      <w:r w:rsidRPr="00812710">
        <w:rPr>
          <w:rFonts w:ascii="Arial" w:hAnsi="Arial" w:cs="Arial"/>
          <w:b/>
          <w:bCs/>
          <w:color w:val="C00000"/>
        </w:rPr>
      </w:r>
      <w:r>
        <w:rPr>
          <w:rFonts w:ascii="Arial" w:hAnsi="Arial" w:cs="Arial"/>
        </w:rPr>
      </w:r>
    </w:p>
    <w:p w:rsidR="00722846" w:rsidRPr="00C72469" w:rsidRDefault="00722846" w:rsidP="00722846">
      <w:pPr>
        <w:spacing w:after="0" w:line="276" w:lineRule="auto"/>
        <w:ind w:firstLine="708"/>
        <w:jc w:val="both"/>
        <w:rPr>
          <w:rFonts w:ascii="Arial" w:hAnsi="Arial" w:cs="Arial"/>
        </w:rPr>
      </w:pPr>
      <w:r>
        <w:rPr>
          <w:rFonts w:ascii="Arial" w:hAnsi="Arial" w:cs="Arial"/>
          <w:b/>
          <w:bCs/>
          <w:color w:val="7030A0"/>
        </w:rPr>
        <w:t>Dasturning Yevropa Kengashining to'rt maqsadiga muvofiqligi. Ta'lim dasturining maqsadlari va o'quv natijalari Yevropa Kengashining (1999/88/EC) belgilangan to'rt maqsadini to'liq amalga oshirish uchun tizimli tarzda tuzilgan.</w:t>
      </w:r>
      <w:r>
        <w:rPr>
          <w:rFonts w:ascii="Arial" w:hAnsi="Arial" w:cs="Arial"/>
        </w:rPr>
      </w:r>
    </w:p>
    <w:p w:rsidR="00722846" w:rsidRDefault="00722846" w:rsidP="00722846">
      <w:pPr>
        <w:spacing w:after="0" w:line="276" w:lineRule="auto"/>
        <w:ind w:firstLine="708"/>
        <w:jc w:val="both"/>
        <w:rPr>
          <w:rFonts w:ascii="Arial" w:hAnsi="Arial" w:cs="Arial"/>
        </w:rPr>
      </w:pPr>
      <w:r>
        <w:rPr>
          <w:rFonts w:ascii="Arial" w:hAnsi="Arial" w:cs="Arial"/>
          <w:b/>
          <w:bCs/>
        </w:rPr>
        <w:t>1. Barqaror bandlikka tayyorgarlik. O'quv rejasi raqamli iqtisodiyot, ishlab chiqarish va xizmat ko'rsatish tarmoqlarida talab etiladigan fundamental va amaliy kompetensiyalarni shakllantiradi.</w:t>
      </w:r>
      <w:r>
        <w:rPr>
          <w:rFonts w:ascii="Arial" w:hAnsi="Arial" w:cs="Arial"/>
        </w:rPr>
      </w:r>
    </w:p>
    <w:p w:rsidR="00722846" w:rsidRDefault="00722846" w:rsidP="00722846">
      <w:pPr>
        <w:spacing w:after="0" w:line="276" w:lineRule="auto"/>
        <w:ind w:firstLine="708"/>
        <w:jc w:val="both"/>
        <w:rPr>
          <w:rFonts w:ascii="Arial" w:hAnsi="Arial" w:cs="Arial"/>
        </w:rPr>
      </w:pPr>
      <w:r>
        <w:rPr>
          <w:rFonts w:ascii="Arial" w:hAnsi="Arial" w:cs="Arial"/>
          <w:b/>
          <w:bCs/>
        </w:rPr>
        <w:t>2. Shaxsiy rivojlanish. Dastur tanqidiy va tizimli fikrlash, mustaqil qaror qabul qilish va uzluksiz o'z-o'zini rivojlantirish qobiliyatini shakllantiradi.</w:t>
      </w:r>
      <w:r>
        <w:rPr>
          <w:rFonts w:ascii="Arial" w:hAnsi="Arial" w:cs="Arial"/>
        </w:rPr>
      </w:r>
      <w:r>
        <w:rPr>
          <w:rFonts w:ascii="Arial" w:hAnsi="Arial" w:cs="Arial"/>
        </w:rPr>
      </w:r>
    </w:p>
    <w:p w:rsidR="00722846" w:rsidRDefault="00722846" w:rsidP="00722846">
      <w:pPr>
        <w:spacing w:after="0" w:line="276" w:lineRule="auto"/>
        <w:ind w:firstLine="708"/>
        <w:jc w:val="both"/>
        <w:rPr>
          <w:rFonts w:ascii="Arial" w:hAnsi="Arial" w:cs="Arial"/>
        </w:rPr>
      </w:pPr>
      <w:r>
        <w:rPr>
          <w:rFonts w:ascii="Arial" w:hAnsi="Arial" w:cs="Arial"/>
          <w:b/>
          <w:bCs/>
        </w:rPr>
        <w:t>3. Faol fuqarolikka tayyorgarlik. O'zbekiston zamonaviy tarixi, Falsafa, Dinlar tarixi, Chet tili va Akademik yozuv fanlar ijtimoiy mas'uliyat, madaniyatlararo kompetensiya va etnik qadriyatlarni shakllantiradi.</w:t>
      </w:r>
      <w:r>
        <w:rPr>
          <w:rFonts w:ascii="Arial" w:hAnsi="Arial" w:cs="Arial"/>
        </w:rPr>
      </w:r>
    </w:p>
    <w:p w:rsidR="00722846" w:rsidRPr="00722846" w:rsidRDefault="00722846" w:rsidP="00722846">
      <w:pPr>
        <w:spacing w:after="0" w:line="276" w:lineRule="auto"/>
        <w:ind w:firstLine="708"/>
        <w:jc w:val="both"/>
        <w:rPr>
          <w:rFonts w:ascii="Arial" w:hAnsi="Arial" w:cs="Arial"/>
        </w:rPr>
      </w:pPr>
      <w:r>
        <w:rPr>
          <w:rFonts w:ascii="Arial" w:hAnsi="Arial" w:cs="Arial"/>
          <w:b/>
          <w:bCs/>
        </w:rPr>
        <w:t>4. Keng, ilg'or bilimlar bazasini yaratish va tadqiqot va innovatsiyalarni rag'batlantirish. Dastur matematika, tabiiy fanlar, muhandislik va amaliy informatikani bog'laydigan keng qamrovli bilimlar bazasini shakllantiradi.</w:t>
      </w:r>
      <w:r>
        <w:rPr>
          <w:rFonts w:ascii="Arial" w:hAnsi="Arial" w:cs="Arial"/>
        </w:rPr>
      </w:r>
    </w:p>
    <w:p w:rsidR="00724467" w:rsidRPr="00724467" w:rsidRDefault="00724467" w:rsidP="00722846">
      <w:pPr>
        <w:spacing w:after="0" w:line="276" w:lineRule="auto"/>
        <w:ind w:firstLine="360"/>
        <w:jc w:val="center"/>
        <w:rPr>
          <w:rFonts w:ascii="Arial" w:hAnsi="Arial" w:cs="Arial"/>
        </w:rPr>
      </w:pPr>
      <w:r>
        <w:rPr>
          <w:rFonts w:ascii="Arial" w:hAnsi="Arial" w:cs="Arial"/>
          <w:b/>
          <w:bCs/>
          <w:color w:val="7030A0"/>
        </w:rPr>
        <w:t>Bitiruvchilar uchun aniqlangan kasbiy yo'nalishlar va adekvatlilkni baholash asoslari.</w:t>
      </w:r>
    </w:p>
    <w:tbl>
      <w:tblPr>
        <w:tblStyle w:val="-35"/>
        <w:tblW w:w="0" w:type="auto"/>
        <w:tblLook w:val="04A0" w:firstRow="1" w:lastRow="0" w:firstColumn="1" w:lastColumn="0" w:noHBand="0" w:noVBand="1"/>
      </w:tblPr>
      <w:tblGrid>
        <w:gridCol w:w="2213"/>
        <w:gridCol w:w="3319"/>
        <w:gridCol w:w="4097"/>
      </w:tblGrid>
      <w:tr w:rsidR="00722846" w:rsidRPr="00722846" w:rsidTr="007228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2060"/>
            <w:hideMark/>
          </w:tcPr>
          <w:p w:rsidR="00722846" w:rsidRPr="00722846" w:rsidRDefault="00722846" w:rsidP="00722846">
            <w:pPr>
              <w:rPr>
                <w:rFonts w:ascii="Arial" w:hAnsi="Arial" w:cs="Arial"/>
                <w:sz w:val="22"/>
                <w:szCs w:val="24"/>
                <w:lang w:eastAsia="uz-Cyrl-UZ"/>
              </w:rPr>
            </w:pPr>
            <w:r>
              <w:rPr>
                <w:rFonts w:ascii="Arial" w:hAnsi="Arial" w:cs="Arial"/>
                <w:sz w:val="22"/>
                <w:szCs w:val="24"/>
                <w:bdr w:val="none" w:sz="0" w:space="0" w:color="auto" w:frame="1"/>
                <w:lang w:eastAsia="uz-Cyrl-UZ"/>
              </w:rPr>
              <w:t>Karyera yo'nalishi</w:t>
            </w:r>
          </w:p>
        </w:tc>
        <w:tc>
          <w:tcPr>
            <w:tcW w:w="0" w:type="auto"/>
            <w:shd w:val="clear" w:color="auto" w:fill="002060"/>
            <w:hideMark/>
          </w:tcPr>
          <w:p w:rsidR="00722846" w:rsidRPr="00722846" w:rsidRDefault="00722846" w:rsidP="00722846">
            <w:pPr>
              <w:cnfStyle w:val="100000000000" w:firstRow="1" w:lastRow="0" w:firstColumn="0" w:lastColumn="0" w:oddVBand="0" w:evenVBand="0" w:oddHBand="0" w:evenHBand="0" w:firstRowFirstColumn="0" w:firstRowLastColumn="0" w:lastRowFirstColumn="0" w:lastRowLastColumn="0"/>
              <w:rPr>
                <w:rFonts w:ascii="Arial" w:hAnsi="Arial" w:cs="Arial"/>
                <w:sz w:val="22"/>
                <w:szCs w:val="24"/>
                <w:lang w:eastAsia="uz-Cyrl-UZ"/>
              </w:rPr>
            </w:pPr>
            <w:r>
              <w:rPr>
                <w:rFonts w:ascii="Arial" w:hAnsi="Arial" w:cs="Arial"/>
                <w:sz w:val="22"/>
                <w:szCs w:val="24"/>
                <w:bdr w:val="none" w:sz="0" w:space="0" w:color="auto" w:frame="1"/>
                <w:lang w:eastAsia="uz-Cyrl-UZ"/>
              </w:rPr>
              <w:t>Maqsadli lavozimlar</w:t>
            </w:r>
          </w:p>
        </w:tc>
        <w:tc>
          <w:tcPr>
            <w:tcW w:w="0" w:type="auto"/>
            <w:shd w:val="clear" w:color="auto" w:fill="002060"/>
            <w:hideMark/>
          </w:tcPr>
          <w:p w:rsidR="00722846" w:rsidRPr="00722846" w:rsidRDefault="00722846" w:rsidP="00722846">
            <w:pPr>
              <w:cnfStyle w:val="100000000000" w:firstRow="1" w:lastRow="0" w:firstColumn="0" w:lastColumn="0" w:oddVBand="0" w:evenVBand="0" w:oddHBand="0" w:evenHBand="0" w:firstRowFirstColumn="0" w:firstRowLastColumn="0" w:lastRowFirstColumn="0" w:lastRowLastColumn="0"/>
              <w:rPr>
                <w:rFonts w:ascii="Arial" w:hAnsi="Arial" w:cs="Arial"/>
                <w:sz w:val="22"/>
                <w:szCs w:val="24"/>
                <w:lang w:eastAsia="uz-Cyrl-UZ"/>
              </w:rPr>
            </w:pPr>
            <w:r>
              <w:rPr>
                <w:rFonts w:ascii="Arial" w:hAnsi="Arial" w:cs="Arial"/>
                <w:sz w:val="22"/>
                <w:szCs w:val="24"/>
                <w:bdr w:val="none" w:sz="0" w:space="0" w:color="auto" w:frame="1"/>
                <w:lang w:eastAsia="uz-Cyrl-UZ"/>
              </w:rPr>
              <w:t>Maqsadli ish sektorlari</w:t>
            </w:r>
          </w:p>
        </w:tc>
      </w:tr>
      <w:tr w:rsidR="00722846" w:rsidRPr="00722846" w:rsidTr="00722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2846" w:rsidRPr="00722846" w:rsidRDefault="00722846" w:rsidP="00722846">
            <w:pPr>
              <w:rPr>
                <w:rFonts w:ascii="Arial" w:hAnsi="Arial" w:cs="Arial"/>
                <w:b w:val="0"/>
                <w:color w:val="1F1F1F"/>
                <w:sz w:val="22"/>
                <w:szCs w:val="24"/>
                <w:lang w:eastAsia="uz-Cyrl-UZ"/>
              </w:rPr>
            </w:pPr>
            <w:r>
              <w:rPr>
                <w:rFonts w:ascii="Arial" w:hAnsi="Arial" w:cs="Arial"/>
                <w:b w:val="0"/>
                <w:color w:val="1F1F1F"/>
                <w:sz w:val="22"/>
                <w:szCs w:val="24"/>
                <w:bdr w:val="none" w:sz="0" w:space="0" w:color="auto" w:frame="1"/>
                <w:lang w:eastAsia="uz-Cyrl-UZ"/>
              </w:rPr>
              <w:t>Ishlab chiqarish faoliyati</w:t>
            </w:r>
          </w:p>
        </w:tc>
        <w:tc>
          <w:tcPr>
            <w:tcW w:w="0" w:type="auto"/>
            <w:hideMark/>
          </w:tcPr>
          <w:p w:rsidR="00722846" w:rsidRPr="00722846" w:rsidRDefault="00722846" w:rsidP="00722846">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4"/>
                <w:lang w:eastAsia="uz-Cyrl-UZ"/>
              </w:rPr>
            </w:pPr>
            <w:r>
              <w:rPr>
                <w:rFonts w:ascii="Arial" w:hAnsi="Arial" w:cs="Arial"/>
                <w:color w:val="1F1F1F"/>
                <w:sz w:val="22"/>
                <w:szCs w:val="24"/>
                <w:bdr w:val="none" w:sz="0" w:space="0" w:color="auto" w:frame="1"/>
                <w:lang w:eastAsia="uz-Cyrl-UZ"/>
              </w:rPr>
              <w:t>Kompyuter tizimlari muhandisi, tarmoq muhandisi va ma'muri, tizim ma'muri, ma'lumotlar bazasi ma'muri, AT infratuzilma muhandisi</w:t>
            </w:r>
          </w:p>
        </w:tc>
        <w:tc>
          <w:tcPr>
            <w:tcW w:w="0" w:type="auto"/>
            <w:hideMark/>
          </w:tcPr>
          <w:p w:rsidR="00722846" w:rsidRPr="00722846" w:rsidRDefault="00722846" w:rsidP="00722846">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4"/>
                <w:lang w:eastAsia="uz-Cyrl-UZ"/>
              </w:rPr>
            </w:pPr>
            <w:r>
              <w:rPr>
                <w:rFonts w:ascii="Arial" w:hAnsi="Arial" w:cs="Arial"/>
                <w:color w:val="1F1F1F"/>
                <w:sz w:val="22"/>
                <w:szCs w:val="24"/>
                <w:bdr w:val="none" w:sz="0" w:space="0" w:color="auto" w:frame="1"/>
                <w:lang w:eastAsia="uz-Cyrl-UZ"/>
              </w:rPr>
              <w:t>Kompyuter muhandisligi, AKT, dasturiy va apparat ta'minot ishlab chiqish va AT infratuzilmasi sohasidagi AT korxonalari, ishlab chiqarish tashkilotlari va texnik xizmat ko'rsatish markazlari.</w:t>
            </w:r>
          </w:p>
        </w:tc>
      </w:tr>
      <w:tr w:rsidR="00722846" w:rsidRPr="00722846" w:rsidTr="00722846">
        <w:tc>
          <w:tcPr>
            <w:cnfStyle w:val="001000000000" w:firstRow="0" w:lastRow="0" w:firstColumn="1" w:lastColumn="0" w:oddVBand="0" w:evenVBand="0" w:oddHBand="0" w:evenHBand="0" w:firstRowFirstColumn="0" w:firstRowLastColumn="0" w:lastRowFirstColumn="0" w:lastRowLastColumn="0"/>
            <w:tcW w:w="0" w:type="auto"/>
            <w:hideMark/>
          </w:tcPr>
          <w:p w:rsidR="00722846" w:rsidRPr="00722846" w:rsidRDefault="00722846" w:rsidP="00722846">
            <w:pPr>
              <w:rPr>
                <w:rFonts w:ascii="Arial" w:hAnsi="Arial" w:cs="Arial"/>
                <w:b w:val="0"/>
                <w:color w:val="1F1F1F"/>
                <w:sz w:val="22"/>
                <w:szCs w:val="24"/>
                <w:lang w:eastAsia="uz-Cyrl-UZ"/>
              </w:rPr>
            </w:pPr>
            <w:r>
              <w:rPr>
                <w:rFonts w:ascii="Arial" w:hAnsi="Arial" w:cs="Arial"/>
                <w:b w:val="0"/>
                <w:color w:val="1F1F1F"/>
                <w:sz w:val="22"/>
                <w:szCs w:val="24"/>
                <w:bdr w:val="none" w:sz="0" w:space="0" w:color="auto" w:frame="1"/>
                <w:lang w:eastAsia="uz-Cyrl-UZ"/>
              </w:rPr>
              <w:t>Loyiha va dizayn faoliyati</w:t>
            </w:r>
          </w:p>
        </w:tc>
        <w:tc>
          <w:tcPr>
            <w:tcW w:w="0" w:type="auto"/>
            <w:hideMark/>
          </w:tcPr>
          <w:p w:rsidR="00722846" w:rsidRPr="00722846" w:rsidRDefault="00722846" w:rsidP="00722846">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4"/>
                <w:lang w:eastAsia="uz-Cyrl-UZ"/>
              </w:rPr>
            </w:pPr>
            <w:r>
              <w:rPr>
                <w:rFonts w:ascii="Arial" w:hAnsi="Arial" w:cs="Arial"/>
                <w:color w:val="1F1F1F"/>
                <w:sz w:val="22"/>
                <w:szCs w:val="24"/>
                <w:bdr w:val="none" w:sz="0" w:space="0" w:color="auto" w:frame="1"/>
                <w:lang w:eastAsia="uz-Cyrl-UZ"/>
              </w:rPr>
              <w:t>Kompyuter tizimlarini loyihalash muhandisi, tizim arxitektori, apparat-dasturiy tizimlar muhandisi</w:t>
            </w:r>
          </w:p>
        </w:tc>
        <w:tc>
          <w:tcPr>
            <w:tcW w:w="0" w:type="auto"/>
            <w:hideMark/>
          </w:tcPr>
          <w:p w:rsidR="00722846" w:rsidRPr="00722846" w:rsidRDefault="00722846" w:rsidP="00722846">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4"/>
                <w:lang w:eastAsia="uz-Cyrl-UZ"/>
              </w:rPr>
            </w:pPr>
            <w:r>
              <w:rPr>
                <w:rFonts w:ascii="Arial" w:hAnsi="Arial" w:cs="Arial"/>
                <w:color w:val="1F1F1F"/>
                <w:sz w:val="22"/>
                <w:szCs w:val="24"/>
                <w:bdr w:val="none" w:sz="0" w:space="0" w:color="auto" w:frame="1"/>
                <w:lang w:eastAsia="uz-Cyrl-UZ"/>
              </w:rPr>
              <w:t>Loyihalash tashkilotlari, AT kompaniyalari, telekommunikatsiya korxonalari, apparat va dasturiy ta'minotni ishlab chiqish markazlari va laboratoriyalari.</w:t>
            </w:r>
          </w:p>
        </w:tc>
      </w:tr>
      <w:tr w:rsidR="00722846" w:rsidRPr="00722846" w:rsidTr="00722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2846" w:rsidRPr="00722846" w:rsidRDefault="00722846" w:rsidP="00722846">
            <w:pPr>
              <w:rPr>
                <w:rFonts w:ascii="Arial" w:hAnsi="Arial" w:cs="Arial"/>
                <w:b w:val="0"/>
                <w:color w:val="1F1F1F"/>
                <w:sz w:val="22"/>
                <w:szCs w:val="24"/>
                <w:lang w:eastAsia="uz-Cyrl-UZ"/>
              </w:rPr>
            </w:pPr>
            <w:r>
              <w:rPr>
                <w:rFonts w:ascii="Arial" w:hAnsi="Arial" w:cs="Arial"/>
                <w:b w:val="0"/>
                <w:color w:val="1F1F1F"/>
                <w:sz w:val="22"/>
                <w:szCs w:val="24"/>
                <w:bdr w:val="none" w:sz="0" w:space="0" w:color="auto" w:frame="1"/>
                <w:lang w:eastAsia="uz-Cyrl-UZ"/>
              </w:rPr>
              <w:t>Axborot xavfsizligi faoliyati</w:t>
            </w:r>
          </w:p>
        </w:tc>
        <w:tc>
          <w:tcPr>
            <w:tcW w:w="0" w:type="auto"/>
            <w:hideMark/>
          </w:tcPr>
          <w:p w:rsidR="00722846" w:rsidRPr="00722846" w:rsidRDefault="00722846" w:rsidP="00722846">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4"/>
                <w:lang w:eastAsia="uz-Cyrl-UZ"/>
              </w:rPr>
            </w:pPr>
            <w:r>
              <w:rPr>
                <w:rFonts w:ascii="Arial" w:hAnsi="Arial" w:cs="Arial"/>
                <w:color w:val="1F1F1F"/>
                <w:sz w:val="22"/>
                <w:szCs w:val="24"/>
                <w:bdr w:val="none" w:sz="0" w:space="0" w:color="auto" w:frame="1"/>
                <w:lang w:eastAsia="uz-Cyrl-UZ"/>
              </w:rPr>
              <w:t>Axborot xavfsizligi muhandisi, kiberxavfsizlik mutaxassisi, tarmoq xavfsizligi muhandisi</w:t>
            </w:r>
          </w:p>
        </w:tc>
        <w:tc>
          <w:tcPr>
            <w:tcW w:w="0" w:type="auto"/>
            <w:hideMark/>
          </w:tcPr>
          <w:p w:rsidR="00722846" w:rsidRPr="00722846" w:rsidRDefault="00722846" w:rsidP="00722846">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4"/>
                <w:lang w:eastAsia="uz-Cyrl-UZ"/>
              </w:rPr>
            </w:pPr>
            <w:r>
              <w:rPr>
                <w:rFonts w:ascii="Arial" w:hAnsi="Arial" w:cs="Arial"/>
                <w:color w:val="1F1F1F"/>
                <w:sz w:val="22"/>
                <w:szCs w:val="24"/>
                <w:bdr w:val="none" w:sz="0" w:space="0" w:color="auto" w:frame="1"/>
                <w:lang w:eastAsia="uz-Cyrl-UZ"/>
              </w:rPr>
              <w:t>Davlat va xususiy tashkilotlar, banklar, telekommunikatsiya korxonalari va ma'lumotlar markazlarining axborot xavfsizligi markazlari va bo'limlari.</w:t>
            </w:r>
          </w:p>
        </w:tc>
      </w:tr>
      <w:tr w:rsidR="00722846" w:rsidRPr="00722846" w:rsidTr="00722846">
        <w:tc>
          <w:tcPr>
            <w:cnfStyle w:val="001000000000" w:firstRow="0" w:lastRow="0" w:firstColumn="1" w:lastColumn="0" w:oddVBand="0" w:evenVBand="0" w:oddHBand="0" w:evenHBand="0" w:firstRowFirstColumn="0" w:firstRowLastColumn="0" w:lastRowFirstColumn="0" w:lastRowLastColumn="0"/>
            <w:tcW w:w="0" w:type="auto"/>
            <w:hideMark/>
          </w:tcPr>
          <w:p w:rsidR="00722846" w:rsidRPr="00722846" w:rsidRDefault="00722846" w:rsidP="00722846">
            <w:pPr>
              <w:rPr>
                <w:rFonts w:ascii="Arial" w:hAnsi="Arial" w:cs="Arial"/>
                <w:b w:val="0"/>
                <w:color w:val="1F1F1F"/>
                <w:sz w:val="22"/>
                <w:szCs w:val="24"/>
                <w:lang w:eastAsia="uz-Cyrl-UZ"/>
              </w:rPr>
            </w:pPr>
            <w:r>
              <w:rPr>
                <w:rFonts w:ascii="Arial" w:hAnsi="Arial" w:cs="Arial"/>
                <w:b w:val="0"/>
                <w:color w:val="1F1F1F"/>
                <w:sz w:val="22"/>
                <w:szCs w:val="24"/>
                <w:bdr w:val="none" w:sz="0" w:space="0" w:color="auto" w:frame="1"/>
                <w:lang w:eastAsia="uz-Cyrl-UZ"/>
              </w:rPr>
              <w:t>Axborot-tahliliy faoliyat</w:t>
            </w:r>
          </w:p>
        </w:tc>
        <w:tc>
          <w:tcPr>
            <w:tcW w:w="0" w:type="auto"/>
            <w:hideMark/>
          </w:tcPr>
          <w:p w:rsidR="00722846" w:rsidRPr="00722846" w:rsidRDefault="00722846" w:rsidP="00722846">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4"/>
                <w:lang w:eastAsia="uz-Cyrl-UZ"/>
              </w:rPr>
            </w:pPr>
            <w:r>
              <w:rPr>
                <w:rFonts w:ascii="Arial" w:hAnsi="Arial" w:cs="Arial"/>
                <w:color w:val="1F1F1F"/>
                <w:sz w:val="22"/>
                <w:szCs w:val="24"/>
                <w:bdr w:val="none" w:sz="0" w:space="0" w:color="auto" w:frame="1"/>
                <w:lang w:eastAsia="uz-Cyrl-UZ"/>
              </w:rPr>
              <w:t>Ma'lumotlar tahlilchisi, axborot tizimlari tahlilchisi, AT tahlilchisi</w:t>
            </w:r>
          </w:p>
        </w:tc>
        <w:tc>
          <w:tcPr>
            <w:tcW w:w="0" w:type="auto"/>
            <w:hideMark/>
          </w:tcPr>
          <w:p w:rsidR="00722846" w:rsidRPr="00722846" w:rsidRDefault="00722846" w:rsidP="00722846">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4"/>
                <w:lang w:eastAsia="uz-Cyrl-UZ"/>
              </w:rPr>
            </w:pPr>
            <w:r>
              <w:rPr>
                <w:rFonts w:ascii="Arial" w:hAnsi="Arial" w:cs="Arial"/>
                <w:color w:val="1F1F1F"/>
                <w:sz w:val="22"/>
                <w:szCs w:val="24"/>
                <w:bdr w:val="none" w:sz="0" w:space="0" w:color="auto" w:frame="1"/>
                <w:lang w:eastAsia="uz-Cyrl-UZ"/>
              </w:rPr>
              <w:t>Ma'lumotlarni qayta ishlash va tahlil qilish markazlari, AKT korxonalari, banklar va tashkilotlarning tahlil bo'limlari.</w:t>
            </w:r>
          </w:p>
        </w:tc>
      </w:tr>
      <w:tr w:rsidR="00722846" w:rsidRPr="00722846" w:rsidTr="00722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2846" w:rsidRPr="00722846" w:rsidRDefault="00722846" w:rsidP="00722846">
            <w:pPr>
              <w:rPr>
                <w:rFonts w:ascii="Arial" w:hAnsi="Arial" w:cs="Arial"/>
                <w:b w:val="0"/>
                <w:color w:val="1F1F1F"/>
                <w:sz w:val="22"/>
                <w:szCs w:val="24"/>
                <w:lang w:eastAsia="uz-Cyrl-UZ"/>
              </w:rPr>
            </w:pPr>
            <w:r>
              <w:rPr>
                <w:rFonts w:ascii="Arial" w:hAnsi="Arial" w:cs="Arial"/>
                <w:b w:val="0"/>
                <w:color w:val="1F1F1F"/>
                <w:sz w:val="22"/>
                <w:szCs w:val="24"/>
                <w:bdr w:val="none" w:sz="0" w:space="0" w:color="auto" w:frame="1"/>
                <w:lang w:eastAsia="uz-Cyrl-UZ"/>
              </w:rPr>
              <w:t>Tashkiliy-boshqaruv va tadqiqot faoliyati</w:t>
            </w:r>
          </w:p>
        </w:tc>
        <w:tc>
          <w:tcPr>
            <w:tcW w:w="0" w:type="auto"/>
            <w:hideMark/>
          </w:tcPr>
          <w:p w:rsidR="00722846" w:rsidRPr="00722846" w:rsidRDefault="00722846" w:rsidP="00722846">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4"/>
                <w:lang w:eastAsia="uz-Cyrl-UZ"/>
              </w:rPr>
            </w:pPr>
            <w:r>
              <w:rPr>
                <w:rFonts w:ascii="Arial" w:hAnsi="Arial" w:cs="Arial"/>
                <w:color w:val="1F1F1F"/>
                <w:sz w:val="22"/>
                <w:szCs w:val="24"/>
                <w:bdr w:val="none" w:sz="0" w:space="0" w:color="auto" w:frame="1"/>
                <w:lang w:eastAsia="uz-Cyrl-UZ"/>
              </w:rPr>
              <w:t>AT loyiha koordinatori, texnik guruh rahbari, tadqiqot muhandisi</w:t>
            </w:r>
          </w:p>
        </w:tc>
        <w:tc>
          <w:tcPr>
            <w:tcW w:w="0" w:type="auto"/>
            <w:hideMark/>
          </w:tcPr>
          <w:p w:rsidR="00722846" w:rsidRPr="00722846" w:rsidRDefault="00722846" w:rsidP="00722846">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4"/>
                <w:lang w:eastAsia="uz-Cyrl-UZ"/>
              </w:rPr>
            </w:pPr>
            <w:r>
              <w:rPr>
                <w:rFonts w:ascii="Arial" w:hAnsi="Arial" w:cs="Arial"/>
                <w:color w:val="1F1F1F"/>
                <w:sz w:val="22"/>
                <w:szCs w:val="24"/>
                <w:bdr w:val="none" w:sz="0" w:space="0" w:color="auto" w:frame="1"/>
                <w:lang w:eastAsia="uz-Cyrl-UZ"/>
              </w:rPr>
              <w:t>Davlat va xususiy tashkilotlarning AT bo'limlari, raqamli texnologiyalar markazlari, tadqiqot institutlari va oliy ta'lim muassasalari.</w:t>
            </w:r>
          </w:p>
        </w:tc>
      </w:tr>
    </w:tbl>
    <w:p w:rsidR="00300987" w:rsidRPr="00C72469" w:rsidRDefault="00300987" w:rsidP="00300987">
      <w:pPr>
        <w:spacing w:after="0" w:line="276" w:lineRule="auto"/>
        <w:ind w:firstLine="708"/>
        <w:jc w:val="both"/>
        <w:rPr>
          <w:rFonts w:ascii="Arial" w:hAnsi="Arial" w:cs="Arial"/>
        </w:rPr>
      </w:pPr>
      <w:r>
        <w:rPr>
          <w:rFonts w:ascii="Arial" w:hAnsi="Arial" w:cs="Arial"/>
          <w:b/>
          <w:bCs/>
          <w:color w:val="7030A0"/>
        </w:rPr>
        <w:t>Dasturning Universitet missiyasi va strategik maqsadlariga muvofiqligi. Dastur muassasaning umumiy maqsadlarini operatsionallashtirish uchun tizimli tarzda tuzilgan.</w:t>
      </w:r>
      <w:r>
        <w:rPr>
          <w:rFonts w:ascii="Arial" w:hAnsi="Arial" w:cs="Arial"/>
        </w:rPr>
      </w:r>
    </w:p>
    <w:tbl>
      <w:tblPr>
        <w:tblStyle w:val="-41"/>
        <w:tblW w:w="0" w:type="auto"/>
        <w:tblLook w:val="04A0" w:firstRow="1" w:lastRow="0" w:firstColumn="1" w:lastColumn="0" w:noHBand="0" w:noVBand="1"/>
      </w:tblPr>
      <w:tblGrid>
        <w:gridCol w:w="2496"/>
        <w:gridCol w:w="2785"/>
        <w:gridCol w:w="2627"/>
        <w:gridCol w:w="1721"/>
      </w:tblGrid>
      <w:tr w:rsidR="00300987" w:rsidRPr="00300987" w:rsidTr="003009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hideMark/>
          </w:tcPr>
          <w:p w:rsidR="00300987" w:rsidRPr="00300987" w:rsidRDefault="00300987" w:rsidP="00300987">
            <w:pPr>
              <w:contextualSpacing/>
              <w:jc w:val="center"/>
              <w:rPr>
                <w:rFonts w:ascii="Arial" w:hAnsi="Arial" w:cs="Arial"/>
                <w:sz w:val="22"/>
                <w:szCs w:val="22"/>
                <w:lang w:val="ru-RU" w:eastAsia="ru-RU"/>
              </w:rPr>
            </w:pPr>
            <w:r>
              <w:rPr>
                <w:rFonts w:ascii="Arial" w:hAnsi="Arial" w:cs="Arial"/>
                <w:sz w:val="22"/>
                <w:szCs w:val="22"/>
                <w:bdr w:val="none" w:sz="0" w:space="0" w:color="auto" w:frame="1"/>
                <w:lang w:val="ru-RU" w:eastAsia="ru-RU"/>
              </w:rPr>
              <w:t>Strategik ustun va institutsional maqsad</w:t>
            </w:r>
          </w:p>
        </w:tc>
        <w:tc>
          <w:tcPr>
            <w:tcW w:w="2835" w:type="dxa"/>
            <w:shd w:val="clear" w:color="auto" w:fill="002060"/>
            <w:hideMark/>
          </w:tcPr>
          <w:p w:rsidR="00300987" w:rsidRPr="00300987" w:rsidRDefault="00300987" w:rsidP="00300987">
            <w:pPr>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ru-RU" w:eastAsia="ru-RU"/>
              </w:rPr>
            </w:pPr>
            <w:r>
              <w:rPr>
                <w:rFonts w:ascii="Arial" w:hAnsi="Arial" w:cs="Arial"/>
                <w:sz w:val="22"/>
                <w:szCs w:val="22"/>
                <w:bdr w:val="none" w:sz="0" w:space="0" w:color="auto" w:frame="1"/>
                <w:lang w:val="ru-RU" w:eastAsia="ru-RU"/>
              </w:rPr>
              <w:t>Dasturning hissasi va operatsionalizatsiyasi</w:t>
            </w:r>
          </w:p>
        </w:tc>
        <w:tc>
          <w:tcPr>
            <w:tcW w:w="2693" w:type="dxa"/>
            <w:shd w:val="clear" w:color="auto" w:fill="002060"/>
            <w:hideMark/>
          </w:tcPr>
          <w:p w:rsidR="00300987" w:rsidRPr="00300987" w:rsidRDefault="00300987" w:rsidP="00300987">
            <w:pPr>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n-US" w:eastAsia="ru-RU"/>
              </w:rPr>
            </w:pPr>
            <w:r>
              <w:rPr>
                <w:rFonts w:ascii="Arial" w:hAnsi="Arial" w:cs="Arial"/>
                <w:sz w:val="22"/>
                <w:szCs w:val="22"/>
                <w:bdr w:val="none" w:sz="0" w:space="0" w:color="auto" w:frame="1"/>
                <w:lang w:val="en-US" w:eastAsia="ru-RU"/>
              </w:rPr>
              <w:t>Tegishli modullar va aniq ECTS taqsimoti</w:t>
            </w:r>
          </w:p>
        </w:tc>
        <w:tc>
          <w:tcPr>
            <w:tcW w:w="1554" w:type="dxa"/>
            <w:shd w:val="clear" w:color="auto" w:fill="002060"/>
            <w:hideMark/>
          </w:tcPr>
          <w:p w:rsidR="00300987" w:rsidRPr="00300987" w:rsidRDefault="00300987" w:rsidP="00300987">
            <w:pPr>
              <w:contextualSpacing/>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n-US" w:eastAsia="ru-RU"/>
              </w:rPr>
            </w:pPr>
            <w:r>
              <w:rPr>
                <w:rFonts w:ascii="Arial" w:hAnsi="Arial" w:cs="Arial"/>
                <w:sz w:val="22"/>
                <w:szCs w:val="22"/>
                <w:bdr w:val="none" w:sz="0" w:space="0" w:color="auto" w:frame="1"/>
                <w:lang w:val="en-US" w:eastAsia="ru-RU"/>
              </w:rPr>
              <w:t>Sifat ta'minlash mexanizmi</w:t>
            </w:r>
          </w:p>
        </w:tc>
      </w:tr>
      <w:tr w:rsidR="00300987" w:rsidRPr="00300987" w:rsidTr="00300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rsidR="00300987" w:rsidRPr="00300987" w:rsidRDefault="00300987" w:rsidP="00300987">
            <w:pPr>
              <w:spacing w:before="100" w:beforeAutospacing="1" w:afterAutospacing="1"/>
              <w:contextualSpacing/>
              <w:jc w:val="both"/>
              <w:rPr>
                <w:rFonts w:ascii="Arial" w:hAnsi="Arial" w:cs="Arial"/>
                <w:color w:val="1F1F1F"/>
                <w:sz w:val="22"/>
                <w:szCs w:val="22"/>
                <w:bdr w:val="none" w:sz="0" w:space="0" w:color="auto" w:frame="1"/>
                <w:lang w:val="en-US" w:eastAsia="ru-RU"/>
              </w:rPr>
            </w:pPr>
            <w:r>
              <w:rPr>
                <w:rFonts w:ascii="Arial" w:hAnsi="Arial" w:cs="Arial"/>
                <w:color w:val="1F1F1F"/>
                <w:sz w:val="22"/>
                <w:szCs w:val="22"/>
                <w:bdr w:val="none" w:sz="0" w:space="0" w:color="auto" w:frame="1"/>
                <w:lang w:val="en-US" w:eastAsia="ru-RU"/>
              </w:rPr>
              <w:t>A. Development of Regional Technological and Industrial Innovations</w:t>
            </w:r>
          </w:p>
          <w:p w:rsidR="00300987" w:rsidRPr="00300987" w:rsidRDefault="00300987" w:rsidP="00300987">
            <w:pPr>
              <w:spacing w:before="100" w:beforeAutospacing="1" w:afterAutospacing="1"/>
              <w:contextualSpacing/>
              <w:jc w:val="both"/>
              <w:rPr>
                <w:rFonts w:ascii="Arial" w:hAnsi="Arial" w:cs="Arial"/>
                <w:b w:val="0"/>
                <w:bCs w:val="0"/>
                <w:color w:val="1F1F1F"/>
                <w:sz w:val="22"/>
                <w:szCs w:val="22"/>
                <w:lang w:val="en-US" w:eastAsia="ru-RU"/>
              </w:rPr>
            </w:pPr>
            <w:r>
              <w:rPr>
                <w:rFonts w:ascii="Arial" w:hAnsi="Arial" w:cs="Arial"/>
                <w:b w:val="0"/>
                <w:color w:val="1F1F1F"/>
                <w:sz w:val="22"/>
                <w:szCs w:val="22"/>
                <w:bdr w:val="none" w:sz="0" w:space="0" w:color="auto" w:frame="1"/>
                <w:lang w:val="en-US" w:eastAsia="ru-RU"/>
              </w:rPr>
              <w:t>Objective: To serve as a regional knowledge and technology hub supporting industrial, energy and digital-</w:t>
            </w:r>
            <w:r>
              <w:rPr>
                <w:rFonts w:ascii="Arial" w:hAnsi="Arial" w:cs="Arial"/>
                <w:b w:val="0"/>
                <w:color w:val="1F1F1F"/>
                <w:sz w:val="22"/>
                <w:szCs w:val="22"/>
                <w:bdr w:val="none" w:sz="0" w:space="0" w:color="auto" w:frame="1"/>
                <w:lang w:val="en-US" w:eastAsia="ru-RU"/>
              </w:rPr>
              <w:lastRenderedPageBreak/>
              <w:t>economy infrastructure.</w:t>
            </w:r>
          </w:p>
        </w:tc>
        <w:tc>
          <w:tcPr>
            <w:tcW w:w="2835" w:type="dxa"/>
            <w:hideMark/>
          </w:tcPr>
          <w:p w:rsidR="00300987" w:rsidRPr="00300987" w:rsidRDefault="00300987" w:rsidP="00300987">
            <w:pPr>
              <w:spacing w:before="240"/>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lastRenderedPageBreak/>
              <w:t>• Implemented through specialized technical electives and the Qualification Internship.</w:t>
            </w:r>
          </w:p>
          <w:p w:rsidR="00300987" w:rsidRPr="00300987" w:rsidRDefault="00300987" w:rsidP="00300987">
            <w:pPr>
              <w:spacing w:before="240"/>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xml:space="preserve">• The Department reviews the working curriculum annually with employers and industry stakeholders </w:t>
            </w:r>
            <w:r>
              <w:rPr>
                <w:rFonts w:ascii="Arial" w:hAnsi="Arial" w:cs="Arial"/>
                <w:color w:val="1F1F1F"/>
                <w:sz w:val="22"/>
                <w:szCs w:val="22"/>
                <w:lang w:val="en-US" w:eastAsia="ru-RU"/>
              </w:rPr>
              <w:lastRenderedPageBreak/>
              <w:t>of the Surkhandarya region.</w:t>
            </w:r>
          </w:p>
        </w:tc>
        <w:tc>
          <w:tcPr>
            <w:tcW w:w="2693" w:type="dxa"/>
            <w:hideMark/>
          </w:tcPr>
          <w:p w:rsidR="00300987" w:rsidRPr="00300987" w:rsidRDefault="00300987"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lastRenderedPageBreak/>
              <w:t>• Fundamentals of Robotics / Computer Software (RBA305 / KMT305, 5 ECTS)</w:t>
            </w:r>
          </w:p>
          <w:p w:rsidR="00300987" w:rsidRPr="00300987" w:rsidRDefault="00300987"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Embedded Systems (OPT1506, 6 ECTS)</w:t>
            </w:r>
          </w:p>
          <w:p w:rsidR="00300987" w:rsidRPr="00300987" w:rsidRDefault="00300987"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xml:space="preserve">• Application Software Packages / Administrative </w:t>
            </w:r>
            <w:r>
              <w:rPr>
                <w:rFonts w:ascii="Arial" w:hAnsi="Arial" w:cs="Arial"/>
                <w:color w:val="1F1F1F"/>
                <w:sz w:val="22"/>
                <w:szCs w:val="22"/>
                <w:lang w:val="en-US" w:eastAsia="ru-RU"/>
              </w:rPr>
              <w:lastRenderedPageBreak/>
              <w:t>Management of Computer Networks (5 ECTS)</w:t>
            </w:r>
          </w:p>
          <w:p w:rsidR="00300987" w:rsidRPr="00300987" w:rsidRDefault="00300987"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Qualification Internship (30 ECTS)</w:t>
            </w:r>
          </w:p>
        </w:tc>
        <w:tc>
          <w:tcPr>
            <w:tcW w:w="1554" w:type="dxa"/>
            <w:hideMark/>
          </w:tcPr>
          <w:p w:rsidR="00300987" w:rsidRPr="00300987" w:rsidRDefault="00300987" w:rsidP="00300987">
            <w:pPr>
              <w:spacing w:before="100" w:beforeAutospacing="1" w:after="100" w:afterAutospacing="1"/>
              <w:contextualSpacing/>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lastRenderedPageBreak/>
              <w:t>• Assessment of internship outcomes.</w:t>
            </w:r>
          </w:p>
          <w:p w:rsidR="00300987" w:rsidRPr="00300987" w:rsidRDefault="00300987" w:rsidP="00300987">
            <w:pPr>
              <w:spacing w:before="100" w:beforeAutospacing="1" w:after="100" w:afterAutospacing="1"/>
              <w:contextualSpacing/>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Employer feedback from Record-IT and partner organizations.</w:t>
            </w:r>
          </w:p>
        </w:tc>
      </w:tr>
      <w:tr w:rsidR="00300987" w:rsidRPr="00300987" w:rsidTr="00300987">
        <w:tc>
          <w:tcPr>
            <w:cnfStyle w:val="001000000000" w:firstRow="0" w:lastRow="0" w:firstColumn="1" w:lastColumn="0" w:oddVBand="0" w:evenVBand="0" w:oddHBand="0" w:evenHBand="0" w:firstRowFirstColumn="0" w:firstRowLastColumn="0" w:lastRowFirstColumn="0" w:lastRowLastColumn="0"/>
            <w:tcW w:w="2547" w:type="dxa"/>
            <w:hideMark/>
          </w:tcPr>
          <w:p w:rsidR="00300987" w:rsidRPr="00300987" w:rsidRDefault="00300987" w:rsidP="00300987">
            <w:pPr>
              <w:spacing w:before="100" w:beforeAutospacing="1" w:afterAutospacing="1"/>
              <w:contextualSpacing/>
              <w:jc w:val="both"/>
              <w:rPr>
                <w:rFonts w:ascii="Arial" w:hAnsi="Arial" w:cs="Arial"/>
                <w:color w:val="1F1F1F"/>
                <w:sz w:val="22"/>
                <w:szCs w:val="22"/>
                <w:bdr w:val="none" w:sz="0" w:space="0" w:color="auto" w:frame="1"/>
                <w:lang w:val="en-US" w:eastAsia="ru-RU"/>
              </w:rPr>
            </w:pPr>
            <w:r>
              <w:rPr>
                <w:rFonts w:ascii="Arial" w:hAnsi="Arial" w:cs="Arial"/>
                <w:color w:val="1F1F1F"/>
                <w:sz w:val="22"/>
                <w:szCs w:val="22"/>
                <w:bdr w:val="none" w:sz="0" w:space="0" w:color="auto" w:frame="1"/>
                <w:lang w:val="en-US" w:eastAsia="ru-RU"/>
              </w:rPr>
              <w:lastRenderedPageBreak/>
              <w:t>B. Digital and Competence-Based Education</w:t>
            </w:r>
          </w:p>
          <w:p w:rsidR="00300987" w:rsidRPr="00300987" w:rsidRDefault="00300987" w:rsidP="00300987">
            <w:pPr>
              <w:spacing w:before="100" w:beforeAutospacing="1" w:afterAutospacing="1"/>
              <w:contextualSpacing/>
              <w:jc w:val="both"/>
              <w:rPr>
                <w:rFonts w:ascii="Arial" w:hAnsi="Arial" w:cs="Arial"/>
                <w:b w:val="0"/>
                <w:bCs w:val="0"/>
                <w:color w:val="1F1F1F"/>
                <w:sz w:val="22"/>
                <w:szCs w:val="22"/>
                <w:lang w:val="en-US" w:eastAsia="ru-RU"/>
              </w:rPr>
            </w:pPr>
            <w:r>
              <w:rPr>
                <w:rFonts w:ascii="Arial" w:hAnsi="Arial" w:cs="Arial"/>
                <w:b w:val="0"/>
                <w:color w:val="1F1F1F"/>
                <w:sz w:val="22"/>
                <w:szCs w:val="22"/>
                <w:bdr w:val="none" w:sz="0" w:space="0" w:color="auto" w:frame="1"/>
                <w:lang w:val="en-US" w:eastAsia="ru-RU"/>
              </w:rPr>
              <w:t>Objective: To organize the educational process in harmony with digital technologies, a competence-based approach and labour-market demands.</w:t>
            </w:r>
          </w:p>
        </w:tc>
        <w:tc>
          <w:tcPr>
            <w:tcW w:w="2835" w:type="dxa"/>
            <w:hideMark/>
          </w:tcPr>
          <w:p w:rsidR="00300987" w:rsidRPr="00300987" w:rsidRDefault="00300987" w:rsidP="00300987">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Implemented within a digital learning environment integrating HEMIS, LMS and SMART classrooms.</w:t>
            </w:r>
          </w:p>
          <w:p w:rsidR="00300987" w:rsidRPr="00300987" w:rsidRDefault="00300987" w:rsidP="00300987">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Programme content is benchmarked against curricula of top-300 universities.</w:t>
            </w:r>
          </w:p>
        </w:tc>
        <w:tc>
          <w:tcPr>
            <w:tcW w:w="2693" w:type="dxa"/>
            <w:hideMark/>
          </w:tcPr>
          <w:p w:rsidR="00300987" w:rsidRPr="00300987" w:rsidRDefault="00300987"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Foundations of Artificial Intelligence (SIA1406, 6 ECTS)</w:t>
            </w:r>
          </w:p>
          <w:p w:rsidR="00300987" w:rsidRPr="00300987" w:rsidRDefault="00300987"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Database (MAB1306, 6 ECTS)</w:t>
            </w:r>
          </w:p>
          <w:p w:rsidR="00300987" w:rsidRPr="00300987" w:rsidRDefault="00300987"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Introduction to Machine Learning (elective, 4 ECTS)</w:t>
            </w:r>
          </w:p>
          <w:p w:rsidR="00300987" w:rsidRPr="00300987" w:rsidRDefault="00300987"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Individual Project (INL1704, 4 ECTS)</w:t>
            </w:r>
          </w:p>
        </w:tc>
        <w:tc>
          <w:tcPr>
            <w:tcW w:w="1554" w:type="dxa"/>
            <w:hideMark/>
          </w:tcPr>
          <w:p w:rsidR="00300987" w:rsidRPr="00300987" w:rsidRDefault="00300987" w:rsidP="00300987">
            <w:pPr>
              <w:spacing w:before="100" w:beforeAutospacing="1" w:after="100" w:afterAutospacing="1"/>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Student evaluation of teaching.</w:t>
            </w:r>
          </w:p>
          <w:p w:rsidR="00300987" w:rsidRPr="00300987" w:rsidRDefault="00300987" w:rsidP="00300987">
            <w:pPr>
              <w:spacing w:before="100" w:beforeAutospacing="1" w:after="100" w:afterAutospacing="1"/>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Periodic review of the curriculum by the Academic Council.</w:t>
            </w:r>
          </w:p>
        </w:tc>
      </w:tr>
      <w:tr w:rsidR="00300987" w:rsidRPr="00300987" w:rsidTr="00300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rsidR="00300987" w:rsidRPr="00300987" w:rsidRDefault="00300987" w:rsidP="00300987">
            <w:pPr>
              <w:spacing w:before="100" w:beforeAutospacing="1" w:afterAutospacing="1"/>
              <w:contextualSpacing/>
              <w:jc w:val="both"/>
              <w:rPr>
                <w:rFonts w:ascii="Arial" w:hAnsi="Arial" w:cs="Arial"/>
                <w:color w:val="1F1F1F"/>
                <w:sz w:val="22"/>
                <w:szCs w:val="22"/>
                <w:bdr w:val="none" w:sz="0" w:space="0" w:color="auto" w:frame="1"/>
                <w:lang w:val="en-US" w:eastAsia="ru-RU"/>
              </w:rPr>
            </w:pPr>
            <w:r>
              <w:rPr>
                <w:rFonts w:ascii="Arial" w:hAnsi="Arial" w:cs="Arial"/>
                <w:color w:val="1F1F1F"/>
                <w:sz w:val="22"/>
                <w:szCs w:val="22"/>
                <w:bdr w:val="none" w:sz="0" w:space="0" w:color="auto" w:frame="1"/>
                <w:lang w:val="en-US" w:eastAsia="ru-RU"/>
              </w:rPr>
              <w:t>C. Scientific Progress and Innovative Transformation</w:t>
            </w:r>
          </w:p>
          <w:p w:rsidR="00300987" w:rsidRPr="00300987" w:rsidRDefault="00300987" w:rsidP="00300987">
            <w:pPr>
              <w:spacing w:before="100" w:beforeAutospacing="1" w:afterAutospacing="1"/>
              <w:contextualSpacing/>
              <w:jc w:val="both"/>
              <w:rPr>
                <w:rFonts w:ascii="Arial" w:hAnsi="Arial" w:cs="Arial"/>
                <w:b w:val="0"/>
                <w:bCs w:val="0"/>
                <w:color w:val="1F1F1F"/>
                <w:sz w:val="22"/>
                <w:szCs w:val="22"/>
                <w:lang w:val="en-US" w:eastAsia="ru-RU"/>
              </w:rPr>
            </w:pPr>
            <w:r>
              <w:rPr>
                <w:rFonts w:ascii="Arial" w:hAnsi="Arial" w:cs="Arial"/>
                <w:b w:val="0"/>
                <w:color w:val="1F1F1F"/>
                <w:sz w:val="22"/>
                <w:szCs w:val="22"/>
                <w:bdr w:val="none" w:sz="0" w:space="0" w:color="auto" w:frame="1"/>
                <w:lang w:val="en-US" w:eastAsia="ru-RU"/>
              </w:rPr>
              <w:t>Objective: To enhance the research potential of students and young researchers and to develop start-up projects.</w:t>
            </w:r>
          </w:p>
        </w:tc>
        <w:tc>
          <w:tcPr>
            <w:tcW w:w="2835" w:type="dxa"/>
            <w:hideMark/>
          </w:tcPr>
          <w:p w:rsidR="00300987" w:rsidRPr="00300987" w:rsidRDefault="00300987"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Implemented through mathematical-analytical disciplines and research-oriented electives.</w:t>
            </w:r>
          </w:p>
          <w:p w:rsidR="00300987" w:rsidRPr="00300987" w:rsidRDefault="00300987"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Students create innovative products through the Individual Project and the internship.</w:t>
            </w:r>
          </w:p>
        </w:tc>
        <w:tc>
          <w:tcPr>
            <w:tcW w:w="2693" w:type="dxa"/>
            <w:hideMark/>
          </w:tcPr>
          <w:p w:rsidR="00300987" w:rsidRPr="00300987" w:rsidRDefault="00300987" w:rsidP="00300987">
            <w:pPr>
              <w:spacing w:before="100" w:beforeAutospacing="1"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Calculus 1, 2 (HIS1112, 12 ECTS)</w:t>
            </w:r>
          </w:p>
          <w:p w:rsidR="00300987" w:rsidRPr="00300987" w:rsidRDefault="00300987" w:rsidP="00300987">
            <w:pPr>
              <w:spacing w:before="100" w:beforeAutospacing="1"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Probability and Statistics (EVS1406, 6 ECTS)</w:t>
            </w:r>
          </w:p>
          <w:p w:rsidR="00300987" w:rsidRPr="00300987" w:rsidRDefault="00300987" w:rsidP="00300987">
            <w:pPr>
              <w:spacing w:before="100" w:beforeAutospacing="1"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Mathematical Modeling of Nonlinear Processes (elective, 5 ECTS)</w:t>
            </w:r>
          </w:p>
        </w:tc>
        <w:tc>
          <w:tcPr>
            <w:tcW w:w="1554" w:type="dxa"/>
            <w:hideMark/>
          </w:tcPr>
          <w:p w:rsidR="00300987" w:rsidRPr="00300987" w:rsidRDefault="00300987"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Evaluation of project results and defences.</w:t>
            </w:r>
          </w:p>
          <w:p w:rsidR="00300987" w:rsidRPr="00300987" w:rsidRDefault="00300987"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Internal quality audits.</w:t>
            </w:r>
          </w:p>
        </w:tc>
      </w:tr>
      <w:tr w:rsidR="00300987" w:rsidRPr="00300987" w:rsidTr="00300987">
        <w:tc>
          <w:tcPr>
            <w:cnfStyle w:val="001000000000" w:firstRow="0" w:lastRow="0" w:firstColumn="1" w:lastColumn="0" w:oddVBand="0" w:evenVBand="0" w:oddHBand="0" w:evenHBand="0" w:firstRowFirstColumn="0" w:firstRowLastColumn="0" w:lastRowFirstColumn="0" w:lastRowLastColumn="0"/>
            <w:tcW w:w="2547" w:type="dxa"/>
            <w:hideMark/>
          </w:tcPr>
          <w:p w:rsidR="00300987" w:rsidRPr="00300987" w:rsidRDefault="00300987" w:rsidP="00300987">
            <w:pPr>
              <w:spacing w:before="100" w:beforeAutospacing="1" w:afterAutospacing="1"/>
              <w:contextualSpacing/>
              <w:jc w:val="both"/>
              <w:rPr>
                <w:rFonts w:ascii="Arial" w:hAnsi="Arial" w:cs="Arial"/>
                <w:color w:val="1F1F1F"/>
                <w:sz w:val="22"/>
                <w:szCs w:val="22"/>
                <w:bdr w:val="none" w:sz="0" w:space="0" w:color="auto" w:frame="1"/>
                <w:lang w:val="en-US" w:eastAsia="ru-RU"/>
              </w:rPr>
            </w:pPr>
            <w:r>
              <w:rPr>
                <w:rFonts w:ascii="Arial" w:hAnsi="Arial" w:cs="Arial"/>
                <w:color w:val="1F1F1F"/>
                <w:sz w:val="22"/>
                <w:szCs w:val="22"/>
                <w:bdr w:val="none" w:sz="0" w:space="0" w:color="auto" w:frame="1"/>
                <w:lang w:val="en-US" w:eastAsia="ru-RU"/>
              </w:rPr>
              <w:t>D. Civic Responsibility and Spiritual-Cultural Capacity</w:t>
            </w:r>
          </w:p>
          <w:p w:rsidR="00300987" w:rsidRPr="00300987" w:rsidRDefault="00300987" w:rsidP="00300987">
            <w:pPr>
              <w:spacing w:before="100" w:beforeAutospacing="1" w:afterAutospacing="1"/>
              <w:contextualSpacing/>
              <w:jc w:val="both"/>
              <w:rPr>
                <w:rFonts w:ascii="Arial" w:hAnsi="Arial" w:cs="Arial"/>
                <w:b w:val="0"/>
                <w:bCs w:val="0"/>
                <w:color w:val="1F1F1F"/>
                <w:sz w:val="22"/>
                <w:szCs w:val="22"/>
                <w:lang w:val="uz-Latn-UZ" w:eastAsia="ru-RU"/>
              </w:rPr>
            </w:pPr>
            <w:r>
              <w:rPr>
                <w:rFonts w:ascii="Arial" w:hAnsi="Arial" w:cs="Arial"/>
                <w:b w:val="0"/>
                <w:color w:val="1F1F1F"/>
                <w:sz w:val="22"/>
                <w:szCs w:val="22"/>
                <w:bdr w:val="none" w:sz="0" w:space="0" w:color="auto" w:frame="1"/>
                <w:lang w:val="en-US" w:eastAsia="ru-RU"/>
              </w:rPr>
              <w:t>Objective: To foster social engagement, a civic stance and commitment to national and universal values.</w:t>
            </w:r>
          </w:p>
        </w:tc>
        <w:tc>
          <w:tcPr>
            <w:tcW w:w="2835" w:type="dxa"/>
            <w:hideMark/>
          </w:tcPr>
          <w:p w:rsidR="00300987" w:rsidRPr="00300987" w:rsidRDefault="00300987" w:rsidP="00300987">
            <w:pPr>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bdr w:val="none" w:sz="0" w:space="0" w:color="auto" w:frame="1"/>
                <w:lang w:val="en-US" w:eastAsia="ru-RU"/>
              </w:rPr>
              <w:t>• Integrated through socio-humanitarian disciplines and civic-communicative electives.</w:t>
            </w:r>
          </w:p>
        </w:tc>
        <w:tc>
          <w:tcPr>
            <w:tcW w:w="2693" w:type="dxa"/>
            <w:hideMark/>
          </w:tcPr>
          <w:p w:rsidR="00300987" w:rsidRPr="00300987" w:rsidRDefault="00300987"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Modern History of Uzbekistan (4 ECTS), Philosophy (4 ECTS), Religious Studies (4 ECTS)</w:t>
            </w:r>
          </w:p>
          <w:p w:rsidR="00300987" w:rsidRPr="00300987" w:rsidRDefault="00300987"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Foreign Language 1, 2 (8 ECTS)</w:t>
            </w:r>
          </w:p>
          <w:p w:rsidR="00300987" w:rsidRPr="00300987" w:rsidRDefault="00300987"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Professional Speech Culture (3 ECTS)</w:t>
            </w:r>
          </w:p>
        </w:tc>
        <w:tc>
          <w:tcPr>
            <w:tcW w:w="1554" w:type="dxa"/>
            <w:hideMark/>
          </w:tcPr>
          <w:p w:rsidR="00300987" w:rsidRPr="00300987" w:rsidRDefault="00300987" w:rsidP="00300987">
            <w:pPr>
              <w:spacing w:before="100" w:beforeAutospacing="1" w:after="100" w:afterAutospacing="1"/>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Student engagement surveys.</w:t>
            </w:r>
          </w:p>
          <w:p w:rsidR="00300987" w:rsidRPr="00300987" w:rsidRDefault="00300987" w:rsidP="00300987">
            <w:pPr>
              <w:spacing w:before="100" w:beforeAutospacing="1" w:after="100" w:afterAutospacing="1"/>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Quality Assurance Department indicators.</w:t>
            </w:r>
          </w:p>
        </w:tc>
      </w:tr>
      <w:tr w:rsidR="00300987" w:rsidRPr="00300987" w:rsidTr="00300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rsidR="00300987" w:rsidRPr="00300987" w:rsidRDefault="00300987" w:rsidP="00300987">
            <w:pPr>
              <w:spacing w:before="100" w:beforeAutospacing="1" w:afterAutospacing="1"/>
              <w:contextualSpacing/>
              <w:jc w:val="both"/>
              <w:rPr>
                <w:rFonts w:ascii="Arial" w:hAnsi="Arial" w:cs="Arial"/>
                <w:color w:val="1F1F1F"/>
                <w:sz w:val="22"/>
                <w:szCs w:val="22"/>
                <w:bdr w:val="none" w:sz="0" w:space="0" w:color="auto" w:frame="1"/>
                <w:lang w:val="en-US" w:eastAsia="ru-RU"/>
              </w:rPr>
            </w:pPr>
            <w:r>
              <w:rPr>
                <w:rFonts w:ascii="Arial" w:hAnsi="Arial" w:cs="Arial"/>
                <w:color w:val="1F1F1F"/>
                <w:sz w:val="22"/>
                <w:szCs w:val="22"/>
                <w:bdr w:val="none" w:sz="0" w:space="0" w:color="auto" w:frame="1"/>
                <w:lang w:val="en-US" w:eastAsia="ru-RU"/>
              </w:rPr>
              <w:t>E. Sustainable Infrastructure and Green Campus</w:t>
            </w:r>
          </w:p>
          <w:p w:rsidR="00300987" w:rsidRPr="00300987" w:rsidRDefault="00300987" w:rsidP="00300987">
            <w:pPr>
              <w:spacing w:before="100" w:beforeAutospacing="1" w:afterAutospacing="1"/>
              <w:contextualSpacing/>
              <w:jc w:val="both"/>
              <w:rPr>
                <w:rFonts w:ascii="Arial" w:hAnsi="Arial" w:cs="Arial"/>
                <w:b w:val="0"/>
                <w:bCs w:val="0"/>
                <w:color w:val="1F1F1F"/>
                <w:sz w:val="22"/>
                <w:szCs w:val="22"/>
                <w:lang w:val="uz-Latn-UZ" w:eastAsia="ru-RU"/>
              </w:rPr>
            </w:pPr>
            <w:r>
              <w:rPr>
                <w:rFonts w:ascii="Arial" w:hAnsi="Arial" w:cs="Arial"/>
                <w:b w:val="0"/>
                <w:color w:val="1F1F1F"/>
                <w:sz w:val="22"/>
                <w:szCs w:val="22"/>
                <w:bdr w:val="none" w:sz="0" w:space="0" w:color="auto" w:frame="1"/>
                <w:lang w:val="en-US" w:eastAsia="ru-RU"/>
              </w:rPr>
              <w:t>Objective: To develop ecological sustainability, advanced laboratories and a SMART campus environment.</w:t>
            </w:r>
          </w:p>
        </w:tc>
        <w:tc>
          <w:tcPr>
            <w:tcW w:w="2835" w:type="dxa"/>
            <w:hideMark/>
          </w:tcPr>
          <w:p w:rsidR="00300987" w:rsidRPr="00300987" w:rsidRDefault="00300987" w:rsidP="00300987">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bdr w:val="none" w:sz="0" w:space="0" w:color="auto" w:frame="1"/>
                <w:lang w:val="en-US" w:eastAsia="ru-RU"/>
              </w:rPr>
              <w:t>• Practical education is enhanced through the Robotics laboratory and SMART classrooms.</w:t>
            </w:r>
          </w:p>
          <w:p w:rsidR="00300987" w:rsidRPr="00300987" w:rsidRDefault="00300987" w:rsidP="00300987">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bdr w:val="none" w:sz="0" w:space="0" w:color="auto" w:frame="1"/>
                <w:lang w:val="en-US" w:eastAsia="ru-RU"/>
              </w:rPr>
              <w:t>• Ecological responsibility is cultivated through electives.</w:t>
            </w:r>
          </w:p>
        </w:tc>
        <w:tc>
          <w:tcPr>
            <w:tcW w:w="2693" w:type="dxa"/>
            <w:hideMark/>
          </w:tcPr>
          <w:p w:rsidR="00300987" w:rsidRPr="00300987" w:rsidRDefault="00300987" w:rsidP="00300987">
            <w:pPr>
              <w:spacing w:before="100" w:beforeAutospacing="1"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Ecology and Environmental Protection (2 ECTS)</w:t>
            </w:r>
          </w:p>
          <w:p w:rsidR="00300987" w:rsidRPr="00300987" w:rsidRDefault="00300987" w:rsidP="00300987">
            <w:pPr>
              <w:spacing w:before="100" w:beforeAutospacing="1"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Electronics and Circuits 1 (6 ECTS, laboratory practice)</w:t>
            </w:r>
          </w:p>
          <w:p w:rsidR="00300987" w:rsidRPr="00300987" w:rsidRDefault="00300987" w:rsidP="00300987">
            <w:pPr>
              <w:spacing w:before="100" w:beforeAutospacing="1"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Embedded Systems (6 ECTS)</w:t>
            </w:r>
          </w:p>
        </w:tc>
        <w:tc>
          <w:tcPr>
            <w:tcW w:w="1554" w:type="dxa"/>
            <w:hideMark/>
          </w:tcPr>
          <w:p w:rsidR="00300987" w:rsidRPr="00300987" w:rsidRDefault="00300987" w:rsidP="00300987">
            <w:pPr>
              <w:spacing w:before="100" w:beforeAutospacing="1" w:after="100" w:afterAutospacing="1"/>
              <w:contextualSpacing/>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Implementation of the laboratory development roadmap.</w:t>
            </w:r>
          </w:p>
          <w:p w:rsidR="00300987" w:rsidRPr="00300987" w:rsidRDefault="00300987" w:rsidP="00300987">
            <w:pPr>
              <w:spacing w:before="100" w:beforeAutospacing="1" w:after="100" w:afterAutospacing="1"/>
              <w:contextualSpacing/>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Inventory and utilization monitoring.</w:t>
            </w:r>
          </w:p>
        </w:tc>
      </w:tr>
    </w:tbl>
    <w:p w:rsidR="00724467" w:rsidRPr="00724467" w:rsidRDefault="00724467" w:rsidP="00724467">
      <w:pPr>
        <w:spacing w:line="276" w:lineRule="auto"/>
        <w:jc w:val="both"/>
        <w:rPr>
          <w:rFonts w:ascii="Arial" w:hAnsi="Arial" w:cs="Arial"/>
          <w:bCs/>
        </w:rPr>
      </w:pPr>
      <w:r>
        <w:rPr>
          <w:rFonts w:ascii="Arial" w:hAnsi="Arial" w:cs="Arial"/>
          <w:bCs/>
        </w:rPr>
        <w:t xml:space="preserve">Universitetning rivojlanish rejasining batafsil ko'rinishi uchun qarang: [ILOVA №16 Universitetning rivojlanish rejasi] </w:t>
      </w:r>
      <w:r>
        <w:rPr>
          <w:rFonts w:ascii="Arial" w:hAnsi="Arial" w:cs="Arial"/>
          <w:b/>
          <w:iCs/>
          <w:color w:val="C00000"/>
          <w:lang w:val="en-US"/>
        </w:rPr>
      </w:r>
      <w:r>
        <w:rPr>
          <w:rFonts w:ascii="Arial" w:hAnsi="Arial" w:cs="Arial"/>
          <w:b/>
          <w:bCs/>
          <w:color w:val="C00000"/>
        </w:rPr>
      </w:r>
      <w:r>
        <w:rPr>
          <w:rFonts w:ascii="Arial" w:hAnsi="Arial" w:cs="Arial"/>
          <w:b/>
          <w:bCs/>
          <w:color w:val="C00000"/>
          <w:lang w:val="en-GB"/>
        </w:rPr>
      </w:r>
      <w:r>
        <w:rPr>
          <w:rFonts w:ascii="Arial" w:hAnsi="Arial" w:cs="Arial"/>
          <w:b/>
          <w:bCs/>
          <w:color w:val="C00000"/>
        </w:rPr>
      </w:r>
      <w:r>
        <w:rPr>
          <w:rFonts w:ascii="Arial" w:eastAsia="Arial" w:hAnsi="Arial" w:cs="Arial"/>
          <w:b/>
          <w:color w:val="C00000"/>
        </w:rPr>
      </w:r>
      <w:r>
        <w:rPr>
          <w:rFonts w:ascii="Arial" w:hAnsi="Arial" w:cs="Arial"/>
          <w:b/>
          <w:color w:val="C00000"/>
        </w:rPr>
      </w:r>
    </w:p>
    <w:p w:rsidR="00724467" w:rsidRPr="00724467" w:rsidRDefault="00724467" w:rsidP="00724467">
      <w:pPr>
        <w:shd w:val="clear" w:color="auto" w:fill="FFC000"/>
        <w:spacing w:line="276" w:lineRule="auto"/>
        <w:jc w:val="center"/>
        <w:rPr>
          <w:rFonts w:ascii="Arial" w:hAnsi="Arial" w:cs="Arial"/>
          <w:b/>
          <w:bCs/>
        </w:rPr>
      </w:pPr>
      <w:r>
        <w:rPr>
          <w:rFonts w:ascii="Arial" w:hAnsi="Arial" w:cs="Arial"/>
          <w:b/>
          <w:bCs/>
        </w:rPr>
        <w:t>60610400 – Dasturiy ta'minot muhandisligi (BAKALAVR)</w:t>
      </w:r>
    </w:p>
    <w:p w:rsidR="00C000C9" w:rsidRPr="00C72469" w:rsidRDefault="00724467" w:rsidP="00C000C9">
      <w:pPr>
        <w:spacing w:line="276" w:lineRule="auto"/>
        <w:ind w:firstLine="708"/>
        <w:jc w:val="both"/>
        <w:rPr>
          <w:rFonts w:ascii="Arial" w:hAnsi="Arial" w:cs="Arial"/>
        </w:rPr>
      </w:pPr>
      <w:r>
        <w:rPr>
          <w:rFonts w:ascii="Arial" w:hAnsi="Arial" w:cs="Arial"/>
          <w:b/>
          <w:bCs/>
        </w:rPr>
        <w:t>Dasturning qisqacha tarixi. 2023-yilda tashkil etilgan dastur Bolonya tamoyillariga moslashtirilgan va ECTS kreditlari, modul sillabuslari va kompetensiyaga asoslangan o'quv natijalarini tizimli ravishda joriy etgan.</w:t>
      </w:r>
      <w:r>
        <w:rPr>
          <w:rFonts w:ascii="Arial" w:hAnsi="Arial" w:cs="Arial"/>
        </w:rPr>
      </w:r>
    </w:p>
    <w:tbl>
      <w:tblPr>
        <w:tblStyle w:val="-41"/>
        <w:tblW w:w="9634" w:type="dxa"/>
        <w:tblLook w:val="04A0" w:firstRow="1" w:lastRow="0" w:firstColumn="1" w:lastColumn="0" w:noHBand="0" w:noVBand="1"/>
      </w:tblPr>
      <w:tblGrid>
        <w:gridCol w:w="1696"/>
        <w:gridCol w:w="2552"/>
        <w:gridCol w:w="5386"/>
      </w:tblGrid>
      <w:tr w:rsidR="00C000C9" w:rsidRPr="00C72469" w:rsidTr="003009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002060"/>
            <w:hideMark/>
          </w:tcPr>
          <w:p w:rsidR="00C000C9" w:rsidRPr="00C72469" w:rsidRDefault="00C000C9" w:rsidP="00300987">
            <w:pPr>
              <w:jc w:val="both"/>
              <w:rPr>
                <w:rFonts w:ascii="Arial" w:hAnsi="Arial" w:cs="Arial"/>
                <w:lang w:val="en-US"/>
              </w:rPr>
            </w:pPr>
            <w:r>
              <w:rPr>
                <w:rFonts w:ascii="Arial" w:hAnsi="Arial" w:cs="Arial"/>
                <w:lang w:val="en-US"/>
              </w:rPr>
              <w:t>Davr / Sana</w:t>
            </w:r>
          </w:p>
        </w:tc>
        <w:tc>
          <w:tcPr>
            <w:tcW w:w="2552" w:type="dxa"/>
            <w:shd w:val="clear" w:color="auto" w:fill="002060"/>
            <w:hideMark/>
          </w:tcPr>
          <w:p w:rsidR="00C000C9" w:rsidRPr="00C72469" w:rsidRDefault="00C000C9" w:rsidP="00300987">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Muhim voqea</w:t>
            </w:r>
          </w:p>
        </w:tc>
        <w:tc>
          <w:tcPr>
            <w:tcW w:w="5386" w:type="dxa"/>
            <w:shd w:val="clear" w:color="auto" w:fill="002060"/>
            <w:hideMark/>
          </w:tcPr>
          <w:p w:rsidR="00C000C9" w:rsidRPr="00C72469" w:rsidRDefault="00C000C9" w:rsidP="00300987">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Tavsif</w:t>
            </w:r>
          </w:p>
        </w:tc>
      </w:tr>
      <w:tr w:rsidR="00C000C9" w:rsidRPr="00C72469" w:rsidTr="00300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rsidR="00C000C9" w:rsidRPr="00C72469" w:rsidRDefault="00C000C9" w:rsidP="00300987">
            <w:pPr>
              <w:jc w:val="both"/>
              <w:rPr>
                <w:rFonts w:ascii="Arial" w:hAnsi="Arial" w:cs="Arial"/>
                <w:b w:val="0"/>
                <w:bCs w:val="0"/>
                <w:lang w:val="en-US"/>
              </w:rPr>
            </w:pPr>
            <w:r>
              <w:rPr>
                <w:rFonts w:ascii="Arial" w:hAnsi="Arial" w:cs="Arial"/>
                <w:b w:val="0"/>
                <w:bCs w:val="0"/>
                <w:lang w:val="en-US"/>
              </w:rPr>
              <w:t>September 2023</w:t>
            </w:r>
          </w:p>
        </w:tc>
        <w:tc>
          <w:tcPr>
            <w:tcW w:w="2552" w:type="dxa"/>
            <w:hideMark/>
          </w:tcPr>
          <w:p w:rsidR="00C000C9" w:rsidRPr="00C72469" w:rsidRDefault="00C000C9" w:rsidP="00300987">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Dasturning tashkil etilishi</w:t>
            </w:r>
          </w:p>
        </w:tc>
        <w:tc>
          <w:tcPr>
            <w:tcW w:w="5386" w:type="dxa"/>
            <w:hideMark/>
          </w:tcPr>
          <w:p w:rsidR="00C000C9" w:rsidRPr="00C72469" w:rsidRDefault="00C000C9" w:rsidP="00300987">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EQF 6-daraja (240 ECTS) va milliy malaka talablariga asoslangan kompetensiyaga yo'naltirilgan tizim doirasida dasturiy ta'minot muhandisligi bakalavriat o'quv rejasining dastlabki tashkil etilishi.</w:t>
            </w:r>
          </w:p>
        </w:tc>
      </w:tr>
      <w:tr w:rsidR="00C000C9" w:rsidRPr="00C72469" w:rsidTr="00300987">
        <w:tc>
          <w:tcPr>
            <w:cnfStyle w:val="001000000000" w:firstRow="0" w:lastRow="0" w:firstColumn="1" w:lastColumn="0" w:oddVBand="0" w:evenVBand="0" w:oddHBand="0" w:evenHBand="0" w:firstRowFirstColumn="0" w:firstRowLastColumn="0" w:lastRowFirstColumn="0" w:lastRowLastColumn="0"/>
            <w:tcW w:w="1696" w:type="dxa"/>
            <w:hideMark/>
          </w:tcPr>
          <w:p w:rsidR="00C000C9" w:rsidRPr="00C72469" w:rsidRDefault="00C000C9" w:rsidP="00300987">
            <w:pPr>
              <w:jc w:val="both"/>
              <w:rPr>
                <w:rFonts w:ascii="Arial" w:hAnsi="Arial" w:cs="Arial"/>
                <w:b w:val="0"/>
                <w:bCs w:val="0"/>
                <w:lang w:val="en-US"/>
              </w:rPr>
            </w:pPr>
            <w:r>
              <w:rPr>
                <w:rFonts w:ascii="Arial" w:hAnsi="Arial" w:cs="Arial"/>
                <w:b w:val="0"/>
                <w:bCs w:val="0"/>
                <w:lang w:val="en-US"/>
              </w:rPr>
              <w:t>2023 – 2024</w:t>
            </w:r>
          </w:p>
        </w:tc>
        <w:tc>
          <w:tcPr>
            <w:tcW w:w="2552" w:type="dxa"/>
            <w:hideMark/>
          </w:tcPr>
          <w:p w:rsidR="00C000C9" w:rsidRPr="00C72469" w:rsidRDefault="00C000C9" w:rsidP="00300987">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O'quv rejasini modernizatsiya qilish</w:t>
            </w:r>
          </w:p>
        </w:tc>
        <w:tc>
          <w:tcPr>
            <w:tcW w:w="5386" w:type="dxa"/>
            <w:hideMark/>
          </w:tcPr>
          <w:p w:rsidR="00C000C9" w:rsidRPr="00C72469" w:rsidRDefault="00C000C9" w:rsidP="00300987">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Zamonaviy dasturiy texnologiyalar va mehnat bozori talablariga muvofiq o'quv rejasini yangilash, sun'iy intellekt, mashinali o'qitish va kiberxavfsizlik modullarini kiritish.</w:t>
            </w:r>
          </w:p>
        </w:tc>
      </w:tr>
      <w:tr w:rsidR="00C000C9" w:rsidRPr="00C72469" w:rsidTr="00300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rsidR="00C000C9" w:rsidRPr="00C72469" w:rsidRDefault="00C000C9" w:rsidP="00300987">
            <w:pPr>
              <w:jc w:val="both"/>
              <w:rPr>
                <w:rFonts w:ascii="Arial" w:hAnsi="Arial" w:cs="Arial"/>
                <w:b w:val="0"/>
                <w:bCs w:val="0"/>
                <w:lang w:val="en-US"/>
              </w:rPr>
            </w:pPr>
            <w:r>
              <w:rPr>
                <w:rFonts w:ascii="Arial" w:hAnsi="Arial" w:cs="Arial"/>
                <w:b w:val="0"/>
                <w:bCs w:val="0"/>
                <w:lang w:val="en-US"/>
              </w:rPr>
              <w:t>2024 – present</w:t>
            </w:r>
          </w:p>
        </w:tc>
        <w:tc>
          <w:tcPr>
            <w:tcW w:w="2552" w:type="dxa"/>
            <w:hideMark/>
          </w:tcPr>
          <w:p w:rsidR="00C000C9" w:rsidRPr="00C72469" w:rsidRDefault="00C000C9" w:rsidP="00300987">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Sifat ta'minlash va manfaatdor tomonlar tahlili</w:t>
            </w:r>
          </w:p>
        </w:tc>
        <w:tc>
          <w:tcPr>
            <w:tcW w:w="5386" w:type="dxa"/>
            <w:hideMark/>
          </w:tcPr>
          <w:p w:rsidR="00C000C9" w:rsidRPr="00C72469" w:rsidRDefault="00C000C9" w:rsidP="00300987">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Joriy o'quv rejasini tasdiqlash (2024/2025 qabuli), ish beruvchilar fikr-mulohazalarini integratsiya qilish va tashqi sifat ta'minlash mezonlariga muvofiqlashtirish.</w:t>
            </w:r>
          </w:p>
        </w:tc>
      </w:tr>
    </w:tbl>
    <w:p w:rsidR="00724467" w:rsidRPr="00812710" w:rsidRDefault="00724467" w:rsidP="00C000C9">
      <w:pPr>
        <w:spacing w:line="276" w:lineRule="auto"/>
        <w:jc w:val="both"/>
        <w:rPr>
          <w:rFonts w:ascii="Arial" w:hAnsi="Arial" w:cs="Arial"/>
          <w:color w:val="C00000"/>
        </w:rPr>
      </w:pPr>
      <w:r>
        <w:rPr>
          <w:rFonts w:ascii="Arial" w:hAnsi="Arial" w:cs="Arial"/>
          <w:b/>
          <w:bCs/>
          <w:lang w:val="en-US"/>
        </w:rPr>
        <w:t>Dastur tuzilmasi. 60610400 – Dasturiy ta'minot muhandisligi (Bakalavr) o'quv rejasi majburiy modullarning umumiy fundamental yadrosi doirasida tuzilgan.</w:t>
      </w:r>
      <w:r>
        <w:rPr>
          <w:rFonts w:ascii="Arial" w:hAnsi="Arial" w:cs="Arial"/>
          <w:lang w:val="en-US"/>
        </w:rPr>
      </w:r>
      <w:r w:rsidRPr="00812710">
        <w:rPr>
          <w:rFonts w:ascii="Arial" w:hAnsi="Arial" w:cs="Arial"/>
          <w:b/>
          <w:bCs/>
          <w:color w:val="C00000"/>
          <w:lang w:val="en-US"/>
        </w:rPr>
      </w:r>
    </w:p>
    <w:tbl>
      <w:tblPr>
        <w:tblStyle w:val="-35"/>
        <w:tblW w:w="0" w:type="auto"/>
        <w:tblLook w:val="04A0" w:firstRow="1" w:lastRow="0" w:firstColumn="1" w:lastColumn="0" w:noHBand="0" w:noVBand="1"/>
      </w:tblPr>
      <w:tblGrid>
        <w:gridCol w:w="645"/>
        <w:gridCol w:w="1632"/>
        <w:gridCol w:w="4050"/>
        <w:gridCol w:w="852"/>
        <w:gridCol w:w="974"/>
        <w:gridCol w:w="1476"/>
      </w:tblGrid>
      <w:tr w:rsidR="0030335B" w:rsidRPr="0030335B" w:rsidTr="003033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2060"/>
            <w:hideMark/>
          </w:tcPr>
          <w:p w:rsidR="0030335B" w:rsidRPr="0030335B" w:rsidRDefault="0030335B" w:rsidP="0030335B">
            <w:pPr>
              <w:jc w:val="center"/>
              <w:rPr>
                <w:rFonts w:ascii="Arial" w:hAnsi="Arial" w:cs="Arial"/>
                <w:sz w:val="22"/>
                <w:szCs w:val="22"/>
                <w:lang w:eastAsia="uz-Cyrl-UZ"/>
              </w:rPr>
            </w:pPr>
            <w:r>
              <w:rPr>
                <w:rFonts w:ascii="Arial" w:hAnsi="Arial" w:cs="Arial"/>
                <w:sz w:val="22"/>
                <w:szCs w:val="22"/>
                <w:lang w:eastAsia="uz-Cyrl-UZ"/>
              </w:rPr>
              <w:t>T/r</w:t>
            </w:r>
          </w:p>
        </w:tc>
        <w:tc>
          <w:tcPr>
            <w:tcW w:w="0" w:type="auto"/>
            <w:shd w:val="clear" w:color="auto" w:fill="002060"/>
            <w:hideMark/>
          </w:tcPr>
          <w:p w:rsidR="0030335B" w:rsidRPr="0030335B" w:rsidRDefault="0030335B" w:rsidP="0030335B">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Modul kodi</w:t>
            </w:r>
          </w:p>
        </w:tc>
        <w:tc>
          <w:tcPr>
            <w:tcW w:w="0" w:type="auto"/>
            <w:shd w:val="clear" w:color="auto" w:fill="002060"/>
            <w:hideMark/>
          </w:tcPr>
          <w:p w:rsidR="0030335B" w:rsidRPr="0030335B" w:rsidRDefault="0030335B" w:rsidP="0030335B">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Modul nomi</w:t>
            </w:r>
          </w:p>
        </w:tc>
        <w:tc>
          <w:tcPr>
            <w:tcW w:w="0" w:type="auto"/>
            <w:shd w:val="clear" w:color="auto" w:fill="002060"/>
            <w:hideMark/>
          </w:tcPr>
          <w:p w:rsidR="0030335B" w:rsidRPr="0030335B" w:rsidRDefault="0030335B" w:rsidP="0030335B">
            <w:pPr>
              <w:jc w:val="right"/>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Soatlar</w:t>
            </w:r>
          </w:p>
        </w:tc>
        <w:tc>
          <w:tcPr>
            <w:tcW w:w="0" w:type="auto"/>
            <w:shd w:val="clear" w:color="auto" w:fill="002060"/>
            <w:hideMark/>
          </w:tcPr>
          <w:p w:rsidR="0030335B" w:rsidRPr="0030335B" w:rsidRDefault="0030335B" w:rsidP="0030335B">
            <w:pPr>
              <w:jc w:val="right"/>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Kreditlar</w:t>
            </w:r>
          </w:p>
        </w:tc>
        <w:tc>
          <w:tcPr>
            <w:tcW w:w="0" w:type="auto"/>
            <w:shd w:val="clear" w:color="auto" w:fill="002060"/>
            <w:hideMark/>
          </w:tcPr>
          <w:p w:rsidR="0030335B" w:rsidRPr="0030335B" w:rsidRDefault="0030335B" w:rsidP="0030335B">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Semestr(lar)</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Majburiy fanlar</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4,500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150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1.01</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UEY1104</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Modern History of Uzbekistan</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1.02</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DIN1204</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Religious Studies</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2</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1.03</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PHIL1204</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Philosophy</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2</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1.04</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XOT1108</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Foreign Language 1, 2</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240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8</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1.05</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HIS1112</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Calculus 1, 2</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360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1.06</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PHYS1110</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Physics 1, 2</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300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10</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1.07</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DIT1406</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Differential Equations</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1.08</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CHA1306</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Linear Algebra</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1.09</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DAS1110</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Programming 1, 2</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300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10</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1.10</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AKY1104</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Academic Writing</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1.11</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MAB1306</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Database</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1.12</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KIA1406</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Foundations of Cybersecurity</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1.13</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MTA1204</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Data Structures and Algorithms</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2</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1.14</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EVS1306</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Electronics and Circuits 1</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1.15</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DIT1306</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Discrete Structures</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1.16</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KOT1306</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Computer Networks</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1.17</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SIA1406</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Foundations of Artificial Intelligence</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1.18</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EVS1406</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Probability and Statistics</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1.19</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INL1704</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Individual Project</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7</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ALL1506</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Algorithm Design</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1.21</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DTT1706</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Software Systems Design</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1.22</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DIK1506</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Introduction to Software Engineering</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1.23</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OPT1506</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Operating Systems</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1.24</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DTT1704</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Software Testing</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7</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1.25</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DTA1704</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Software Architecture</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7</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Tanlov fanlari</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1,800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60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2.01</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OʻSQ203 / KNM303</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Use of the Uzbek Language in the Professional Field / Professional Speech Culture</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90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2.02</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JTA203 / JMA203</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Physical Education / Physical Culture</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90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lastRenderedPageBreak/>
              <w:t>2.03</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EAM302 / AMYAR302</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Ecology and Environmental Protection / Environmental Protection and Green Development</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2</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2.05</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MM305 / MD305</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Mathematical Modeling / Mathematical Programming</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150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2.06</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MII305 / PKAD305</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Mobile Application Development / Parallel Computer Architecture and Programming</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150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2.07</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SUA304 / DTTT304</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Numerical Methods and Algorithms / Software Requirements Analysis</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2.08</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PDT305 / HTD305</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Python Programming Language / Computational Thinking and Introduction to Programming</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150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2.09</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BADK305 / RDT305</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Big Data Fundamentals and Data Analysis / R Programming Language</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150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2.10</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DUP305 / DTLB305</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Programming Styles and Paradigms / Software Project Management</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150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2.11</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ADP305 / ADT305</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Practical Applications Suite / Arduino Programming Language</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150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2.12</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HMZU405 / KOʻICH405</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Modern Methods of Computational Mathematics / Computer Game Development</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150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7</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2.13</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ETR405 / KGF405</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Creation of E-learning Resources / Computer Graphics</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150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5</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7</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2.14</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MOʻK404 / RIT404</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Introduction to Machine Learning / Robotics and Intelligent Systems</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7</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2.15</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WII304 / DTQE304</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Web Application Development / Software Architecture and Evolution</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7</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jc w:val="center"/>
              <w:rPr>
                <w:rFonts w:ascii="Arial" w:hAnsi="Arial" w:cs="Arial"/>
                <w:sz w:val="22"/>
                <w:szCs w:val="22"/>
                <w:lang w:eastAsia="uz-Cyrl-UZ"/>
              </w:rPr>
            </w:pP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Jami (nazariy ta'lim)</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6,300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210</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3</w:t>
            </w: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Malaka amaliyoti</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900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30</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8</w:t>
            </w:r>
          </w:p>
        </w:tc>
      </w:tr>
      <w:tr w:rsidR="0030335B" w:rsidRPr="0030335B" w:rsidTr="0030335B">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rPr>
                <w:rFonts w:ascii="Arial" w:hAnsi="Arial" w:cs="Arial"/>
                <w:sz w:val="22"/>
                <w:szCs w:val="22"/>
                <w:lang w:eastAsia="uz-Cyrl-UZ"/>
              </w:rPr>
            </w:pPr>
            <w:r>
              <w:rPr>
                <w:rFonts w:ascii="Arial" w:hAnsi="Arial" w:cs="Arial"/>
                <w:sz w:val="22"/>
                <w:szCs w:val="22"/>
                <w:lang w:eastAsia="uz-Cyrl-UZ"/>
              </w:rPr>
              <w:t>4</w:t>
            </w: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p>
        </w:tc>
        <w:tc>
          <w:tcPr>
            <w:tcW w:w="0" w:type="auto"/>
            <w:hideMark/>
          </w:tcPr>
          <w:p w:rsidR="0030335B" w:rsidRPr="0030335B" w:rsidRDefault="0030335B" w:rsidP="0030335B">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Davlat yakuniy attestatsiyasi (bakalavriat bitiruv ishi himoyasi va/yoki davlat imtihoni; 3 hafta, o'quv rejasida alohida kreditlar yo'q)</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w:t>
            </w:r>
          </w:p>
        </w:tc>
        <w:tc>
          <w:tcPr>
            <w:tcW w:w="0" w:type="auto"/>
            <w:hideMark/>
          </w:tcPr>
          <w:p w:rsidR="0030335B" w:rsidRPr="0030335B" w:rsidRDefault="0030335B" w:rsidP="0030335B">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w:t>
            </w:r>
          </w:p>
        </w:tc>
        <w:tc>
          <w:tcPr>
            <w:tcW w:w="0" w:type="auto"/>
            <w:hideMark/>
          </w:tcPr>
          <w:p w:rsidR="0030335B" w:rsidRPr="0030335B" w:rsidRDefault="0030335B" w:rsidP="0030335B">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8</w:t>
            </w:r>
          </w:p>
        </w:tc>
      </w:tr>
      <w:tr w:rsidR="0030335B" w:rsidRPr="0030335B" w:rsidTr="003033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0335B" w:rsidRPr="0030335B" w:rsidRDefault="0030335B" w:rsidP="0030335B">
            <w:pPr>
              <w:jc w:val="center"/>
              <w:rPr>
                <w:rFonts w:ascii="Arial" w:hAnsi="Arial" w:cs="Arial"/>
                <w:sz w:val="22"/>
                <w:szCs w:val="22"/>
                <w:lang w:eastAsia="uz-Cyrl-UZ"/>
              </w:rPr>
            </w:pP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p>
        </w:tc>
        <w:tc>
          <w:tcPr>
            <w:tcW w:w="0" w:type="auto"/>
            <w:hideMark/>
          </w:tcPr>
          <w:p w:rsidR="0030335B" w:rsidRPr="0030335B" w:rsidRDefault="0030335B" w:rsidP="003033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UMUMIY JAMI</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7,200</w:t>
            </w:r>
          </w:p>
        </w:tc>
        <w:tc>
          <w:tcPr>
            <w:tcW w:w="0" w:type="auto"/>
            <w:hideMark/>
          </w:tcPr>
          <w:p w:rsidR="0030335B" w:rsidRPr="0030335B" w:rsidRDefault="0030335B" w:rsidP="0030335B">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Cs/>
                <w:sz w:val="22"/>
                <w:szCs w:val="22"/>
                <w:lang w:eastAsia="uz-Cyrl-UZ"/>
              </w:rPr>
              <w:t>240</w:t>
            </w:r>
          </w:p>
        </w:tc>
        <w:tc>
          <w:tcPr>
            <w:tcW w:w="0" w:type="auto"/>
            <w:hideMark/>
          </w:tcPr>
          <w:p w:rsidR="0030335B" w:rsidRPr="0030335B" w:rsidRDefault="0030335B" w:rsidP="0030335B">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w:t>
            </w:r>
          </w:p>
        </w:tc>
      </w:tr>
    </w:tbl>
    <w:p w:rsidR="00724467" w:rsidRPr="00722846" w:rsidRDefault="00724467" w:rsidP="00722846">
      <w:pPr>
        <w:spacing w:after="0" w:line="276" w:lineRule="auto"/>
        <w:jc w:val="both"/>
        <w:rPr>
          <w:rFonts w:ascii="Arial" w:hAnsi="Arial" w:cs="Arial"/>
          <w:bCs/>
          <w:color w:val="7030A0"/>
          <w:lang w:val="en-GB"/>
        </w:rPr>
      </w:pPr>
      <w:r>
        <w:rPr>
          <w:rFonts w:ascii="Arial" w:hAnsi="Arial" w:cs="Arial"/>
          <w:i/>
        </w:rPr>
        <w:t>Batafsil modul qo'llanmalari uchun — o'quv natijalari, sillabus mazmuni, o'qitish usullari va yuqorida keltirilgan har bir modul uchun baholash mezonlarini qamrab oluvchi — qarang:</w:t>
      </w:r>
      <w:r w:rsidRPr="00812710">
        <w:rPr>
          <w:rFonts w:ascii="Arial" w:hAnsi="Arial" w:cs="Arial"/>
          <w:b/>
          <w:bCs/>
          <w:color w:val="C00000"/>
        </w:rPr>
      </w:r>
      <w:r w:rsidR="00812710" w:rsidRPr="00812710">
        <w:rPr>
          <w:rFonts w:ascii="Arial" w:hAnsi="Arial" w:cs="Arial"/>
          <w:b/>
          <w:bCs/>
          <w:color w:val="C00000"/>
        </w:rPr>
      </w:r>
      <w:r w:rsidRPr="00812710">
        <w:rPr>
          <w:rFonts w:ascii="Arial" w:hAnsi="Arial" w:cs="Arial"/>
          <w:b/>
          <w:bCs/>
          <w:color w:val="C00000"/>
        </w:rPr>
      </w:r>
      <w:r>
        <w:rPr>
          <w:rFonts w:ascii="Arial" w:hAnsi="Arial" w:cs="Arial"/>
          <w:i/>
        </w:rPr>
      </w:r>
    </w:p>
    <w:p w:rsidR="00722846" w:rsidRPr="00C72469" w:rsidRDefault="00724467" w:rsidP="00722846">
      <w:pPr>
        <w:ind w:firstLine="708"/>
        <w:contextualSpacing/>
        <w:jc w:val="both"/>
        <w:rPr>
          <w:rFonts w:asciiTheme="minorBidi" w:hAnsiTheme="minorBidi"/>
        </w:rPr>
      </w:pPr>
      <w:r>
        <w:rPr>
          <w:rFonts w:ascii="Arial" w:hAnsi="Arial" w:cs="Arial"/>
          <w:b/>
          <w:bCs/>
        </w:rPr>
        <w:t>Dasturning markaziy maqsadlari (DM) va o'quv natijalari (ON). Dastur oqilona markaziy maqsadlar va rejalashtirilgan o'quv natijalari bilan tuzilmaviy loyihalangan.</w:t>
      </w:r>
      <w:r>
        <w:rPr>
          <w:rFonts w:ascii="Arial" w:hAnsi="Arial" w:cs="Arial"/>
        </w:rPr>
      </w:r>
    </w:p>
    <w:tbl>
      <w:tblPr>
        <w:tblStyle w:val="-31"/>
        <w:tblW w:w="0" w:type="auto"/>
        <w:tblLook w:val="04A0" w:firstRow="1" w:lastRow="0" w:firstColumn="1" w:lastColumn="0" w:noHBand="0" w:noVBand="1"/>
      </w:tblPr>
      <w:tblGrid>
        <w:gridCol w:w="2268"/>
        <w:gridCol w:w="2959"/>
        <w:gridCol w:w="4402"/>
      </w:tblGrid>
      <w:tr w:rsidR="00722846" w:rsidRPr="00722846" w:rsidTr="003009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2060"/>
            <w:hideMark/>
          </w:tcPr>
          <w:p w:rsidR="00722846" w:rsidRPr="00722846" w:rsidRDefault="00722846" w:rsidP="00300987">
            <w:pPr>
              <w:contextualSpacing/>
              <w:rPr>
                <w:rFonts w:ascii="Arial" w:hAnsi="Arial" w:cs="Arial"/>
                <w:lang w:val="ru-RU" w:eastAsia="ru-RU"/>
              </w:rPr>
            </w:pPr>
            <w:r>
              <w:rPr>
                <w:rFonts w:ascii="Arial" w:hAnsi="Arial" w:cs="Arial"/>
                <w:bdr w:val="none" w:sz="0" w:space="0" w:color="auto" w:frame="1"/>
                <w:lang w:val="ru-RU" w:eastAsia="ru-RU"/>
              </w:rPr>
              <w:t>Asosiy maqsad sohasi</w:t>
            </w:r>
          </w:p>
        </w:tc>
        <w:tc>
          <w:tcPr>
            <w:tcW w:w="0" w:type="auto"/>
            <w:shd w:val="clear" w:color="auto" w:fill="002060"/>
            <w:hideMark/>
          </w:tcPr>
          <w:p w:rsidR="00722846" w:rsidRPr="00722846" w:rsidRDefault="00722846" w:rsidP="00300987">
            <w:pPr>
              <w:contextualSpacing/>
              <w:cnfStyle w:val="100000000000" w:firstRow="1" w:lastRow="0" w:firstColumn="0" w:lastColumn="0" w:oddVBand="0" w:evenVBand="0" w:oddHBand="0" w:evenHBand="0" w:firstRowFirstColumn="0" w:firstRowLastColumn="0" w:lastRowFirstColumn="0" w:lastRowLastColumn="0"/>
              <w:rPr>
                <w:rFonts w:ascii="Arial" w:hAnsi="Arial" w:cs="Arial"/>
                <w:lang w:val="en-US" w:eastAsia="ru-RU"/>
              </w:rPr>
            </w:pPr>
            <w:r>
              <w:rPr>
                <w:rFonts w:ascii="Arial" w:hAnsi="Arial" w:cs="Arial"/>
                <w:bdr w:val="none" w:sz="0" w:space="0" w:color="auto" w:frame="1"/>
                <w:lang w:val="en-US" w:eastAsia="ru-RU"/>
              </w:rPr>
              <w:t>Mo'ljallangan o'quv natijalari (ILO)</w:t>
            </w:r>
          </w:p>
        </w:tc>
        <w:tc>
          <w:tcPr>
            <w:tcW w:w="0" w:type="auto"/>
            <w:shd w:val="clear" w:color="auto" w:fill="002060"/>
            <w:hideMark/>
          </w:tcPr>
          <w:p w:rsidR="00722846" w:rsidRPr="00722846" w:rsidRDefault="00722846" w:rsidP="00300987">
            <w:pPr>
              <w:contextualSpacing/>
              <w:cnfStyle w:val="100000000000" w:firstRow="1" w:lastRow="0" w:firstColumn="0" w:lastColumn="0" w:oddVBand="0" w:evenVBand="0" w:oddHBand="0" w:evenHBand="0" w:firstRowFirstColumn="0" w:firstRowLastColumn="0" w:lastRowFirstColumn="0" w:lastRowLastColumn="0"/>
              <w:rPr>
                <w:rFonts w:ascii="Arial" w:hAnsi="Arial" w:cs="Arial"/>
                <w:b w:val="0"/>
                <w:bCs w:val="0"/>
                <w:bdr w:val="none" w:sz="0" w:space="0" w:color="auto" w:frame="1"/>
                <w:lang w:val="en-US" w:eastAsia="ru-RU"/>
              </w:rPr>
            </w:pPr>
            <w:r>
              <w:rPr>
                <w:rFonts w:ascii="Arial" w:hAnsi="Arial" w:cs="Arial"/>
                <w:bdr w:val="none" w:sz="0" w:space="0" w:color="auto" w:frame="1"/>
                <w:lang w:val="en-US" w:eastAsia="ru-RU"/>
              </w:rPr>
              <w:t>Hissa qo'shadigan modullar</w:t>
              <w:br/>
              <w:t>va ECTS taqsimoti</w:t>
            </w:r>
          </w:p>
          <w:p w:rsidR="00722846" w:rsidRPr="00722846" w:rsidRDefault="00722846" w:rsidP="00300987">
            <w:pPr>
              <w:contextualSpacing/>
              <w:cnfStyle w:val="100000000000" w:firstRow="1" w:lastRow="0" w:firstColumn="0" w:lastColumn="0" w:oddVBand="0" w:evenVBand="0" w:oddHBand="0" w:evenHBand="0" w:firstRowFirstColumn="0" w:firstRowLastColumn="0" w:lastRowFirstColumn="0" w:lastRowLastColumn="0"/>
              <w:rPr>
                <w:rFonts w:ascii="Arial" w:hAnsi="Arial" w:cs="Arial"/>
                <w:lang w:val="en-US" w:eastAsia="ru-RU"/>
              </w:rPr>
            </w:pPr>
            <w:r>
              <w:rPr>
                <w:rFonts w:ascii="Arial" w:hAnsi="Arial" w:cs="Arial"/>
                <w:bdr w:val="none" w:sz="0" w:space="0" w:color="auto" w:frame="1"/>
                <w:lang w:val="en-US" w:eastAsia="ru-RU"/>
              </w:rPr>
            </w:r>
          </w:p>
        </w:tc>
      </w:tr>
      <w:tr w:rsidR="00722846" w:rsidRPr="00722846" w:rsidTr="00300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2846" w:rsidRPr="00722846" w:rsidRDefault="00722846" w:rsidP="00300987">
            <w:pPr>
              <w:contextualSpacing/>
              <w:jc w:val="both"/>
              <w:rPr>
                <w:rFonts w:ascii="Arial" w:hAnsi="Arial" w:cs="Arial"/>
                <w:color w:val="1F1F1F"/>
                <w:lang w:val="en-US" w:eastAsia="ru-RU"/>
              </w:rPr>
            </w:pPr>
            <w:r>
              <w:rPr>
                <w:rFonts w:ascii="Arial" w:hAnsi="Arial" w:cs="Arial"/>
                <w:color w:val="1F1F1F"/>
                <w:bdr w:val="none" w:sz="0" w:space="0" w:color="auto" w:frame="1"/>
                <w:lang w:val="en-US" w:eastAsia="ru-RU"/>
              </w:rPr>
              <w:t>1. Research &amp; Scientific-Technical Investigation</w:t>
            </w:r>
          </w:p>
        </w:tc>
        <w:tc>
          <w:tcPr>
            <w:tcW w:w="0" w:type="auto"/>
            <w:hideMark/>
          </w:tcPr>
          <w:p w:rsidR="00722846" w:rsidRPr="00722846" w:rsidRDefault="00722846"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Deep understanding of the theoretical and practical foundations of software engineering.</w:t>
            </w:r>
          </w:p>
          <w:p w:rsidR="00722846" w:rsidRPr="00722846" w:rsidRDefault="00722846"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lastRenderedPageBreak/>
              <w:t>• Use of algorithms, mathematical models and programming tools.</w:t>
            </w:r>
          </w:p>
          <w:p w:rsidR="00722846" w:rsidRPr="00722846" w:rsidRDefault="00722846"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Developing software solutions, conducting experiments and analysing results.</w:t>
            </w:r>
          </w:p>
        </w:tc>
        <w:tc>
          <w:tcPr>
            <w:tcW w:w="0" w:type="auto"/>
            <w:hideMark/>
          </w:tcPr>
          <w:p w:rsidR="00722846" w:rsidRPr="00722846" w:rsidRDefault="00722846" w:rsidP="00300987">
            <w:pPr>
              <w:spacing w:before="100" w:beforeAutospacing="1"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lastRenderedPageBreak/>
              <w:t>• Mathematical Foundations: Calculus 1, 2 (12 ECTS), Linear Algebra (6 ECTS), Discrete Structures (6 ECTS), Probability and Statistics (6 ECTS), Differential Equations (6 ECTS).</w:t>
            </w:r>
          </w:p>
          <w:p w:rsidR="00722846" w:rsidRPr="00722846" w:rsidRDefault="00722846" w:rsidP="00300987">
            <w:pPr>
              <w:spacing w:before="100" w:beforeAutospacing="1"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b/>
                <w:color w:val="1F1F1F"/>
                <w:lang w:val="en-US" w:eastAsia="ru-RU"/>
              </w:rPr>
              <w:t xml:space="preserve">• Programming &amp; Algorithms: Programming 1, 2 (10 ECTS), Data Structures and </w:t>
            </w:r>
            <w:r>
              <w:rPr>
                <w:rFonts w:ascii="Arial" w:hAnsi="Arial" w:cs="Arial"/>
                <w:b/>
                <w:color w:val="1F1F1F"/>
                <w:lang w:val="en-US" w:eastAsia="ru-RU"/>
              </w:rPr>
              <w:lastRenderedPageBreak/>
              <w:t>Algorithms (4 ECTS), Algorithm Design (6 ECTS).</w:t>
            </w:r>
          </w:p>
          <w:p w:rsidR="00722846" w:rsidRPr="00722846" w:rsidRDefault="00722846" w:rsidP="00300987">
            <w:pPr>
              <w:spacing w:before="100" w:beforeAutospacing="1"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Electives: Mathematical Modeling / Programming, Numerical Methods and Algorithms (4–5 ECTS).</w:t>
            </w:r>
          </w:p>
        </w:tc>
      </w:tr>
      <w:tr w:rsidR="00722846" w:rsidRPr="00722846" w:rsidTr="00300987">
        <w:tc>
          <w:tcPr>
            <w:cnfStyle w:val="001000000000" w:firstRow="0" w:lastRow="0" w:firstColumn="1" w:lastColumn="0" w:oddVBand="0" w:evenVBand="0" w:oddHBand="0" w:evenHBand="0" w:firstRowFirstColumn="0" w:firstRowLastColumn="0" w:lastRowFirstColumn="0" w:lastRowLastColumn="0"/>
            <w:tcW w:w="0" w:type="auto"/>
            <w:hideMark/>
          </w:tcPr>
          <w:p w:rsidR="00722846" w:rsidRPr="00722846" w:rsidRDefault="00722846" w:rsidP="00300987">
            <w:pPr>
              <w:contextualSpacing/>
              <w:rPr>
                <w:rFonts w:ascii="Arial" w:hAnsi="Arial" w:cs="Arial"/>
                <w:color w:val="1F1F1F"/>
                <w:lang w:val="ru-RU" w:eastAsia="ru-RU"/>
              </w:rPr>
            </w:pPr>
            <w:r>
              <w:rPr>
                <w:rFonts w:ascii="Arial" w:hAnsi="Arial" w:cs="Arial"/>
                <w:color w:val="1F1F1F"/>
                <w:bdr w:val="none" w:sz="0" w:space="0" w:color="auto" w:frame="1"/>
                <w:lang w:val="ru-RU" w:eastAsia="ru-RU"/>
              </w:rPr>
              <w:lastRenderedPageBreak/>
              <w:t>2. Software Development &amp; Engineering Activities</w:t>
            </w:r>
          </w:p>
        </w:tc>
        <w:tc>
          <w:tcPr>
            <w:tcW w:w="0" w:type="auto"/>
            <w:hideMark/>
          </w:tcPr>
          <w:p w:rsidR="00722846" w:rsidRPr="00722846" w:rsidRDefault="00722846" w:rsidP="00300987">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Analysis, design, development and testing of software systems.</w:t>
            </w:r>
          </w:p>
          <w:p w:rsidR="00722846" w:rsidRPr="00722846" w:rsidRDefault="00722846" w:rsidP="00300987">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Defining software architecture and selecting technical solutions.</w:t>
            </w:r>
          </w:p>
          <w:p w:rsidR="00722846" w:rsidRPr="00722846" w:rsidRDefault="00722846" w:rsidP="00300987">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Ensuring the quality, reliability and security of software products.</w:t>
            </w:r>
          </w:p>
        </w:tc>
        <w:tc>
          <w:tcPr>
            <w:tcW w:w="0" w:type="auto"/>
            <w:hideMark/>
          </w:tcPr>
          <w:p w:rsidR="00722846" w:rsidRPr="00722846" w:rsidRDefault="00722846"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Software Engineering Core: Introduction to Software Engineering (6 ECTS), Software Systems Design (6 ECTS), Software Architecture (4 ECTS), Software Testing (4 ECTS).</w:t>
            </w:r>
          </w:p>
          <w:p w:rsidR="00722846" w:rsidRPr="00722846" w:rsidRDefault="00722846"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Technology Modules: Database (6 ECTS), Computer Networks (6 ECTS), Foundations of Cybersecurity (6 ECTS), Operating Systems (6 ECTS).</w:t>
            </w:r>
          </w:p>
        </w:tc>
      </w:tr>
      <w:tr w:rsidR="00722846" w:rsidRPr="00722846" w:rsidTr="00300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2846" w:rsidRPr="00722846" w:rsidRDefault="00722846" w:rsidP="00300987">
            <w:pPr>
              <w:contextualSpacing/>
              <w:rPr>
                <w:rFonts w:ascii="Arial" w:hAnsi="Arial" w:cs="Arial"/>
                <w:color w:val="1F1F1F"/>
                <w:lang w:val="ru-RU" w:eastAsia="ru-RU"/>
              </w:rPr>
            </w:pPr>
            <w:r>
              <w:rPr>
                <w:rFonts w:ascii="Arial" w:hAnsi="Arial" w:cs="Arial"/>
                <w:color w:val="1F1F1F"/>
                <w:bdr w:val="none" w:sz="0" w:space="0" w:color="auto" w:frame="1"/>
                <w:lang w:val="ru-RU" w:eastAsia="ru-RU"/>
              </w:rPr>
              <w:t>3. Organizational &amp; Management Activities</w:t>
            </w:r>
          </w:p>
        </w:tc>
        <w:tc>
          <w:tcPr>
            <w:tcW w:w="0" w:type="auto"/>
            <w:hideMark/>
          </w:tcPr>
          <w:p w:rsidR="00722846" w:rsidRPr="00722846" w:rsidRDefault="00722846"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Planning, managing and monitoring software projects.</w:t>
            </w:r>
          </w:p>
          <w:p w:rsidR="00722846" w:rsidRPr="00722846" w:rsidRDefault="00722846"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Applying Agile, Scrum and modern project-management approaches.</w:t>
            </w:r>
          </w:p>
          <w:p w:rsidR="00722846" w:rsidRPr="00722846" w:rsidRDefault="00722846"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Working in teams, distributing technical tasks and presenting project results.</w:t>
            </w:r>
          </w:p>
        </w:tc>
        <w:tc>
          <w:tcPr>
            <w:tcW w:w="0" w:type="auto"/>
            <w:hideMark/>
          </w:tcPr>
          <w:p w:rsidR="00722846" w:rsidRPr="00722846" w:rsidRDefault="00722846" w:rsidP="00300987">
            <w:pPr>
              <w:spacing w:before="100" w:beforeAutospacing="1"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Electives: Software Project Management / Programming Styles and Paradigms (5 ECTS), Software Requirements Analysis (4 ECTS).</w:t>
            </w:r>
          </w:p>
          <w:p w:rsidR="00722846" w:rsidRPr="00722846" w:rsidRDefault="00722846" w:rsidP="00300987">
            <w:pPr>
              <w:spacing w:before="100" w:beforeAutospacing="1"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Summative Milestones: Individual Project (4 ECTS), Qualification Internship (30 ECTS), Final State Attestation.</w:t>
            </w:r>
          </w:p>
        </w:tc>
      </w:tr>
      <w:tr w:rsidR="00722846" w:rsidRPr="00722846" w:rsidTr="00300987">
        <w:tc>
          <w:tcPr>
            <w:cnfStyle w:val="001000000000" w:firstRow="0" w:lastRow="0" w:firstColumn="1" w:lastColumn="0" w:oddVBand="0" w:evenVBand="0" w:oddHBand="0" w:evenHBand="0" w:firstRowFirstColumn="0" w:firstRowLastColumn="0" w:lastRowFirstColumn="0" w:lastRowLastColumn="0"/>
            <w:tcW w:w="0" w:type="auto"/>
            <w:hideMark/>
          </w:tcPr>
          <w:p w:rsidR="00722846" w:rsidRPr="00722846" w:rsidRDefault="00722846" w:rsidP="00300987">
            <w:pPr>
              <w:contextualSpacing/>
              <w:jc w:val="both"/>
              <w:rPr>
                <w:rFonts w:ascii="Arial" w:hAnsi="Arial" w:cs="Arial"/>
                <w:color w:val="1F1F1F"/>
                <w:lang w:val="ru-RU" w:eastAsia="ru-RU"/>
              </w:rPr>
            </w:pPr>
            <w:r>
              <w:rPr>
                <w:rFonts w:ascii="Arial" w:hAnsi="Arial" w:cs="Arial"/>
                <w:color w:val="1F1F1F"/>
                <w:bdr w:val="none" w:sz="0" w:space="0" w:color="auto" w:frame="1"/>
                <w:lang w:val="ru-RU" w:eastAsia="ru-RU"/>
              </w:rPr>
              <w:t>4. Innovative Technologies &amp; Digital Practice</w:t>
            </w:r>
          </w:p>
        </w:tc>
        <w:tc>
          <w:tcPr>
            <w:tcW w:w="0" w:type="auto"/>
            <w:hideMark/>
          </w:tcPr>
          <w:p w:rsidR="00722846" w:rsidRPr="00722846" w:rsidRDefault="00722846" w:rsidP="00300987">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Using artificial intelligence, machine learning, cloud technologies and modern programming tools.</w:t>
            </w:r>
          </w:p>
          <w:p w:rsidR="00722846" w:rsidRPr="00722846" w:rsidRDefault="00722846" w:rsidP="00300987">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Creating innovative software products based on digital technologies.</w:t>
            </w:r>
          </w:p>
          <w:p w:rsidR="00722846" w:rsidRPr="00722846" w:rsidRDefault="00722846" w:rsidP="00300987">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Independent learning and continuous professional development.</w:t>
            </w:r>
          </w:p>
        </w:tc>
        <w:tc>
          <w:tcPr>
            <w:tcW w:w="0" w:type="auto"/>
            <w:hideMark/>
          </w:tcPr>
          <w:p w:rsidR="00722846" w:rsidRPr="00722846" w:rsidRDefault="00722846"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AI: Foundations of Artificial Intelligence (6 ECTS), Introduction to Machine Learning (elective, 4 ECTS).</w:t>
            </w:r>
          </w:p>
          <w:p w:rsidR="00722846" w:rsidRPr="00722846" w:rsidRDefault="00722846"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lang w:val="en-US" w:eastAsia="ru-RU"/>
              </w:rPr>
            </w:pPr>
            <w:r>
              <w:rPr>
                <w:rFonts w:ascii="Arial" w:hAnsi="Arial" w:cs="Arial"/>
                <w:color w:val="1F1F1F"/>
                <w:lang w:val="en-US" w:eastAsia="ru-RU"/>
              </w:rPr>
              <w:t>• Modern Programming Electives: Python, Web Application Development, Mobile Application Development, Big Data, Computer Game Development (4–5 ECTS each).</w:t>
            </w:r>
          </w:p>
        </w:tc>
      </w:tr>
    </w:tbl>
    <w:p w:rsidR="00722846" w:rsidRPr="00C72469" w:rsidRDefault="00300987" w:rsidP="00722846">
      <w:pPr>
        <w:spacing w:after="0" w:line="276" w:lineRule="auto"/>
        <w:ind w:firstLine="708"/>
        <w:jc w:val="both"/>
        <w:rPr>
          <w:rFonts w:ascii="Arial" w:hAnsi="Arial" w:cs="Arial"/>
        </w:rPr>
      </w:pPr>
      <w:r>
        <w:rPr>
          <w:rFonts w:ascii="Arial" w:hAnsi="Arial" w:cs="Arial"/>
        </w:rPr>
        <w:t>Dasturning markaziy maqsadlari (DM) va o'quv natijalari (ON) Milliy malaka talablaridan olingan, buni quyida ko'rishingiz mumkin:</w:t>
      </w:r>
      <w:r w:rsidRPr="00812710">
        <w:rPr>
          <w:rFonts w:ascii="Arial" w:hAnsi="Arial" w:cs="Arial"/>
          <w:b/>
          <w:bCs/>
          <w:color w:val="C00000"/>
        </w:rPr>
      </w:r>
      <w:r w:rsidR="00812710" w:rsidRPr="00812710">
        <w:rPr>
          <w:rFonts w:ascii="Arial" w:hAnsi="Arial" w:cs="Arial"/>
          <w:b/>
          <w:bCs/>
          <w:color w:val="C00000"/>
        </w:rPr>
      </w:r>
      <w:r w:rsidRPr="00812710">
        <w:rPr>
          <w:rFonts w:ascii="Arial" w:hAnsi="Arial" w:cs="Arial"/>
          <w:b/>
          <w:bCs/>
          <w:color w:val="C00000"/>
        </w:rPr>
      </w:r>
      <w:r>
        <w:rPr>
          <w:rFonts w:ascii="Arial" w:hAnsi="Arial" w:cs="Arial"/>
        </w:rPr>
      </w:r>
    </w:p>
    <w:p w:rsidR="00722846" w:rsidRPr="00C72469" w:rsidRDefault="00722846" w:rsidP="00722846">
      <w:pPr>
        <w:spacing w:after="0" w:line="276" w:lineRule="auto"/>
        <w:ind w:firstLine="708"/>
        <w:jc w:val="both"/>
        <w:rPr>
          <w:rFonts w:ascii="Arial" w:hAnsi="Arial" w:cs="Arial"/>
        </w:rPr>
      </w:pPr>
      <w:r>
        <w:rPr>
          <w:rFonts w:ascii="Arial" w:hAnsi="Arial" w:cs="Arial"/>
          <w:b/>
          <w:bCs/>
          <w:color w:val="7030A0"/>
        </w:rPr>
        <w:t>Dasturning Yevropa Kengashining to'rt maqsadiga muvofiqligi. Ta'lim dasturining maqsadlari va o'quv natijalari Yevropa Kengashining belgilangan to'rt maqsadini to'liq amalga oshirish uchun tizimli tarzda tuzilgan.</w:t>
      </w:r>
      <w:r>
        <w:rPr>
          <w:rFonts w:ascii="Arial" w:hAnsi="Arial" w:cs="Arial"/>
        </w:rPr>
      </w:r>
    </w:p>
    <w:p w:rsidR="00722846" w:rsidRDefault="00722846" w:rsidP="00722846">
      <w:pPr>
        <w:spacing w:after="0" w:line="276" w:lineRule="auto"/>
        <w:ind w:firstLine="708"/>
        <w:jc w:val="both"/>
        <w:rPr>
          <w:rFonts w:ascii="Arial" w:hAnsi="Arial" w:cs="Arial"/>
        </w:rPr>
      </w:pPr>
      <w:r>
        <w:rPr>
          <w:rFonts w:ascii="Arial" w:hAnsi="Arial" w:cs="Arial"/>
          <w:b/>
          <w:bCs/>
        </w:rPr>
        <w:t>1. Barqaror bandlikka tayyorgarlik. Dastur bitiruvchilarni IT, dasturiy ta'minot ishlab chiqish, raqamli texnologiyalar va axborot xizmatlarida ishlashga tayyorlaydi.</w:t>
      </w:r>
      <w:r>
        <w:rPr>
          <w:rFonts w:ascii="Arial" w:hAnsi="Arial" w:cs="Arial"/>
        </w:rPr>
      </w:r>
    </w:p>
    <w:p w:rsidR="00722846" w:rsidRDefault="00722846" w:rsidP="00722846">
      <w:pPr>
        <w:spacing w:after="0" w:line="276" w:lineRule="auto"/>
        <w:ind w:firstLine="708"/>
        <w:jc w:val="both"/>
        <w:rPr>
          <w:rFonts w:ascii="Arial" w:hAnsi="Arial" w:cs="Arial"/>
        </w:rPr>
      </w:pPr>
      <w:r>
        <w:rPr>
          <w:rFonts w:ascii="Arial" w:hAnsi="Arial" w:cs="Arial"/>
          <w:b/>
          <w:bCs/>
        </w:rPr>
        <w:t>2. Shaxsiy rivojlanish. Dastur tanqidiy fikrlash, mustaqil qaror qabul qilish, tizimli muammo tahlili va hayot davomida o'rganishni rivojlantiradi.</w:t>
      </w:r>
      <w:r>
        <w:rPr>
          <w:rFonts w:ascii="Arial" w:hAnsi="Arial" w:cs="Arial"/>
        </w:rPr>
      </w:r>
    </w:p>
    <w:p w:rsidR="00722846" w:rsidRDefault="00722846" w:rsidP="00722846">
      <w:pPr>
        <w:spacing w:after="0" w:line="276" w:lineRule="auto"/>
        <w:ind w:firstLine="708"/>
        <w:jc w:val="both"/>
        <w:rPr>
          <w:rFonts w:ascii="Arial" w:hAnsi="Arial" w:cs="Arial"/>
        </w:rPr>
      </w:pPr>
      <w:r>
        <w:rPr>
          <w:rFonts w:ascii="Arial" w:hAnsi="Arial" w:cs="Arial"/>
          <w:b/>
          <w:bCs/>
        </w:rPr>
        <w:t>3. Faol fuqarolikka tayyorgarlik. O'zbekiston zamonaviy tarixi, Falsafa, Dinlar tarixi, Chet tili va Akademik yozuv ijtimoiy mas'uliyat, madaniyatlararo kompetensiya va etnik qadriyatlarni shakllantiradi.</w:t>
      </w:r>
      <w:r>
        <w:rPr>
          <w:rFonts w:ascii="Arial" w:hAnsi="Arial" w:cs="Arial"/>
        </w:rPr>
      </w:r>
    </w:p>
    <w:p w:rsidR="00722846" w:rsidRPr="00722846" w:rsidRDefault="00722846" w:rsidP="00722846">
      <w:pPr>
        <w:spacing w:after="0" w:line="276" w:lineRule="auto"/>
        <w:ind w:firstLine="708"/>
        <w:jc w:val="both"/>
        <w:rPr>
          <w:rFonts w:ascii="Arial" w:hAnsi="Arial" w:cs="Arial"/>
        </w:rPr>
      </w:pPr>
      <w:r>
        <w:rPr>
          <w:rFonts w:ascii="Arial" w:hAnsi="Arial" w:cs="Arial"/>
          <w:b/>
          <w:bCs/>
        </w:rPr>
        <w:t>4. Keng, ilg'or bilimlar bazasini yaratish va tadqiqot va innovatsiyalarni rag'batlantirish. Dastur matematika, tabiiy fanlar, kompyuter fanlari va muhandislik fanlarini ixtisoslashtirilgan dasturiy ta'minot muhandisligi modullariga integratsiyalaydi.</w:t>
      </w:r>
      <w:r>
        <w:rPr>
          <w:rFonts w:ascii="Arial" w:hAnsi="Arial" w:cs="Arial"/>
        </w:rPr>
      </w:r>
    </w:p>
    <w:p w:rsidR="00724467" w:rsidRPr="00724467" w:rsidRDefault="00724467" w:rsidP="00722846">
      <w:pPr>
        <w:spacing w:after="0" w:line="276" w:lineRule="auto"/>
        <w:ind w:firstLine="360"/>
        <w:jc w:val="center"/>
        <w:rPr>
          <w:rFonts w:ascii="Arial" w:hAnsi="Arial" w:cs="Arial"/>
        </w:rPr>
      </w:pPr>
      <w:r>
        <w:rPr>
          <w:rFonts w:ascii="Arial" w:hAnsi="Arial" w:cs="Arial"/>
          <w:b/>
          <w:bCs/>
          <w:color w:val="7030A0"/>
        </w:rPr>
        <w:t>Bitiruvchilar uchun aniqlangan kasbiy yo'nalishlar va adekvatlilkni baholash asoslari.</w:t>
      </w:r>
    </w:p>
    <w:tbl>
      <w:tblPr>
        <w:tblStyle w:val="-35"/>
        <w:tblW w:w="0" w:type="auto"/>
        <w:tblLook w:val="04A0" w:firstRow="1" w:lastRow="0" w:firstColumn="1" w:lastColumn="0" w:noHBand="0" w:noVBand="1"/>
      </w:tblPr>
      <w:tblGrid>
        <w:gridCol w:w="1962"/>
        <w:gridCol w:w="3381"/>
        <w:gridCol w:w="4286"/>
      </w:tblGrid>
      <w:tr w:rsidR="00722846" w:rsidRPr="00722846" w:rsidTr="007228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2060"/>
            <w:hideMark/>
          </w:tcPr>
          <w:p w:rsidR="00722846" w:rsidRPr="00722846" w:rsidRDefault="00722846" w:rsidP="00722846">
            <w:pPr>
              <w:rPr>
                <w:rFonts w:ascii="Arial" w:hAnsi="Arial" w:cs="Arial"/>
                <w:sz w:val="22"/>
                <w:szCs w:val="24"/>
                <w:lang w:eastAsia="uz-Cyrl-UZ"/>
              </w:rPr>
            </w:pPr>
            <w:r>
              <w:rPr>
                <w:rFonts w:ascii="Arial" w:hAnsi="Arial" w:cs="Arial"/>
                <w:sz w:val="22"/>
                <w:szCs w:val="24"/>
                <w:bdr w:val="none" w:sz="0" w:space="0" w:color="auto" w:frame="1"/>
                <w:lang w:eastAsia="uz-Cyrl-UZ"/>
              </w:rPr>
              <w:t>Karyera yo'nalishi</w:t>
            </w:r>
          </w:p>
        </w:tc>
        <w:tc>
          <w:tcPr>
            <w:tcW w:w="0" w:type="auto"/>
            <w:shd w:val="clear" w:color="auto" w:fill="002060"/>
            <w:hideMark/>
          </w:tcPr>
          <w:p w:rsidR="00722846" w:rsidRPr="00722846" w:rsidRDefault="00722846" w:rsidP="00722846">
            <w:pPr>
              <w:cnfStyle w:val="100000000000" w:firstRow="1" w:lastRow="0" w:firstColumn="0" w:lastColumn="0" w:oddVBand="0" w:evenVBand="0" w:oddHBand="0" w:evenHBand="0" w:firstRowFirstColumn="0" w:firstRowLastColumn="0" w:lastRowFirstColumn="0" w:lastRowLastColumn="0"/>
              <w:rPr>
                <w:rFonts w:ascii="Arial" w:hAnsi="Arial" w:cs="Arial"/>
                <w:sz w:val="22"/>
                <w:szCs w:val="24"/>
                <w:lang w:eastAsia="uz-Cyrl-UZ"/>
              </w:rPr>
            </w:pPr>
            <w:r>
              <w:rPr>
                <w:rFonts w:ascii="Arial" w:hAnsi="Arial" w:cs="Arial"/>
                <w:sz w:val="22"/>
                <w:szCs w:val="24"/>
                <w:bdr w:val="none" w:sz="0" w:space="0" w:color="auto" w:frame="1"/>
                <w:lang w:eastAsia="uz-Cyrl-UZ"/>
              </w:rPr>
              <w:t>Maqsadli lavozimlar</w:t>
            </w:r>
          </w:p>
        </w:tc>
        <w:tc>
          <w:tcPr>
            <w:tcW w:w="0" w:type="auto"/>
            <w:shd w:val="clear" w:color="auto" w:fill="002060"/>
            <w:hideMark/>
          </w:tcPr>
          <w:p w:rsidR="00722846" w:rsidRPr="00722846" w:rsidRDefault="00722846" w:rsidP="00722846">
            <w:pPr>
              <w:cnfStyle w:val="100000000000" w:firstRow="1" w:lastRow="0" w:firstColumn="0" w:lastColumn="0" w:oddVBand="0" w:evenVBand="0" w:oddHBand="0" w:evenHBand="0" w:firstRowFirstColumn="0" w:firstRowLastColumn="0" w:lastRowFirstColumn="0" w:lastRowLastColumn="0"/>
              <w:rPr>
                <w:rFonts w:ascii="Arial" w:hAnsi="Arial" w:cs="Arial"/>
                <w:sz w:val="22"/>
                <w:szCs w:val="24"/>
                <w:lang w:eastAsia="uz-Cyrl-UZ"/>
              </w:rPr>
            </w:pPr>
            <w:r>
              <w:rPr>
                <w:rFonts w:ascii="Arial" w:hAnsi="Arial" w:cs="Arial"/>
                <w:sz w:val="22"/>
                <w:szCs w:val="24"/>
                <w:bdr w:val="none" w:sz="0" w:space="0" w:color="auto" w:frame="1"/>
                <w:lang w:eastAsia="uz-Cyrl-UZ"/>
              </w:rPr>
              <w:t>Maqsadli ish sektorlari</w:t>
            </w:r>
          </w:p>
        </w:tc>
      </w:tr>
      <w:tr w:rsidR="00722846" w:rsidRPr="00722846" w:rsidTr="00722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2846" w:rsidRPr="00722846" w:rsidRDefault="00722846" w:rsidP="00722846">
            <w:pPr>
              <w:rPr>
                <w:rFonts w:ascii="Arial" w:hAnsi="Arial" w:cs="Arial"/>
                <w:b w:val="0"/>
                <w:color w:val="1F1F1F"/>
                <w:sz w:val="22"/>
                <w:szCs w:val="24"/>
                <w:lang w:eastAsia="uz-Cyrl-UZ"/>
              </w:rPr>
            </w:pPr>
            <w:r>
              <w:rPr>
                <w:rFonts w:ascii="Arial" w:hAnsi="Arial" w:cs="Arial"/>
                <w:b w:val="0"/>
                <w:color w:val="1F1F1F"/>
                <w:sz w:val="22"/>
                <w:szCs w:val="24"/>
                <w:bdr w:val="none" w:sz="0" w:space="0" w:color="auto" w:frame="1"/>
                <w:lang w:eastAsia="uz-Cyrl-UZ"/>
              </w:rPr>
              <w:t>Design and Engineering</w:t>
            </w:r>
          </w:p>
        </w:tc>
        <w:tc>
          <w:tcPr>
            <w:tcW w:w="0" w:type="auto"/>
            <w:hideMark/>
          </w:tcPr>
          <w:p w:rsidR="00722846" w:rsidRPr="00722846" w:rsidRDefault="00722846" w:rsidP="00722846">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4"/>
                <w:lang w:eastAsia="uz-Cyrl-UZ"/>
              </w:rPr>
            </w:pPr>
            <w:r>
              <w:rPr>
                <w:rFonts w:ascii="Arial" w:hAnsi="Arial" w:cs="Arial"/>
                <w:color w:val="1F1F1F"/>
                <w:sz w:val="22"/>
                <w:szCs w:val="24"/>
                <w:bdr w:val="none" w:sz="0" w:space="0" w:color="auto" w:frame="1"/>
                <w:lang w:eastAsia="uz-Cyrl-UZ"/>
              </w:rPr>
              <w:t>Software engineer, software developer, software tester / QA engineer, system analyst</w:t>
            </w:r>
          </w:p>
        </w:tc>
        <w:tc>
          <w:tcPr>
            <w:tcW w:w="0" w:type="auto"/>
            <w:hideMark/>
          </w:tcPr>
          <w:p w:rsidR="00722846" w:rsidRPr="00722846" w:rsidRDefault="00722846" w:rsidP="00722846">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4"/>
                <w:lang w:eastAsia="uz-Cyrl-UZ"/>
              </w:rPr>
            </w:pPr>
            <w:r>
              <w:rPr>
                <w:rFonts w:ascii="Arial" w:hAnsi="Arial" w:cs="Arial"/>
                <w:color w:val="1F1F1F"/>
                <w:sz w:val="22"/>
                <w:szCs w:val="24"/>
                <w:bdr w:val="none" w:sz="0" w:space="0" w:color="auto" w:frame="1"/>
                <w:lang w:eastAsia="uz-Cyrl-UZ"/>
              </w:rPr>
              <w:t>Software companies, IT service organizations, IT departments of banks and telecommunication enterprises, start-ups.</w:t>
            </w:r>
          </w:p>
        </w:tc>
      </w:tr>
      <w:tr w:rsidR="00722846" w:rsidRPr="00722846" w:rsidTr="00722846">
        <w:tc>
          <w:tcPr>
            <w:cnfStyle w:val="001000000000" w:firstRow="0" w:lastRow="0" w:firstColumn="1" w:lastColumn="0" w:oddVBand="0" w:evenVBand="0" w:oddHBand="0" w:evenHBand="0" w:firstRowFirstColumn="0" w:firstRowLastColumn="0" w:lastRowFirstColumn="0" w:lastRowLastColumn="0"/>
            <w:tcW w:w="0" w:type="auto"/>
            <w:hideMark/>
          </w:tcPr>
          <w:p w:rsidR="00722846" w:rsidRPr="00722846" w:rsidRDefault="00722846" w:rsidP="00722846">
            <w:pPr>
              <w:rPr>
                <w:rFonts w:ascii="Arial" w:hAnsi="Arial" w:cs="Arial"/>
                <w:b w:val="0"/>
                <w:color w:val="1F1F1F"/>
                <w:sz w:val="22"/>
                <w:szCs w:val="24"/>
                <w:lang w:eastAsia="uz-Cyrl-UZ"/>
              </w:rPr>
            </w:pPr>
            <w:r>
              <w:rPr>
                <w:rFonts w:ascii="Arial" w:hAnsi="Arial" w:cs="Arial"/>
                <w:b w:val="0"/>
                <w:color w:val="1F1F1F"/>
                <w:sz w:val="22"/>
                <w:szCs w:val="24"/>
                <w:bdr w:val="none" w:sz="0" w:space="0" w:color="auto" w:frame="1"/>
                <w:lang w:eastAsia="uz-Cyrl-UZ"/>
              </w:rPr>
              <w:t>Usage and Service Provision</w:t>
            </w:r>
          </w:p>
        </w:tc>
        <w:tc>
          <w:tcPr>
            <w:tcW w:w="0" w:type="auto"/>
            <w:hideMark/>
          </w:tcPr>
          <w:p w:rsidR="00722846" w:rsidRPr="00722846" w:rsidRDefault="00722846" w:rsidP="00722846">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4"/>
                <w:lang w:eastAsia="uz-Cyrl-UZ"/>
              </w:rPr>
            </w:pPr>
            <w:r>
              <w:rPr>
                <w:rFonts w:ascii="Arial" w:hAnsi="Arial" w:cs="Arial"/>
                <w:color w:val="1F1F1F"/>
                <w:sz w:val="22"/>
                <w:szCs w:val="24"/>
                <w:bdr w:val="none" w:sz="0" w:space="0" w:color="auto" w:frame="1"/>
                <w:lang w:eastAsia="uz-Cyrl-UZ"/>
              </w:rPr>
              <w:t>Assistant system administrator, assistant database administrator, application support specialist</w:t>
            </w:r>
          </w:p>
        </w:tc>
        <w:tc>
          <w:tcPr>
            <w:tcW w:w="0" w:type="auto"/>
            <w:hideMark/>
          </w:tcPr>
          <w:p w:rsidR="00722846" w:rsidRPr="00722846" w:rsidRDefault="00722846" w:rsidP="00722846">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4"/>
                <w:lang w:eastAsia="uz-Cyrl-UZ"/>
              </w:rPr>
            </w:pPr>
            <w:r>
              <w:rPr>
                <w:rFonts w:ascii="Arial" w:hAnsi="Arial" w:cs="Arial"/>
                <w:color w:val="1F1F1F"/>
                <w:sz w:val="22"/>
                <w:szCs w:val="24"/>
                <w:bdr w:val="none" w:sz="0" w:space="0" w:color="auto" w:frame="1"/>
                <w:lang w:eastAsia="uz-Cyrl-UZ"/>
              </w:rPr>
              <w:t>Banks, government organizations, corporate information systems, e-government systems, IT service centres.</w:t>
            </w:r>
          </w:p>
        </w:tc>
      </w:tr>
      <w:tr w:rsidR="00722846" w:rsidRPr="00722846" w:rsidTr="00722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2846" w:rsidRPr="00722846" w:rsidRDefault="00722846" w:rsidP="00722846">
            <w:pPr>
              <w:rPr>
                <w:rFonts w:ascii="Arial" w:hAnsi="Arial" w:cs="Arial"/>
                <w:b w:val="0"/>
                <w:color w:val="1F1F1F"/>
                <w:sz w:val="22"/>
                <w:szCs w:val="24"/>
                <w:lang w:eastAsia="uz-Cyrl-UZ"/>
              </w:rPr>
            </w:pPr>
            <w:r>
              <w:rPr>
                <w:rFonts w:ascii="Arial" w:hAnsi="Arial" w:cs="Arial"/>
                <w:b w:val="0"/>
                <w:color w:val="1F1F1F"/>
                <w:sz w:val="22"/>
                <w:szCs w:val="24"/>
                <w:bdr w:val="none" w:sz="0" w:space="0" w:color="auto" w:frame="1"/>
                <w:lang w:eastAsia="uz-Cyrl-UZ"/>
              </w:rPr>
              <w:t>Deployment</w:t>
            </w:r>
          </w:p>
        </w:tc>
        <w:tc>
          <w:tcPr>
            <w:tcW w:w="0" w:type="auto"/>
            <w:hideMark/>
          </w:tcPr>
          <w:p w:rsidR="00722846" w:rsidRPr="00722846" w:rsidRDefault="00722846" w:rsidP="00722846">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4"/>
                <w:lang w:eastAsia="uz-Cyrl-UZ"/>
              </w:rPr>
            </w:pPr>
            <w:r>
              <w:rPr>
                <w:rFonts w:ascii="Arial" w:hAnsi="Arial" w:cs="Arial"/>
                <w:color w:val="1F1F1F"/>
                <w:sz w:val="22"/>
                <w:szCs w:val="24"/>
                <w:bdr w:val="none" w:sz="0" w:space="0" w:color="auto" w:frame="1"/>
                <w:lang w:eastAsia="uz-Cyrl-UZ"/>
              </w:rPr>
              <w:t>Software deployment engineer, DevOps engineer assistant, system integration engineer</w:t>
            </w:r>
          </w:p>
        </w:tc>
        <w:tc>
          <w:tcPr>
            <w:tcW w:w="0" w:type="auto"/>
            <w:hideMark/>
          </w:tcPr>
          <w:p w:rsidR="00722846" w:rsidRPr="00722846" w:rsidRDefault="00722846" w:rsidP="00722846">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4"/>
                <w:lang w:eastAsia="uz-Cyrl-UZ"/>
              </w:rPr>
            </w:pPr>
            <w:r>
              <w:rPr>
                <w:rFonts w:ascii="Arial" w:hAnsi="Arial" w:cs="Arial"/>
                <w:color w:val="1F1F1F"/>
                <w:sz w:val="22"/>
                <w:szCs w:val="24"/>
                <w:bdr w:val="none" w:sz="0" w:space="0" w:color="auto" w:frame="1"/>
                <w:lang w:eastAsia="uz-Cyrl-UZ"/>
              </w:rPr>
              <w:t>IT companies, software development organizations, telecommunication enterprises, corporate IT infrastructures.</w:t>
            </w:r>
          </w:p>
        </w:tc>
      </w:tr>
      <w:tr w:rsidR="00722846" w:rsidRPr="00722846" w:rsidTr="00722846">
        <w:tc>
          <w:tcPr>
            <w:cnfStyle w:val="001000000000" w:firstRow="0" w:lastRow="0" w:firstColumn="1" w:lastColumn="0" w:oddVBand="0" w:evenVBand="0" w:oddHBand="0" w:evenHBand="0" w:firstRowFirstColumn="0" w:firstRowLastColumn="0" w:lastRowFirstColumn="0" w:lastRowLastColumn="0"/>
            <w:tcW w:w="0" w:type="auto"/>
            <w:hideMark/>
          </w:tcPr>
          <w:p w:rsidR="00722846" w:rsidRPr="00722846" w:rsidRDefault="00722846" w:rsidP="00722846">
            <w:pPr>
              <w:rPr>
                <w:rFonts w:ascii="Arial" w:hAnsi="Arial" w:cs="Arial"/>
                <w:b w:val="0"/>
                <w:color w:val="1F1F1F"/>
                <w:sz w:val="22"/>
                <w:szCs w:val="24"/>
                <w:lang w:eastAsia="uz-Cyrl-UZ"/>
              </w:rPr>
            </w:pPr>
            <w:r>
              <w:rPr>
                <w:rFonts w:ascii="Arial" w:hAnsi="Arial" w:cs="Arial"/>
                <w:b w:val="0"/>
                <w:color w:val="1F1F1F"/>
                <w:sz w:val="22"/>
                <w:szCs w:val="24"/>
                <w:bdr w:val="none" w:sz="0" w:space="0" w:color="auto" w:frame="1"/>
                <w:lang w:eastAsia="uz-Cyrl-UZ"/>
              </w:rPr>
              <w:t>Consulting Services</w:t>
            </w:r>
          </w:p>
        </w:tc>
        <w:tc>
          <w:tcPr>
            <w:tcW w:w="0" w:type="auto"/>
            <w:hideMark/>
          </w:tcPr>
          <w:p w:rsidR="00722846" w:rsidRPr="00722846" w:rsidRDefault="00722846" w:rsidP="00722846">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4"/>
                <w:lang w:eastAsia="uz-Cyrl-UZ"/>
              </w:rPr>
            </w:pPr>
            <w:r>
              <w:rPr>
                <w:rFonts w:ascii="Arial" w:hAnsi="Arial" w:cs="Arial"/>
                <w:color w:val="1F1F1F"/>
                <w:sz w:val="22"/>
                <w:szCs w:val="24"/>
                <w:bdr w:val="none" w:sz="0" w:space="0" w:color="auto" w:frame="1"/>
                <w:lang w:eastAsia="uz-Cyrl-UZ"/>
              </w:rPr>
              <w:t>IT consultant assistant, software consultant, business analyst</w:t>
            </w:r>
          </w:p>
        </w:tc>
        <w:tc>
          <w:tcPr>
            <w:tcW w:w="0" w:type="auto"/>
            <w:hideMark/>
          </w:tcPr>
          <w:p w:rsidR="00722846" w:rsidRPr="00722846" w:rsidRDefault="00722846" w:rsidP="00722846">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4"/>
                <w:lang w:eastAsia="uz-Cyrl-UZ"/>
              </w:rPr>
            </w:pPr>
            <w:r>
              <w:rPr>
                <w:rFonts w:ascii="Arial" w:hAnsi="Arial" w:cs="Arial"/>
                <w:color w:val="1F1F1F"/>
                <w:sz w:val="22"/>
                <w:szCs w:val="24"/>
                <w:bdr w:val="none" w:sz="0" w:space="0" w:color="auto" w:frame="1"/>
                <w:lang w:eastAsia="uz-Cyrl-UZ"/>
              </w:rPr>
              <w:t>Consulting firms, IT service organizations, the banking and finance sector, digital transformation centres.</w:t>
            </w:r>
          </w:p>
        </w:tc>
      </w:tr>
      <w:tr w:rsidR="00722846" w:rsidRPr="00722846" w:rsidTr="007228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2846" w:rsidRPr="00722846" w:rsidRDefault="00722846" w:rsidP="00722846">
            <w:pPr>
              <w:rPr>
                <w:rFonts w:ascii="Arial" w:hAnsi="Arial" w:cs="Arial"/>
                <w:b w:val="0"/>
                <w:color w:val="1F1F1F"/>
                <w:sz w:val="22"/>
                <w:szCs w:val="24"/>
                <w:lang w:eastAsia="uz-Cyrl-UZ"/>
              </w:rPr>
            </w:pPr>
            <w:r>
              <w:rPr>
                <w:rFonts w:ascii="Arial" w:hAnsi="Arial" w:cs="Arial"/>
                <w:b w:val="0"/>
                <w:color w:val="1F1F1F"/>
                <w:sz w:val="22"/>
                <w:szCs w:val="24"/>
                <w:bdr w:val="none" w:sz="0" w:space="0" w:color="auto" w:frame="1"/>
                <w:lang w:eastAsia="uz-Cyrl-UZ"/>
              </w:rPr>
              <w:t>Organizational Management</w:t>
            </w:r>
          </w:p>
        </w:tc>
        <w:tc>
          <w:tcPr>
            <w:tcW w:w="0" w:type="auto"/>
            <w:hideMark/>
          </w:tcPr>
          <w:p w:rsidR="00722846" w:rsidRPr="00722846" w:rsidRDefault="00722846" w:rsidP="00722846">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4"/>
                <w:lang w:eastAsia="uz-Cyrl-UZ"/>
              </w:rPr>
            </w:pPr>
            <w:r>
              <w:rPr>
                <w:rFonts w:ascii="Arial" w:hAnsi="Arial" w:cs="Arial"/>
                <w:color w:val="1F1F1F"/>
                <w:sz w:val="22"/>
                <w:szCs w:val="24"/>
                <w:bdr w:val="none" w:sz="0" w:space="0" w:color="auto" w:frame="1"/>
                <w:lang w:eastAsia="uz-Cyrl-UZ"/>
              </w:rPr>
              <w:t>IT coordinator, IT project coordinator, technical support specialist</w:t>
            </w:r>
          </w:p>
        </w:tc>
        <w:tc>
          <w:tcPr>
            <w:tcW w:w="0" w:type="auto"/>
            <w:hideMark/>
          </w:tcPr>
          <w:p w:rsidR="00722846" w:rsidRPr="00722846" w:rsidRDefault="00722846" w:rsidP="00722846">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4"/>
                <w:lang w:eastAsia="uz-Cyrl-UZ"/>
              </w:rPr>
            </w:pPr>
            <w:r>
              <w:rPr>
                <w:rFonts w:ascii="Arial" w:hAnsi="Arial" w:cs="Arial"/>
                <w:color w:val="1F1F1F"/>
                <w:sz w:val="22"/>
                <w:szCs w:val="24"/>
                <w:bdr w:val="none" w:sz="0" w:space="0" w:color="auto" w:frame="1"/>
                <w:lang w:eastAsia="uz-Cyrl-UZ"/>
              </w:rPr>
              <w:t>IT departments of government and private organizations, banks, manufacturing enterprises, digital service centres.</w:t>
            </w:r>
          </w:p>
        </w:tc>
      </w:tr>
    </w:tbl>
    <w:p w:rsidR="00300987" w:rsidRPr="00C72469" w:rsidRDefault="00300987" w:rsidP="00300987">
      <w:pPr>
        <w:spacing w:after="0" w:line="276" w:lineRule="auto"/>
        <w:ind w:firstLine="708"/>
        <w:jc w:val="both"/>
        <w:rPr>
          <w:rFonts w:ascii="Arial" w:hAnsi="Arial" w:cs="Arial"/>
        </w:rPr>
      </w:pPr>
      <w:r>
        <w:rPr>
          <w:rFonts w:ascii="Arial" w:hAnsi="Arial" w:cs="Arial"/>
          <w:b/>
          <w:bCs/>
          <w:color w:val="7030A0"/>
        </w:rPr>
        <w:t>Dasturning Universitet missiyasi va strategik maqsadlariga muvofiqligi. Dastur muassasaning umumiy maqsadlarini operatsionallashtirish uchun tizimli tarzda tuzilgan.</w:t>
      </w:r>
      <w:r>
        <w:rPr>
          <w:rFonts w:ascii="Arial" w:hAnsi="Arial" w:cs="Arial"/>
        </w:rPr>
      </w:r>
    </w:p>
    <w:tbl>
      <w:tblPr>
        <w:tblStyle w:val="-41"/>
        <w:tblW w:w="0" w:type="auto"/>
        <w:tblLook w:val="04A0" w:firstRow="1" w:lastRow="0" w:firstColumn="1" w:lastColumn="0" w:noHBand="0" w:noVBand="1"/>
      </w:tblPr>
      <w:tblGrid>
        <w:gridCol w:w="2547"/>
        <w:gridCol w:w="2835"/>
        <w:gridCol w:w="2693"/>
        <w:gridCol w:w="1554"/>
      </w:tblGrid>
      <w:tr w:rsidR="00300987" w:rsidRPr="00300987" w:rsidTr="003009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hideMark/>
          </w:tcPr>
          <w:p w:rsidR="00300987" w:rsidRPr="00300987" w:rsidRDefault="00300987" w:rsidP="00300987">
            <w:pPr>
              <w:contextualSpacing/>
              <w:jc w:val="center"/>
              <w:rPr>
                <w:rFonts w:ascii="Arial" w:hAnsi="Arial" w:cs="Arial"/>
                <w:sz w:val="22"/>
                <w:szCs w:val="22"/>
                <w:lang w:val="ru-RU" w:eastAsia="ru-RU"/>
              </w:rPr>
            </w:pPr>
            <w:r>
              <w:rPr>
                <w:rFonts w:ascii="Arial" w:hAnsi="Arial" w:cs="Arial"/>
                <w:sz w:val="22"/>
                <w:szCs w:val="22"/>
                <w:bdr w:val="none" w:sz="0" w:space="0" w:color="auto" w:frame="1"/>
                <w:lang w:val="ru-RU" w:eastAsia="ru-RU"/>
              </w:rPr>
              <w:t>Strategik ustun va institutsional maqsad</w:t>
            </w:r>
          </w:p>
        </w:tc>
        <w:tc>
          <w:tcPr>
            <w:tcW w:w="2835" w:type="dxa"/>
            <w:shd w:val="clear" w:color="auto" w:fill="002060"/>
            <w:hideMark/>
          </w:tcPr>
          <w:p w:rsidR="00300987" w:rsidRPr="00300987" w:rsidRDefault="00300987" w:rsidP="00300987">
            <w:pPr>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ru-RU" w:eastAsia="ru-RU"/>
              </w:rPr>
            </w:pPr>
            <w:r>
              <w:rPr>
                <w:rFonts w:ascii="Arial" w:hAnsi="Arial" w:cs="Arial"/>
                <w:sz w:val="22"/>
                <w:szCs w:val="22"/>
                <w:bdr w:val="none" w:sz="0" w:space="0" w:color="auto" w:frame="1"/>
                <w:lang w:val="ru-RU" w:eastAsia="ru-RU"/>
              </w:rPr>
              <w:t>Dasturning hissasi va operatsionalizatsiyasi</w:t>
            </w:r>
          </w:p>
        </w:tc>
        <w:tc>
          <w:tcPr>
            <w:tcW w:w="2693" w:type="dxa"/>
            <w:shd w:val="clear" w:color="auto" w:fill="002060"/>
            <w:hideMark/>
          </w:tcPr>
          <w:p w:rsidR="00300987" w:rsidRPr="00300987" w:rsidRDefault="00300987" w:rsidP="00300987">
            <w:pPr>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n-US" w:eastAsia="ru-RU"/>
              </w:rPr>
            </w:pPr>
            <w:r>
              <w:rPr>
                <w:rFonts w:ascii="Arial" w:hAnsi="Arial" w:cs="Arial"/>
                <w:sz w:val="22"/>
                <w:szCs w:val="22"/>
                <w:bdr w:val="none" w:sz="0" w:space="0" w:color="auto" w:frame="1"/>
                <w:lang w:val="en-US" w:eastAsia="ru-RU"/>
              </w:rPr>
              <w:t>Tegishli modullar va aniq ECTS taqsimoti</w:t>
            </w:r>
          </w:p>
        </w:tc>
        <w:tc>
          <w:tcPr>
            <w:tcW w:w="1554" w:type="dxa"/>
            <w:shd w:val="clear" w:color="auto" w:fill="002060"/>
            <w:hideMark/>
          </w:tcPr>
          <w:p w:rsidR="00300987" w:rsidRPr="00300987" w:rsidRDefault="00300987" w:rsidP="00300987">
            <w:pPr>
              <w:contextualSpacing/>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n-US" w:eastAsia="ru-RU"/>
              </w:rPr>
            </w:pPr>
            <w:r>
              <w:rPr>
                <w:rFonts w:ascii="Arial" w:hAnsi="Arial" w:cs="Arial"/>
                <w:sz w:val="22"/>
                <w:szCs w:val="22"/>
                <w:bdr w:val="none" w:sz="0" w:space="0" w:color="auto" w:frame="1"/>
                <w:lang w:val="en-US" w:eastAsia="ru-RU"/>
              </w:rPr>
              <w:t>Sifat ta'minlash mexanizmi</w:t>
            </w:r>
          </w:p>
        </w:tc>
      </w:tr>
      <w:tr w:rsidR="00300987" w:rsidRPr="00300987" w:rsidTr="00300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rsidR="00300987" w:rsidRPr="00300987" w:rsidRDefault="00300987" w:rsidP="00300987">
            <w:pPr>
              <w:spacing w:before="100" w:beforeAutospacing="1" w:afterAutospacing="1"/>
              <w:contextualSpacing/>
              <w:jc w:val="both"/>
              <w:rPr>
                <w:rFonts w:ascii="Arial" w:hAnsi="Arial" w:cs="Arial"/>
                <w:color w:val="1F1F1F"/>
                <w:sz w:val="22"/>
                <w:szCs w:val="22"/>
                <w:bdr w:val="none" w:sz="0" w:space="0" w:color="auto" w:frame="1"/>
                <w:lang w:val="en-US" w:eastAsia="ru-RU"/>
              </w:rPr>
            </w:pPr>
            <w:r>
              <w:rPr>
                <w:rFonts w:ascii="Arial" w:hAnsi="Arial" w:cs="Arial"/>
                <w:color w:val="1F1F1F"/>
                <w:sz w:val="22"/>
                <w:szCs w:val="22"/>
                <w:bdr w:val="none" w:sz="0" w:space="0" w:color="auto" w:frame="1"/>
                <w:lang w:val="en-US" w:eastAsia="ru-RU"/>
              </w:rPr>
              <w:t>A. Development of Regional Digital Technologies and IT Innovations</w:t>
            </w:r>
          </w:p>
          <w:p w:rsidR="00300987" w:rsidRPr="00300987" w:rsidRDefault="00300987" w:rsidP="00300987">
            <w:pPr>
              <w:spacing w:before="100" w:beforeAutospacing="1" w:afterAutospacing="1"/>
              <w:contextualSpacing/>
              <w:jc w:val="both"/>
              <w:rPr>
                <w:rFonts w:ascii="Arial" w:hAnsi="Arial" w:cs="Arial"/>
                <w:b w:val="0"/>
                <w:bCs w:val="0"/>
                <w:color w:val="1F1F1F"/>
                <w:sz w:val="22"/>
                <w:szCs w:val="22"/>
                <w:lang w:val="en-US" w:eastAsia="ru-RU"/>
              </w:rPr>
            </w:pPr>
            <w:r>
              <w:rPr>
                <w:rFonts w:ascii="Arial" w:hAnsi="Arial" w:cs="Arial"/>
                <w:b w:val="0"/>
                <w:color w:val="1F1F1F"/>
                <w:sz w:val="22"/>
                <w:szCs w:val="22"/>
                <w:bdr w:val="none" w:sz="0" w:space="0" w:color="auto" w:frame="1"/>
                <w:lang w:val="en-US" w:eastAsia="ru-RU"/>
              </w:rPr>
              <w:t>Objective: To prepare software engineers to support the digital transformation of government agencies, industry and the banking, finance and service sectors in the region.</w:t>
            </w:r>
          </w:p>
        </w:tc>
        <w:tc>
          <w:tcPr>
            <w:tcW w:w="2835" w:type="dxa"/>
            <w:hideMark/>
          </w:tcPr>
          <w:p w:rsidR="00300987" w:rsidRPr="00300987" w:rsidRDefault="00300987" w:rsidP="00300987">
            <w:pPr>
              <w:spacing w:before="240"/>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Develops competencies in software development, databases, information systems and modern IT.</w:t>
            </w:r>
          </w:p>
          <w:p w:rsidR="00300987" w:rsidRPr="00300987" w:rsidRDefault="00300987" w:rsidP="00300987">
            <w:pPr>
              <w:spacing w:before="240"/>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Develops software solutions for local digitization and automation needs.</w:t>
            </w:r>
          </w:p>
        </w:tc>
        <w:tc>
          <w:tcPr>
            <w:tcW w:w="2693" w:type="dxa"/>
            <w:hideMark/>
          </w:tcPr>
          <w:p w:rsidR="00300987" w:rsidRPr="00300987" w:rsidRDefault="00300987"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Software Systems Design (DTT1706, 6 ECTS)</w:t>
            </w:r>
          </w:p>
          <w:p w:rsidR="00300987" w:rsidRPr="00300987" w:rsidRDefault="00300987"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Database (MAB1306, 6 ECTS)</w:t>
            </w:r>
          </w:p>
          <w:p w:rsidR="00300987" w:rsidRPr="00300987" w:rsidRDefault="00300987"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Web / Mobile Application Development (electives, 4–5 ECTS)</w:t>
            </w:r>
          </w:p>
          <w:p w:rsidR="00300987" w:rsidRPr="00300987" w:rsidRDefault="00300987"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Qualification Internship (30 ECTS)</w:t>
            </w:r>
          </w:p>
        </w:tc>
        <w:tc>
          <w:tcPr>
            <w:tcW w:w="1554" w:type="dxa"/>
            <w:hideMark/>
          </w:tcPr>
          <w:p w:rsidR="00300987" w:rsidRPr="00300987" w:rsidRDefault="00300987" w:rsidP="00300987">
            <w:pPr>
              <w:spacing w:before="100" w:beforeAutospacing="1" w:after="100" w:afterAutospacing="1"/>
              <w:contextualSpacing/>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Assessment of internship outcomes.</w:t>
            </w:r>
          </w:p>
          <w:p w:rsidR="00300987" w:rsidRPr="00300987" w:rsidRDefault="00300987" w:rsidP="00300987">
            <w:pPr>
              <w:spacing w:before="100" w:beforeAutospacing="1" w:after="100" w:afterAutospacing="1"/>
              <w:contextualSpacing/>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Employer feedback.</w:t>
            </w:r>
          </w:p>
        </w:tc>
      </w:tr>
      <w:tr w:rsidR="00300987" w:rsidRPr="00300987" w:rsidTr="00300987">
        <w:tc>
          <w:tcPr>
            <w:cnfStyle w:val="001000000000" w:firstRow="0" w:lastRow="0" w:firstColumn="1" w:lastColumn="0" w:oddVBand="0" w:evenVBand="0" w:oddHBand="0" w:evenHBand="0" w:firstRowFirstColumn="0" w:firstRowLastColumn="0" w:lastRowFirstColumn="0" w:lastRowLastColumn="0"/>
            <w:tcW w:w="2547" w:type="dxa"/>
            <w:hideMark/>
          </w:tcPr>
          <w:p w:rsidR="00300987" w:rsidRPr="00300987" w:rsidRDefault="00300987" w:rsidP="00300987">
            <w:pPr>
              <w:spacing w:before="100" w:beforeAutospacing="1" w:afterAutospacing="1"/>
              <w:contextualSpacing/>
              <w:jc w:val="both"/>
              <w:rPr>
                <w:rFonts w:ascii="Arial" w:hAnsi="Arial" w:cs="Arial"/>
                <w:color w:val="1F1F1F"/>
                <w:sz w:val="22"/>
                <w:szCs w:val="22"/>
                <w:bdr w:val="none" w:sz="0" w:space="0" w:color="auto" w:frame="1"/>
                <w:lang w:val="en-US" w:eastAsia="ru-RU"/>
              </w:rPr>
            </w:pPr>
            <w:r>
              <w:rPr>
                <w:rFonts w:ascii="Arial" w:hAnsi="Arial" w:cs="Arial"/>
                <w:color w:val="1F1F1F"/>
                <w:sz w:val="22"/>
                <w:szCs w:val="22"/>
                <w:bdr w:val="none" w:sz="0" w:space="0" w:color="auto" w:frame="1"/>
                <w:lang w:val="en-US" w:eastAsia="ru-RU"/>
              </w:rPr>
              <w:t>B. Enhancing Regional Educational Potential and Human Capital</w:t>
            </w:r>
          </w:p>
          <w:p w:rsidR="00300987" w:rsidRPr="00300987" w:rsidRDefault="00300987" w:rsidP="00300987">
            <w:pPr>
              <w:spacing w:before="100" w:beforeAutospacing="1" w:afterAutospacing="1"/>
              <w:contextualSpacing/>
              <w:jc w:val="both"/>
              <w:rPr>
                <w:rFonts w:ascii="Arial" w:hAnsi="Arial" w:cs="Arial"/>
                <w:b w:val="0"/>
                <w:bCs w:val="0"/>
                <w:color w:val="1F1F1F"/>
                <w:sz w:val="22"/>
                <w:szCs w:val="22"/>
                <w:lang w:val="en-US" w:eastAsia="ru-RU"/>
              </w:rPr>
            </w:pPr>
            <w:r>
              <w:rPr>
                <w:rFonts w:ascii="Arial" w:hAnsi="Arial" w:cs="Arial"/>
                <w:b w:val="0"/>
                <w:color w:val="1F1F1F"/>
                <w:sz w:val="22"/>
                <w:szCs w:val="22"/>
                <w:bdr w:val="none" w:sz="0" w:space="0" w:color="auto" w:frame="1"/>
                <w:lang w:val="en-US" w:eastAsia="ru-RU"/>
              </w:rPr>
              <w:t xml:space="preserve">Objective: To train personnel proficient in </w:t>
            </w:r>
            <w:r>
              <w:rPr>
                <w:rFonts w:ascii="Arial" w:hAnsi="Arial" w:cs="Arial"/>
                <w:b w:val="0"/>
                <w:color w:val="1F1F1F"/>
                <w:sz w:val="22"/>
                <w:szCs w:val="22"/>
                <w:bdr w:val="none" w:sz="0" w:space="0" w:color="auto" w:frame="1"/>
                <w:lang w:val="en-US" w:eastAsia="ru-RU"/>
              </w:rPr>
              <w:lastRenderedPageBreak/>
              <w:t>modern digital technologies who can also teach programming.</w:t>
            </w:r>
          </w:p>
        </w:tc>
        <w:tc>
          <w:tcPr>
            <w:tcW w:w="2835" w:type="dxa"/>
            <w:hideMark/>
          </w:tcPr>
          <w:p w:rsidR="00300987" w:rsidRPr="00300987" w:rsidRDefault="00300987" w:rsidP="00300987">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lastRenderedPageBreak/>
              <w:t>• Develops solid knowledge of programming, algorithm design and digital technologies.</w:t>
            </w:r>
          </w:p>
          <w:p w:rsidR="00300987" w:rsidRPr="00300987" w:rsidRDefault="00300987" w:rsidP="00300987">
            <w:pPr>
              <w:spacing w:before="100" w:beforeAutospacing="1" w:after="100"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lastRenderedPageBreak/>
              <w:t>• Graduates can teach relevant subjects in schools, lyceums and technical colleges.</w:t>
            </w:r>
          </w:p>
        </w:tc>
        <w:tc>
          <w:tcPr>
            <w:tcW w:w="2693" w:type="dxa"/>
            <w:hideMark/>
          </w:tcPr>
          <w:p w:rsidR="00300987" w:rsidRPr="00300987" w:rsidRDefault="00300987"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lastRenderedPageBreak/>
              <w:t>• Programming 1, 2 (DAS1110, 10 ECTS)</w:t>
            </w:r>
          </w:p>
          <w:p w:rsidR="00300987" w:rsidRPr="00300987" w:rsidRDefault="00300987"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Algorithm Design (ALL1506, 6 ECTS)</w:t>
            </w:r>
          </w:p>
          <w:p w:rsidR="00300987" w:rsidRPr="00300987" w:rsidRDefault="00300987"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lastRenderedPageBreak/>
              <w:t>• Creation of E-learning Resources (elective, 5 ECTS)</w:t>
            </w:r>
          </w:p>
        </w:tc>
        <w:tc>
          <w:tcPr>
            <w:tcW w:w="1554" w:type="dxa"/>
            <w:hideMark/>
          </w:tcPr>
          <w:p w:rsidR="00300987" w:rsidRPr="00300987" w:rsidRDefault="00300987" w:rsidP="00300987">
            <w:pPr>
              <w:spacing w:before="100" w:beforeAutospacing="1" w:after="100" w:afterAutospacing="1"/>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lastRenderedPageBreak/>
              <w:t>• Student evaluation of teaching.</w:t>
            </w:r>
          </w:p>
          <w:p w:rsidR="00300987" w:rsidRPr="00300987" w:rsidRDefault="00300987" w:rsidP="00300987">
            <w:pPr>
              <w:spacing w:before="100" w:beforeAutospacing="1" w:after="100" w:afterAutospacing="1"/>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Periodic curriculum review.</w:t>
            </w:r>
          </w:p>
        </w:tc>
      </w:tr>
      <w:tr w:rsidR="00300987" w:rsidRPr="00300987" w:rsidTr="003009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rsidR="00300987" w:rsidRPr="00300987" w:rsidRDefault="00300987" w:rsidP="00300987">
            <w:pPr>
              <w:spacing w:before="100" w:beforeAutospacing="1" w:afterAutospacing="1"/>
              <w:contextualSpacing/>
              <w:jc w:val="both"/>
              <w:rPr>
                <w:rFonts w:ascii="Arial" w:hAnsi="Arial" w:cs="Arial"/>
                <w:color w:val="1F1F1F"/>
                <w:sz w:val="22"/>
                <w:szCs w:val="22"/>
                <w:bdr w:val="none" w:sz="0" w:space="0" w:color="auto" w:frame="1"/>
                <w:lang w:val="en-US" w:eastAsia="ru-RU"/>
              </w:rPr>
            </w:pPr>
            <w:r>
              <w:rPr>
                <w:rFonts w:ascii="Arial" w:hAnsi="Arial" w:cs="Arial"/>
                <w:color w:val="1F1F1F"/>
                <w:sz w:val="22"/>
                <w:szCs w:val="22"/>
                <w:bdr w:val="none" w:sz="0" w:space="0" w:color="auto" w:frame="1"/>
                <w:lang w:val="en-US" w:eastAsia="ru-RU"/>
              </w:rPr>
              <w:lastRenderedPageBreak/>
              <w:t>C. Scientific Excellence and Research Readiness</w:t>
            </w:r>
          </w:p>
          <w:p w:rsidR="00300987" w:rsidRPr="00300987" w:rsidRDefault="00300987" w:rsidP="00300987">
            <w:pPr>
              <w:spacing w:before="100" w:beforeAutospacing="1" w:afterAutospacing="1"/>
              <w:contextualSpacing/>
              <w:jc w:val="both"/>
              <w:rPr>
                <w:rFonts w:ascii="Arial" w:hAnsi="Arial" w:cs="Arial"/>
                <w:b w:val="0"/>
                <w:bCs w:val="0"/>
                <w:color w:val="1F1F1F"/>
                <w:sz w:val="22"/>
                <w:szCs w:val="22"/>
                <w:lang w:val="en-US" w:eastAsia="ru-RU"/>
              </w:rPr>
            </w:pPr>
            <w:r>
              <w:rPr>
                <w:rFonts w:ascii="Arial" w:hAnsi="Arial" w:cs="Arial"/>
                <w:b w:val="0"/>
                <w:color w:val="1F1F1F"/>
                <w:sz w:val="22"/>
                <w:szCs w:val="22"/>
                <w:bdr w:val="none" w:sz="0" w:space="0" w:color="auto" w:frame="1"/>
                <w:lang w:val="en-US" w:eastAsia="ru-RU"/>
              </w:rPr>
              <w:t>Objective: To develop graduates capable of research in software engineering, AI and digital technologies and prepared for Master's and PhD study.</w:t>
            </w:r>
          </w:p>
        </w:tc>
        <w:tc>
          <w:tcPr>
            <w:tcW w:w="2835" w:type="dxa"/>
            <w:hideMark/>
          </w:tcPr>
          <w:p w:rsidR="00300987" w:rsidRPr="00300987" w:rsidRDefault="00300987"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Provides strong mathematical, algorithmic and programming training and skills in modelling and algorithm analysis.</w:t>
            </w:r>
          </w:p>
        </w:tc>
        <w:tc>
          <w:tcPr>
            <w:tcW w:w="2693" w:type="dxa"/>
            <w:hideMark/>
          </w:tcPr>
          <w:p w:rsidR="00300987" w:rsidRPr="00300987" w:rsidRDefault="00300987" w:rsidP="00300987">
            <w:pPr>
              <w:spacing w:before="100" w:beforeAutospacing="1"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Calculus 1, 2 (12 ECTS), Discrete Structures (6 ECTS)</w:t>
            </w:r>
          </w:p>
          <w:p w:rsidR="00300987" w:rsidRPr="00300987" w:rsidRDefault="00300987" w:rsidP="00300987">
            <w:pPr>
              <w:spacing w:before="100" w:beforeAutospacing="1"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Mathematical Modeling / Programming (5 ECTS)</w:t>
            </w:r>
          </w:p>
          <w:p w:rsidR="00300987" w:rsidRPr="00300987" w:rsidRDefault="00300987" w:rsidP="00300987">
            <w:pPr>
              <w:spacing w:before="100" w:beforeAutospacing="1"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Modern Methods of Computational Mathematics (5 ECTS)</w:t>
            </w:r>
          </w:p>
        </w:tc>
        <w:tc>
          <w:tcPr>
            <w:tcW w:w="1554" w:type="dxa"/>
            <w:hideMark/>
          </w:tcPr>
          <w:p w:rsidR="00300987" w:rsidRPr="00300987" w:rsidRDefault="00300987"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Evaluation of project and research assignments.</w:t>
            </w:r>
          </w:p>
          <w:p w:rsidR="00300987" w:rsidRPr="00300987" w:rsidRDefault="00300987" w:rsidP="00300987">
            <w:pPr>
              <w:spacing w:before="100" w:beforeAutospacing="1" w:after="100" w:afterAutospacing="1"/>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Internal quality audits.</w:t>
            </w:r>
          </w:p>
        </w:tc>
      </w:tr>
      <w:tr w:rsidR="00300987" w:rsidRPr="00300987" w:rsidTr="00300987">
        <w:tc>
          <w:tcPr>
            <w:cnfStyle w:val="001000000000" w:firstRow="0" w:lastRow="0" w:firstColumn="1" w:lastColumn="0" w:oddVBand="0" w:evenVBand="0" w:oddHBand="0" w:evenHBand="0" w:firstRowFirstColumn="0" w:firstRowLastColumn="0" w:lastRowFirstColumn="0" w:lastRowLastColumn="0"/>
            <w:tcW w:w="2547" w:type="dxa"/>
            <w:hideMark/>
          </w:tcPr>
          <w:p w:rsidR="00300987" w:rsidRPr="00300987" w:rsidRDefault="00300987" w:rsidP="00300987">
            <w:pPr>
              <w:spacing w:before="100" w:beforeAutospacing="1" w:afterAutospacing="1"/>
              <w:contextualSpacing/>
              <w:jc w:val="both"/>
              <w:rPr>
                <w:rFonts w:ascii="Arial" w:hAnsi="Arial" w:cs="Arial"/>
                <w:color w:val="1F1F1F"/>
                <w:sz w:val="22"/>
                <w:szCs w:val="22"/>
                <w:bdr w:val="none" w:sz="0" w:space="0" w:color="auto" w:frame="1"/>
                <w:lang w:val="en-US" w:eastAsia="ru-RU"/>
              </w:rPr>
            </w:pPr>
            <w:r>
              <w:rPr>
                <w:rFonts w:ascii="Arial" w:hAnsi="Arial" w:cs="Arial"/>
                <w:color w:val="1F1F1F"/>
                <w:sz w:val="22"/>
                <w:szCs w:val="22"/>
                <w:bdr w:val="none" w:sz="0" w:space="0" w:color="auto" w:frame="1"/>
                <w:lang w:val="en-US" w:eastAsia="ru-RU"/>
              </w:rPr>
              <w:t>D. Civic Responsibility, Digital Culture and Ethics</w:t>
            </w:r>
          </w:p>
          <w:p w:rsidR="00300987" w:rsidRPr="00300987" w:rsidRDefault="00300987" w:rsidP="00300987">
            <w:pPr>
              <w:spacing w:before="100" w:beforeAutospacing="1" w:afterAutospacing="1"/>
              <w:contextualSpacing/>
              <w:jc w:val="both"/>
              <w:rPr>
                <w:rFonts w:ascii="Arial" w:hAnsi="Arial" w:cs="Arial"/>
                <w:b w:val="0"/>
                <w:bCs w:val="0"/>
                <w:color w:val="1F1F1F"/>
                <w:sz w:val="22"/>
                <w:szCs w:val="22"/>
                <w:lang w:val="uz-Latn-UZ" w:eastAsia="ru-RU"/>
              </w:rPr>
            </w:pPr>
            <w:r>
              <w:rPr>
                <w:rFonts w:ascii="Arial" w:hAnsi="Arial" w:cs="Arial"/>
                <w:b w:val="0"/>
                <w:color w:val="1F1F1F"/>
                <w:sz w:val="22"/>
                <w:szCs w:val="22"/>
                <w:bdr w:val="none" w:sz="0" w:space="0" w:color="auto" w:frame="1"/>
                <w:lang w:val="en-US" w:eastAsia="ru-RU"/>
              </w:rPr>
              <w:t>Objective: To prepare ethically responsible specialists with a digital culture who use technology responsibly.</w:t>
            </w:r>
          </w:p>
        </w:tc>
        <w:tc>
          <w:tcPr>
            <w:tcW w:w="2835" w:type="dxa"/>
            <w:hideMark/>
          </w:tcPr>
          <w:p w:rsidR="00300987" w:rsidRPr="00300987" w:rsidRDefault="00300987" w:rsidP="00300987">
            <w:pPr>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bdr w:val="none" w:sz="0" w:space="0" w:color="auto" w:frame="1"/>
                <w:lang w:val="en-US" w:eastAsia="ru-RU"/>
              </w:rPr>
              <w:t>• Develops digital culture, information literacy and professional responsibility; teaches information-security principles.</w:t>
            </w:r>
          </w:p>
        </w:tc>
        <w:tc>
          <w:tcPr>
            <w:tcW w:w="2693" w:type="dxa"/>
            <w:hideMark/>
          </w:tcPr>
          <w:p w:rsidR="00300987" w:rsidRPr="00300987" w:rsidRDefault="00300987"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Foundations of Cybersecurity (KIA1406, 6 ECTS)</w:t>
            </w:r>
          </w:p>
          <w:p w:rsidR="00300987" w:rsidRPr="00300987" w:rsidRDefault="00300987" w:rsidP="00300987">
            <w:pPr>
              <w:spacing w:before="100" w:beforeAutospacing="1" w:afterAutospacing="1"/>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Modern History of Uzbekistan, Philosophy, Religious Studies (12 ECTS)</w:t>
            </w:r>
          </w:p>
        </w:tc>
        <w:tc>
          <w:tcPr>
            <w:tcW w:w="1554" w:type="dxa"/>
            <w:hideMark/>
          </w:tcPr>
          <w:p w:rsidR="00300987" w:rsidRPr="00300987" w:rsidRDefault="00300987" w:rsidP="00300987">
            <w:pPr>
              <w:spacing w:before="100" w:beforeAutospacing="1" w:after="100" w:afterAutospacing="1"/>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Student engagement surveys.</w:t>
            </w:r>
          </w:p>
          <w:p w:rsidR="00300987" w:rsidRPr="00300987" w:rsidRDefault="00300987" w:rsidP="00300987">
            <w:pPr>
              <w:spacing w:before="100" w:beforeAutospacing="1" w:after="100" w:afterAutospacing="1"/>
              <w:contextualSpacing/>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lang w:val="en-US" w:eastAsia="ru-RU"/>
              </w:rPr>
              <w:t>• Quality Assurance Department indicators.</w:t>
            </w:r>
          </w:p>
        </w:tc>
      </w:tr>
    </w:tbl>
    <w:p w:rsidR="00724467" w:rsidRPr="00724467" w:rsidRDefault="00724467" w:rsidP="00724467">
      <w:pPr>
        <w:spacing w:line="276" w:lineRule="auto"/>
        <w:jc w:val="both"/>
        <w:rPr>
          <w:rFonts w:ascii="Arial" w:hAnsi="Arial" w:cs="Arial"/>
          <w:bCs/>
        </w:rPr>
      </w:pPr>
      <w:r>
        <w:rPr>
          <w:rFonts w:ascii="Arial" w:hAnsi="Arial" w:cs="Arial"/>
          <w:bCs/>
        </w:rPr>
        <w:t xml:space="preserve">Universitetning rivojlanish rejasining batafsil ko'rinishi uchun qarang: [ILOVA №16 Universitetning rivojlanish rejasi] </w:t>
      </w:r>
      <w:r>
        <w:rPr>
          <w:rFonts w:ascii="Arial" w:hAnsi="Arial" w:cs="Arial"/>
          <w:b/>
          <w:iCs/>
          <w:color w:val="C00000"/>
          <w:lang w:val="en-US"/>
        </w:rPr>
      </w:r>
      <w:r>
        <w:rPr>
          <w:rFonts w:ascii="Arial" w:hAnsi="Arial" w:cs="Arial"/>
          <w:b/>
          <w:bCs/>
          <w:color w:val="C00000"/>
        </w:rPr>
      </w:r>
      <w:r>
        <w:rPr>
          <w:rFonts w:ascii="Arial" w:hAnsi="Arial" w:cs="Arial"/>
          <w:b/>
          <w:bCs/>
          <w:color w:val="C00000"/>
          <w:lang w:val="en-GB"/>
        </w:rPr>
      </w:r>
      <w:r>
        <w:rPr>
          <w:rFonts w:ascii="Arial" w:hAnsi="Arial" w:cs="Arial"/>
          <w:b/>
          <w:bCs/>
          <w:color w:val="C00000"/>
        </w:rPr>
      </w:r>
      <w:r>
        <w:rPr>
          <w:rFonts w:ascii="Arial" w:eastAsia="Arial" w:hAnsi="Arial" w:cs="Arial"/>
          <w:b/>
          <w:color w:val="C00000"/>
        </w:rPr>
      </w:r>
      <w:r>
        <w:rPr>
          <w:rFonts w:ascii="Arial" w:hAnsi="Arial" w:cs="Arial"/>
          <w:b/>
          <w:color w:val="C00000"/>
        </w:rPr>
      </w:r>
    </w:p>
    <w:p w:rsidR="00724467" w:rsidRPr="00724467" w:rsidRDefault="00724467" w:rsidP="00724467">
      <w:pPr>
        <w:spacing w:line="276" w:lineRule="auto"/>
        <w:jc w:val="both"/>
        <w:rPr>
          <w:rFonts w:ascii="Arial" w:hAnsi="Arial" w:cs="Arial"/>
        </w:rPr>
      </w:pPr>
      <w:r>
        <w:rPr>
          <w:rFonts w:ascii="Arial" w:hAnsi="Arial" w:cs="Arial"/>
          <w:b/>
          <w:bCs/>
          <w:color w:val="7030A0"/>
        </w:rPr>
        <w:t>Manfaatdor tomonlarning o'quv rejasini ishlab chiqishda ishtiroki. Manfaatdor tomonlar, jumladan talabalar, ish beruvchilar va bitiruvchilar o'quv rejasini ishlab chiqish, ko'rib chiqish va takomillashtirish jarayonida faol ishtirok etadi.</w:t>
      </w:r>
      <w:r>
        <w:rPr>
          <w:rFonts w:ascii="Arial" w:hAnsi="Arial" w:cs="Arial"/>
          <w:b/>
          <w:bCs/>
        </w:rPr>
      </w:r>
      <w:r>
        <w:rPr>
          <w:rFonts w:ascii="Arial" w:hAnsi="Arial" w:cs="Arial"/>
        </w:rPr>
      </w:r>
    </w:p>
    <w:p w:rsidR="00724467" w:rsidRPr="00724467" w:rsidRDefault="00724467" w:rsidP="00724467">
      <w:pPr>
        <w:spacing w:line="276" w:lineRule="auto"/>
        <w:ind w:firstLine="708"/>
        <w:jc w:val="both"/>
        <w:rPr>
          <w:rFonts w:ascii="Arial" w:hAnsi="Arial" w:cs="Arial"/>
          <w:lang w:val="en-US"/>
        </w:rPr>
      </w:pPr>
      <w:r>
        <w:rPr>
          <w:rFonts w:ascii="Arial" w:hAnsi="Arial" w:cs="Arial"/>
          <w:lang w:val="en-US"/>
        </w:rPr>
        <w:t>Talabalar fakultet kengashlarida rasmiy ovoz berish huquqiga ega bo'lib, bu ularga o'quv rejasi o'zgarishlari va ta'lim dasturi sifati bo'yicha muhokamalar, ko'rib chiqishlar va qaror qabul qilishda bevosita ishtirok etish imkonini beradi.</w:t>
      </w:r>
    </w:p>
    <w:p w:rsidR="00724467" w:rsidRPr="00724467" w:rsidRDefault="00724467" w:rsidP="00724467">
      <w:pPr>
        <w:spacing w:line="276" w:lineRule="auto"/>
        <w:ind w:firstLine="708"/>
        <w:jc w:val="both"/>
        <w:rPr>
          <w:rFonts w:ascii="Arial" w:hAnsi="Arial" w:cs="Arial"/>
          <w:lang w:val="en-US"/>
        </w:rPr>
      </w:pPr>
      <w:r>
        <w:rPr>
          <w:rFonts w:ascii="Arial" w:hAnsi="Arial" w:cs="Arial"/>
          <w:lang w:val="en-US"/>
        </w:rPr>
        <w:t>Bitiruvchilar va qabul qiluvchi tashkilotlar ta'lim dasturlarini uzluksiz qayta ko'rib chiqish va kasbiy takomillashtirishga tuzilmaviy fikr-mulohaza mexanizmlari orqali faol hissa qo'shadi.</w:t>
      </w:r>
    </w:p>
    <w:p w:rsidR="00724467" w:rsidRPr="00724467" w:rsidRDefault="00724467" w:rsidP="00724467">
      <w:pPr>
        <w:spacing w:line="276" w:lineRule="auto"/>
        <w:ind w:firstLine="708"/>
        <w:jc w:val="both"/>
        <w:rPr>
          <w:rFonts w:ascii="Arial" w:hAnsi="Arial" w:cs="Arial"/>
          <w:lang w:val="en-US"/>
        </w:rPr>
      </w:pPr>
      <w:r>
        <w:rPr>
          <w:rFonts w:ascii="Arial" w:hAnsi="Arial" w:cs="Arial"/>
          <w:lang w:val="en-US"/>
        </w:rPr>
        <w:t>Ish beruvchilar — jumladan Raqamli texnologiyalar vazirligi Surxondaryo viloyat bo'limi, Surxondaryo viloyat Kasb-hunar ta'limi boshqarmasi va turli IT kompaniyalari — Fakultet kengashida doimiy vakillikka ega.</w:t>
      </w:r>
    </w:p>
    <w:p w:rsidR="00724467" w:rsidRPr="00724467" w:rsidRDefault="00724467" w:rsidP="00724467">
      <w:pPr>
        <w:spacing w:line="276" w:lineRule="auto"/>
        <w:ind w:firstLine="708"/>
        <w:jc w:val="both"/>
        <w:rPr>
          <w:rFonts w:ascii="Arial" w:hAnsi="Arial" w:cs="Arial"/>
        </w:rPr>
      </w:pPr>
      <w:r>
        <w:rPr>
          <w:rFonts w:ascii="Arial" w:hAnsi="Arial" w:cs="Arial"/>
        </w:rPr>
        <w:t>Ichki va tashqi manfaatdor tomonlar bilan o'tkazilgan har bir Fakultet yig'ilishi Fakultet kengashi yig'ilishi bayonnomasi sifatida qayd etiladi. So'nggi Fakultet kengashi yig'ilish bayonnomasi uchun qarang:</w:t>
      </w:r>
      <w:r>
        <w:rPr>
          <w:rFonts w:ascii="Arial" w:hAnsi="Arial" w:cs="Arial"/>
          <w:b/>
          <w:iCs/>
          <w:color w:val="C00000"/>
          <w:lang w:val="en-US"/>
        </w:rPr>
      </w:r>
      <w:r>
        <w:rPr>
          <w:rFonts w:ascii="Arial" w:hAnsi="Arial" w:cs="Arial"/>
          <w:b/>
          <w:bCs/>
          <w:color w:val="C00000"/>
        </w:rPr>
      </w:r>
      <w:r>
        <w:rPr>
          <w:rFonts w:ascii="Arial" w:hAnsi="Arial" w:cs="Arial"/>
          <w:b/>
          <w:bCs/>
          <w:color w:val="C00000"/>
          <w:lang w:val="en-GB"/>
        </w:rPr>
      </w:r>
      <w:r w:rsidR="00812710">
        <w:rPr>
          <w:rFonts w:ascii="Arial" w:hAnsi="Arial" w:cs="Arial"/>
          <w:b/>
          <w:bCs/>
          <w:color w:val="C00000"/>
          <w:lang w:val="en-GB"/>
        </w:rPr>
      </w:r>
      <w:r>
        <w:rPr>
          <w:rFonts w:ascii="Arial" w:hAnsi="Arial" w:cs="Arial"/>
          <w:b/>
          <w:bCs/>
          <w:color w:val="C00000"/>
        </w:rPr>
      </w:r>
      <w:r>
        <w:rPr>
          <w:rFonts w:ascii="Arial" w:eastAsia="Arial" w:hAnsi="Arial" w:cs="Arial"/>
          <w:b/>
          <w:color w:val="C00000"/>
        </w:rPr>
      </w:r>
      <w:r>
        <w:rPr>
          <w:rFonts w:ascii="Arial" w:hAnsi="Arial" w:cs="Arial"/>
          <w:color w:val="C00000"/>
        </w:rPr>
      </w:r>
    </w:p>
    <w:p w:rsidR="00724467" w:rsidRPr="00724467" w:rsidRDefault="00724467" w:rsidP="00724467">
      <w:pPr>
        <w:spacing w:line="276" w:lineRule="auto"/>
        <w:ind w:firstLine="708"/>
        <w:jc w:val="both"/>
        <w:rPr>
          <w:rFonts w:ascii="Arial" w:hAnsi="Arial" w:cs="Arial"/>
        </w:rPr>
      </w:pPr>
      <w:r>
        <w:rPr>
          <w:rFonts w:ascii="Arial" w:hAnsi="Arial" w:cs="Arial"/>
          <w:lang w:val="en-US"/>
        </w:rPr>
        <w:t>Bundan tashqari, talabalar milliy http://survey.hemis.uz va muassasa ichki http://survey.tersu.uz platformalari orqali o'quv rejasini muntazam baholashda ishtirok etadi.</w:t>
      </w:r>
      <w:r>
        <w:rPr>
          <w:rFonts w:ascii="Arial" w:hAnsi="Arial" w:cs="Arial"/>
        </w:rPr>
      </w:r>
      <w:hyperlink r:id="rId15" w:history="1">
        <w:r>
          <w:rPr>
            <w:rStyle w:val="ac"/>
            <w:rFonts w:ascii="Arial" w:hAnsi="Arial" w:cs="Arial"/>
          </w:rPr>
          <w:t>http://survey.hemis.uz</w:t>
        </w:r>
      </w:hyperlink>
      <w:r>
        <w:rPr>
          <w:rFonts w:ascii="Arial" w:hAnsi="Arial" w:cs="Arial"/>
        </w:rPr>
      </w:r>
      <w:hyperlink r:id="rId16" w:history="1">
        <w:r>
          <w:rPr>
            <w:rStyle w:val="ac"/>
            <w:rFonts w:ascii="Arial" w:hAnsi="Arial" w:cs="Arial"/>
          </w:rPr>
          <w:t>http://survey.tersu.uz</w:t>
        </w:r>
      </w:hyperlink>
      <w:r>
        <w:rPr>
          <w:rFonts w:ascii="Arial" w:hAnsi="Arial" w:cs="Arial"/>
        </w:rPr>
      </w:r>
      <w:r>
        <w:rPr>
          <w:rFonts w:ascii="Arial" w:hAnsi="Arial" w:cs="Arial"/>
          <w:lang w:val="en-US"/>
        </w:rPr>
      </w:r>
      <w:r>
        <w:rPr>
          <w:rFonts w:ascii="Arial" w:hAnsi="Arial" w:cs="Arial"/>
          <w:b/>
          <w:lang w:val="en-US"/>
        </w:rPr>
      </w:r>
      <w:r>
        <w:rPr>
          <w:rFonts w:ascii="Arial" w:hAnsi="Arial" w:cs="Arial"/>
          <w:b/>
          <w:color w:val="C00000"/>
          <w:lang w:val="en-US"/>
        </w:rPr>
      </w:r>
      <w:r w:rsidR="00812710">
        <w:rPr>
          <w:rFonts w:ascii="Arial" w:hAnsi="Arial" w:cs="Arial"/>
          <w:b/>
          <w:color w:val="C00000"/>
          <w:lang w:val="en-US"/>
        </w:rPr>
      </w:r>
      <w:r>
        <w:rPr>
          <w:rFonts w:ascii="Arial" w:hAnsi="Arial" w:cs="Arial"/>
          <w:b/>
          <w:color w:val="C00000"/>
          <w:lang w:val="en-US"/>
        </w:rPr>
      </w:r>
    </w:p>
    <w:p w:rsidR="00724467" w:rsidRPr="00724467" w:rsidRDefault="00724467" w:rsidP="00724467">
      <w:pPr>
        <w:spacing w:line="276" w:lineRule="auto"/>
        <w:ind w:firstLine="708"/>
        <w:jc w:val="both"/>
        <w:rPr>
          <w:rFonts w:ascii="Arial" w:hAnsi="Arial" w:cs="Arial"/>
          <w:color w:val="C00000"/>
        </w:rPr>
      </w:pPr>
      <w:r>
        <w:rPr>
          <w:rFonts w:ascii="Arial" w:hAnsi="Arial" w:cs="Arial"/>
          <w:b/>
          <w:bCs/>
          <w:lang w:val="en-US"/>
        </w:rPr>
        <w:t>Talaba ish yuklamasini belgilash va hisoblash. Talaba ish yuklamasi Vazirlar Mahkamasining 2020-yil 31-dekabrdagi №824-sonli qaroriga va tegishli vazirlik buyruqlariga muvofiq rasmiy belgilangan, hisoblangan va e'lon qilingan.</w:t>
      </w:r>
      <w:r>
        <w:rPr>
          <w:rFonts w:ascii="Arial" w:hAnsi="Arial" w:cs="Arial"/>
          <w:lang w:val="en-US"/>
        </w:rPr>
      </w:r>
      <w:r>
        <w:rPr>
          <w:rFonts w:ascii="Arial" w:hAnsi="Arial" w:cs="Arial"/>
          <w:b/>
          <w:bCs/>
          <w:lang w:val="en-US"/>
        </w:rPr>
      </w:r>
      <w:r>
        <w:rPr>
          <w:rFonts w:ascii="Arial" w:hAnsi="Arial" w:cs="Arial"/>
        </w:rPr>
      </w:r>
      <w:bookmarkStart w:id="18" w:name="_Hlk236924313"/>
      <w:r>
        <w:rPr>
          <w:rFonts w:ascii="Arial" w:hAnsi="Arial" w:cs="Arial"/>
        </w:rPr>
      </w:r>
      <w:bookmarkEnd w:id="18"/>
      <w:r>
        <w:rPr>
          <w:rFonts w:ascii="Arial" w:hAnsi="Arial" w:cs="Arial"/>
        </w:rPr>
      </w:r>
      <w:r>
        <w:rPr>
          <w:rFonts w:ascii="Arial" w:hAnsi="Arial" w:cs="Arial"/>
          <w:b/>
          <w:color w:val="C00000"/>
          <w:lang w:val="en-US"/>
        </w:rPr>
      </w:r>
      <w:r>
        <w:rPr>
          <w:rFonts w:ascii="Arial" w:hAnsi="Arial" w:cs="Arial"/>
          <w:b/>
          <w:bCs/>
          <w:color w:val="C00000"/>
        </w:rPr>
      </w:r>
      <w:r>
        <w:rPr>
          <w:rFonts w:ascii="Arial" w:hAnsi="Arial" w:cs="Arial"/>
          <w:b/>
          <w:color w:val="C00000"/>
          <w:lang w:val="en-US"/>
        </w:rPr>
      </w:r>
    </w:p>
    <w:p w:rsidR="00724467" w:rsidRPr="00724467" w:rsidRDefault="00724467" w:rsidP="00724467">
      <w:pPr>
        <w:spacing w:line="276" w:lineRule="auto"/>
        <w:ind w:firstLine="708"/>
        <w:jc w:val="both"/>
        <w:rPr>
          <w:rFonts w:ascii="Arial" w:hAnsi="Arial" w:cs="Arial"/>
          <w:lang w:val="en-US"/>
        </w:rPr>
      </w:pPr>
      <w:r>
        <w:rPr>
          <w:rFonts w:ascii="Arial" w:hAnsi="Arial" w:cs="Arial"/>
        </w:rPr>
        <w:t>Kredit-modul tizimi, professor-o'qituvchilar majburiyatlari, modul sillabuslari va baholash mezonlari bo'yicha to'liq aniqlik va institutsional tayyorlikni ta'minlash uchun universitetda ichki Kadrlar malaka oshirish dasturi tashkil etilgan.</w:t>
      </w:r>
      <w:r>
        <w:rPr>
          <w:rFonts w:ascii="Arial" w:hAnsi="Arial" w:cs="Arial"/>
          <w:b/>
          <w:color w:val="C00000"/>
        </w:rPr>
      </w:r>
      <w:r>
        <w:rPr>
          <w:rFonts w:ascii="Arial" w:hAnsi="Arial" w:cs="Arial"/>
          <w:b/>
          <w:color w:val="C00000"/>
          <w:lang w:val="en-GB"/>
        </w:rPr>
      </w:r>
      <w:r>
        <w:rPr>
          <w:rFonts w:ascii="Arial" w:hAnsi="Arial" w:cs="Arial"/>
          <w:b/>
          <w:color w:val="C00000"/>
        </w:rPr>
      </w:r>
    </w:p>
    <w:p w:rsidR="00724467" w:rsidRPr="00724467" w:rsidRDefault="00A679CF" w:rsidP="00724467">
      <w:pPr>
        <w:shd w:val="clear" w:color="auto" w:fill="FFC000"/>
        <w:spacing w:line="276" w:lineRule="auto"/>
        <w:ind w:firstLine="708"/>
        <w:jc w:val="center"/>
        <w:rPr>
          <w:rFonts w:ascii="Arial" w:hAnsi="Arial" w:cs="Arial"/>
          <w:lang w:val="en-US"/>
        </w:rPr>
      </w:pPr>
      <w:r>
        <w:rPr>
          <w:rFonts w:ascii="Arial" w:hAnsi="Arial" w:cs="Arial"/>
          <w:b/>
          <w:bCs/>
        </w:rPr>
        <w:t>70610101 – Kompyuter tizimlari va ularning dasturiy ta'minoti (Magistr)</w:t>
      </w:r>
    </w:p>
    <w:p w:rsidR="0094241A" w:rsidRPr="00C72469" w:rsidRDefault="00724467" w:rsidP="0094241A">
      <w:pPr>
        <w:spacing w:after="0" w:line="276" w:lineRule="auto"/>
        <w:ind w:firstLine="708"/>
        <w:jc w:val="both"/>
        <w:rPr>
          <w:rFonts w:ascii="Arial" w:hAnsi="Arial" w:cs="Arial"/>
          <w:sz w:val="24"/>
          <w:szCs w:val="24"/>
          <w:lang w:val="en-US"/>
        </w:rPr>
      </w:pPr>
      <w:r>
        <w:rPr>
          <w:rFonts w:ascii="Arial" w:hAnsi="Arial" w:cs="Arial"/>
          <w:b/>
          <w:bCs/>
          <w:lang w:val="en-US"/>
        </w:rPr>
        <w:t>Dasturning qisqacha tarixi. 2021-yilda ECTS tizimiga tuzilmaviy o'tish doirasida tashkil etilgan Kompyuter tizimlari va ularning dasturiy ta'minoti magistratura dasturi ilg'or tadqiqot va kasbiy rivojlanish uchun akademik platforma sifatida loyihalangan.</w:t>
      </w:r>
      <w:r>
        <w:rPr>
          <w:rFonts w:ascii="Arial" w:hAnsi="Arial" w:cs="Arial"/>
          <w:lang w:val="en-US"/>
        </w:rPr>
      </w:r>
    </w:p>
    <w:tbl>
      <w:tblPr>
        <w:tblStyle w:val="-41"/>
        <w:tblW w:w="9634" w:type="dxa"/>
        <w:tblLook w:val="04A0" w:firstRow="1" w:lastRow="0" w:firstColumn="1" w:lastColumn="0" w:noHBand="0" w:noVBand="1"/>
      </w:tblPr>
      <w:tblGrid>
        <w:gridCol w:w="1696"/>
        <w:gridCol w:w="2410"/>
        <w:gridCol w:w="5528"/>
      </w:tblGrid>
      <w:tr w:rsidR="0094241A" w:rsidRPr="0094241A" w:rsidTr="009424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shd w:val="clear" w:color="auto" w:fill="002060"/>
            <w:hideMark/>
          </w:tcPr>
          <w:p w:rsidR="0094241A" w:rsidRPr="0094241A" w:rsidRDefault="0094241A" w:rsidP="00703584">
            <w:pPr>
              <w:jc w:val="both"/>
              <w:rPr>
                <w:rFonts w:ascii="Arial" w:hAnsi="Arial" w:cs="Arial"/>
                <w:b w:val="0"/>
                <w:bCs w:val="0"/>
                <w:sz w:val="22"/>
                <w:lang w:val="en-US"/>
              </w:rPr>
            </w:pPr>
            <w:r>
              <w:rPr>
                <w:rFonts w:ascii="Arial" w:hAnsi="Arial" w:cs="Arial"/>
                <w:b w:val="0"/>
                <w:bCs w:val="0"/>
                <w:sz w:val="22"/>
                <w:lang w:val="en-US"/>
              </w:rPr>
              <w:t>Davr / Sana</w:t>
            </w:r>
          </w:p>
        </w:tc>
        <w:tc>
          <w:tcPr>
            <w:tcW w:w="2410" w:type="dxa"/>
            <w:shd w:val="clear" w:color="auto" w:fill="002060"/>
            <w:hideMark/>
          </w:tcPr>
          <w:p w:rsidR="0094241A" w:rsidRPr="0094241A" w:rsidRDefault="0094241A" w:rsidP="00703584">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lang w:val="en-US"/>
              </w:rPr>
            </w:pPr>
            <w:r>
              <w:rPr>
                <w:rFonts w:ascii="Arial" w:hAnsi="Arial" w:cs="Arial"/>
                <w:b w:val="0"/>
                <w:bCs w:val="0"/>
                <w:sz w:val="22"/>
                <w:lang w:val="en-US"/>
              </w:rPr>
              <w:t>Muhim voqea</w:t>
            </w:r>
          </w:p>
        </w:tc>
        <w:tc>
          <w:tcPr>
            <w:tcW w:w="5528" w:type="dxa"/>
            <w:shd w:val="clear" w:color="auto" w:fill="002060"/>
            <w:hideMark/>
          </w:tcPr>
          <w:p w:rsidR="0094241A" w:rsidRPr="0094241A" w:rsidRDefault="0094241A" w:rsidP="00703584">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lang w:val="en-US"/>
              </w:rPr>
            </w:pPr>
            <w:r>
              <w:rPr>
                <w:rFonts w:ascii="Arial" w:hAnsi="Arial" w:cs="Arial"/>
                <w:b w:val="0"/>
                <w:bCs w:val="0"/>
                <w:sz w:val="22"/>
                <w:lang w:val="en-US"/>
              </w:rPr>
              <w:t>Tavsif</w:t>
            </w:r>
          </w:p>
        </w:tc>
      </w:tr>
      <w:tr w:rsidR="0094241A" w:rsidRPr="0094241A" w:rsidTr="00942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rsidR="0094241A" w:rsidRPr="0094241A" w:rsidRDefault="0094241A" w:rsidP="00703584">
            <w:pPr>
              <w:jc w:val="both"/>
              <w:rPr>
                <w:rFonts w:ascii="Arial" w:hAnsi="Arial" w:cs="Arial"/>
                <w:sz w:val="22"/>
                <w:lang w:val="en-US"/>
              </w:rPr>
            </w:pPr>
            <w:r>
              <w:rPr>
                <w:rFonts w:ascii="Arial" w:hAnsi="Arial" w:cs="Arial"/>
                <w:sz w:val="22"/>
                <w:lang w:val="en-US"/>
              </w:rPr>
              <w:t>2021</w:t>
            </w:r>
          </w:p>
        </w:tc>
        <w:tc>
          <w:tcPr>
            <w:tcW w:w="2410" w:type="dxa"/>
            <w:hideMark/>
          </w:tcPr>
          <w:p w:rsidR="0094241A" w:rsidRPr="0094241A" w:rsidRDefault="0094241A" w:rsidP="0070358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Dasturning tashkil etilishi</w:t>
            </w:r>
          </w:p>
        </w:tc>
        <w:tc>
          <w:tcPr>
            <w:tcW w:w="5528" w:type="dxa"/>
            <w:hideMark/>
          </w:tcPr>
          <w:p w:rsidR="0094241A" w:rsidRPr="0094241A" w:rsidRDefault="0094241A" w:rsidP="0070358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Formal introduction of the graduate-level curriculum under the Bologna Process (EQF Level 7, 120 ECTS) to offer advanced specialization in computer systems and their software.</w:t>
            </w:r>
          </w:p>
        </w:tc>
      </w:tr>
      <w:tr w:rsidR="0094241A" w:rsidRPr="0094241A" w:rsidTr="0094241A">
        <w:tc>
          <w:tcPr>
            <w:cnfStyle w:val="001000000000" w:firstRow="0" w:lastRow="0" w:firstColumn="1" w:lastColumn="0" w:oddVBand="0" w:evenVBand="0" w:oddHBand="0" w:evenHBand="0" w:firstRowFirstColumn="0" w:firstRowLastColumn="0" w:lastRowFirstColumn="0" w:lastRowLastColumn="0"/>
            <w:tcW w:w="1696" w:type="dxa"/>
            <w:hideMark/>
          </w:tcPr>
          <w:p w:rsidR="0094241A" w:rsidRPr="0094241A" w:rsidRDefault="0094241A" w:rsidP="00703584">
            <w:pPr>
              <w:jc w:val="both"/>
              <w:rPr>
                <w:rFonts w:ascii="Arial" w:hAnsi="Arial" w:cs="Arial"/>
                <w:sz w:val="22"/>
                <w:lang w:val="en-US"/>
              </w:rPr>
            </w:pPr>
            <w:r>
              <w:rPr>
                <w:rFonts w:ascii="Arial" w:hAnsi="Arial" w:cs="Arial"/>
                <w:sz w:val="22"/>
                <w:lang w:val="en-US"/>
              </w:rPr>
              <w:t>2021 – 2022</w:t>
            </w:r>
          </w:p>
        </w:tc>
        <w:tc>
          <w:tcPr>
            <w:tcW w:w="2410" w:type="dxa"/>
            <w:hideMark/>
          </w:tcPr>
          <w:p w:rsidR="0094241A" w:rsidRPr="0094241A" w:rsidRDefault="0094241A" w:rsidP="0070358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Pr>
                <w:rFonts w:ascii="Arial" w:hAnsi="Arial" w:cs="Arial"/>
                <w:sz w:val="22"/>
                <w:lang w:val="en-US"/>
              </w:rPr>
              <w:t>O'quv rejasini modernizatsiya qilish</w:t>
            </w:r>
          </w:p>
        </w:tc>
        <w:tc>
          <w:tcPr>
            <w:tcW w:w="5528" w:type="dxa"/>
            <w:hideMark/>
          </w:tcPr>
          <w:p w:rsidR="0094241A" w:rsidRPr="0094241A" w:rsidRDefault="0094241A" w:rsidP="0070358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Pr>
                <w:rFonts w:ascii="Arial" w:hAnsi="Arial" w:cs="Arial"/>
                <w:sz w:val="22"/>
                <w:lang w:val="en-US"/>
              </w:rPr>
              <w:t>Rollout of ECTS across all graduate modules, establishing transparent workload calculations, independent research credits and outcome-based module descriptions.</w:t>
            </w:r>
          </w:p>
        </w:tc>
      </w:tr>
      <w:tr w:rsidR="0094241A" w:rsidRPr="0094241A" w:rsidTr="00942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rsidR="0094241A" w:rsidRPr="0094241A" w:rsidRDefault="0094241A" w:rsidP="00703584">
            <w:pPr>
              <w:jc w:val="both"/>
              <w:rPr>
                <w:rFonts w:ascii="Arial" w:hAnsi="Arial" w:cs="Arial"/>
                <w:sz w:val="22"/>
                <w:lang w:val="en-US"/>
              </w:rPr>
            </w:pPr>
            <w:r>
              <w:rPr>
                <w:rFonts w:ascii="Arial" w:hAnsi="Arial" w:cs="Arial"/>
                <w:sz w:val="22"/>
                <w:lang w:val="en-US"/>
              </w:rPr>
              <w:t>2022 – present</w:t>
            </w:r>
          </w:p>
        </w:tc>
        <w:tc>
          <w:tcPr>
            <w:tcW w:w="2410" w:type="dxa"/>
            <w:hideMark/>
          </w:tcPr>
          <w:p w:rsidR="0094241A" w:rsidRPr="0094241A" w:rsidRDefault="0094241A" w:rsidP="0070358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Sifat ta'minlash va manfaatdor tomonlar tahlili</w:t>
            </w:r>
          </w:p>
        </w:tc>
        <w:tc>
          <w:tcPr>
            <w:tcW w:w="5528" w:type="dxa"/>
            <w:hideMark/>
          </w:tcPr>
          <w:p w:rsidR="0094241A" w:rsidRPr="0094241A" w:rsidRDefault="0094241A" w:rsidP="00703584">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Linking Master's theses and elective tracks to the departments' research in mathematical modelling, numerical methods and information security, regional IT partners and external quality assurance standards.</w:t>
            </w:r>
          </w:p>
        </w:tc>
      </w:tr>
    </w:tbl>
    <w:p w:rsidR="0094241A" w:rsidRDefault="0094241A" w:rsidP="0094241A">
      <w:pPr>
        <w:spacing w:after="0"/>
        <w:ind w:firstLine="708"/>
        <w:jc w:val="both"/>
        <w:rPr>
          <w:rFonts w:ascii="Arial" w:hAnsi="Arial" w:cs="Arial"/>
          <w:b/>
          <w:bCs/>
          <w:szCs w:val="20"/>
        </w:rPr>
      </w:pPr>
      <w:r>
        <w:rPr>
          <w:rFonts w:ascii="Arial" w:hAnsi="Arial" w:cs="Arial"/>
          <w:b/>
          <w:bCs/>
          <w:szCs w:val="20"/>
        </w:rPr>
        <w:t>Dastur tuzilmasi. Kompyuter tizimlari va ularning dasturiy ta'minoti magistratura dasturining o'quv rejasi keng qamrovli asosiy tizim doirasida tuzilgan.</w:t>
      </w:r>
      <w:r>
        <w:rPr>
          <w:rFonts w:ascii="Arial" w:hAnsi="Arial" w:cs="Arial"/>
          <w:szCs w:val="20"/>
        </w:rPr>
      </w:r>
    </w:p>
    <w:p w:rsidR="0094241A" w:rsidRPr="0094241A" w:rsidRDefault="0094241A" w:rsidP="0094241A">
      <w:pPr>
        <w:spacing w:line="240" w:lineRule="auto"/>
        <w:jc w:val="center"/>
        <w:rPr>
          <w:rFonts w:ascii="Arial" w:eastAsia="Times New Roman" w:hAnsi="Arial" w:cs="Arial"/>
          <w:lang w:eastAsia="uz-Cyrl-UZ"/>
        </w:rPr>
      </w:pPr>
      <w:r>
        <w:rPr>
          <w:rFonts w:ascii="Arial" w:eastAsia="Times New Roman" w:hAnsi="Arial" w:cs="Arial"/>
          <w:b/>
          <w:bCs/>
          <w:lang w:eastAsia="uz-Cyrl-UZ"/>
        </w:rPr>
        <w:t>Magistratura o'quv rejasi xulosasi: 3600 soat, 120 kredit</w:t>
      </w:r>
    </w:p>
    <w:tbl>
      <w:tblPr>
        <w:tblStyle w:val="-35"/>
        <w:tblW w:w="0" w:type="auto"/>
        <w:tblLook w:val="04A0" w:firstRow="1" w:lastRow="0" w:firstColumn="1" w:lastColumn="0" w:noHBand="0" w:noVBand="1"/>
      </w:tblPr>
      <w:tblGrid>
        <w:gridCol w:w="645"/>
        <w:gridCol w:w="1689"/>
        <w:gridCol w:w="3993"/>
        <w:gridCol w:w="852"/>
        <w:gridCol w:w="974"/>
        <w:gridCol w:w="1476"/>
      </w:tblGrid>
      <w:tr w:rsidR="0094241A" w:rsidRPr="0094241A" w:rsidTr="009424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2060"/>
            <w:hideMark/>
          </w:tcPr>
          <w:p w:rsidR="0094241A" w:rsidRPr="0094241A" w:rsidRDefault="0094241A" w:rsidP="0094241A">
            <w:pPr>
              <w:jc w:val="center"/>
              <w:rPr>
                <w:rFonts w:ascii="Arial" w:hAnsi="Arial" w:cs="Arial"/>
                <w:sz w:val="22"/>
                <w:szCs w:val="22"/>
                <w:lang w:eastAsia="uz-Cyrl-UZ"/>
              </w:rPr>
            </w:pPr>
            <w:r>
              <w:rPr>
                <w:rFonts w:ascii="Arial" w:hAnsi="Arial" w:cs="Arial"/>
                <w:sz w:val="22"/>
                <w:szCs w:val="22"/>
                <w:lang w:eastAsia="uz-Cyrl-UZ"/>
              </w:rPr>
              <w:t>T/r</w:t>
            </w:r>
          </w:p>
        </w:tc>
        <w:tc>
          <w:tcPr>
            <w:tcW w:w="0" w:type="auto"/>
            <w:shd w:val="clear" w:color="auto" w:fill="002060"/>
            <w:hideMark/>
          </w:tcPr>
          <w:p w:rsidR="0094241A" w:rsidRPr="0094241A" w:rsidRDefault="0094241A" w:rsidP="0094241A">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Modul kodi</w:t>
            </w:r>
          </w:p>
        </w:tc>
        <w:tc>
          <w:tcPr>
            <w:tcW w:w="0" w:type="auto"/>
            <w:shd w:val="clear" w:color="auto" w:fill="002060"/>
            <w:hideMark/>
          </w:tcPr>
          <w:p w:rsidR="0094241A" w:rsidRPr="0094241A" w:rsidRDefault="0094241A" w:rsidP="0094241A">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Modul nomi</w:t>
            </w:r>
          </w:p>
        </w:tc>
        <w:tc>
          <w:tcPr>
            <w:tcW w:w="0" w:type="auto"/>
            <w:shd w:val="clear" w:color="auto" w:fill="002060"/>
            <w:hideMark/>
          </w:tcPr>
          <w:p w:rsidR="0094241A" w:rsidRPr="0094241A" w:rsidRDefault="0094241A" w:rsidP="0094241A">
            <w:pPr>
              <w:jc w:val="right"/>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Soatlar</w:t>
            </w:r>
          </w:p>
        </w:tc>
        <w:tc>
          <w:tcPr>
            <w:tcW w:w="0" w:type="auto"/>
            <w:shd w:val="clear" w:color="auto" w:fill="002060"/>
            <w:hideMark/>
          </w:tcPr>
          <w:p w:rsidR="0094241A" w:rsidRPr="0094241A" w:rsidRDefault="0094241A" w:rsidP="0094241A">
            <w:pPr>
              <w:jc w:val="right"/>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Kreditlar</w:t>
            </w:r>
          </w:p>
        </w:tc>
        <w:tc>
          <w:tcPr>
            <w:tcW w:w="0" w:type="auto"/>
            <w:shd w:val="clear" w:color="auto" w:fill="002060"/>
            <w:hideMark/>
          </w:tcPr>
          <w:p w:rsidR="0094241A" w:rsidRPr="0094241A" w:rsidRDefault="0094241A" w:rsidP="0094241A">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Semestr(lar)</w:t>
            </w:r>
          </w:p>
        </w:tc>
      </w:tr>
      <w:tr w:rsidR="0094241A" w:rsidRPr="0094241A" w:rsidTr="00942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241A" w:rsidRPr="0094241A" w:rsidRDefault="0094241A" w:rsidP="0094241A">
            <w:pPr>
              <w:rPr>
                <w:rFonts w:ascii="Arial" w:hAnsi="Arial" w:cs="Arial"/>
                <w:sz w:val="22"/>
                <w:szCs w:val="22"/>
                <w:lang w:eastAsia="uz-Cyrl-UZ"/>
              </w:rPr>
            </w:pPr>
            <w:r>
              <w:rPr>
                <w:rFonts w:ascii="Arial" w:hAnsi="Arial" w:cs="Arial"/>
                <w:sz w:val="22"/>
                <w:szCs w:val="22"/>
                <w:lang w:eastAsia="uz-Cyrl-UZ"/>
              </w:rPr>
              <w:lastRenderedPageBreak/>
              <w:t>1</w:t>
            </w:r>
          </w:p>
        </w:tc>
        <w:tc>
          <w:tcPr>
            <w:tcW w:w="0" w:type="auto"/>
            <w:hideMark/>
          </w:tcPr>
          <w:p w:rsidR="0094241A" w:rsidRPr="0094241A" w:rsidRDefault="0094241A" w:rsidP="0094241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p>
        </w:tc>
        <w:tc>
          <w:tcPr>
            <w:tcW w:w="0" w:type="auto"/>
            <w:hideMark/>
          </w:tcPr>
          <w:p w:rsidR="0094241A" w:rsidRPr="0094241A" w:rsidRDefault="0094241A" w:rsidP="0094241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Compulsory modules</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1,080</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36</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p>
        </w:tc>
      </w:tr>
      <w:tr w:rsidR="0094241A" w:rsidRPr="0094241A" w:rsidTr="0094241A">
        <w:tc>
          <w:tcPr>
            <w:cnfStyle w:val="001000000000" w:firstRow="0" w:lastRow="0" w:firstColumn="1" w:lastColumn="0" w:oddVBand="0" w:evenVBand="0" w:oddHBand="0" w:evenHBand="0" w:firstRowFirstColumn="0" w:firstRowLastColumn="0" w:lastRowFirstColumn="0" w:lastRowLastColumn="0"/>
            <w:tcW w:w="0" w:type="auto"/>
            <w:hideMark/>
          </w:tcPr>
          <w:p w:rsidR="0094241A" w:rsidRPr="0094241A" w:rsidRDefault="0094241A" w:rsidP="0094241A">
            <w:pPr>
              <w:rPr>
                <w:rFonts w:ascii="Arial" w:hAnsi="Arial" w:cs="Arial"/>
                <w:sz w:val="22"/>
                <w:szCs w:val="22"/>
                <w:lang w:eastAsia="uz-Cyrl-UZ"/>
              </w:rPr>
            </w:pPr>
            <w:r>
              <w:rPr>
                <w:rFonts w:ascii="Arial" w:hAnsi="Arial" w:cs="Arial"/>
                <w:sz w:val="22"/>
                <w:szCs w:val="22"/>
                <w:lang w:eastAsia="uz-Cyrl-UZ"/>
              </w:rPr>
              <w:t>1.01</w:t>
            </w:r>
          </w:p>
        </w:tc>
        <w:tc>
          <w:tcPr>
            <w:tcW w:w="0" w:type="auto"/>
            <w:hideMark/>
          </w:tcPr>
          <w:p w:rsidR="0094241A" w:rsidRPr="0094241A" w:rsidRDefault="0094241A" w:rsidP="009424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ILTM1106</w:t>
            </w:r>
          </w:p>
        </w:tc>
        <w:tc>
          <w:tcPr>
            <w:tcW w:w="0" w:type="auto"/>
            <w:hideMark/>
          </w:tcPr>
          <w:p w:rsidR="0094241A" w:rsidRPr="0094241A" w:rsidRDefault="0094241A" w:rsidP="009424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Methodology of Scientific Research</w:t>
            </w:r>
          </w:p>
        </w:tc>
        <w:tc>
          <w:tcPr>
            <w:tcW w:w="0" w:type="auto"/>
            <w:hideMark/>
          </w:tcPr>
          <w:p w:rsidR="0094241A" w:rsidRPr="0094241A" w:rsidRDefault="0094241A" w:rsidP="0094241A">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94241A" w:rsidRPr="0094241A" w:rsidRDefault="0094241A" w:rsidP="0094241A">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94241A" w:rsidRPr="0094241A" w:rsidRDefault="0094241A" w:rsidP="0094241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w:t>
            </w:r>
          </w:p>
        </w:tc>
      </w:tr>
      <w:tr w:rsidR="0094241A" w:rsidRPr="0094241A" w:rsidTr="00942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241A" w:rsidRPr="0094241A" w:rsidRDefault="0094241A" w:rsidP="0094241A">
            <w:pPr>
              <w:rPr>
                <w:rFonts w:ascii="Arial" w:hAnsi="Arial" w:cs="Arial"/>
                <w:sz w:val="22"/>
                <w:szCs w:val="22"/>
                <w:lang w:eastAsia="uz-Cyrl-UZ"/>
              </w:rPr>
            </w:pPr>
            <w:r>
              <w:rPr>
                <w:rFonts w:ascii="Arial" w:hAnsi="Arial" w:cs="Arial"/>
                <w:sz w:val="22"/>
                <w:szCs w:val="22"/>
                <w:lang w:eastAsia="uz-Cyrl-UZ"/>
              </w:rPr>
              <w:t>1.02</w:t>
            </w:r>
          </w:p>
        </w:tc>
        <w:tc>
          <w:tcPr>
            <w:tcW w:w="0" w:type="auto"/>
            <w:hideMark/>
          </w:tcPr>
          <w:p w:rsidR="0094241A" w:rsidRPr="0094241A" w:rsidRDefault="0094241A" w:rsidP="0094241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MFOM1106</w:t>
            </w:r>
          </w:p>
        </w:tc>
        <w:tc>
          <w:tcPr>
            <w:tcW w:w="0" w:type="auto"/>
            <w:hideMark/>
          </w:tcPr>
          <w:p w:rsidR="0094241A" w:rsidRPr="0094241A" w:rsidRDefault="0094241A" w:rsidP="0094241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Methodology of Teaching Specialised Subjects</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94241A" w:rsidRPr="0094241A" w:rsidRDefault="0094241A" w:rsidP="0094241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w:t>
            </w:r>
          </w:p>
        </w:tc>
      </w:tr>
      <w:tr w:rsidR="0094241A" w:rsidRPr="0094241A" w:rsidTr="0094241A">
        <w:tc>
          <w:tcPr>
            <w:cnfStyle w:val="001000000000" w:firstRow="0" w:lastRow="0" w:firstColumn="1" w:lastColumn="0" w:oddVBand="0" w:evenVBand="0" w:oddHBand="0" w:evenHBand="0" w:firstRowFirstColumn="0" w:firstRowLastColumn="0" w:lastRowFirstColumn="0" w:lastRowLastColumn="0"/>
            <w:tcW w:w="0" w:type="auto"/>
            <w:hideMark/>
          </w:tcPr>
          <w:p w:rsidR="0094241A" w:rsidRPr="0094241A" w:rsidRDefault="0094241A" w:rsidP="0094241A">
            <w:pPr>
              <w:rPr>
                <w:rFonts w:ascii="Arial" w:hAnsi="Arial" w:cs="Arial"/>
                <w:sz w:val="22"/>
                <w:szCs w:val="22"/>
                <w:lang w:eastAsia="uz-Cyrl-UZ"/>
              </w:rPr>
            </w:pPr>
            <w:r>
              <w:rPr>
                <w:rFonts w:ascii="Arial" w:hAnsi="Arial" w:cs="Arial"/>
                <w:sz w:val="22"/>
                <w:szCs w:val="22"/>
                <w:lang w:eastAsia="uz-Cyrl-UZ"/>
              </w:rPr>
              <w:t>1.03</w:t>
            </w:r>
          </w:p>
        </w:tc>
        <w:tc>
          <w:tcPr>
            <w:tcW w:w="0" w:type="auto"/>
            <w:hideMark/>
          </w:tcPr>
          <w:p w:rsidR="0094241A" w:rsidRPr="0094241A" w:rsidRDefault="0094241A" w:rsidP="009424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ATL1106</w:t>
            </w:r>
          </w:p>
        </w:tc>
        <w:tc>
          <w:tcPr>
            <w:tcW w:w="0" w:type="auto"/>
            <w:hideMark/>
          </w:tcPr>
          <w:p w:rsidR="0094241A" w:rsidRPr="0094241A" w:rsidRDefault="0094241A" w:rsidP="009424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Design of Information Systems</w:t>
            </w:r>
          </w:p>
        </w:tc>
        <w:tc>
          <w:tcPr>
            <w:tcW w:w="0" w:type="auto"/>
            <w:hideMark/>
          </w:tcPr>
          <w:p w:rsidR="0094241A" w:rsidRPr="0094241A" w:rsidRDefault="0094241A" w:rsidP="0094241A">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94241A" w:rsidRPr="0094241A" w:rsidRDefault="0094241A" w:rsidP="0094241A">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94241A" w:rsidRPr="0094241A" w:rsidRDefault="0094241A" w:rsidP="0094241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w:t>
            </w:r>
          </w:p>
        </w:tc>
      </w:tr>
      <w:tr w:rsidR="0094241A" w:rsidRPr="0094241A" w:rsidTr="00942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241A" w:rsidRPr="0094241A" w:rsidRDefault="0094241A" w:rsidP="0094241A">
            <w:pPr>
              <w:rPr>
                <w:rFonts w:ascii="Arial" w:hAnsi="Arial" w:cs="Arial"/>
                <w:sz w:val="22"/>
                <w:szCs w:val="22"/>
                <w:lang w:eastAsia="uz-Cyrl-UZ"/>
              </w:rPr>
            </w:pPr>
            <w:r>
              <w:rPr>
                <w:rFonts w:ascii="Arial" w:hAnsi="Arial" w:cs="Arial"/>
                <w:sz w:val="22"/>
                <w:szCs w:val="22"/>
                <w:lang w:eastAsia="uz-Cyrl-UZ"/>
              </w:rPr>
              <w:t>1.04</w:t>
            </w:r>
          </w:p>
        </w:tc>
        <w:tc>
          <w:tcPr>
            <w:tcW w:w="0" w:type="auto"/>
            <w:hideMark/>
          </w:tcPr>
          <w:p w:rsidR="0094241A" w:rsidRPr="0094241A" w:rsidRDefault="0094241A" w:rsidP="0094241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KTMB1106</w:t>
            </w:r>
          </w:p>
        </w:tc>
        <w:tc>
          <w:tcPr>
            <w:tcW w:w="0" w:type="auto"/>
            <w:hideMark/>
          </w:tcPr>
          <w:p w:rsidR="0094241A" w:rsidRPr="0094241A" w:rsidRDefault="0094241A" w:rsidP="0094241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Administrative Management of Computer Networks</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94241A" w:rsidRPr="0094241A" w:rsidRDefault="0094241A" w:rsidP="0094241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w:t>
            </w:r>
          </w:p>
        </w:tc>
      </w:tr>
      <w:tr w:rsidR="0094241A" w:rsidRPr="0094241A" w:rsidTr="0094241A">
        <w:tc>
          <w:tcPr>
            <w:cnfStyle w:val="001000000000" w:firstRow="0" w:lastRow="0" w:firstColumn="1" w:lastColumn="0" w:oddVBand="0" w:evenVBand="0" w:oddHBand="0" w:evenHBand="0" w:firstRowFirstColumn="0" w:firstRowLastColumn="0" w:lastRowFirstColumn="0" w:lastRowLastColumn="0"/>
            <w:tcW w:w="0" w:type="auto"/>
            <w:hideMark/>
          </w:tcPr>
          <w:p w:rsidR="0094241A" w:rsidRPr="0094241A" w:rsidRDefault="0094241A" w:rsidP="0094241A">
            <w:pPr>
              <w:rPr>
                <w:rFonts w:ascii="Arial" w:hAnsi="Arial" w:cs="Arial"/>
                <w:sz w:val="22"/>
                <w:szCs w:val="22"/>
                <w:lang w:eastAsia="uz-Cyrl-UZ"/>
              </w:rPr>
            </w:pPr>
            <w:r>
              <w:rPr>
                <w:rFonts w:ascii="Arial" w:hAnsi="Arial" w:cs="Arial"/>
                <w:sz w:val="22"/>
                <w:szCs w:val="22"/>
                <w:lang w:eastAsia="uz-Cyrl-UZ"/>
              </w:rPr>
              <w:t>1.05</w:t>
            </w:r>
          </w:p>
        </w:tc>
        <w:tc>
          <w:tcPr>
            <w:tcW w:w="0" w:type="auto"/>
            <w:hideMark/>
          </w:tcPr>
          <w:p w:rsidR="0094241A" w:rsidRPr="0094241A" w:rsidRDefault="0094241A" w:rsidP="009424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ALTQ1206</w:t>
            </w:r>
          </w:p>
        </w:tc>
        <w:tc>
          <w:tcPr>
            <w:tcW w:w="0" w:type="auto"/>
            <w:hideMark/>
          </w:tcPr>
          <w:p w:rsidR="0094241A" w:rsidRPr="0094241A" w:rsidRDefault="0094241A" w:rsidP="009424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Design and Analysis of Algorithms</w:t>
            </w:r>
          </w:p>
        </w:tc>
        <w:tc>
          <w:tcPr>
            <w:tcW w:w="0" w:type="auto"/>
            <w:hideMark/>
          </w:tcPr>
          <w:p w:rsidR="0094241A" w:rsidRPr="0094241A" w:rsidRDefault="0094241A" w:rsidP="0094241A">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94241A" w:rsidRPr="0094241A" w:rsidRDefault="0094241A" w:rsidP="0094241A">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94241A" w:rsidRPr="0094241A" w:rsidRDefault="0094241A" w:rsidP="0094241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2</w:t>
            </w:r>
          </w:p>
        </w:tc>
      </w:tr>
      <w:tr w:rsidR="0094241A" w:rsidRPr="0094241A" w:rsidTr="00942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241A" w:rsidRPr="0094241A" w:rsidRDefault="0094241A" w:rsidP="0094241A">
            <w:pPr>
              <w:rPr>
                <w:rFonts w:ascii="Arial" w:hAnsi="Arial" w:cs="Arial"/>
                <w:sz w:val="22"/>
                <w:szCs w:val="22"/>
                <w:lang w:eastAsia="uz-Cyrl-UZ"/>
              </w:rPr>
            </w:pPr>
            <w:r>
              <w:rPr>
                <w:rFonts w:ascii="Arial" w:hAnsi="Arial" w:cs="Arial"/>
                <w:sz w:val="22"/>
                <w:szCs w:val="22"/>
                <w:lang w:eastAsia="uz-Cyrl-UZ"/>
              </w:rPr>
              <w:t>1.06</w:t>
            </w:r>
          </w:p>
        </w:tc>
        <w:tc>
          <w:tcPr>
            <w:tcW w:w="0" w:type="auto"/>
            <w:hideMark/>
          </w:tcPr>
          <w:p w:rsidR="0094241A" w:rsidRPr="0094241A" w:rsidRDefault="0094241A" w:rsidP="0094241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PHA1206</w:t>
            </w:r>
          </w:p>
        </w:tc>
        <w:tc>
          <w:tcPr>
            <w:tcW w:w="0" w:type="auto"/>
            <w:hideMark/>
          </w:tcPr>
          <w:p w:rsidR="0094241A" w:rsidRPr="0094241A" w:rsidRDefault="0094241A" w:rsidP="0094241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Foundations of Parallel Computing</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180</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w:t>
            </w:r>
          </w:p>
        </w:tc>
        <w:tc>
          <w:tcPr>
            <w:tcW w:w="0" w:type="auto"/>
            <w:hideMark/>
          </w:tcPr>
          <w:p w:rsidR="0094241A" w:rsidRPr="0094241A" w:rsidRDefault="0094241A" w:rsidP="0094241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2</w:t>
            </w:r>
          </w:p>
        </w:tc>
      </w:tr>
      <w:tr w:rsidR="0094241A" w:rsidRPr="0094241A" w:rsidTr="0094241A">
        <w:tc>
          <w:tcPr>
            <w:cnfStyle w:val="001000000000" w:firstRow="0" w:lastRow="0" w:firstColumn="1" w:lastColumn="0" w:oddVBand="0" w:evenVBand="0" w:oddHBand="0" w:evenHBand="0" w:firstRowFirstColumn="0" w:firstRowLastColumn="0" w:lastRowFirstColumn="0" w:lastRowLastColumn="0"/>
            <w:tcW w:w="0" w:type="auto"/>
            <w:hideMark/>
          </w:tcPr>
          <w:p w:rsidR="0094241A" w:rsidRPr="0094241A" w:rsidRDefault="0094241A" w:rsidP="0094241A">
            <w:pPr>
              <w:rPr>
                <w:rFonts w:ascii="Arial" w:hAnsi="Arial" w:cs="Arial"/>
                <w:sz w:val="22"/>
                <w:szCs w:val="22"/>
                <w:lang w:eastAsia="uz-Cyrl-UZ"/>
              </w:rPr>
            </w:pPr>
            <w:r>
              <w:rPr>
                <w:rFonts w:ascii="Arial" w:hAnsi="Arial" w:cs="Arial"/>
                <w:sz w:val="22"/>
                <w:szCs w:val="22"/>
                <w:lang w:eastAsia="uz-Cyrl-UZ"/>
              </w:rPr>
              <w:t>2</w:t>
            </w:r>
          </w:p>
        </w:tc>
        <w:tc>
          <w:tcPr>
            <w:tcW w:w="0" w:type="auto"/>
            <w:hideMark/>
          </w:tcPr>
          <w:p w:rsidR="0094241A" w:rsidRPr="0094241A" w:rsidRDefault="0094241A" w:rsidP="009424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p>
        </w:tc>
        <w:tc>
          <w:tcPr>
            <w:tcW w:w="0" w:type="auto"/>
            <w:hideMark/>
          </w:tcPr>
          <w:p w:rsidR="0094241A" w:rsidRPr="0094241A" w:rsidRDefault="0094241A" w:rsidP="009424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Elective modules</w:t>
            </w:r>
          </w:p>
        </w:tc>
        <w:tc>
          <w:tcPr>
            <w:tcW w:w="0" w:type="auto"/>
            <w:hideMark/>
          </w:tcPr>
          <w:p w:rsidR="0094241A" w:rsidRPr="0094241A" w:rsidRDefault="0094241A" w:rsidP="0094241A">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720</w:t>
            </w:r>
          </w:p>
        </w:tc>
        <w:tc>
          <w:tcPr>
            <w:tcW w:w="0" w:type="auto"/>
            <w:hideMark/>
          </w:tcPr>
          <w:p w:rsidR="0094241A" w:rsidRPr="0094241A" w:rsidRDefault="0094241A" w:rsidP="0094241A">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24</w:t>
            </w:r>
          </w:p>
        </w:tc>
        <w:tc>
          <w:tcPr>
            <w:tcW w:w="0" w:type="auto"/>
            <w:hideMark/>
          </w:tcPr>
          <w:p w:rsidR="0094241A" w:rsidRPr="0094241A" w:rsidRDefault="0094241A" w:rsidP="0094241A">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p>
        </w:tc>
      </w:tr>
      <w:tr w:rsidR="0094241A" w:rsidRPr="0094241A" w:rsidTr="00942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241A" w:rsidRPr="0094241A" w:rsidRDefault="0094241A" w:rsidP="0094241A">
            <w:pPr>
              <w:rPr>
                <w:rFonts w:ascii="Arial" w:hAnsi="Arial" w:cs="Arial"/>
                <w:sz w:val="22"/>
                <w:szCs w:val="22"/>
                <w:lang w:eastAsia="uz-Cyrl-UZ"/>
              </w:rPr>
            </w:pPr>
            <w:r>
              <w:rPr>
                <w:rFonts w:ascii="Arial" w:hAnsi="Arial" w:cs="Arial"/>
                <w:sz w:val="22"/>
                <w:szCs w:val="22"/>
                <w:lang w:eastAsia="uz-Cyrl-UZ"/>
              </w:rPr>
              <w:t>2.01</w:t>
            </w:r>
          </w:p>
        </w:tc>
        <w:tc>
          <w:tcPr>
            <w:tcW w:w="0" w:type="auto"/>
            <w:hideMark/>
          </w:tcPr>
          <w:p w:rsidR="0094241A" w:rsidRPr="0094241A" w:rsidRDefault="0094241A" w:rsidP="0094241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JVT104 / TQT104</w:t>
            </w:r>
          </w:p>
        </w:tc>
        <w:tc>
          <w:tcPr>
            <w:tcW w:w="0" w:type="auto"/>
            <w:hideMark/>
          </w:tcPr>
          <w:p w:rsidR="0094241A" w:rsidRPr="0094241A" w:rsidRDefault="0094241A" w:rsidP="0094241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Java Technologies / Distributed Systems</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94241A" w:rsidRPr="0094241A" w:rsidRDefault="0094241A" w:rsidP="0094241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2</w:t>
            </w:r>
          </w:p>
        </w:tc>
      </w:tr>
      <w:tr w:rsidR="0094241A" w:rsidRPr="0094241A" w:rsidTr="0094241A">
        <w:tc>
          <w:tcPr>
            <w:cnfStyle w:val="001000000000" w:firstRow="0" w:lastRow="0" w:firstColumn="1" w:lastColumn="0" w:oddVBand="0" w:evenVBand="0" w:oddHBand="0" w:evenHBand="0" w:firstRowFirstColumn="0" w:firstRowLastColumn="0" w:lastRowFirstColumn="0" w:lastRowLastColumn="0"/>
            <w:tcW w:w="0" w:type="auto"/>
            <w:hideMark/>
          </w:tcPr>
          <w:p w:rsidR="0094241A" w:rsidRPr="0094241A" w:rsidRDefault="0094241A" w:rsidP="0094241A">
            <w:pPr>
              <w:rPr>
                <w:rFonts w:ascii="Arial" w:hAnsi="Arial" w:cs="Arial"/>
                <w:sz w:val="22"/>
                <w:szCs w:val="22"/>
                <w:lang w:eastAsia="uz-Cyrl-UZ"/>
              </w:rPr>
            </w:pPr>
            <w:r>
              <w:rPr>
                <w:rFonts w:ascii="Arial" w:hAnsi="Arial" w:cs="Arial"/>
                <w:sz w:val="22"/>
                <w:szCs w:val="22"/>
                <w:lang w:eastAsia="uz-Cyrl-UZ"/>
              </w:rPr>
              <w:t>2.02</w:t>
            </w:r>
          </w:p>
        </w:tc>
        <w:tc>
          <w:tcPr>
            <w:tcW w:w="0" w:type="auto"/>
            <w:hideMark/>
          </w:tcPr>
          <w:p w:rsidR="0094241A" w:rsidRPr="0094241A" w:rsidRDefault="0094241A" w:rsidP="009424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SINT104 / BTH104</w:t>
            </w:r>
          </w:p>
        </w:tc>
        <w:tc>
          <w:tcPr>
            <w:tcW w:w="0" w:type="auto"/>
            <w:hideMark/>
          </w:tcPr>
          <w:p w:rsidR="0094241A" w:rsidRPr="0094241A" w:rsidRDefault="0094241A" w:rsidP="009424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Artificial Intelligence and Neural Networks / Cloud Technologies</w:t>
            </w:r>
          </w:p>
        </w:tc>
        <w:tc>
          <w:tcPr>
            <w:tcW w:w="0" w:type="auto"/>
            <w:hideMark/>
          </w:tcPr>
          <w:p w:rsidR="0094241A" w:rsidRPr="0094241A" w:rsidRDefault="0094241A" w:rsidP="0094241A">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94241A" w:rsidRPr="0094241A" w:rsidRDefault="0094241A" w:rsidP="0094241A">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94241A" w:rsidRPr="0094241A" w:rsidRDefault="0094241A" w:rsidP="0094241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2</w:t>
            </w:r>
          </w:p>
        </w:tc>
      </w:tr>
      <w:tr w:rsidR="0094241A" w:rsidRPr="0094241A" w:rsidTr="00942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241A" w:rsidRPr="0094241A" w:rsidRDefault="0094241A" w:rsidP="0094241A">
            <w:pPr>
              <w:rPr>
                <w:rFonts w:ascii="Arial" w:hAnsi="Arial" w:cs="Arial"/>
                <w:sz w:val="22"/>
                <w:szCs w:val="22"/>
                <w:lang w:eastAsia="uz-Cyrl-UZ"/>
              </w:rPr>
            </w:pPr>
            <w:r>
              <w:rPr>
                <w:rFonts w:ascii="Arial" w:hAnsi="Arial" w:cs="Arial"/>
                <w:sz w:val="22"/>
                <w:szCs w:val="22"/>
                <w:lang w:eastAsia="uz-Cyrl-UZ"/>
              </w:rPr>
              <w:t>2.03</w:t>
            </w:r>
          </w:p>
        </w:tc>
        <w:tc>
          <w:tcPr>
            <w:tcW w:w="0" w:type="auto"/>
            <w:hideMark/>
          </w:tcPr>
          <w:p w:rsidR="0094241A" w:rsidRPr="0094241A" w:rsidRDefault="0094241A" w:rsidP="0094241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HUM204 / VIYAT204</w:t>
            </w:r>
          </w:p>
        </w:tc>
        <w:tc>
          <w:tcPr>
            <w:tcW w:w="0" w:type="auto"/>
            <w:hideMark/>
          </w:tcPr>
          <w:p w:rsidR="0094241A" w:rsidRPr="0094241A" w:rsidRDefault="0094241A" w:rsidP="0094241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Computational Methods and Modelling / Web Application Development Technologies</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94241A" w:rsidRPr="0094241A" w:rsidRDefault="0094241A" w:rsidP="0094241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w:t>
            </w:r>
          </w:p>
        </w:tc>
      </w:tr>
      <w:tr w:rsidR="0094241A" w:rsidRPr="0094241A" w:rsidTr="0094241A">
        <w:tc>
          <w:tcPr>
            <w:cnfStyle w:val="001000000000" w:firstRow="0" w:lastRow="0" w:firstColumn="1" w:lastColumn="0" w:oddVBand="0" w:evenVBand="0" w:oddHBand="0" w:evenHBand="0" w:firstRowFirstColumn="0" w:firstRowLastColumn="0" w:lastRowFirstColumn="0" w:lastRowLastColumn="0"/>
            <w:tcW w:w="0" w:type="auto"/>
            <w:hideMark/>
          </w:tcPr>
          <w:p w:rsidR="0094241A" w:rsidRPr="0094241A" w:rsidRDefault="0094241A" w:rsidP="0094241A">
            <w:pPr>
              <w:rPr>
                <w:rFonts w:ascii="Arial" w:hAnsi="Arial" w:cs="Arial"/>
                <w:sz w:val="22"/>
                <w:szCs w:val="22"/>
                <w:lang w:eastAsia="uz-Cyrl-UZ"/>
              </w:rPr>
            </w:pPr>
            <w:r>
              <w:rPr>
                <w:rFonts w:ascii="Arial" w:hAnsi="Arial" w:cs="Arial"/>
                <w:sz w:val="22"/>
                <w:szCs w:val="22"/>
                <w:lang w:eastAsia="uz-Cyrl-UZ"/>
              </w:rPr>
              <w:t>2.04</w:t>
            </w:r>
          </w:p>
        </w:tc>
        <w:tc>
          <w:tcPr>
            <w:tcW w:w="0" w:type="auto"/>
            <w:hideMark/>
          </w:tcPr>
          <w:p w:rsidR="0094241A" w:rsidRPr="0094241A" w:rsidRDefault="0094241A" w:rsidP="009424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PRI204 / MSHOʻ204</w:t>
            </w:r>
          </w:p>
        </w:tc>
        <w:tc>
          <w:tcPr>
            <w:tcW w:w="0" w:type="auto"/>
            <w:hideMark/>
          </w:tcPr>
          <w:p w:rsidR="0094241A" w:rsidRPr="0094241A" w:rsidRDefault="0094241A" w:rsidP="009424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Prompt Engineering / Machine Learning</w:t>
            </w:r>
          </w:p>
        </w:tc>
        <w:tc>
          <w:tcPr>
            <w:tcW w:w="0" w:type="auto"/>
            <w:hideMark/>
          </w:tcPr>
          <w:p w:rsidR="0094241A" w:rsidRPr="0094241A" w:rsidRDefault="0094241A" w:rsidP="0094241A">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94241A" w:rsidRPr="0094241A" w:rsidRDefault="0094241A" w:rsidP="0094241A">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94241A" w:rsidRPr="0094241A" w:rsidRDefault="0094241A" w:rsidP="0094241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w:t>
            </w:r>
          </w:p>
        </w:tc>
      </w:tr>
      <w:tr w:rsidR="0094241A" w:rsidRPr="0094241A" w:rsidTr="00942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241A" w:rsidRPr="0094241A" w:rsidRDefault="0094241A" w:rsidP="0094241A">
            <w:pPr>
              <w:rPr>
                <w:rFonts w:ascii="Arial" w:hAnsi="Arial" w:cs="Arial"/>
                <w:sz w:val="22"/>
                <w:szCs w:val="22"/>
                <w:lang w:eastAsia="uz-Cyrl-UZ"/>
              </w:rPr>
            </w:pPr>
            <w:r>
              <w:rPr>
                <w:rFonts w:ascii="Arial" w:hAnsi="Arial" w:cs="Arial"/>
                <w:sz w:val="22"/>
                <w:szCs w:val="22"/>
                <w:lang w:eastAsia="uz-Cyrl-UZ"/>
              </w:rPr>
              <w:t>2.05</w:t>
            </w:r>
          </w:p>
        </w:tc>
        <w:tc>
          <w:tcPr>
            <w:tcW w:w="0" w:type="auto"/>
            <w:hideMark/>
          </w:tcPr>
          <w:p w:rsidR="0094241A" w:rsidRPr="0094241A" w:rsidRDefault="0094241A" w:rsidP="0094241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CHJMM204 / SIMA204</w:t>
            </w:r>
          </w:p>
        </w:tc>
        <w:tc>
          <w:tcPr>
            <w:tcW w:w="0" w:type="auto"/>
            <w:hideMark/>
          </w:tcPr>
          <w:p w:rsidR="0094241A" w:rsidRPr="0094241A" w:rsidRDefault="0094241A" w:rsidP="0094241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Mathematical Modelling of Nonlinear Processes / Mathematical Foundations of Artificial Intelligence</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94241A" w:rsidRPr="0094241A" w:rsidRDefault="0094241A" w:rsidP="0094241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w:t>
            </w:r>
          </w:p>
        </w:tc>
      </w:tr>
      <w:tr w:rsidR="0094241A" w:rsidRPr="0094241A" w:rsidTr="0094241A">
        <w:tc>
          <w:tcPr>
            <w:cnfStyle w:val="001000000000" w:firstRow="0" w:lastRow="0" w:firstColumn="1" w:lastColumn="0" w:oddVBand="0" w:evenVBand="0" w:oddHBand="0" w:evenHBand="0" w:firstRowFirstColumn="0" w:firstRowLastColumn="0" w:lastRowFirstColumn="0" w:lastRowLastColumn="0"/>
            <w:tcW w:w="0" w:type="auto"/>
            <w:hideMark/>
          </w:tcPr>
          <w:p w:rsidR="0094241A" w:rsidRPr="0094241A" w:rsidRDefault="0094241A" w:rsidP="0094241A">
            <w:pPr>
              <w:rPr>
                <w:rFonts w:ascii="Arial" w:hAnsi="Arial" w:cs="Arial"/>
                <w:sz w:val="22"/>
                <w:szCs w:val="22"/>
                <w:lang w:eastAsia="uz-Cyrl-UZ"/>
              </w:rPr>
            </w:pPr>
            <w:r>
              <w:rPr>
                <w:rFonts w:ascii="Arial" w:hAnsi="Arial" w:cs="Arial"/>
                <w:sz w:val="22"/>
                <w:szCs w:val="22"/>
                <w:lang w:eastAsia="uz-Cyrl-UZ"/>
              </w:rPr>
              <w:t>2.06</w:t>
            </w:r>
          </w:p>
        </w:tc>
        <w:tc>
          <w:tcPr>
            <w:tcW w:w="0" w:type="auto"/>
            <w:hideMark/>
          </w:tcPr>
          <w:p w:rsidR="0094241A" w:rsidRPr="0094241A" w:rsidRDefault="0094241A" w:rsidP="009424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EKH204 / PDTM204</w:t>
            </w:r>
          </w:p>
        </w:tc>
        <w:tc>
          <w:tcPr>
            <w:tcW w:w="0" w:type="auto"/>
            <w:hideMark/>
          </w:tcPr>
          <w:p w:rsidR="0094241A" w:rsidRPr="0094241A" w:rsidRDefault="0094241A" w:rsidP="009424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Electronic Government / Project Development with the Django Framework (Python)</w:t>
            </w:r>
          </w:p>
        </w:tc>
        <w:tc>
          <w:tcPr>
            <w:tcW w:w="0" w:type="auto"/>
            <w:hideMark/>
          </w:tcPr>
          <w:p w:rsidR="0094241A" w:rsidRPr="0094241A" w:rsidRDefault="0094241A" w:rsidP="0094241A">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w:t>
            </w:r>
          </w:p>
        </w:tc>
        <w:tc>
          <w:tcPr>
            <w:tcW w:w="0" w:type="auto"/>
            <w:hideMark/>
          </w:tcPr>
          <w:p w:rsidR="0094241A" w:rsidRPr="0094241A" w:rsidRDefault="0094241A" w:rsidP="0094241A">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w:t>
            </w:r>
          </w:p>
        </w:tc>
        <w:tc>
          <w:tcPr>
            <w:tcW w:w="0" w:type="auto"/>
            <w:hideMark/>
          </w:tcPr>
          <w:p w:rsidR="0094241A" w:rsidRPr="0094241A" w:rsidRDefault="0094241A" w:rsidP="0094241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3</w:t>
            </w:r>
          </w:p>
        </w:tc>
      </w:tr>
      <w:tr w:rsidR="0094241A" w:rsidRPr="0094241A" w:rsidTr="00942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241A" w:rsidRPr="0094241A" w:rsidRDefault="0094241A" w:rsidP="0094241A">
            <w:pPr>
              <w:jc w:val="center"/>
              <w:rPr>
                <w:rFonts w:ascii="Arial" w:hAnsi="Arial" w:cs="Arial"/>
                <w:sz w:val="22"/>
                <w:szCs w:val="22"/>
                <w:lang w:eastAsia="uz-Cyrl-UZ"/>
              </w:rPr>
            </w:pPr>
          </w:p>
        </w:tc>
        <w:tc>
          <w:tcPr>
            <w:tcW w:w="0" w:type="auto"/>
            <w:hideMark/>
          </w:tcPr>
          <w:p w:rsidR="0094241A" w:rsidRPr="0094241A" w:rsidRDefault="0094241A" w:rsidP="0094241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p>
        </w:tc>
        <w:tc>
          <w:tcPr>
            <w:tcW w:w="0" w:type="auto"/>
            <w:hideMark/>
          </w:tcPr>
          <w:p w:rsidR="0094241A" w:rsidRPr="0094241A" w:rsidRDefault="0094241A" w:rsidP="0094241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Total (theoretical training)</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1,800</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60</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p>
        </w:tc>
      </w:tr>
      <w:tr w:rsidR="0094241A" w:rsidRPr="0094241A" w:rsidTr="0094241A">
        <w:tc>
          <w:tcPr>
            <w:cnfStyle w:val="001000000000" w:firstRow="0" w:lastRow="0" w:firstColumn="1" w:lastColumn="0" w:oddVBand="0" w:evenVBand="0" w:oddHBand="0" w:evenHBand="0" w:firstRowFirstColumn="0" w:firstRowLastColumn="0" w:lastRowFirstColumn="0" w:lastRowLastColumn="0"/>
            <w:tcW w:w="0" w:type="auto"/>
            <w:hideMark/>
          </w:tcPr>
          <w:p w:rsidR="0094241A" w:rsidRPr="0094241A" w:rsidRDefault="0094241A" w:rsidP="0094241A">
            <w:pPr>
              <w:rPr>
                <w:rFonts w:ascii="Arial" w:hAnsi="Arial" w:cs="Arial"/>
                <w:sz w:val="22"/>
                <w:szCs w:val="22"/>
                <w:lang w:eastAsia="uz-Cyrl-UZ"/>
              </w:rPr>
            </w:pPr>
            <w:r>
              <w:rPr>
                <w:rFonts w:ascii="Arial" w:hAnsi="Arial" w:cs="Arial"/>
                <w:sz w:val="22"/>
                <w:szCs w:val="22"/>
                <w:lang w:eastAsia="uz-Cyrl-UZ"/>
              </w:rPr>
              <w:t>3</w:t>
            </w:r>
          </w:p>
        </w:tc>
        <w:tc>
          <w:tcPr>
            <w:tcW w:w="0" w:type="auto"/>
            <w:hideMark/>
          </w:tcPr>
          <w:p w:rsidR="0094241A" w:rsidRPr="0094241A" w:rsidRDefault="0094241A" w:rsidP="009424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p>
        </w:tc>
        <w:tc>
          <w:tcPr>
            <w:tcW w:w="0" w:type="auto"/>
            <w:hideMark/>
          </w:tcPr>
          <w:p w:rsidR="0094241A" w:rsidRPr="0094241A" w:rsidRDefault="0094241A" w:rsidP="009424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Research activity, practice and thesis</w:t>
            </w:r>
          </w:p>
        </w:tc>
        <w:tc>
          <w:tcPr>
            <w:tcW w:w="0" w:type="auto"/>
            <w:hideMark/>
          </w:tcPr>
          <w:p w:rsidR="0094241A" w:rsidRPr="0094241A" w:rsidRDefault="0094241A" w:rsidP="0094241A">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1,800</w:t>
            </w:r>
          </w:p>
        </w:tc>
        <w:tc>
          <w:tcPr>
            <w:tcW w:w="0" w:type="auto"/>
            <w:hideMark/>
          </w:tcPr>
          <w:p w:rsidR="0094241A" w:rsidRPr="0094241A" w:rsidRDefault="0094241A" w:rsidP="0094241A">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60</w:t>
            </w:r>
          </w:p>
        </w:tc>
        <w:tc>
          <w:tcPr>
            <w:tcW w:w="0" w:type="auto"/>
            <w:hideMark/>
          </w:tcPr>
          <w:p w:rsidR="0094241A" w:rsidRPr="0094241A" w:rsidRDefault="0094241A" w:rsidP="0094241A">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p>
        </w:tc>
      </w:tr>
      <w:tr w:rsidR="0094241A" w:rsidRPr="0094241A" w:rsidTr="00942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241A" w:rsidRPr="0094241A" w:rsidRDefault="0094241A" w:rsidP="0094241A">
            <w:pPr>
              <w:rPr>
                <w:rFonts w:ascii="Arial" w:hAnsi="Arial" w:cs="Arial"/>
                <w:sz w:val="22"/>
                <w:szCs w:val="22"/>
                <w:lang w:eastAsia="uz-Cyrl-UZ"/>
              </w:rPr>
            </w:pPr>
            <w:r>
              <w:rPr>
                <w:rFonts w:ascii="Arial" w:hAnsi="Arial" w:cs="Arial"/>
                <w:sz w:val="22"/>
                <w:szCs w:val="22"/>
                <w:lang w:eastAsia="uz-Cyrl-UZ"/>
              </w:rPr>
              <w:t>3.01</w:t>
            </w:r>
          </w:p>
        </w:tc>
        <w:tc>
          <w:tcPr>
            <w:tcW w:w="0" w:type="auto"/>
            <w:hideMark/>
          </w:tcPr>
          <w:p w:rsidR="0094241A" w:rsidRPr="0094241A" w:rsidRDefault="0094241A" w:rsidP="0094241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w:t>
            </w:r>
          </w:p>
        </w:tc>
        <w:tc>
          <w:tcPr>
            <w:tcW w:w="0" w:type="auto"/>
            <w:hideMark/>
          </w:tcPr>
          <w:p w:rsidR="0094241A" w:rsidRPr="0094241A" w:rsidRDefault="0094241A" w:rsidP="0094241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Scientific-Pedagogical Work and Qualification Practice</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600</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20</w:t>
            </w:r>
          </w:p>
        </w:tc>
        <w:tc>
          <w:tcPr>
            <w:tcW w:w="0" w:type="auto"/>
            <w:hideMark/>
          </w:tcPr>
          <w:p w:rsidR="0094241A" w:rsidRPr="0094241A" w:rsidRDefault="0094241A" w:rsidP="0094241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1–4</w:t>
            </w:r>
          </w:p>
        </w:tc>
      </w:tr>
      <w:tr w:rsidR="0094241A" w:rsidRPr="0094241A" w:rsidTr="0094241A">
        <w:tc>
          <w:tcPr>
            <w:cnfStyle w:val="001000000000" w:firstRow="0" w:lastRow="0" w:firstColumn="1" w:lastColumn="0" w:oddVBand="0" w:evenVBand="0" w:oddHBand="0" w:evenHBand="0" w:firstRowFirstColumn="0" w:firstRowLastColumn="0" w:lastRowFirstColumn="0" w:lastRowLastColumn="0"/>
            <w:tcW w:w="0" w:type="auto"/>
            <w:hideMark/>
          </w:tcPr>
          <w:p w:rsidR="0094241A" w:rsidRPr="0094241A" w:rsidRDefault="0094241A" w:rsidP="0094241A">
            <w:pPr>
              <w:rPr>
                <w:rFonts w:ascii="Arial" w:hAnsi="Arial" w:cs="Arial"/>
                <w:sz w:val="22"/>
                <w:szCs w:val="22"/>
                <w:lang w:eastAsia="uz-Cyrl-UZ"/>
              </w:rPr>
            </w:pPr>
            <w:r>
              <w:rPr>
                <w:rFonts w:ascii="Arial" w:hAnsi="Arial" w:cs="Arial"/>
                <w:sz w:val="22"/>
                <w:szCs w:val="22"/>
                <w:lang w:eastAsia="uz-Cyrl-UZ"/>
              </w:rPr>
              <w:t>3.02</w:t>
            </w:r>
          </w:p>
        </w:tc>
        <w:tc>
          <w:tcPr>
            <w:tcW w:w="0" w:type="auto"/>
            <w:hideMark/>
          </w:tcPr>
          <w:p w:rsidR="0094241A" w:rsidRPr="0094241A" w:rsidRDefault="0094241A" w:rsidP="009424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w:t>
            </w:r>
          </w:p>
        </w:tc>
        <w:tc>
          <w:tcPr>
            <w:tcW w:w="0" w:type="auto"/>
            <w:hideMark/>
          </w:tcPr>
          <w:p w:rsidR="0094241A" w:rsidRPr="0094241A" w:rsidRDefault="0094241A" w:rsidP="0094241A">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Research Work, Preparation and Defense of Master's Thesis</w:t>
            </w:r>
          </w:p>
        </w:tc>
        <w:tc>
          <w:tcPr>
            <w:tcW w:w="0" w:type="auto"/>
            <w:hideMark/>
          </w:tcPr>
          <w:p w:rsidR="0094241A" w:rsidRPr="0094241A" w:rsidRDefault="0094241A" w:rsidP="0094241A">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1,200</w:t>
            </w:r>
          </w:p>
        </w:tc>
        <w:tc>
          <w:tcPr>
            <w:tcW w:w="0" w:type="auto"/>
            <w:hideMark/>
          </w:tcPr>
          <w:p w:rsidR="0094241A" w:rsidRPr="0094241A" w:rsidRDefault="0094241A" w:rsidP="0094241A">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40</w:t>
            </w:r>
          </w:p>
        </w:tc>
        <w:tc>
          <w:tcPr>
            <w:tcW w:w="0" w:type="auto"/>
            <w:hideMark/>
          </w:tcPr>
          <w:p w:rsidR="0094241A" w:rsidRPr="0094241A" w:rsidRDefault="0094241A" w:rsidP="0094241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1–4</w:t>
            </w:r>
          </w:p>
        </w:tc>
      </w:tr>
      <w:tr w:rsidR="0094241A" w:rsidRPr="0094241A" w:rsidTr="009424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4241A" w:rsidRPr="0094241A" w:rsidRDefault="0094241A" w:rsidP="0094241A">
            <w:pPr>
              <w:jc w:val="center"/>
              <w:rPr>
                <w:rFonts w:ascii="Arial" w:hAnsi="Arial" w:cs="Arial"/>
                <w:sz w:val="22"/>
                <w:szCs w:val="22"/>
                <w:lang w:eastAsia="uz-Cyrl-UZ"/>
              </w:rPr>
            </w:pPr>
          </w:p>
        </w:tc>
        <w:tc>
          <w:tcPr>
            <w:tcW w:w="0" w:type="auto"/>
            <w:hideMark/>
          </w:tcPr>
          <w:p w:rsidR="0094241A" w:rsidRPr="0094241A" w:rsidRDefault="0094241A" w:rsidP="0094241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p>
        </w:tc>
        <w:tc>
          <w:tcPr>
            <w:tcW w:w="0" w:type="auto"/>
            <w:hideMark/>
          </w:tcPr>
          <w:p w:rsidR="0094241A" w:rsidRPr="0094241A" w:rsidRDefault="0094241A" w:rsidP="0094241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GRAND TOTAL</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3,600</w:t>
            </w:r>
          </w:p>
        </w:tc>
        <w:tc>
          <w:tcPr>
            <w:tcW w:w="0" w:type="auto"/>
            <w:hideMark/>
          </w:tcPr>
          <w:p w:rsidR="0094241A" w:rsidRPr="0094241A" w:rsidRDefault="0094241A" w:rsidP="0094241A">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b/>
                <w:bCs/>
                <w:sz w:val="22"/>
                <w:szCs w:val="22"/>
                <w:lang w:eastAsia="uz-Cyrl-UZ"/>
              </w:rPr>
              <w:t>120</w:t>
            </w:r>
          </w:p>
        </w:tc>
        <w:tc>
          <w:tcPr>
            <w:tcW w:w="0" w:type="auto"/>
            <w:hideMark/>
          </w:tcPr>
          <w:p w:rsidR="0094241A" w:rsidRPr="0094241A" w:rsidRDefault="0094241A" w:rsidP="0094241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uz-Cyrl-UZ"/>
              </w:rPr>
            </w:pPr>
            <w:r>
              <w:rPr>
                <w:rFonts w:ascii="Arial" w:hAnsi="Arial" w:cs="Arial"/>
                <w:sz w:val="22"/>
                <w:szCs w:val="22"/>
                <w:lang w:eastAsia="uz-Cyrl-UZ"/>
              </w:rPr>
              <w:t>1–4</w:t>
            </w:r>
          </w:p>
        </w:tc>
      </w:tr>
    </w:tbl>
    <w:p w:rsidR="00B96782" w:rsidRPr="00B96782" w:rsidRDefault="00B96782" w:rsidP="005C3BF8">
      <w:pPr>
        <w:spacing w:after="0"/>
        <w:ind w:firstLine="708"/>
        <w:jc w:val="both"/>
        <w:rPr>
          <w:rFonts w:ascii="Arial" w:hAnsi="Arial" w:cs="Arial"/>
          <w:bCs/>
          <w:color w:val="7030A0"/>
        </w:rPr>
      </w:pPr>
      <w:r>
        <w:rPr>
          <w:rFonts w:ascii="Arial" w:hAnsi="Arial" w:cs="Arial"/>
        </w:rPr>
        <w:t>Batafsil modul qo'llanmalari uchun — o'quv natijalari, sillabus mazmuni, o'qitish usullari va har bir majburiy, tanlov va amaliyot/tadqiqot moduli uchun baholash mezonlarini qamrab oluvchi — qarang:</w:t>
      </w:r>
      <w:r w:rsidRPr="00812710">
        <w:rPr>
          <w:rFonts w:ascii="Arial" w:hAnsi="Arial" w:cs="Arial"/>
          <w:b/>
          <w:bCs/>
          <w:color w:val="C00000"/>
        </w:rPr>
      </w:r>
      <w:r>
        <w:rPr>
          <w:rFonts w:ascii="Arial" w:hAnsi="Arial" w:cs="Arial"/>
        </w:rPr>
      </w:r>
    </w:p>
    <w:p w:rsidR="00724467" w:rsidRPr="00724467" w:rsidRDefault="00724467" w:rsidP="005C3BF8">
      <w:pPr>
        <w:spacing w:after="0"/>
        <w:ind w:firstLine="708"/>
        <w:jc w:val="both"/>
        <w:rPr>
          <w:rFonts w:ascii="Arial" w:hAnsi="Arial" w:cs="Arial"/>
        </w:rPr>
      </w:pPr>
      <w:r>
        <w:rPr>
          <w:rFonts w:ascii="Arial" w:hAnsi="Arial" w:cs="Arial"/>
          <w:b/>
          <w:bCs/>
          <w:lang w:val="en-GB"/>
        </w:rPr>
        <w:t>Dasturning markaziy maqsadlari (DM) va o'quv natijalari (ON). Dastur oqilona markaziy maqsadlar va rejalashtirilgan o'quv natijalari bilan tuzilmaviy loyihalangan.</w:t>
      </w:r>
      <w:r>
        <w:rPr>
          <w:rFonts w:ascii="Arial" w:hAnsi="Arial" w:cs="Arial"/>
          <w:lang w:val="en-GB"/>
        </w:rPr>
      </w:r>
    </w:p>
    <w:tbl>
      <w:tblPr>
        <w:tblStyle w:val="-31"/>
        <w:tblW w:w="0" w:type="auto"/>
        <w:tblLook w:val="04A0" w:firstRow="1" w:lastRow="0" w:firstColumn="1" w:lastColumn="0" w:noHBand="0" w:noVBand="1"/>
      </w:tblPr>
      <w:tblGrid>
        <w:gridCol w:w="1783"/>
        <w:gridCol w:w="2475"/>
        <w:gridCol w:w="3250"/>
        <w:gridCol w:w="2121"/>
      </w:tblGrid>
      <w:tr w:rsidR="00C84ED4" w:rsidRPr="00C72469" w:rsidTr="00C84E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83" w:type="dxa"/>
            <w:shd w:val="clear" w:color="auto" w:fill="002060"/>
            <w:hideMark/>
          </w:tcPr>
          <w:p w:rsidR="00C84ED4" w:rsidRPr="00C72469" w:rsidRDefault="00C84ED4" w:rsidP="00703584">
            <w:pPr>
              <w:rPr>
                <w:rFonts w:ascii="Arial" w:hAnsi="Arial" w:cs="Arial"/>
                <w:b w:val="0"/>
                <w:bCs w:val="0"/>
                <w:lang w:val="en-US"/>
              </w:rPr>
            </w:pPr>
            <w:r>
              <w:rPr>
                <w:rFonts w:ascii="Arial" w:hAnsi="Arial" w:cs="Arial"/>
                <w:b w:val="0"/>
                <w:bCs w:val="0"/>
                <w:lang w:val="en-US"/>
              </w:rPr>
              <w:t>Soha va asosiy maqsad</w:t>
            </w:r>
          </w:p>
        </w:tc>
        <w:tc>
          <w:tcPr>
            <w:tcW w:w="2475" w:type="dxa"/>
            <w:shd w:val="clear" w:color="auto" w:fill="002060"/>
            <w:hideMark/>
          </w:tcPr>
          <w:p w:rsidR="00C84ED4" w:rsidRPr="00C72469" w:rsidRDefault="00C84ED4" w:rsidP="00703584">
            <w:pP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US"/>
              </w:rPr>
            </w:pPr>
            <w:r>
              <w:rPr>
                <w:rFonts w:ascii="Arial" w:hAnsi="Arial" w:cs="Arial"/>
                <w:b w:val="0"/>
                <w:bCs w:val="0"/>
                <w:lang w:val="en-US"/>
              </w:rPr>
              <w:t>Mo'ljallangan o'quv natijalari (ILO)</w:t>
            </w:r>
          </w:p>
        </w:tc>
        <w:tc>
          <w:tcPr>
            <w:tcW w:w="3250" w:type="dxa"/>
            <w:shd w:val="clear" w:color="auto" w:fill="002060"/>
            <w:hideMark/>
          </w:tcPr>
          <w:p w:rsidR="00C84ED4" w:rsidRPr="00812710" w:rsidRDefault="00C84ED4" w:rsidP="00703584">
            <w:pP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US"/>
              </w:rPr>
            </w:pPr>
            <w:r w:rsidRPr="00812710">
              <w:rPr>
                <w:rFonts w:ascii="Arial" w:hAnsi="Arial" w:cs="Arial"/>
                <w:b w:val="0"/>
                <w:bCs w:val="0"/>
                <w:lang w:val="en-US"/>
              </w:rPr>
              <w:t>Hissa qo'shadigan modullar va ECTS taqsimoti</w:t>
            </w:r>
          </w:p>
        </w:tc>
        <w:tc>
          <w:tcPr>
            <w:tcW w:w="2121" w:type="dxa"/>
            <w:shd w:val="clear" w:color="auto" w:fill="002060"/>
            <w:hideMark/>
          </w:tcPr>
          <w:p w:rsidR="00C84ED4" w:rsidRPr="00C72469" w:rsidRDefault="00C84ED4" w:rsidP="00703584">
            <w:pP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US"/>
              </w:rPr>
            </w:pPr>
            <w:r>
              <w:rPr>
                <w:rFonts w:ascii="Arial" w:hAnsi="Arial" w:cs="Arial"/>
                <w:b w:val="0"/>
                <w:bCs w:val="0"/>
                <w:lang w:val="en-US"/>
              </w:rPr>
              <w:t>Sifat ta'minlash mexanizmi</w:t>
            </w:r>
          </w:p>
        </w:tc>
      </w:tr>
      <w:tr w:rsidR="00C84ED4" w:rsidRPr="00C72469" w:rsidTr="00C84E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3" w:type="dxa"/>
            <w:hideMark/>
          </w:tcPr>
          <w:p w:rsidR="00C84ED4" w:rsidRPr="001278C9" w:rsidRDefault="00C84ED4" w:rsidP="00703584">
            <w:pPr>
              <w:rPr>
                <w:rFonts w:ascii="Arial" w:hAnsi="Arial" w:cs="Arial"/>
                <w:bCs w:val="0"/>
                <w:lang w:val="en-US"/>
              </w:rPr>
            </w:pPr>
            <w:r>
              <w:rPr>
                <w:rFonts w:ascii="Arial" w:hAnsi="Arial" w:cs="Arial"/>
                <w:bCs w:val="0"/>
                <w:lang w:val="en-US"/>
              </w:rPr>
              <w:t>1. Advanced Research &amp; Scientific Investigation</w:t>
            </w:r>
          </w:p>
        </w:tc>
        <w:tc>
          <w:tcPr>
            <w:tcW w:w="2475" w:type="dxa"/>
            <w:hideMark/>
          </w:tcPr>
          <w:p w:rsidR="00C84ED4" w:rsidRPr="001278C9" w:rsidRDefault="00C84ED4" w:rsidP="00703584">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 Deep theoretical knowledge of computer systems and software and the ability to formulate research problems.</w:t>
            </w:r>
          </w:p>
          <w:p w:rsidR="00C84ED4" w:rsidRPr="001278C9" w:rsidRDefault="00C84ED4" w:rsidP="00703584">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lastRenderedPageBreak/>
              <w:t>• Mastery of research methodology, algorithm design and analysis, parallel computing and information systems design.</w:t>
            </w:r>
          </w:p>
          <w:p w:rsidR="00C84ED4" w:rsidRPr="00C72469" w:rsidRDefault="00C84ED4" w:rsidP="00703584">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 Ability to conduct scientific and applied research, process experimental results and prepare research papers.</w:t>
            </w:r>
          </w:p>
        </w:tc>
        <w:tc>
          <w:tcPr>
            <w:tcW w:w="3250" w:type="dxa"/>
            <w:hideMark/>
          </w:tcPr>
          <w:p w:rsidR="00C84ED4" w:rsidRPr="00812710" w:rsidRDefault="00C84ED4" w:rsidP="00703584">
            <w:pPr>
              <w:jc w:val="both"/>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sidRPr="00812710">
              <w:rPr>
                <w:rFonts w:ascii="Arial" w:hAnsi="Arial" w:cs="Arial"/>
                <w:bCs/>
                <w:lang w:val="en-US"/>
              </w:rPr>
              <w:lastRenderedPageBreak/>
              <w:t>• Compulsory Modules: ILTM1106 Methodology of scientific research, ATL1106 Design of information systems, ALTQ1206 Design and analysis of algorithms, PHA1206 Foundations of parallel computing (6 ECTS each).</w:t>
            </w:r>
          </w:p>
          <w:p w:rsidR="00C84ED4" w:rsidRPr="00812710" w:rsidRDefault="00C84ED4" w:rsidP="00703584">
            <w:pP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sidRPr="00812710">
              <w:rPr>
                <w:rFonts w:ascii="Arial" w:hAnsi="Arial" w:cs="Arial"/>
                <w:bCs/>
                <w:lang w:val="en-US"/>
              </w:rPr>
              <w:lastRenderedPageBreak/>
              <w:t>• Research Component: 3.02 Research work, preparation and defense of master's thesis (40 ECTS).</w:t>
            </w:r>
          </w:p>
        </w:tc>
        <w:tc>
          <w:tcPr>
            <w:tcW w:w="2121" w:type="dxa"/>
            <w:hideMark/>
          </w:tcPr>
          <w:p w:rsidR="00C84ED4" w:rsidRPr="00C72469" w:rsidRDefault="00C84ED4" w:rsidP="00703584">
            <w:pP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lastRenderedPageBreak/>
              <w:t xml:space="preserve">A solid methodological foundation backed by 40 ECTS of thesis research enables graduates to conduct </w:t>
            </w:r>
            <w:r>
              <w:rPr>
                <w:rFonts w:ascii="Arial" w:hAnsi="Arial" w:cs="Arial"/>
                <w:lang w:val="en-US"/>
              </w:rPr>
              <w:lastRenderedPageBreak/>
              <w:t>advanced research independently.</w:t>
            </w:r>
          </w:p>
        </w:tc>
      </w:tr>
      <w:tr w:rsidR="00C84ED4" w:rsidRPr="00C72469" w:rsidTr="00C84ED4">
        <w:tc>
          <w:tcPr>
            <w:cnfStyle w:val="001000000000" w:firstRow="0" w:lastRow="0" w:firstColumn="1" w:lastColumn="0" w:oddVBand="0" w:evenVBand="0" w:oddHBand="0" w:evenHBand="0" w:firstRowFirstColumn="0" w:firstRowLastColumn="0" w:lastRowFirstColumn="0" w:lastRowLastColumn="0"/>
            <w:tcW w:w="1783" w:type="dxa"/>
            <w:hideMark/>
          </w:tcPr>
          <w:p w:rsidR="00C84ED4" w:rsidRPr="001278C9" w:rsidRDefault="00C84ED4" w:rsidP="00703584">
            <w:pPr>
              <w:rPr>
                <w:rFonts w:ascii="Arial" w:hAnsi="Arial" w:cs="Arial"/>
                <w:bCs w:val="0"/>
                <w:lang w:val="en-US"/>
              </w:rPr>
            </w:pPr>
            <w:r>
              <w:rPr>
                <w:rFonts w:ascii="Arial" w:hAnsi="Arial" w:cs="Arial"/>
                <w:bCs w:val="0"/>
                <w:lang w:val="en-US"/>
              </w:rPr>
              <w:lastRenderedPageBreak/>
              <w:t>2. Specialized Computer Systems Applications &amp; Innovation</w:t>
            </w:r>
          </w:p>
        </w:tc>
        <w:tc>
          <w:tcPr>
            <w:tcW w:w="2475" w:type="dxa"/>
            <w:hideMark/>
          </w:tcPr>
          <w:p w:rsidR="00C84ED4" w:rsidRPr="001278C9" w:rsidRDefault="00C84ED4" w:rsidP="00703584">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 Understand distributed systems and methods for measuring performance and reliability.</w:t>
            </w:r>
          </w:p>
          <w:p w:rsidR="00C84ED4" w:rsidRPr="001278C9" w:rsidRDefault="00C84ED4" w:rsidP="00703584">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 Master artificial intelligence, neural networks, computational methods and mathematical modelling.</w:t>
            </w:r>
          </w:p>
          <w:p w:rsidR="00C84ED4" w:rsidRPr="00C72469" w:rsidRDefault="00C84ED4" w:rsidP="00703584">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 Apply prompt engineering and model nonlinear processes.</w:t>
            </w:r>
          </w:p>
        </w:tc>
        <w:tc>
          <w:tcPr>
            <w:tcW w:w="3250" w:type="dxa"/>
            <w:hideMark/>
          </w:tcPr>
          <w:p w:rsidR="00C84ED4" w:rsidRPr="00812710" w:rsidRDefault="00C84ED4" w:rsidP="00703584">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812710">
              <w:rPr>
                <w:rFonts w:ascii="Arial" w:hAnsi="Arial" w:cs="Arial"/>
                <w:bCs/>
                <w:lang w:val="en-US"/>
              </w:rPr>
              <w:t>• Elective Modules (Profile-Specific): JVT104 / TQT104, SINT104 / BTH104, HUM204 / VIYAT204, PRI204 / MSHOʻ204, CHJMM204 / SIMA204, EKH204 / PDTM204 (24 ECTS total pool).</w:t>
            </w:r>
          </w:p>
        </w:tc>
        <w:tc>
          <w:tcPr>
            <w:tcW w:w="2121" w:type="dxa"/>
            <w:hideMark/>
          </w:tcPr>
          <w:p w:rsidR="00C84ED4" w:rsidRPr="00C72469" w:rsidRDefault="00C84ED4" w:rsidP="00C84ED4">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Specialized competencies are developed through elective blocks linked to departmental research areas.</w:t>
            </w:r>
          </w:p>
        </w:tc>
      </w:tr>
      <w:tr w:rsidR="00C84ED4" w:rsidRPr="00C72469" w:rsidTr="00C84E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3" w:type="dxa"/>
            <w:hideMark/>
          </w:tcPr>
          <w:p w:rsidR="00C84ED4" w:rsidRPr="004A274F" w:rsidRDefault="00C84ED4" w:rsidP="00703584">
            <w:pPr>
              <w:rPr>
                <w:rFonts w:ascii="Arial" w:hAnsi="Arial" w:cs="Arial"/>
                <w:bCs w:val="0"/>
                <w:lang w:val="en-US"/>
              </w:rPr>
            </w:pPr>
            <w:r>
              <w:rPr>
                <w:rFonts w:ascii="Arial" w:hAnsi="Arial" w:cs="Arial"/>
                <w:bCs w:val="0"/>
                <w:lang w:val="en-US"/>
              </w:rPr>
              <w:t>3. Professional Communication, Legal &amp; Information Management</w:t>
            </w:r>
          </w:p>
        </w:tc>
        <w:tc>
          <w:tcPr>
            <w:tcW w:w="2475" w:type="dxa"/>
            <w:hideMark/>
          </w:tcPr>
          <w:p w:rsidR="00C84ED4" w:rsidRPr="004A274F" w:rsidRDefault="00C84ED4" w:rsidP="00703584">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 Understand professional documents in a foreign language and apply regulatory documents.</w:t>
            </w:r>
          </w:p>
          <w:p w:rsidR="00C84ED4" w:rsidRPr="004A274F" w:rsidRDefault="00C84ED4" w:rsidP="00703584">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 Prepare documentation for patents and software registration and organize professional activity on a scientific basis.</w:t>
            </w:r>
          </w:p>
        </w:tc>
        <w:tc>
          <w:tcPr>
            <w:tcW w:w="3250" w:type="dxa"/>
            <w:hideMark/>
          </w:tcPr>
          <w:p w:rsidR="00C84ED4" w:rsidRPr="00812710" w:rsidRDefault="00C84ED4" w:rsidP="00703584">
            <w:pPr>
              <w:jc w:val="both"/>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sidRPr="00812710">
              <w:rPr>
                <w:rFonts w:ascii="Arial" w:hAnsi="Arial" w:cs="Arial"/>
                <w:bCs/>
                <w:lang w:val="en-US"/>
              </w:rPr>
              <w:t>• Core Competencies: ILTM1106 Methodology of scientific research and KTMB1106 Administrative management of computer networks (6 ECTS each).</w:t>
            </w:r>
          </w:p>
        </w:tc>
        <w:tc>
          <w:tcPr>
            <w:tcW w:w="2121" w:type="dxa"/>
            <w:hideMark/>
          </w:tcPr>
          <w:p w:rsidR="00C84ED4" w:rsidRPr="00C72469" w:rsidRDefault="00C84ED4" w:rsidP="00C84ED4">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Integrates information management, legal literacy and information security into research and professional workflows.</w:t>
            </w:r>
          </w:p>
        </w:tc>
      </w:tr>
      <w:tr w:rsidR="00C84ED4" w:rsidRPr="00C72469" w:rsidTr="00C84ED4">
        <w:tc>
          <w:tcPr>
            <w:cnfStyle w:val="001000000000" w:firstRow="0" w:lastRow="0" w:firstColumn="1" w:lastColumn="0" w:oddVBand="0" w:evenVBand="0" w:oddHBand="0" w:evenHBand="0" w:firstRowFirstColumn="0" w:firstRowLastColumn="0" w:lastRowFirstColumn="0" w:lastRowLastColumn="0"/>
            <w:tcW w:w="1783" w:type="dxa"/>
            <w:hideMark/>
          </w:tcPr>
          <w:p w:rsidR="00C84ED4" w:rsidRPr="004A274F" w:rsidRDefault="00C84ED4" w:rsidP="00703584">
            <w:pPr>
              <w:rPr>
                <w:rFonts w:ascii="Arial" w:hAnsi="Arial" w:cs="Arial"/>
                <w:bCs w:val="0"/>
                <w:lang w:val="en-US"/>
              </w:rPr>
            </w:pPr>
            <w:r>
              <w:rPr>
                <w:rFonts w:ascii="Arial" w:hAnsi="Arial" w:cs="Arial"/>
                <w:bCs w:val="0"/>
                <w:lang w:val="en-US"/>
              </w:rPr>
              <w:t>4. Pedagogical Theory, Innovation &amp; Academic Leadership</w:t>
            </w:r>
          </w:p>
        </w:tc>
        <w:tc>
          <w:tcPr>
            <w:tcW w:w="2475" w:type="dxa"/>
            <w:hideMark/>
          </w:tcPr>
          <w:p w:rsidR="00C84ED4" w:rsidRPr="004A274F" w:rsidRDefault="00C84ED4" w:rsidP="00C84ED4">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 Master methods of teaching specialized subjects and modern pedagogical technologies.</w:t>
            </w:r>
          </w:p>
          <w:p w:rsidR="00C84ED4" w:rsidRPr="004A274F" w:rsidRDefault="00C84ED4" w:rsidP="00C84ED4">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 Apply innovative approaches to improving education quality.</w:t>
            </w:r>
          </w:p>
          <w:p w:rsidR="00C84ED4" w:rsidRPr="00C72469" w:rsidRDefault="00C84ED4" w:rsidP="00C84ED4">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 Organize scientific seminars and conferences and mentor students.</w:t>
            </w:r>
          </w:p>
        </w:tc>
        <w:tc>
          <w:tcPr>
            <w:tcW w:w="3250" w:type="dxa"/>
            <w:hideMark/>
          </w:tcPr>
          <w:p w:rsidR="00C84ED4" w:rsidRPr="00812710" w:rsidRDefault="00C84ED4" w:rsidP="00703584">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812710">
              <w:rPr>
                <w:rFonts w:ascii="Arial" w:hAnsi="Arial" w:cs="Arial"/>
                <w:lang w:val="en-US"/>
              </w:rPr>
              <w:t>• Pedagogical Core: MFOM1106 Methodology of teaching specialised subjects (6 ECTS).</w:t>
            </w:r>
          </w:p>
          <w:p w:rsidR="00C84ED4" w:rsidRPr="00812710" w:rsidRDefault="00C84ED4" w:rsidP="00703584">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sidRPr="00812710">
              <w:rPr>
                <w:rFonts w:ascii="Arial" w:hAnsi="Arial" w:cs="Arial"/>
                <w:lang w:val="en-US"/>
              </w:rPr>
              <w:t>• Practical Component: 3.01 Scientific-pedagogical work and qualification practice (20 ECTS).</w:t>
            </w:r>
          </w:p>
        </w:tc>
        <w:tc>
          <w:tcPr>
            <w:tcW w:w="2121" w:type="dxa"/>
            <w:hideMark/>
          </w:tcPr>
          <w:p w:rsidR="00C84ED4" w:rsidRPr="00C72469" w:rsidRDefault="00C84ED4" w:rsidP="00703584">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Prepares teacher-researchers by combining teaching methodology with 20 ECTS of scientific-pedagogical practice.</w:t>
            </w:r>
          </w:p>
        </w:tc>
      </w:tr>
    </w:tbl>
    <w:p w:rsidR="00724467" w:rsidRPr="00C84ED4" w:rsidRDefault="00724467" w:rsidP="00724467">
      <w:pPr>
        <w:rPr>
          <w:rFonts w:ascii="Arial" w:hAnsi="Arial" w:cs="Arial"/>
          <w:b/>
          <w:bCs/>
        </w:rPr>
      </w:pPr>
    </w:p>
    <w:p w:rsidR="00724467" w:rsidRPr="00724467" w:rsidRDefault="00220058" w:rsidP="00B96782">
      <w:pPr>
        <w:spacing w:after="0"/>
        <w:jc w:val="both"/>
        <w:rPr>
          <w:rFonts w:ascii="Arial" w:hAnsi="Arial" w:cs="Arial"/>
          <w:b/>
          <w:bCs/>
        </w:rPr>
      </w:pPr>
      <w:r>
        <w:rPr>
          <w:rFonts w:ascii="Arial" w:hAnsi="Arial" w:cs="Arial"/>
        </w:rPr>
        <w:t>Dasturning markaziy maqsadlari (DM) va o'quv natijalari (ON) Milliy malaka talablaridan olingan, buni quyida ko'rishingiz mumkin:</w:t>
      </w:r>
      <w:r w:rsidRPr="00812710">
        <w:rPr>
          <w:rFonts w:ascii="Arial" w:hAnsi="Arial" w:cs="Arial"/>
          <w:b/>
          <w:bCs/>
          <w:color w:val="C00000"/>
        </w:rPr>
      </w:r>
      <w:r w:rsidRPr="00812710">
        <w:rPr>
          <w:rFonts w:ascii="Arial" w:hAnsi="Arial" w:cs="Arial"/>
          <w:color w:val="C00000"/>
        </w:rPr>
      </w:r>
    </w:p>
    <w:p w:rsidR="00220058" w:rsidRPr="00220058" w:rsidRDefault="00724467" w:rsidP="00220058">
      <w:pPr>
        <w:contextualSpacing/>
        <w:jc w:val="both"/>
        <w:rPr>
          <w:rFonts w:ascii="Arial" w:hAnsi="Arial" w:cs="Arial"/>
          <w:lang w:val="en-GB"/>
        </w:rPr>
      </w:pPr>
      <w:r>
        <w:rPr>
          <w:rFonts w:ascii="Arial" w:hAnsi="Arial" w:cs="Arial"/>
          <w:b/>
          <w:color w:val="7030A0"/>
        </w:rPr>
        <w:t>Dasturning Yevropa Kengashining to'rt maqsadiga muvofiqligi. Ta'lim dasturining maqsadlari va o'quv natijalari Yevropa Kengashining belgilangan to'rt maqsadini to'liq amalga oshirish uchun tizimli tarzda tuzilgan.</w:t>
      </w:r>
      <w:r>
        <w:rPr>
          <w:rFonts w:ascii="Arial" w:hAnsi="Arial" w:cs="Arial"/>
        </w:rPr>
      </w:r>
      <w:r>
        <w:rPr>
          <w:rFonts w:ascii="Arial" w:hAnsi="Arial" w:cs="Arial"/>
          <w:lang w:val="en-GB"/>
        </w:rPr>
      </w:r>
    </w:p>
    <w:p w:rsidR="00220058" w:rsidRPr="00220058" w:rsidRDefault="00220058" w:rsidP="00220058">
      <w:pPr>
        <w:numPr>
          <w:ilvl w:val="0"/>
          <w:numId w:val="9"/>
        </w:numPr>
        <w:contextualSpacing/>
        <w:jc w:val="both"/>
        <w:rPr>
          <w:rFonts w:ascii="Arial" w:hAnsi="Arial" w:cs="Arial"/>
          <w:lang w:val="en-GB"/>
        </w:rPr>
      </w:pPr>
      <w:r>
        <w:rPr>
          <w:rFonts w:ascii="Arial" w:hAnsi="Arial" w:cs="Arial"/>
          <w:b/>
          <w:bCs/>
          <w:lang w:val="en-GB"/>
        </w:rPr>
        <w:t>Barqaror bandlikka tayyorgarlik. O'quv rejasi dasturiy ta'minot ishlab chiqish, kompyuter tizimlari muhandisligi, IT boshqaruvi va tadqiqotda kasbiy moslashuvchanllikni ta'minlaydi.</w:t>
      </w:r>
      <w:r>
        <w:rPr>
          <w:rFonts w:ascii="Arial" w:hAnsi="Arial" w:cs="Arial"/>
          <w:lang w:val="en-GB"/>
        </w:rPr>
      </w:r>
    </w:p>
    <w:p w:rsidR="00220058" w:rsidRPr="00220058" w:rsidRDefault="00220058" w:rsidP="00220058">
      <w:pPr>
        <w:numPr>
          <w:ilvl w:val="0"/>
          <w:numId w:val="9"/>
        </w:numPr>
        <w:contextualSpacing/>
        <w:jc w:val="both"/>
        <w:rPr>
          <w:rFonts w:ascii="Arial" w:hAnsi="Arial" w:cs="Arial"/>
          <w:lang w:val="en-GB"/>
        </w:rPr>
      </w:pPr>
      <w:r>
        <w:rPr>
          <w:rFonts w:ascii="Arial" w:hAnsi="Arial" w:cs="Arial"/>
          <w:b/>
          <w:bCs/>
          <w:lang w:val="en-GB"/>
        </w:rPr>
        <w:t>Shaxsiy rivojlanish. Ikkinchi tsikl ilg'or tanqidiy tahlil, intellektual mustaqillik va ijodkorlikni rivojlantiradi.</w:t>
      </w:r>
      <w:r>
        <w:rPr>
          <w:rFonts w:ascii="Arial" w:hAnsi="Arial" w:cs="Arial"/>
          <w:lang w:val="en-GB"/>
        </w:rPr>
      </w:r>
    </w:p>
    <w:p w:rsidR="00220058" w:rsidRDefault="00220058" w:rsidP="00220058">
      <w:pPr>
        <w:numPr>
          <w:ilvl w:val="0"/>
          <w:numId w:val="9"/>
        </w:numPr>
        <w:contextualSpacing/>
        <w:jc w:val="both"/>
        <w:rPr>
          <w:rFonts w:ascii="Arial" w:hAnsi="Arial" w:cs="Arial"/>
          <w:lang w:val="en-GB"/>
        </w:rPr>
      </w:pPr>
      <w:r>
        <w:rPr>
          <w:rFonts w:ascii="Arial" w:hAnsi="Arial" w:cs="Arial"/>
          <w:b/>
          <w:bCs/>
          <w:lang w:val="en-GB"/>
        </w:rPr>
        <w:t>Faol fuqarolikka tayyorgarlik. Dastur ijtimoiy mas'uliyat, akademik halollik, huquqiy va axloqiy standartlar hamda mas'uliyatli muhandislikni ustuvor qiladi.</w:t>
      </w:r>
      <w:r>
        <w:rPr>
          <w:rFonts w:ascii="Arial" w:hAnsi="Arial" w:cs="Arial"/>
          <w:lang w:val="en-GB"/>
        </w:rPr>
      </w:r>
    </w:p>
    <w:p w:rsidR="00724467" w:rsidRPr="00220058" w:rsidRDefault="00220058" w:rsidP="00220058">
      <w:pPr>
        <w:numPr>
          <w:ilvl w:val="0"/>
          <w:numId w:val="9"/>
        </w:numPr>
        <w:spacing w:after="0"/>
        <w:contextualSpacing/>
        <w:jc w:val="both"/>
        <w:rPr>
          <w:rFonts w:ascii="Arial" w:hAnsi="Arial" w:cs="Arial"/>
          <w:lang w:val="en-GB"/>
        </w:rPr>
      </w:pPr>
      <w:r>
        <w:rPr>
          <w:rFonts w:ascii="Arial" w:hAnsi="Arial" w:cs="Arial"/>
          <w:b/>
          <w:bCs/>
          <w:lang w:val="en-GB"/>
        </w:rPr>
        <w:t>Keng, ilg'or bilimlar bazasini yaratish va tadqiqot va innovatsiyalarni rag'batlantirish. Dastur kompyuter fanlari, dasturiy ta'minot muhandisligi, tizim loyihalash va aloqador matematik-mantiqiy fanlarni qamrab oluvchi tizimli bilimlar bazasini yaratadi.</w:t>
      </w:r>
      <w:r>
        <w:rPr>
          <w:rFonts w:ascii="Arial" w:hAnsi="Arial" w:cs="Arial"/>
          <w:lang w:val="en-GB"/>
        </w:rPr>
      </w:r>
    </w:p>
    <w:p w:rsidR="00220058" w:rsidRPr="002527DC" w:rsidRDefault="00220058" w:rsidP="00220058">
      <w:pPr>
        <w:pStyle w:val="af5"/>
        <w:numPr>
          <w:ilvl w:val="0"/>
          <w:numId w:val="9"/>
        </w:numPr>
        <w:spacing w:after="0"/>
        <w:jc w:val="both"/>
        <w:rPr>
          <w:rFonts w:ascii="Arial" w:hAnsi="Arial" w:cs="Arial"/>
          <w:b/>
          <w:bCs/>
          <w:color w:val="7030A0"/>
          <w:szCs w:val="20"/>
        </w:rPr>
      </w:pPr>
      <w:r>
        <w:rPr>
          <w:rFonts w:ascii="Arial" w:hAnsi="Arial" w:cs="Arial"/>
          <w:b/>
          <w:bCs/>
          <w:color w:val="7030A0"/>
          <w:szCs w:val="20"/>
        </w:rPr>
        <w:t>Bitiruvchilar uchun aniqlangan kasbiy yo'nalishlar va adekvatlilkni baholash asoslari</w:t>
      </w:r>
    </w:p>
    <w:tbl>
      <w:tblPr>
        <w:tblStyle w:val="-410"/>
        <w:tblW w:w="0" w:type="auto"/>
        <w:tblLook w:val="04A0" w:firstRow="1" w:lastRow="0" w:firstColumn="1" w:lastColumn="0" w:noHBand="0" w:noVBand="1"/>
      </w:tblPr>
      <w:tblGrid>
        <w:gridCol w:w="1904"/>
        <w:gridCol w:w="2769"/>
        <w:gridCol w:w="4956"/>
      </w:tblGrid>
      <w:tr w:rsidR="00220058" w:rsidRPr="00C72469" w:rsidTr="002200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rsidR="00220058" w:rsidRPr="00C72469" w:rsidRDefault="00220058" w:rsidP="00703584">
            <w:pPr>
              <w:contextualSpacing/>
              <w:rPr>
                <w:rFonts w:ascii="Arial" w:hAnsi="Arial" w:cs="Arial"/>
                <w:b w:val="0"/>
                <w:bCs w:val="0"/>
                <w:color w:val="auto"/>
                <w:lang w:val="en-US"/>
              </w:rPr>
            </w:pPr>
            <w:r>
              <w:rPr>
                <w:rFonts w:ascii="Arial" w:hAnsi="Arial" w:cs="Arial"/>
                <w:b w:val="0"/>
                <w:bCs w:val="0"/>
                <w:color w:val="auto"/>
                <w:lang w:val="en-US"/>
              </w:rPr>
              <w:t>Karyera yo'nalishi toifasi</w:t>
            </w:r>
          </w:p>
        </w:tc>
        <w:tc>
          <w:tcPr>
            <w:tcW w:w="2769" w:type="dxa"/>
            <w:shd w:val="clear" w:color="auto" w:fill="002060"/>
            <w:hideMark/>
          </w:tcPr>
          <w:p w:rsidR="00220058" w:rsidRPr="00C72469" w:rsidRDefault="00220058" w:rsidP="00703584">
            <w:pPr>
              <w:contextualSpacing/>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lang w:val="en-US"/>
              </w:rPr>
            </w:pPr>
            <w:r>
              <w:rPr>
                <w:rFonts w:ascii="Arial" w:hAnsi="Arial" w:cs="Arial"/>
                <w:b w:val="0"/>
                <w:bCs w:val="0"/>
                <w:color w:val="auto"/>
                <w:lang w:val="en-US"/>
              </w:rPr>
              <w:t>Maqsadli lavozimlar</w:t>
            </w:r>
          </w:p>
        </w:tc>
        <w:tc>
          <w:tcPr>
            <w:tcW w:w="4956" w:type="dxa"/>
            <w:shd w:val="clear" w:color="auto" w:fill="002060"/>
            <w:hideMark/>
          </w:tcPr>
          <w:p w:rsidR="00220058" w:rsidRPr="00C72469" w:rsidRDefault="00220058" w:rsidP="00703584">
            <w:pPr>
              <w:contextualSpacing/>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b w:val="0"/>
                <w:bCs w:val="0"/>
                <w:color w:val="auto"/>
                <w:lang w:val="en-US"/>
              </w:rPr>
              <w:t>Maqsadli ish sektorlari /</w:t>
              <w:br/>
              <w:t>ish muhitlari</w:t>
            </w:r>
          </w:p>
          <w:p w:rsidR="00220058" w:rsidRPr="00C72469" w:rsidRDefault="00220058" w:rsidP="00703584">
            <w:pPr>
              <w:contextualSpacing/>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lang w:val="en-US"/>
              </w:rPr>
            </w:pPr>
            <w:r>
              <w:rPr>
                <w:rFonts w:ascii="Arial" w:hAnsi="Arial" w:cs="Arial"/>
                <w:b w:val="0"/>
                <w:bCs w:val="0"/>
                <w:color w:val="auto"/>
                <w:lang w:val="en-US"/>
              </w:rPr>
            </w:r>
          </w:p>
        </w:tc>
      </w:tr>
      <w:tr w:rsidR="00220058" w:rsidRPr="00C72469" w:rsidTr="00220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20058" w:rsidRPr="00C72469" w:rsidRDefault="00220058" w:rsidP="00703584">
            <w:pPr>
              <w:spacing w:after="240"/>
              <w:contextualSpacing/>
              <w:rPr>
                <w:rFonts w:ascii="Arial" w:hAnsi="Arial" w:cs="Arial"/>
                <w:b w:val="0"/>
                <w:bCs w:val="0"/>
                <w:lang w:val="en-US"/>
              </w:rPr>
            </w:pPr>
            <w:r>
              <w:rPr>
                <w:rFonts w:ascii="Arial" w:hAnsi="Arial" w:cs="Arial"/>
                <w:b w:val="0"/>
                <w:bCs w:val="0"/>
                <w:lang w:val="en-US"/>
              </w:rPr>
              <w:t>Ilg'or kompyuter tizimlari va dasturiy ta'minot ishlab chiqish</w:t>
            </w:r>
          </w:p>
        </w:tc>
        <w:tc>
          <w:tcPr>
            <w:tcW w:w="2769" w:type="dxa"/>
            <w:hideMark/>
          </w:tcPr>
          <w:p w:rsidR="00220058" w:rsidRPr="00C72469" w:rsidRDefault="00220058" w:rsidP="00703584">
            <w:pPr>
              <w:spacing w:after="240"/>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Kompyuter tizimlari muhandisi, tizim dasturchisi, dasturiy ta'minot arxitektori, yetakchi dasturchi</w:t>
            </w:r>
          </w:p>
        </w:tc>
        <w:tc>
          <w:tcPr>
            <w:tcW w:w="4956" w:type="dxa"/>
            <w:hideMark/>
          </w:tcPr>
          <w:p w:rsidR="00220058" w:rsidRPr="00C72469" w:rsidRDefault="00220058" w:rsidP="00703584">
            <w:pPr>
              <w:spacing w:after="240"/>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Dasturiy ta'minot kompaniyalari, AT korxonalari, apparat-dasturiy ishlab chiqish markazlari, avtomatlashtirilgan boshqarish tizimlari.</w:t>
            </w:r>
          </w:p>
        </w:tc>
      </w:tr>
      <w:tr w:rsidR="00220058" w:rsidRPr="00C72469" w:rsidTr="00220058">
        <w:tc>
          <w:tcPr>
            <w:cnfStyle w:val="001000000000" w:firstRow="0" w:lastRow="0" w:firstColumn="1" w:lastColumn="0" w:oddVBand="0" w:evenVBand="0" w:oddHBand="0" w:evenHBand="0" w:firstRowFirstColumn="0" w:firstRowLastColumn="0" w:lastRowFirstColumn="0" w:lastRowLastColumn="0"/>
            <w:tcW w:w="0" w:type="auto"/>
            <w:hideMark/>
          </w:tcPr>
          <w:p w:rsidR="00220058" w:rsidRPr="00C72469" w:rsidRDefault="00220058" w:rsidP="00703584">
            <w:pPr>
              <w:spacing w:after="240"/>
              <w:contextualSpacing/>
              <w:rPr>
                <w:rFonts w:ascii="Arial" w:hAnsi="Arial" w:cs="Arial"/>
                <w:b w:val="0"/>
                <w:bCs w:val="0"/>
                <w:lang w:val="en-US"/>
              </w:rPr>
            </w:pPr>
            <w:r>
              <w:rPr>
                <w:rFonts w:ascii="Arial" w:hAnsi="Arial" w:cs="Arial"/>
                <w:b w:val="0"/>
                <w:bCs w:val="0"/>
                <w:lang w:val="en-US"/>
              </w:rPr>
              <w:t>Kompyuter tizimlarini loyihalash, integratsiya va boshqarish</w:t>
            </w:r>
          </w:p>
        </w:tc>
        <w:tc>
          <w:tcPr>
            <w:tcW w:w="2769" w:type="dxa"/>
            <w:hideMark/>
          </w:tcPr>
          <w:p w:rsidR="00220058" w:rsidRPr="00C72469" w:rsidRDefault="00220058" w:rsidP="00703584">
            <w:pPr>
              <w:spacing w:after="240"/>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Tizim arxitektori, AT infratuzilma muhandisi, tarmoq va tizim ma'muri</w:t>
            </w:r>
          </w:p>
        </w:tc>
        <w:tc>
          <w:tcPr>
            <w:tcW w:w="4956" w:type="dxa"/>
            <w:hideMark/>
          </w:tcPr>
          <w:p w:rsidR="00220058" w:rsidRPr="00C72469" w:rsidRDefault="00220058" w:rsidP="00703584">
            <w:pPr>
              <w:spacing w:after="240"/>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Korporativ AT infratuzilmasi, ma'lumotlar markazlari, telekommunikatsiya va korporativ axborot tizimlari, bulutli infratuzilmalar.</w:t>
            </w:r>
          </w:p>
        </w:tc>
      </w:tr>
      <w:tr w:rsidR="00220058" w:rsidRPr="00C72469" w:rsidTr="00220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20058" w:rsidRPr="00C72469" w:rsidRDefault="00220058" w:rsidP="00703584">
            <w:pPr>
              <w:spacing w:after="240"/>
              <w:contextualSpacing/>
              <w:rPr>
                <w:rFonts w:ascii="Arial" w:hAnsi="Arial" w:cs="Arial"/>
                <w:b w:val="0"/>
                <w:bCs w:val="0"/>
                <w:lang w:val="en-US"/>
              </w:rPr>
            </w:pPr>
            <w:r>
              <w:rPr>
                <w:rFonts w:ascii="Arial" w:hAnsi="Arial" w:cs="Arial"/>
                <w:b w:val="0"/>
                <w:bCs w:val="0"/>
                <w:lang w:val="en-US"/>
              </w:rPr>
              <w:t>Sun'iy intellekt va intellektual ma'lumotlar tahlili</w:t>
            </w:r>
          </w:p>
        </w:tc>
        <w:tc>
          <w:tcPr>
            <w:tcW w:w="2769" w:type="dxa"/>
            <w:hideMark/>
          </w:tcPr>
          <w:p w:rsidR="00220058" w:rsidRPr="00C72469" w:rsidRDefault="00220058" w:rsidP="00703584">
            <w:pPr>
              <w:spacing w:after="240"/>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Sun'iy intellekt mutaxassisi, mashinali o'qitish muhandisi, ma'lumotlar olimi</w:t>
            </w:r>
          </w:p>
        </w:tc>
        <w:tc>
          <w:tcPr>
            <w:tcW w:w="4956" w:type="dxa"/>
            <w:hideMark/>
          </w:tcPr>
          <w:p w:rsidR="00220058" w:rsidRPr="00C72469" w:rsidRDefault="00220058" w:rsidP="00703584">
            <w:pPr>
              <w:spacing w:after="240"/>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Sun'iy intellekt va ma'lumotlar markazlari, AT kompaniyalari, banklar va tadqiqot markazlari.</w:t>
            </w:r>
          </w:p>
        </w:tc>
      </w:tr>
      <w:tr w:rsidR="00220058" w:rsidRPr="00C72469" w:rsidTr="00220058">
        <w:tc>
          <w:tcPr>
            <w:cnfStyle w:val="001000000000" w:firstRow="0" w:lastRow="0" w:firstColumn="1" w:lastColumn="0" w:oddVBand="0" w:evenVBand="0" w:oddHBand="0" w:evenHBand="0" w:firstRowFirstColumn="0" w:firstRowLastColumn="0" w:lastRowFirstColumn="0" w:lastRowLastColumn="0"/>
            <w:tcW w:w="0" w:type="auto"/>
            <w:hideMark/>
          </w:tcPr>
          <w:p w:rsidR="00220058" w:rsidRPr="00C72469" w:rsidRDefault="00220058" w:rsidP="00703584">
            <w:pPr>
              <w:spacing w:after="240"/>
              <w:contextualSpacing/>
              <w:rPr>
                <w:rFonts w:ascii="Arial" w:hAnsi="Arial" w:cs="Arial"/>
                <w:b w:val="0"/>
                <w:bCs w:val="0"/>
                <w:lang w:val="en-US"/>
              </w:rPr>
            </w:pPr>
            <w:r>
              <w:rPr>
                <w:rFonts w:ascii="Arial" w:hAnsi="Arial" w:cs="Arial"/>
                <w:b w:val="0"/>
                <w:bCs w:val="0"/>
                <w:lang w:val="en-US"/>
              </w:rPr>
              <w:t>Axborot xavfsizligi va kompyuter tizimlarini himoya qilish</w:t>
            </w:r>
          </w:p>
        </w:tc>
        <w:tc>
          <w:tcPr>
            <w:tcW w:w="2769" w:type="dxa"/>
            <w:hideMark/>
          </w:tcPr>
          <w:p w:rsidR="00220058" w:rsidRPr="00C72469" w:rsidRDefault="00220058" w:rsidP="00703584">
            <w:pPr>
              <w:spacing w:after="240"/>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Axborot xavfsizligi muhandisi, kiberxavfsizlik mutaxassisi, xavfsizlik tahlilchisi</w:t>
            </w:r>
          </w:p>
        </w:tc>
        <w:tc>
          <w:tcPr>
            <w:tcW w:w="4956" w:type="dxa"/>
            <w:hideMark/>
          </w:tcPr>
          <w:p w:rsidR="00220058" w:rsidRPr="00C72469" w:rsidRDefault="00220058" w:rsidP="00703584">
            <w:pPr>
              <w:spacing w:after="240"/>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Axborot xavfsizligi markazlari, banklar, telekommunikatsiya korxonalari va ma'lumotlar markazlari.</w:t>
            </w:r>
          </w:p>
        </w:tc>
      </w:tr>
      <w:tr w:rsidR="00220058" w:rsidRPr="00C72469" w:rsidTr="00220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20058" w:rsidRPr="00C72469" w:rsidRDefault="00220058" w:rsidP="00703584">
            <w:pPr>
              <w:spacing w:after="240"/>
              <w:contextualSpacing/>
              <w:rPr>
                <w:rFonts w:ascii="Arial" w:hAnsi="Arial" w:cs="Arial"/>
                <w:b w:val="0"/>
                <w:bCs w:val="0"/>
                <w:lang w:val="en-US"/>
              </w:rPr>
            </w:pPr>
            <w:r>
              <w:rPr>
                <w:rFonts w:ascii="Arial" w:hAnsi="Arial" w:cs="Arial"/>
                <w:b w:val="0"/>
                <w:bCs w:val="0"/>
                <w:lang w:val="en-US"/>
              </w:rPr>
              <w:t>Akademik rahbarlik va oliy ta'lim amaliyoti</w:t>
            </w:r>
          </w:p>
        </w:tc>
        <w:tc>
          <w:tcPr>
            <w:tcW w:w="2769" w:type="dxa"/>
            <w:hideMark/>
          </w:tcPr>
          <w:p w:rsidR="00220058" w:rsidRPr="00C72469" w:rsidRDefault="00220058" w:rsidP="00703584">
            <w:pPr>
              <w:spacing w:after="240"/>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Universitet o'qituvchisi, o'qituvchi-tadqiqotchi, o'quv dasturi ishlab chiqaruvchisi</w:t>
            </w:r>
          </w:p>
        </w:tc>
        <w:tc>
          <w:tcPr>
            <w:tcW w:w="4956" w:type="dxa"/>
            <w:hideMark/>
          </w:tcPr>
          <w:p w:rsidR="00220058" w:rsidRPr="00C72469" w:rsidRDefault="00220058" w:rsidP="00703584">
            <w:pPr>
              <w:spacing w:after="240"/>
              <w:contextualSpacing/>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Oliy ta'lim muassasalari, AT o'quv markazlari, akademik litseylar va kasb-hunar muassasalari.</w:t>
            </w:r>
          </w:p>
        </w:tc>
      </w:tr>
      <w:tr w:rsidR="00220058" w:rsidRPr="00C72469" w:rsidTr="00220058">
        <w:tc>
          <w:tcPr>
            <w:cnfStyle w:val="001000000000" w:firstRow="0" w:lastRow="0" w:firstColumn="1" w:lastColumn="0" w:oddVBand="0" w:evenVBand="0" w:oddHBand="0" w:evenHBand="0" w:firstRowFirstColumn="0" w:firstRowLastColumn="0" w:lastRowFirstColumn="0" w:lastRowLastColumn="0"/>
            <w:tcW w:w="0" w:type="auto"/>
            <w:hideMark/>
          </w:tcPr>
          <w:p w:rsidR="00220058" w:rsidRPr="00C72469" w:rsidRDefault="00220058" w:rsidP="00703584">
            <w:pPr>
              <w:spacing w:after="240"/>
              <w:contextualSpacing/>
              <w:rPr>
                <w:rFonts w:ascii="Arial" w:hAnsi="Arial" w:cs="Arial"/>
                <w:b w:val="0"/>
                <w:bCs w:val="0"/>
                <w:lang w:val="en-US"/>
              </w:rPr>
            </w:pPr>
            <w:r>
              <w:rPr>
                <w:rFonts w:ascii="Arial" w:hAnsi="Arial" w:cs="Arial"/>
                <w:b w:val="0"/>
                <w:bCs w:val="0"/>
                <w:lang w:val="en-US"/>
              </w:rPr>
              <w:t>Tashkiliy-boshqaruv va AT loyihalarini boshqarish</w:t>
            </w:r>
          </w:p>
        </w:tc>
        <w:tc>
          <w:tcPr>
            <w:tcW w:w="2769" w:type="dxa"/>
            <w:hideMark/>
          </w:tcPr>
          <w:p w:rsidR="00220058" w:rsidRPr="00C72469" w:rsidRDefault="00220058" w:rsidP="00703584">
            <w:pPr>
              <w:spacing w:after="240"/>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AT loyiha menejeri, AT bo'limi boshlig'i, texnik guruh rahbari</w:t>
            </w:r>
          </w:p>
        </w:tc>
        <w:tc>
          <w:tcPr>
            <w:tcW w:w="4956" w:type="dxa"/>
            <w:hideMark/>
          </w:tcPr>
          <w:p w:rsidR="00220058" w:rsidRPr="00C72469" w:rsidRDefault="00220058" w:rsidP="00703584">
            <w:pPr>
              <w:spacing w:after="240"/>
              <w:contextualSpacing/>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AT kompaniyalari, davlat va xususiy tashkilotlarning AT bo'limlari, raqamli transformatsiya markazlari.</w:t>
            </w:r>
          </w:p>
        </w:tc>
      </w:tr>
    </w:tbl>
    <w:p w:rsidR="00220058" w:rsidRPr="00C72469" w:rsidRDefault="00220058" w:rsidP="00220058">
      <w:pPr>
        <w:spacing w:after="0"/>
        <w:ind w:firstLine="720"/>
        <w:jc w:val="both"/>
        <w:rPr>
          <w:rFonts w:ascii="Arial" w:hAnsi="Arial" w:cs="Arial"/>
          <w:szCs w:val="20"/>
        </w:rPr>
      </w:pPr>
      <w:r>
        <w:rPr>
          <w:rFonts w:ascii="Arial" w:hAnsi="Arial" w:cs="Arial"/>
          <w:b/>
          <w:bCs/>
          <w:szCs w:val="20"/>
        </w:rPr>
        <w:t>Dasturning Universitet missiyasi va strategik maqsadlariga muvofiqligi. Kompyuter tizimlari va ularning dasturiy ta'minoti magistratura dasturi universitetning strategik maqsadlarini amalga oshirish uchun tizimli tarzda tuzilgan.</w:t>
      </w:r>
      <w:r>
        <w:rPr>
          <w:rFonts w:ascii="Arial" w:hAnsi="Arial" w:cs="Arial"/>
          <w:szCs w:val="20"/>
        </w:rPr>
      </w:r>
    </w:p>
    <w:tbl>
      <w:tblPr>
        <w:tblStyle w:val="-31"/>
        <w:tblW w:w="0" w:type="auto"/>
        <w:tblLook w:val="04A0" w:firstRow="1" w:lastRow="0" w:firstColumn="1" w:lastColumn="0" w:noHBand="0" w:noVBand="1"/>
      </w:tblPr>
      <w:tblGrid>
        <w:gridCol w:w="2649"/>
        <w:gridCol w:w="2834"/>
        <w:gridCol w:w="2264"/>
        <w:gridCol w:w="1882"/>
      </w:tblGrid>
      <w:tr w:rsidR="00220058" w:rsidRPr="00220058" w:rsidTr="002200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2060"/>
            <w:hideMark/>
          </w:tcPr>
          <w:p w:rsidR="00220058" w:rsidRPr="00220058" w:rsidRDefault="00220058" w:rsidP="00703584">
            <w:pPr>
              <w:contextualSpacing/>
              <w:rPr>
                <w:rFonts w:ascii="Arial" w:hAnsi="Arial" w:cs="Arial"/>
                <w:b w:val="0"/>
                <w:bCs w:val="0"/>
                <w:color w:val="auto"/>
                <w:sz w:val="22"/>
                <w:szCs w:val="22"/>
                <w:lang w:val="en-US"/>
              </w:rPr>
            </w:pPr>
            <w:r>
              <w:rPr>
                <w:rFonts w:ascii="Arial" w:hAnsi="Arial" w:cs="Arial"/>
                <w:b w:val="0"/>
                <w:bCs w:val="0"/>
                <w:color w:val="auto"/>
                <w:sz w:val="22"/>
                <w:szCs w:val="22"/>
                <w:lang w:val="en-US"/>
              </w:rPr>
              <w:t>Strategik ustun va institutsional maqsad</w:t>
            </w:r>
          </w:p>
        </w:tc>
        <w:tc>
          <w:tcPr>
            <w:tcW w:w="0" w:type="auto"/>
            <w:shd w:val="clear" w:color="auto" w:fill="002060"/>
            <w:hideMark/>
          </w:tcPr>
          <w:p w:rsidR="00220058" w:rsidRPr="00220058" w:rsidRDefault="00220058" w:rsidP="00703584">
            <w:pPr>
              <w:contextualSpacing/>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2"/>
                <w:szCs w:val="22"/>
                <w:lang w:val="en-US"/>
              </w:rPr>
            </w:pPr>
            <w:r>
              <w:rPr>
                <w:rFonts w:ascii="Arial" w:hAnsi="Arial" w:cs="Arial"/>
                <w:b w:val="0"/>
                <w:bCs w:val="0"/>
                <w:color w:val="auto"/>
                <w:sz w:val="22"/>
                <w:szCs w:val="22"/>
                <w:lang w:val="en-US"/>
              </w:rPr>
              <w:t>Dasturning hissasi va operatsionalizatsiyasi</w:t>
            </w:r>
          </w:p>
        </w:tc>
        <w:tc>
          <w:tcPr>
            <w:tcW w:w="0" w:type="auto"/>
            <w:shd w:val="clear" w:color="auto" w:fill="002060"/>
            <w:hideMark/>
          </w:tcPr>
          <w:p w:rsidR="00220058" w:rsidRPr="00220058" w:rsidRDefault="00220058" w:rsidP="00703584">
            <w:pPr>
              <w:contextualSpacing/>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2"/>
                <w:szCs w:val="22"/>
                <w:lang w:val="en-US"/>
              </w:rPr>
            </w:pPr>
            <w:r>
              <w:rPr>
                <w:rFonts w:ascii="Arial" w:hAnsi="Arial" w:cs="Arial"/>
                <w:b w:val="0"/>
                <w:bCs w:val="0"/>
                <w:color w:val="auto"/>
                <w:sz w:val="22"/>
                <w:szCs w:val="22"/>
                <w:lang w:val="en-US"/>
              </w:rPr>
              <w:t>Tegishli modullar va aniq ECTS taqsimoti</w:t>
            </w:r>
          </w:p>
        </w:tc>
        <w:tc>
          <w:tcPr>
            <w:tcW w:w="0" w:type="auto"/>
            <w:shd w:val="clear" w:color="auto" w:fill="002060"/>
            <w:hideMark/>
          </w:tcPr>
          <w:p w:rsidR="00220058" w:rsidRPr="00220058" w:rsidRDefault="00220058" w:rsidP="00703584">
            <w:pPr>
              <w:contextualSpacing/>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2"/>
                <w:szCs w:val="22"/>
                <w:lang w:val="en-US"/>
              </w:rPr>
            </w:pPr>
            <w:r>
              <w:rPr>
                <w:rFonts w:ascii="Arial" w:hAnsi="Arial" w:cs="Arial"/>
                <w:b w:val="0"/>
                <w:bCs w:val="0"/>
                <w:color w:val="auto"/>
                <w:sz w:val="22"/>
                <w:szCs w:val="22"/>
                <w:lang w:val="en-US"/>
              </w:rPr>
              <w:t>Sifat ta'minlash mexanizmi</w:t>
            </w:r>
          </w:p>
        </w:tc>
      </w:tr>
      <w:tr w:rsidR="00220058" w:rsidRPr="00220058" w:rsidTr="00220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20058" w:rsidRPr="00220058" w:rsidRDefault="00220058" w:rsidP="00220058">
            <w:pPr>
              <w:contextualSpacing/>
              <w:jc w:val="both"/>
              <w:rPr>
                <w:rFonts w:ascii="Arial" w:hAnsi="Arial" w:cs="Arial"/>
                <w:bCs w:val="0"/>
                <w:sz w:val="22"/>
                <w:szCs w:val="22"/>
                <w:lang w:val="en-US"/>
              </w:rPr>
            </w:pPr>
            <w:r>
              <w:rPr>
                <w:rFonts w:ascii="Arial" w:hAnsi="Arial" w:cs="Arial"/>
                <w:bCs w:val="0"/>
                <w:sz w:val="22"/>
                <w:szCs w:val="22"/>
                <w:lang w:val="en-US"/>
              </w:rPr>
              <w:lastRenderedPageBreak/>
              <w:t>A. Development of Regional Technological and Industrial Innovations</w:t>
            </w:r>
          </w:p>
          <w:p w:rsidR="00220058" w:rsidRPr="00220058" w:rsidRDefault="00220058" w:rsidP="00220058">
            <w:pPr>
              <w:contextualSpacing/>
              <w:jc w:val="both"/>
              <w:rPr>
                <w:rFonts w:ascii="Arial" w:hAnsi="Arial" w:cs="Arial"/>
                <w:b w:val="0"/>
                <w:bCs w:val="0"/>
                <w:sz w:val="22"/>
                <w:szCs w:val="22"/>
                <w:lang w:val="en-US"/>
              </w:rPr>
            </w:pPr>
            <w:r>
              <w:rPr>
                <w:rFonts w:ascii="Arial" w:hAnsi="Arial" w:cs="Arial"/>
                <w:b w:val="0"/>
                <w:bCs w:val="0"/>
                <w:sz w:val="22"/>
                <w:szCs w:val="22"/>
                <w:lang w:val="en-US"/>
              </w:rPr>
              <w:t>Objective: To serve as a regional knowledge and technology hub by developing digital infrastructure and training highly qualified engineers.</w:t>
            </w:r>
          </w:p>
        </w:tc>
        <w:tc>
          <w:tcPr>
            <w:tcW w:w="0" w:type="auto"/>
            <w:hideMark/>
          </w:tcPr>
          <w:p w:rsidR="00220058" w:rsidRPr="00220058" w:rsidRDefault="00220058" w:rsidP="00220058">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Implemented through Design of Information Systems, Administrative Management of Computer Networks and the Distributed Systems elective.</w:t>
            </w:r>
          </w:p>
          <w:p w:rsidR="00220058" w:rsidRPr="00220058" w:rsidRDefault="00220058" w:rsidP="00220058">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Scientific-pedagogical practice is conducted at partner organizations.</w:t>
            </w:r>
          </w:p>
        </w:tc>
        <w:tc>
          <w:tcPr>
            <w:tcW w:w="0" w:type="auto"/>
            <w:hideMark/>
          </w:tcPr>
          <w:p w:rsidR="00220058" w:rsidRPr="00220058" w:rsidRDefault="00220058" w:rsidP="00703584">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Design of Information Systems (ATL1106, 6 ECTS)</w:t>
            </w:r>
          </w:p>
          <w:p w:rsidR="00220058" w:rsidRPr="00220058" w:rsidRDefault="00220058" w:rsidP="00703584">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Administrative Management of Computer Networks (KTMB1106, 6 ECTS)</w:t>
            </w:r>
          </w:p>
          <w:p w:rsidR="00220058" w:rsidRPr="00220058" w:rsidRDefault="00220058" w:rsidP="00703584">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Java Technologies / Distributed Systems (4 ECTS)</w:t>
            </w:r>
          </w:p>
        </w:tc>
        <w:tc>
          <w:tcPr>
            <w:tcW w:w="0" w:type="auto"/>
            <w:hideMark/>
          </w:tcPr>
          <w:p w:rsidR="00220058" w:rsidRPr="00220058" w:rsidRDefault="00220058" w:rsidP="00703584">
            <w:pPr>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Annual stakeholder feedback.</w:t>
            </w:r>
          </w:p>
          <w:p w:rsidR="00220058" w:rsidRPr="00220058" w:rsidRDefault="00220058" w:rsidP="00220058">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Analysis of regional IT labour-market needs by the Faculty Council.</w:t>
            </w:r>
          </w:p>
        </w:tc>
      </w:tr>
      <w:tr w:rsidR="00220058" w:rsidRPr="00220058" w:rsidTr="00220058">
        <w:tc>
          <w:tcPr>
            <w:cnfStyle w:val="001000000000" w:firstRow="0" w:lastRow="0" w:firstColumn="1" w:lastColumn="0" w:oddVBand="0" w:evenVBand="0" w:oddHBand="0" w:evenHBand="0" w:firstRowFirstColumn="0" w:firstRowLastColumn="0" w:lastRowFirstColumn="0" w:lastRowLastColumn="0"/>
            <w:tcW w:w="0" w:type="auto"/>
            <w:hideMark/>
          </w:tcPr>
          <w:p w:rsidR="00220058" w:rsidRPr="00220058" w:rsidRDefault="00220058" w:rsidP="00220058">
            <w:pPr>
              <w:contextualSpacing/>
              <w:jc w:val="both"/>
              <w:rPr>
                <w:rFonts w:ascii="Arial" w:hAnsi="Arial" w:cs="Arial"/>
                <w:bCs w:val="0"/>
                <w:sz w:val="22"/>
                <w:szCs w:val="22"/>
                <w:lang w:val="en-US"/>
              </w:rPr>
            </w:pPr>
            <w:r>
              <w:rPr>
                <w:rFonts w:ascii="Arial" w:hAnsi="Arial" w:cs="Arial"/>
                <w:bCs w:val="0"/>
                <w:sz w:val="22"/>
                <w:szCs w:val="22"/>
                <w:lang w:val="en-US"/>
              </w:rPr>
              <w:t>B. Digital and Competence-Based Education</w:t>
            </w:r>
          </w:p>
          <w:p w:rsidR="00220058" w:rsidRPr="00220058" w:rsidRDefault="00220058" w:rsidP="00220058">
            <w:pPr>
              <w:contextualSpacing/>
              <w:jc w:val="both"/>
              <w:rPr>
                <w:rFonts w:ascii="Arial" w:hAnsi="Arial" w:cs="Arial"/>
                <w:b w:val="0"/>
                <w:bCs w:val="0"/>
                <w:sz w:val="22"/>
                <w:szCs w:val="22"/>
                <w:lang w:val="en-US"/>
              </w:rPr>
            </w:pPr>
            <w:r>
              <w:rPr>
                <w:rFonts w:ascii="Arial" w:hAnsi="Arial" w:cs="Arial"/>
                <w:b w:val="0"/>
                <w:bCs w:val="0"/>
                <w:sz w:val="22"/>
                <w:szCs w:val="22"/>
                <w:lang w:val="en-US"/>
              </w:rPr>
              <w:t>Objective: To organize education in harmony with digital technologies and labour-market demands.</w:t>
            </w:r>
          </w:p>
        </w:tc>
        <w:tc>
          <w:tcPr>
            <w:tcW w:w="0" w:type="auto"/>
            <w:hideMark/>
          </w:tcPr>
          <w:p w:rsidR="00220058" w:rsidRPr="00220058" w:rsidRDefault="00220058" w:rsidP="00220058">
            <w:pPr>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Implemented within the HEMIS/LMS digital environment and SMART classrooms.</w:t>
            </w:r>
          </w:p>
          <w:p w:rsidR="00220058" w:rsidRPr="00220058" w:rsidRDefault="00220058" w:rsidP="00703584">
            <w:pPr>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Students master Artificial Intelligence and Neural Networks and Prompt Engineering, aligned with top-300 university practice.</w:t>
            </w:r>
          </w:p>
        </w:tc>
        <w:tc>
          <w:tcPr>
            <w:tcW w:w="0" w:type="auto"/>
            <w:hideMark/>
          </w:tcPr>
          <w:p w:rsidR="00220058" w:rsidRPr="00220058" w:rsidRDefault="00220058" w:rsidP="00703584">
            <w:pPr>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Artificial Intelligence and Neural Networks / Cloud Technologies (4 ECTS)</w:t>
            </w:r>
          </w:p>
          <w:p w:rsidR="00220058" w:rsidRPr="00220058" w:rsidRDefault="00220058" w:rsidP="00703584">
            <w:pPr>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Prompt Engineering / Machine Learning (4 ECTS)</w:t>
            </w:r>
          </w:p>
        </w:tc>
        <w:tc>
          <w:tcPr>
            <w:tcW w:w="0" w:type="auto"/>
            <w:hideMark/>
          </w:tcPr>
          <w:p w:rsidR="00220058" w:rsidRPr="00220058" w:rsidRDefault="00220058" w:rsidP="00220058">
            <w:pPr>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Student evaluation of teaching quality.</w:t>
            </w:r>
          </w:p>
          <w:p w:rsidR="00220058" w:rsidRPr="00220058" w:rsidRDefault="00220058" w:rsidP="00703584">
            <w:pPr>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Periodic curriculum review.</w:t>
            </w:r>
          </w:p>
        </w:tc>
      </w:tr>
      <w:tr w:rsidR="00220058" w:rsidRPr="00220058" w:rsidTr="00220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20058" w:rsidRPr="00220058" w:rsidRDefault="00220058" w:rsidP="00220058">
            <w:pPr>
              <w:contextualSpacing/>
              <w:jc w:val="both"/>
              <w:rPr>
                <w:rFonts w:ascii="Arial" w:hAnsi="Arial" w:cs="Arial"/>
                <w:bCs w:val="0"/>
                <w:sz w:val="22"/>
                <w:szCs w:val="22"/>
                <w:lang w:val="en-US"/>
              </w:rPr>
            </w:pPr>
            <w:r>
              <w:rPr>
                <w:rFonts w:ascii="Arial" w:hAnsi="Arial" w:cs="Arial"/>
                <w:bCs w:val="0"/>
                <w:sz w:val="22"/>
                <w:szCs w:val="22"/>
                <w:lang w:val="en-US"/>
              </w:rPr>
              <w:t>C. Scientific Progress and Innovative Transformation</w:t>
            </w:r>
          </w:p>
          <w:p w:rsidR="00220058" w:rsidRPr="00220058" w:rsidRDefault="00220058" w:rsidP="00220058">
            <w:pPr>
              <w:contextualSpacing/>
              <w:jc w:val="both"/>
              <w:rPr>
                <w:rFonts w:ascii="Arial" w:hAnsi="Arial" w:cs="Arial"/>
                <w:b w:val="0"/>
                <w:bCs w:val="0"/>
                <w:sz w:val="22"/>
                <w:szCs w:val="22"/>
                <w:lang w:val="en-US"/>
              </w:rPr>
            </w:pPr>
            <w:r>
              <w:rPr>
                <w:rFonts w:ascii="Arial" w:hAnsi="Arial" w:cs="Arial"/>
                <w:b w:val="0"/>
                <w:bCs w:val="0"/>
                <w:sz w:val="22"/>
                <w:szCs w:val="22"/>
                <w:lang w:val="en-US"/>
              </w:rPr>
              <w:t>Objective: To enhance the research potential of young researchers and commercialize scientific results.</w:t>
            </w:r>
          </w:p>
        </w:tc>
        <w:tc>
          <w:tcPr>
            <w:tcW w:w="0" w:type="auto"/>
            <w:hideMark/>
          </w:tcPr>
          <w:p w:rsidR="00220058" w:rsidRPr="00220058" w:rsidRDefault="00220058" w:rsidP="00703584">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Implemented through Methodology of Scientific Research and research-oriented electives.</w:t>
            </w:r>
          </w:p>
          <w:p w:rsidR="00220058" w:rsidRPr="00220058" w:rsidRDefault="00220058" w:rsidP="00703584">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The 40-ECTS thesis can form the basis of registered software and start-up projects.</w:t>
            </w:r>
          </w:p>
        </w:tc>
        <w:tc>
          <w:tcPr>
            <w:tcW w:w="0" w:type="auto"/>
            <w:hideMark/>
          </w:tcPr>
          <w:p w:rsidR="00220058" w:rsidRPr="00220058" w:rsidRDefault="00220058" w:rsidP="00703584">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Methodology of Scientific Research (ILTM1106, 6 ECTS)</w:t>
            </w:r>
          </w:p>
          <w:p w:rsidR="00220058" w:rsidRPr="00220058" w:rsidRDefault="00220058" w:rsidP="00703584">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Mathematical Modelling of Nonlinear Processes / Computational Methods and Modelling (4 ECTS each)</w:t>
            </w:r>
          </w:p>
          <w:p w:rsidR="00220058" w:rsidRPr="00220058" w:rsidRDefault="00220058" w:rsidP="00703584">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Research Work and Master's Thesis (40 ECTS)</w:t>
            </w:r>
          </w:p>
        </w:tc>
        <w:tc>
          <w:tcPr>
            <w:tcW w:w="0" w:type="auto"/>
            <w:hideMark/>
          </w:tcPr>
          <w:p w:rsidR="00220058" w:rsidRPr="00220058" w:rsidRDefault="00220058" w:rsidP="00703584">
            <w:pPr>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Internal peer review of thesis proposals.</w:t>
            </w:r>
          </w:p>
          <w:p w:rsidR="00220058" w:rsidRPr="00220058" w:rsidRDefault="00220058" w:rsidP="00220058">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Publication and IP indicators.</w:t>
            </w:r>
          </w:p>
        </w:tc>
      </w:tr>
      <w:tr w:rsidR="00220058" w:rsidRPr="00220058" w:rsidTr="00220058">
        <w:tc>
          <w:tcPr>
            <w:cnfStyle w:val="001000000000" w:firstRow="0" w:lastRow="0" w:firstColumn="1" w:lastColumn="0" w:oddVBand="0" w:evenVBand="0" w:oddHBand="0" w:evenHBand="0" w:firstRowFirstColumn="0" w:firstRowLastColumn="0" w:lastRowFirstColumn="0" w:lastRowLastColumn="0"/>
            <w:tcW w:w="0" w:type="auto"/>
            <w:hideMark/>
          </w:tcPr>
          <w:p w:rsidR="00220058" w:rsidRPr="00220058" w:rsidRDefault="00220058" w:rsidP="00220058">
            <w:pPr>
              <w:contextualSpacing/>
              <w:jc w:val="both"/>
              <w:rPr>
                <w:rFonts w:ascii="Arial" w:hAnsi="Arial" w:cs="Arial"/>
                <w:bCs w:val="0"/>
                <w:sz w:val="22"/>
                <w:szCs w:val="22"/>
                <w:lang w:val="en-US"/>
              </w:rPr>
            </w:pPr>
            <w:r>
              <w:rPr>
                <w:rFonts w:ascii="Arial" w:hAnsi="Arial" w:cs="Arial"/>
                <w:bCs w:val="0"/>
                <w:sz w:val="22"/>
                <w:szCs w:val="22"/>
                <w:lang w:val="en-US"/>
              </w:rPr>
              <w:t>D. Social Engagement, Professional Ethics and Information Responsibility</w:t>
            </w:r>
          </w:p>
          <w:p w:rsidR="00220058" w:rsidRPr="00220058" w:rsidRDefault="00220058" w:rsidP="00220058">
            <w:pPr>
              <w:contextualSpacing/>
              <w:jc w:val="both"/>
              <w:rPr>
                <w:rFonts w:ascii="Arial" w:hAnsi="Arial" w:cs="Arial"/>
                <w:b w:val="0"/>
                <w:bCs w:val="0"/>
                <w:sz w:val="22"/>
                <w:szCs w:val="22"/>
                <w:lang w:val="en-US"/>
              </w:rPr>
            </w:pPr>
            <w:r>
              <w:rPr>
                <w:rFonts w:ascii="Arial" w:hAnsi="Arial" w:cs="Arial"/>
                <w:b w:val="0"/>
                <w:bCs w:val="0"/>
                <w:sz w:val="22"/>
                <w:szCs w:val="22"/>
                <w:lang w:val="en-US"/>
              </w:rPr>
              <w:t>Objective: To foster social responsibility, a civic stance and academic integrity.</w:t>
            </w:r>
          </w:p>
        </w:tc>
        <w:tc>
          <w:tcPr>
            <w:tcW w:w="0" w:type="auto"/>
            <w:hideMark/>
          </w:tcPr>
          <w:p w:rsidR="00220058" w:rsidRPr="00220058" w:rsidRDefault="00220058" w:rsidP="00703584">
            <w:pPr>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Data integrity, confidentiality and user data protection are integrated into information systems design and network administration.</w:t>
            </w:r>
          </w:p>
        </w:tc>
        <w:tc>
          <w:tcPr>
            <w:tcW w:w="0" w:type="auto"/>
            <w:hideMark/>
          </w:tcPr>
          <w:p w:rsidR="00220058" w:rsidRPr="00220058" w:rsidRDefault="00220058" w:rsidP="00703584">
            <w:pPr>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Design of Information Systems (6 ECTS)</w:t>
            </w:r>
          </w:p>
          <w:p w:rsidR="00220058" w:rsidRPr="00220058" w:rsidRDefault="00220058" w:rsidP="00703584">
            <w:pPr>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Electronic Government (elective, 4 ECTS)</w:t>
            </w:r>
          </w:p>
          <w:p w:rsidR="00220058" w:rsidRPr="00220058" w:rsidRDefault="00220058" w:rsidP="00703584">
            <w:pPr>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Research ethics within ILTM1106</w:t>
            </w:r>
          </w:p>
        </w:tc>
        <w:tc>
          <w:tcPr>
            <w:tcW w:w="0" w:type="auto"/>
            <w:hideMark/>
          </w:tcPr>
          <w:p w:rsidR="00220058" w:rsidRPr="00220058" w:rsidRDefault="00220058" w:rsidP="00220058">
            <w:pPr>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Thesis ethics and anti-plagiarism verification.</w:t>
            </w:r>
          </w:p>
          <w:p w:rsidR="00220058" w:rsidRPr="00220058" w:rsidRDefault="00220058" w:rsidP="00220058">
            <w:pPr>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Quality Assurance Department compliance reviews.</w:t>
            </w:r>
          </w:p>
        </w:tc>
      </w:tr>
      <w:tr w:rsidR="00220058" w:rsidRPr="00220058" w:rsidTr="002200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20058" w:rsidRPr="00220058" w:rsidRDefault="00220058" w:rsidP="00220058">
            <w:pPr>
              <w:contextualSpacing/>
              <w:jc w:val="both"/>
              <w:rPr>
                <w:rFonts w:ascii="Arial" w:hAnsi="Arial" w:cs="Arial"/>
                <w:bCs w:val="0"/>
                <w:sz w:val="22"/>
                <w:szCs w:val="22"/>
                <w:lang w:val="en-US"/>
              </w:rPr>
            </w:pPr>
            <w:r>
              <w:rPr>
                <w:rFonts w:ascii="Arial" w:hAnsi="Arial" w:cs="Arial"/>
                <w:bCs w:val="0"/>
                <w:sz w:val="22"/>
                <w:szCs w:val="22"/>
                <w:lang w:val="en-US"/>
              </w:rPr>
              <w:t>E. Sustainable Infrastructure and Green Campus</w:t>
            </w:r>
          </w:p>
          <w:p w:rsidR="00220058" w:rsidRPr="00220058" w:rsidRDefault="00220058" w:rsidP="00220058">
            <w:pPr>
              <w:contextualSpacing/>
              <w:jc w:val="both"/>
              <w:rPr>
                <w:rFonts w:ascii="Arial" w:hAnsi="Arial" w:cs="Arial"/>
                <w:b w:val="0"/>
                <w:bCs w:val="0"/>
                <w:sz w:val="22"/>
                <w:szCs w:val="22"/>
                <w:lang w:val="en-US"/>
              </w:rPr>
            </w:pPr>
            <w:r>
              <w:rPr>
                <w:rFonts w:ascii="Arial" w:hAnsi="Arial" w:cs="Arial"/>
                <w:b w:val="0"/>
                <w:bCs w:val="0"/>
                <w:sz w:val="22"/>
                <w:szCs w:val="22"/>
                <w:lang w:val="en-US"/>
              </w:rPr>
              <w:t>Objective: To develop advanced, energy-efficient computing infrastructure and a SMART campus.</w:t>
            </w:r>
          </w:p>
        </w:tc>
        <w:tc>
          <w:tcPr>
            <w:tcW w:w="0" w:type="auto"/>
            <w:hideMark/>
          </w:tcPr>
          <w:p w:rsidR="00220058" w:rsidRPr="00220058" w:rsidRDefault="00220058" w:rsidP="00703584">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Foundations of Parallel Computing and the corresponding computing infrastructure support practical training.</w:t>
            </w:r>
          </w:p>
        </w:tc>
        <w:tc>
          <w:tcPr>
            <w:tcW w:w="0" w:type="auto"/>
            <w:hideMark/>
          </w:tcPr>
          <w:p w:rsidR="00220058" w:rsidRPr="00220058" w:rsidRDefault="00220058" w:rsidP="00703584">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Foundations of Parallel Computing (PHA1206, 6 ECTS)</w:t>
            </w:r>
          </w:p>
        </w:tc>
        <w:tc>
          <w:tcPr>
            <w:tcW w:w="0" w:type="auto"/>
            <w:hideMark/>
          </w:tcPr>
          <w:p w:rsidR="00220058" w:rsidRPr="00220058" w:rsidRDefault="00220058" w:rsidP="00220058">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 Infrastructure development roadmap monitoring.</w:t>
            </w:r>
          </w:p>
        </w:tc>
      </w:tr>
    </w:tbl>
    <w:p w:rsidR="00812710" w:rsidRDefault="00812710" w:rsidP="00220058">
      <w:pPr>
        <w:ind w:firstLine="709"/>
        <w:contextualSpacing/>
        <w:jc w:val="both"/>
        <w:rPr>
          <w:rFonts w:ascii="Arial" w:hAnsi="Arial" w:cs="Arial"/>
          <w:b/>
          <w:bCs/>
          <w:color w:val="7030A0"/>
        </w:rPr>
      </w:pPr>
    </w:p>
    <w:p w:rsidR="00812710" w:rsidRDefault="00812710" w:rsidP="00220058">
      <w:pPr>
        <w:ind w:firstLine="709"/>
        <w:contextualSpacing/>
        <w:jc w:val="both"/>
        <w:rPr>
          <w:rFonts w:ascii="Arial" w:hAnsi="Arial" w:cs="Arial"/>
          <w:b/>
          <w:bCs/>
          <w:color w:val="7030A0"/>
        </w:rPr>
      </w:pPr>
    </w:p>
    <w:p w:rsidR="00812710" w:rsidRDefault="00812710" w:rsidP="00220058">
      <w:pPr>
        <w:ind w:firstLine="709"/>
        <w:contextualSpacing/>
        <w:jc w:val="both"/>
        <w:rPr>
          <w:rFonts w:ascii="Arial" w:hAnsi="Arial" w:cs="Arial"/>
          <w:b/>
          <w:bCs/>
          <w:color w:val="7030A0"/>
        </w:rPr>
      </w:pPr>
    </w:p>
    <w:p w:rsidR="00220058" w:rsidRPr="00220058" w:rsidRDefault="00724467" w:rsidP="00220058">
      <w:pPr>
        <w:ind w:firstLine="709"/>
        <w:contextualSpacing/>
        <w:jc w:val="both"/>
        <w:rPr>
          <w:rFonts w:ascii="Arial" w:hAnsi="Arial" w:cs="Arial"/>
          <w:lang w:val="en-GB"/>
        </w:rPr>
      </w:pPr>
      <w:r>
        <w:rPr>
          <w:rFonts w:ascii="Arial" w:hAnsi="Arial" w:cs="Arial"/>
          <w:b/>
          <w:bCs/>
          <w:color w:val="7030A0"/>
        </w:rPr>
        <w:t>Manfaatdor tomonlarning o'quv rejasini ishlab chiqishda ishtiroki. Asosiy boshqaruv organi: Fakultet kengashi o'quv rejasi modifikatsiyalari ustidan bevosita institutsional mas'uliyat va qaror qabul qilish vakolatiga ega.</w:t>
      </w:r>
      <w:r>
        <w:rPr>
          <w:rFonts w:ascii="Arial" w:hAnsi="Arial" w:cs="Arial"/>
          <w:lang w:val="en-GB"/>
        </w:rPr>
      </w:r>
    </w:p>
    <w:p w:rsidR="00220058" w:rsidRPr="00220058" w:rsidRDefault="00220058" w:rsidP="00220058">
      <w:pPr>
        <w:ind w:firstLine="709"/>
        <w:contextualSpacing/>
        <w:jc w:val="both"/>
        <w:rPr>
          <w:rFonts w:ascii="Arial" w:hAnsi="Arial" w:cs="Arial"/>
          <w:lang w:val="en-GB"/>
        </w:rPr>
      </w:pPr>
      <w:r>
        <w:rPr>
          <w:rFonts w:ascii="Arial" w:hAnsi="Arial" w:cs="Arial"/>
          <w:b/>
          <w:bCs/>
          <w:lang w:val="en-GB"/>
        </w:rPr>
        <w:t>Akademik bo'lim / Ma'muriyat: Akademik bo'lim Fakultet kengashining tartibga soluvchi tayanchisi sifatida xizmat qilib, magistratura dasturiga kiritilgan har qanday o'zgartirishlarning milliy va institutsional me'yoriy-huquqiy talablarga muvofiqligini ta'minlaydi.</w:t>
      </w:r>
      <w:r>
        <w:rPr>
          <w:rFonts w:ascii="Arial" w:hAnsi="Arial" w:cs="Arial"/>
          <w:lang w:val="en-GB"/>
        </w:rPr>
      </w:r>
    </w:p>
    <w:p w:rsidR="00220058" w:rsidRPr="00220058" w:rsidRDefault="00220058" w:rsidP="00220058">
      <w:pPr>
        <w:ind w:firstLine="709"/>
        <w:contextualSpacing/>
        <w:jc w:val="both"/>
        <w:rPr>
          <w:rFonts w:ascii="Arial" w:hAnsi="Arial" w:cs="Arial"/>
          <w:bCs/>
          <w:lang w:val="en-GB"/>
        </w:rPr>
      </w:pPr>
      <w:r>
        <w:rPr>
          <w:rFonts w:ascii="Arial" w:hAnsi="Arial" w:cs="Arial"/>
          <w:b/>
          <w:bCs/>
          <w:lang w:val="en-GB"/>
        </w:rPr>
        <w:t>Kompyuter va dasturiy ta'minot muhandisligi kafedrasi: Fan bo'yicha asosiy vakolatli organ sifatida, kafedra magistratura dasturining akademik loyihalash va vertikal integratsiyasini boshqaradi.</w:t>
      </w:r>
      <w:r>
        <w:rPr>
          <w:rFonts w:ascii="Arial" w:hAnsi="Arial" w:cs="Arial"/>
          <w:lang w:val="en-GB"/>
        </w:rPr>
      </w:r>
    </w:p>
    <w:p w:rsidR="00220058" w:rsidRPr="00220058" w:rsidRDefault="00220058" w:rsidP="00220058">
      <w:pPr>
        <w:ind w:firstLine="709"/>
        <w:contextualSpacing/>
        <w:jc w:val="both"/>
        <w:rPr>
          <w:rFonts w:ascii="Arial" w:hAnsi="Arial" w:cs="Arial"/>
          <w:lang w:val="en-GB"/>
        </w:rPr>
      </w:pPr>
      <w:r>
        <w:rPr>
          <w:rFonts w:ascii="Arial" w:hAnsi="Arial" w:cs="Arial"/>
          <w:b/>
          <w:bCs/>
          <w:lang w:val="en-GB"/>
        </w:rPr>
        <w:t>Ish beruvchilar: Fakultet kengashidagi tashqi ish beruvchi vakillari akademik tayyorgarlik va mintaqaviy va milliy IT sektorining o'zgaruvchan talablari o'rtasidagi bo'shliqni ko'prik qiladi.</w:t>
      </w:r>
      <w:r>
        <w:rPr>
          <w:rFonts w:ascii="Arial" w:hAnsi="Arial" w:cs="Arial"/>
          <w:lang w:val="en-GB"/>
        </w:rPr>
      </w:r>
    </w:p>
    <w:p w:rsidR="00220058" w:rsidRPr="00220058" w:rsidRDefault="00220058" w:rsidP="00220058">
      <w:pPr>
        <w:ind w:firstLine="709"/>
        <w:contextualSpacing/>
        <w:jc w:val="both"/>
        <w:rPr>
          <w:rFonts w:ascii="Arial" w:hAnsi="Arial" w:cs="Arial"/>
          <w:lang w:val="en-GB"/>
        </w:rPr>
      </w:pPr>
      <w:r>
        <w:rPr>
          <w:rFonts w:ascii="Arial" w:hAnsi="Arial" w:cs="Arial"/>
          <w:b/>
          <w:bCs/>
          <w:lang w:val="en-GB"/>
        </w:rPr>
        <w:t>Bitiruvchilar: Bitiruvchilar IT kompaniyalari, oliy ta'lim va tadqiqot muassasalaridagi bitiruvdan keyingi kasbiy tajribalari asosida bebaho retrospektiv tushunchalar taqdim etadi.</w:t>
      </w:r>
      <w:r>
        <w:rPr>
          <w:rFonts w:ascii="Arial" w:hAnsi="Arial" w:cs="Arial"/>
          <w:lang w:val="en-GB"/>
        </w:rPr>
      </w:r>
    </w:p>
    <w:p w:rsidR="00724467" w:rsidRPr="00724467" w:rsidRDefault="00220058" w:rsidP="00220058">
      <w:pPr>
        <w:ind w:firstLine="709"/>
        <w:contextualSpacing/>
        <w:jc w:val="both"/>
        <w:rPr>
          <w:rFonts w:ascii="Arial" w:hAnsi="Arial" w:cs="Arial"/>
        </w:rPr>
      </w:pPr>
      <w:r>
        <w:rPr>
          <w:rFonts w:ascii="Arial" w:hAnsi="Arial" w:cs="Arial"/>
          <w:b/>
          <w:bCs/>
          <w:lang w:val="en-GB"/>
        </w:rPr>
        <w:t>Talabalar: Talabalar vakillari dasturning kundalik amalga oshirilishi, jumladan modul ketma-ketligi, baholash yuklari va o'quv resurslari bo'yicha bevosita fikr-mulohaza taqdim etadi.</w:t>
      </w:r>
      <w:r>
        <w:rPr>
          <w:rFonts w:ascii="Arial" w:hAnsi="Arial" w:cs="Arial"/>
          <w:lang w:val="en-GB"/>
        </w:rPr>
      </w:r>
      <w:r w:rsidRPr="00812710">
        <w:rPr>
          <w:rFonts w:ascii="Arial" w:hAnsi="Arial" w:cs="Arial"/>
          <w:color w:val="C00000"/>
          <w:lang w:val="en-GB"/>
        </w:rPr>
      </w:r>
      <w:r w:rsidRPr="00812710">
        <w:rPr>
          <w:rFonts w:ascii="Arial" w:hAnsi="Arial" w:cs="Arial"/>
          <w:b/>
          <w:bCs/>
          <w:color w:val="C00000"/>
          <w:lang w:val="en-GB"/>
        </w:rPr>
      </w:r>
    </w:p>
    <w:p w:rsidR="00724467" w:rsidRPr="00724467" w:rsidRDefault="00724467" w:rsidP="00B96782">
      <w:pPr>
        <w:ind w:firstLine="708"/>
        <w:jc w:val="both"/>
        <w:rPr>
          <w:rFonts w:ascii="Arial" w:eastAsia="Arial" w:hAnsi="Arial" w:cs="Arial"/>
          <w:b/>
        </w:rPr>
      </w:pPr>
      <w:bookmarkStart w:id="19" w:name="_Toc48805951"/>
      <w:r>
        <w:rPr>
          <w:rFonts w:ascii="Arial" w:hAnsi="Arial" w:cs="Arial"/>
          <w:b/>
          <w:bCs/>
        </w:rPr>
        <w:t>Magistrant talabaning ish yuklamasi (auditoriya soatlari va mustaqil ta'lim turlari) bakalavriat darajasidagi talabaga o'xshash tarzda ishchi o'quv rejasi shaklida belgilanadi, hisoblanadi va e'lon qilinadi.</w:t>
      </w:r>
      <w:r>
        <w:rPr>
          <w:rFonts w:ascii="Arial" w:hAnsi="Arial" w:cs="Arial"/>
        </w:rPr>
      </w:r>
      <w:r>
        <w:rPr>
          <w:rFonts w:ascii="Arial" w:hAnsi="Arial" w:cs="Arial"/>
          <w:b/>
          <w:color w:val="C00000"/>
        </w:rPr>
      </w:r>
      <w:r>
        <w:rPr>
          <w:rFonts w:ascii="Arial" w:hAnsi="Arial" w:cs="Arial"/>
          <w:b/>
          <w:color w:val="C00000"/>
          <w:lang w:val="en-GB"/>
        </w:rPr>
      </w:r>
      <w:r>
        <w:rPr>
          <w:rFonts w:ascii="Arial" w:hAnsi="Arial" w:cs="Arial"/>
          <w:b/>
          <w:color w:val="C00000"/>
        </w:rPr>
      </w:r>
      <w:r>
        <w:rPr>
          <w:rFonts w:ascii="Arial" w:hAnsi="Arial" w:cs="Arial"/>
          <w:color w:val="C00000"/>
        </w:rPr>
      </w:r>
    </w:p>
    <w:p w:rsidR="00724467" w:rsidRPr="00724467" w:rsidRDefault="00724467" w:rsidP="00724467">
      <w:pPr>
        <w:pStyle w:val="3"/>
        <w:spacing w:before="0" w:after="0"/>
        <w:jc w:val="center"/>
        <w:rPr>
          <w:rFonts w:ascii="Arial" w:hAnsi="Arial" w:cs="Arial"/>
          <w:color w:val="00B050"/>
          <w:szCs w:val="22"/>
        </w:rPr>
      </w:pPr>
      <w:bookmarkStart w:id="20" w:name="_Toc48805952"/>
      <w:bookmarkStart w:id="21" w:name="_Toc207279193"/>
      <w:bookmarkEnd w:id="19"/>
      <w:r>
        <w:rPr>
          <w:rFonts w:ascii="Arial" w:hAnsi="Arial" w:cs="Arial"/>
          <w:color w:val="00B050"/>
          <w:szCs w:val="22"/>
        </w:rPr>
        <w:t>ESG STANDARTI 1.3: TALABAGA YO'NALTIRILGAN TA'LIM, O'QITISH VA BAHOLASH</w:t>
      </w:r>
      <w:bookmarkEnd w:id="20"/>
      <w:bookmarkEnd w:id="21"/>
    </w:p>
    <w:p w:rsidR="00724467" w:rsidRPr="00724467" w:rsidRDefault="00724467" w:rsidP="00724467">
      <w:pPr>
        <w:pStyle w:val="a0"/>
        <w:pBdr>
          <w:top w:val="single" w:sz="4" w:space="1" w:color="auto"/>
          <w:left w:val="single" w:sz="4" w:space="4" w:color="auto"/>
          <w:bottom w:val="single" w:sz="4" w:space="1" w:color="auto"/>
          <w:right w:val="single" w:sz="4" w:space="0" w:color="auto"/>
        </w:pBdr>
        <w:spacing w:line="276" w:lineRule="auto"/>
        <w:rPr>
          <w:rFonts w:ascii="Arial" w:hAnsi="Arial" w:cs="Arial"/>
          <w:b/>
          <w:lang w:val="en-US"/>
        </w:rPr>
      </w:pPr>
      <w:r>
        <w:rPr>
          <w:rFonts w:ascii="Arial" w:hAnsi="Arial" w:cs="Arial"/>
          <w:b/>
          <w:lang w:val="en-US"/>
        </w:rPr>
        <w:t>Muassasalar dasturlarning talabalarni o'quv jarayonini yaratishda faol ishtirok etishga rag'batlantiradigan tarzda amalga oshirilishini va talabalarni baholash bu yondashuvni aks ettirishini ta'minlashi kerak.</w:t>
      </w:r>
    </w:p>
    <w:p w:rsidR="00724467" w:rsidRPr="00724467" w:rsidRDefault="00724467" w:rsidP="00724467">
      <w:pPr>
        <w:spacing w:line="276" w:lineRule="auto"/>
        <w:ind w:firstLine="360"/>
        <w:jc w:val="both"/>
        <w:rPr>
          <w:rFonts w:ascii="Arial" w:hAnsi="Arial" w:cs="Arial"/>
        </w:rPr>
      </w:pPr>
      <w:r>
        <w:rPr>
          <w:rFonts w:ascii="Arial" w:hAnsi="Arial" w:cs="Arial"/>
          <w:b/>
          <w:bCs/>
        </w:rPr>
        <w:t>3.1. O'quv jarayoni. Respublikadagi boshqa OTMlarga o'xshab, Termiz davlat universitetidagi bakalavriat, magistratura va doktorantura dasturlari bo'yicha to'liq o'quv jarayoni quyidagi ikkita huquqiy hujjat bilan tartibga solinadi va amalga oshiriladi:</w:t>
      </w:r>
      <w:r>
        <w:rPr>
          <w:rFonts w:ascii="Arial" w:hAnsi="Arial" w:cs="Arial"/>
        </w:rPr>
      </w:r>
    </w:p>
    <w:p w:rsidR="00724467" w:rsidRPr="00724467" w:rsidRDefault="00724467" w:rsidP="00724467">
      <w:pPr>
        <w:pStyle w:val="af5"/>
        <w:numPr>
          <w:ilvl w:val="0"/>
          <w:numId w:val="10"/>
        </w:numPr>
        <w:spacing w:line="276" w:lineRule="auto"/>
        <w:jc w:val="both"/>
        <w:rPr>
          <w:rFonts w:ascii="Arial" w:hAnsi="Arial" w:cs="Arial"/>
        </w:rPr>
      </w:pPr>
      <w:r>
        <w:rPr>
          <w:rFonts w:ascii="Arial" w:hAnsi="Arial" w:cs="Arial"/>
        </w:rPr>
        <w:t>O'zbekiston Respublikasi Vazirlar Mahkamasining 2020-yil 31-dekabrdagi 824-sonli ta'lim jarayonini tashkil etish to'g'risidagi qarori. [ILOVA №19 Oliy ta'lim muassasalarida ta'lim jarayonini tashkil etish]</w:t>
      </w:r>
      <w:r>
        <w:rPr>
          <w:rFonts w:ascii="Arial" w:hAnsi="Arial" w:cs="Arial"/>
          <w:b/>
          <w:color w:val="C00000"/>
          <w:lang w:val="en-US"/>
        </w:rPr>
      </w:r>
      <w:r>
        <w:rPr>
          <w:rFonts w:ascii="Arial" w:hAnsi="Arial" w:cs="Arial"/>
          <w:b/>
          <w:bCs/>
          <w:color w:val="C00000"/>
        </w:rPr>
      </w:r>
      <w:r>
        <w:rPr>
          <w:rFonts w:ascii="Arial" w:hAnsi="Arial" w:cs="Arial"/>
          <w:b/>
          <w:bCs/>
          <w:color w:val="C00000"/>
          <w:lang w:val="uz-Cyrl-UZ"/>
        </w:rPr>
      </w:r>
      <w:r>
        <w:rPr>
          <w:rFonts w:ascii="Arial" w:hAnsi="Arial" w:cs="Arial"/>
          <w:b/>
          <w:bCs/>
          <w:color w:val="C00000"/>
        </w:rPr>
      </w:r>
      <w:r>
        <w:rPr>
          <w:rFonts w:ascii="Arial" w:hAnsi="Arial" w:cs="Arial"/>
          <w:b/>
          <w:bCs/>
          <w:color w:val="C00000"/>
          <w:lang w:val="uz-Cyrl-UZ"/>
        </w:rPr>
      </w:r>
      <w:r>
        <w:rPr>
          <w:rFonts w:ascii="Arial" w:hAnsi="Arial" w:cs="Arial"/>
          <w:b/>
          <w:bCs/>
          <w:color w:val="C00000"/>
        </w:rPr>
      </w:r>
      <w:r>
        <w:rPr>
          <w:rFonts w:ascii="Arial" w:hAnsi="Arial" w:cs="Arial"/>
          <w:b/>
          <w:bCs/>
          <w:color w:val="C00000"/>
          <w:lang w:val="uz-Cyrl-UZ"/>
        </w:rPr>
      </w:r>
      <w:r>
        <w:rPr>
          <w:rFonts w:ascii="Arial" w:hAnsi="Arial" w:cs="Arial"/>
          <w:b/>
          <w:bCs/>
          <w:color w:val="C00000"/>
        </w:rPr>
      </w:r>
      <w:r>
        <w:rPr>
          <w:rFonts w:ascii="Arial" w:hAnsi="Arial" w:cs="Arial"/>
          <w:b/>
          <w:bCs/>
          <w:color w:val="C00000"/>
          <w:lang w:val="uz-Cyrl-UZ"/>
        </w:rPr>
      </w:r>
      <w:r>
        <w:rPr>
          <w:rFonts w:ascii="Arial" w:hAnsi="Arial" w:cs="Arial"/>
          <w:b/>
          <w:color w:val="C00000"/>
          <w:lang w:val="en-US"/>
        </w:rPr>
      </w:r>
    </w:p>
    <w:p w:rsidR="00724467" w:rsidRPr="00724467" w:rsidRDefault="00724467" w:rsidP="00724467">
      <w:pPr>
        <w:pStyle w:val="af5"/>
        <w:numPr>
          <w:ilvl w:val="0"/>
          <w:numId w:val="10"/>
        </w:numPr>
        <w:spacing w:after="0" w:line="276" w:lineRule="auto"/>
        <w:jc w:val="both"/>
        <w:rPr>
          <w:rFonts w:ascii="Arial" w:hAnsi="Arial" w:cs="Arial"/>
        </w:rPr>
      </w:pPr>
      <w:r>
        <w:rPr>
          <w:rFonts w:ascii="Arial" w:hAnsi="Arial" w:cs="Arial"/>
        </w:rPr>
        <w:t>Universitetda "ta'lim jarayonini tashkil etish va talabalar bilimini nazorat qilish" tartibi (Akademik qoidalar) [ILOVA №7: TerDUda ECTS joriy etish]</w:t>
      </w:r>
      <w:r>
        <w:rPr>
          <w:rFonts w:ascii="Arial" w:hAnsi="Arial" w:cs="Arial"/>
          <w:b/>
          <w:bCs/>
          <w:color w:val="C00000"/>
        </w:rPr>
      </w:r>
    </w:p>
    <w:p w:rsidR="003971F1" w:rsidRDefault="003971F1" w:rsidP="003971F1">
      <w:pPr>
        <w:spacing w:after="0" w:line="276" w:lineRule="auto"/>
        <w:ind w:firstLine="360"/>
        <w:jc w:val="both"/>
        <w:rPr>
          <w:rFonts w:ascii="Arial" w:hAnsi="Arial" w:cs="Arial"/>
        </w:rPr>
      </w:pPr>
      <w:r>
        <w:rPr>
          <w:rFonts w:ascii="Arial" w:hAnsi="Arial" w:cs="Arial"/>
        </w:rPr>
        <w:t>60610300 – Kompyuter muhandisligi (Bakalavr), 60610400 – Dasturiy ta'minot muhandisligi (Bakalavr) va 70610101 – Kompyuter tizimlari va ularning dasturiy ta'minoti (Magistr) dasturlarida o'quv rejasi mazmunini yetkazish va baholash strategiyalari talabalarning faol ishtirokini, tanqidiy va ijodiy tadqiqotini hamda amaliy muhandislik kompetensiyalarini rivojlantirishga maqsadli yo'naltirilgan:</w:t>
      </w:r>
    </w:p>
    <w:p w:rsidR="003971F1" w:rsidRDefault="003971F1" w:rsidP="003971F1">
      <w:pPr>
        <w:spacing w:after="0" w:line="276" w:lineRule="auto"/>
        <w:ind w:firstLine="360"/>
        <w:jc w:val="both"/>
        <w:rPr>
          <w:rFonts w:ascii="Arial" w:hAnsi="Arial" w:cs="Arial"/>
        </w:rPr>
      </w:pPr>
      <w:r>
        <w:rPr>
          <w:rFonts w:ascii="Arial" w:hAnsi="Arial" w:cs="Arial"/>
          <w:b/>
          <w:bCs/>
        </w:rPr>
        <w:t>Muammoga asoslangan tadqiqot va ilmiy tadqiqotga yo'naltirilgan ta'lim: Kompyuter ta'limi passiv ma'ruza tinglovchiligidan chiqib, dasturlash amaliyoti, dasturiy loyihalar va apparat-dasturiy prototiplashtirishni asosiy o'quv rejasiga kiritadi. Elektronika va sxemalar, Kompyuter tashkil etilishi, O'rnatilgan tizimlar va Dasturiy ta'minot tizimlarini loyihalash kabi laboratoriyaga asoslangan modullar talabalardan texnik yechimlarni ishlab chiqish, qat'iy ravishda xatolarni tuzatish va tizim samaradorligini talqin qilishni talab qiladi, Dasturiy ta'minot muhandisligi talabalari esa haqiqiy dasturiy muammolarni aniqlash, algoritmik yechimlarni ishlab chiqish, dasturiy mahsulotlarni yaratish, sinash va tahlil qilishadi. Magistr talabalari uchun bu matematik modellashtirish, raqamli usullar va axborot xavfsizligi bo'yicha kafedra tadqiqotlarida ishtirok etishga kengaytiriladi.</w:t>
      </w:r>
      <w:r>
        <w:rPr>
          <w:rFonts w:ascii="Arial" w:hAnsi="Arial" w:cs="Arial"/>
        </w:rPr>
      </w:r>
    </w:p>
    <w:p w:rsidR="003971F1" w:rsidRDefault="003971F1" w:rsidP="003971F1">
      <w:pPr>
        <w:spacing w:after="0" w:line="276" w:lineRule="auto"/>
        <w:ind w:firstLine="360"/>
        <w:jc w:val="both"/>
        <w:rPr>
          <w:rFonts w:ascii="Arial" w:hAnsi="Arial" w:cs="Arial"/>
        </w:rPr>
      </w:pPr>
      <w:r>
        <w:rPr>
          <w:rFonts w:ascii="Arial" w:hAnsi="Arial" w:cs="Arial"/>
          <w:b/>
          <w:bCs/>
        </w:rPr>
        <w:t>Shaffof va shakllantiruvchi baholash tizimlari: Baholash usullari talabalarning o'quv jarayonini uzluksiz kuzatib boradi va qo'llab-quvvatlaydi. Joriy baholash laboratoriya ishlari, dasturiy loyiha (kod) himoyalari va algoritmik muammolarni hal qilish topshiriqlaridan foydalanadi. Semestr oxiridagi yakuniy imtihonlar talabalarning mo'ljallangan o'quv natijalariga (ILO) erishganligini bevosita baholaydigan ochiq, rubrikaga asoslangan mezonlarni qo'llaydi.</w:t>
      </w:r>
      <w:r>
        <w:rPr>
          <w:rFonts w:ascii="Arial" w:hAnsi="Arial" w:cs="Arial"/>
        </w:rPr>
      </w:r>
    </w:p>
    <w:p w:rsidR="003971F1" w:rsidRDefault="003971F1" w:rsidP="003971F1">
      <w:pPr>
        <w:spacing w:after="0" w:line="276" w:lineRule="auto"/>
        <w:ind w:firstLine="360"/>
        <w:jc w:val="both"/>
        <w:rPr>
          <w:rFonts w:ascii="Arial" w:hAnsi="Arial" w:cs="Arial"/>
        </w:rPr>
      </w:pPr>
      <w:r>
        <w:rPr>
          <w:rFonts w:ascii="Arial" w:hAnsi="Arial" w:cs="Arial"/>
          <w:b/>
          <w:bCs/>
        </w:rPr>
        <w:t>Aralash ta'lim va raqamli vositalar: An'anaviy laboratoriya mashg'ulotlari raqamli ta'lim muhiti bilan to'ldiriladi. Muassasaning HEMIS va LMS platformalari (shu jumladan test.tersu.uz) video ma'ruzalar, manba kodi omborlari, virtual laboratoriyalar (shu jumladan kafedra tomonidan ro'yxatdan o'tkazilgan "Raqamli kompetensiyalarni rivojlantirish uchun virtual laboratoriya", DGU 58753) va simulyatsiya muhitlarini joylashtiradi, bu talabalarni asinxron ishlash va tezkor fikr-mulohaza olish imkonini beradi.</w:t>
      </w:r>
      <w:r>
        <w:rPr>
          <w:rFonts w:ascii="Arial" w:hAnsi="Arial" w:cs="Arial"/>
        </w:rPr>
      </w:r>
    </w:p>
    <w:p w:rsidR="003971F1" w:rsidRPr="00C72469" w:rsidRDefault="003971F1" w:rsidP="003971F1">
      <w:pPr>
        <w:spacing w:line="276" w:lineRule="auto"/>
        <w:ind w:firstLine="360"/>
        <w:jc w:val="both"/>
        <w:rPr>
          <w:rFonts w:ascii="Arial" w:hAnsi="Arial" w:cs="Arial"/>
        </w:rPr>
      </w:pPr>
      <w:r>
        <w:rPr>
          <w:rFonts w:ascii="Arial" w:hAnsi="Arial" w:cs="Arial"/>
          <w:b/>
          <w:bCs/>
        </w:rPr>
        <w:t>Teskari aloqa halqalari va uzluksiz takomillashtirish: O'qitish usullari va baholash formatlari talabalar yutuqlari ma'lumotlari, semestr oxiridagi kurs baholari va Fakultet kengashidagi talaba vakillari orqali to'plangan fikr-mulohazalar asosida muntazam ravishda ko'rib chiqiladi. Laboratoriya jihozlari, yetkazib berish sur'ati va baholash aniqligi bo'yicha fikr-mulohazalar o'qitishni yildan-yilga yaxshilash uchun kafedralar tomonidan tizimli tahlil qilinadi.</w:t>
      </w:r>
      <w:r>
        <w:rPr>
          <w:rFonts w:ascii="Arial" w:hAnsi="Arial" w:cs="Arial"/>
        </w:rPr>
      </w:r>
    </w:p>
    <w:p w:rsidR="003971F1" w:rsidRDefault="003971F1" w:rsidP="003971F1">
      <w:pPr>
        <w:spacing w:line="276" w:lineRule="auto"/>
        <w:ind w:firstLine="360"/>
        <w:jc w:val="both"/>
        <w:rPr>
          <w:rFonts w:ascii="Arial" w:hAnsi="Arial" w:cs="Arial"/>
          <w:bCs/>
        </w:rPr>
      </w:pPr>
      <w:r>
        <w:rPr>
          <w:rFonts w:ascii="Arial" w:hAnsi="Arial" w:cs="Arial"/>
          <w:b/>
          <w:bCs/>
        </w:rPr>
        <w:t>3.2. IT dasturlarida turli o'quv ehtiyojlari va maqsadlariga murojaat qilish. Termiz davlat universiteti Kompyuter muhandisligi va Dasturiy ta'minot muhandisligi bakalavriat dasturlari hamda Kompyuter tizimlari va ularning dasturiy ta'minoti magistratura dasturida o'qitish va o'rganish usullari turli xil o'rganish uslublari, tayyorgarlik darajalari va kasbiy maqsadlarga moslashishini ta'minlash uchun ko'p bosqichli pedagogik yondashuvni qo'llaydi:</w:t>
      </w:r>
      <w:r>
        <w:rPr>
          <w:rFonts w:ascii="Arial" w:hAnsi="Arial" w:cs="Arial"/>
        </w:rPr>
      </w:r>
    </w:p>
    <w:p w:rsidR="003971F1" w:rsidRDefault="003971F1" w:rsidP="003971F1">
      <w:pPr>
        <w:spacing w:line="276" w:lineRule="auto"/>
        <w:ind w:firstLine="360"/>
        <w:jc w:val="both"/>
        <w:rPr>
          <w:rFonts w:ascii="Arial" w:hAnsi="Arial" w:cs="Arial"/>
          <w:lang w:val="en-US"/>
        </w:rPr>
      </w:pPr>
      <w:r>
        <w:rPr>
          <w:rFonts w:ascii="Arial" w:hAnsi="Arial" w:cs="Arial"/>
          <w:b/>
          <w:bCs/>
          <w:lang w:val="en-US"/>
        </w:rPr>
        <w:t>Progressiv va tanlash asosidagi o'quv dastur yo'llari: Dasturlash, Ma'lumotlar tuzilmalari va algoritmlar, Diskret tuzilmalar, Ma'lumotlar bazasi, Kompyuter tarmoqlari va Kiberxavfsizlik asoslari kabi poydevor modullari mustahkam texnik savodxonlikni ta'minlash uchun majburiy bo'lib, 4–7-semestrlarida talabalar har bir tanlov juftligidan bitta variantni (60 ECTS) tanlaydi, bu o'z o'qishlarini robototexnika va o'rnatilgan tizimlar, kiberxavfsizlik, ma'lumotlar fanlari va mashinali o'rganish, veb va mobil ishlab chiqish yoki kompyuter grafikasi va o'yin ishlab chiqish yo'nalishlariga yo'naltiradi.</w:t>
      </w:r>
      <w:r>
        <w:rPr>
          <w:rFonts w:ascii="Arial" w:hAnsi="Arial" w:cs="Arial"/>
          <w:lang w:val="en-US"/>
        </w:rPr>
      </w:r>
    </w:p>
    <w:p w:rsidR="003971F1" w:rsidRPr="00C72469" w:rsidRDefault="003971F1" w:rsidP="003971F1">
      <w:pPr>
        <w:spacing w:line="276" w:lineRule="auto"/>
        <w:ind w:firstLine="360"/>
        <w:jc w:val="both"/>
        <w:rPr>
          <w:rFonts w:ascii="Arial" w:hAnsi="Arial" w:cs="Arial"/>
          <w:lang w:val="en-US"/>
        </w:rPr>
      </w:pPr>
      <w:r>
        <w:rPr>
          <w:rFonts w:ascii="Arial" w:hAnsi="Arial" w:cs="Arial"/>
          <w:b/>
          <w:bCs/>
          <w:lang w:val="en-US"/>
        </w:rPr>
        <w:t>Turli xil o'qitish usullari: O'qituvchilar algoritmik va matematik asoslari bo'yicha ma'ruzalarni interaktiv kodlash seminarlari, Robototexnika laboratoriyasi va kompyuter xonalarida kichik guruhlarda laboratoriya ishlari hamda mustaqil loyiha topshiriqlari bilan uyg'unlashtiradi.</w:t>
      </w:r>
      <w:r>
        <w:rPr>
          <w:rFonts w:ascii="Arial" w:hAnsi="Arial" w:cs="Arial"/>
          <w:lang w:val="en-US"/>
        </w:rPr>
      </w:r>
    </w:p>
    <w:p w:rsidR="003971F1" w:rsidRDefault="003971F1" w:rsidP="003971F1">
      <w:pPr>
        <w:spacing w:line="276" w:lineRule="auto"/>
        <w:ind w:firstLine="360"/>
        <w:jc w:val="both"/>
        <w:rPr>
          <w:rFonts w:ascii="Arial" w:hAnsi="Arial" w:cs="Arial"/>
          <w:lang w:val="en-US"/>
        </w:rPr>
      </w:pPr>
      <w:r>
        <w:rPr>
          <w:rFonts w:ascii="Arial" w:hAnsi="Arial" w:cs="Arial"/>
          <w:b/>
          <w:bCs/>
          <w:lang w:val="en-US"/>
        </w:rPr>
        <w:t>Tabaqalashtirilgan amaliy va tadqiqot topshiriqlari: Yo'naltirilgan laboratoriya topshiriqlari bilan bir qatorda, loyiha va tadqiqot topshiriqlari ham integratsiyalangan. Yuqori natijali talabalar kengaytirilgan muammolar to'plamini bajarishga, ochiq kodli loyihalarga hissa qo'shishga yoki fakultet boshchiligidagi tadqiqot va ishlanmalarda (masalan, sun'iy intellekt, kiberxavfsizlik yoki matematik modellashtirish sohasida) ishtirok etishga rag'batlantiriladi, qo'llab-quvvatlashga muhtoj talabalar esa maqsadli maslahatlar va tengdoshlar o'zaro ta'limini oladi.</w:t>
      </w:r>
      <w:r>
        <w:rPr>
          <w:rFonts w:ascii="Arial" w:hAnsi="Arial" w:cs="Arial"/>
          <w:lang w:val="en-US"/>
        </w:rPr>
      </w:r>
    </w:p>
    <w:p w:rsidR="00724467" w:rsidRPr="00724467" w:rsidRDefault="003971F1" w:rsidP="003971F1">
      <w:pPr>
        <w:spacing w:line="276" w:lineRule="auto"/>
        <w:ind w:firstLine="360"/>
        <w:jc w:val="both"/>
        <w:rPr>
          <w:rFonts w:ascii="Arial" w:hAnsi="Arial" w:cs="Arial"/>
          <w:lang w:val="en-US"/>
        </w:rPr>
      </w:pPr>
      <w:r>
        <w:rPr>
          <w:rFonts w:ascii="Arial" w:hAnsi="Arial" w:cs="Arial"/>
          <w:b/>
          <w:bCs/>
          <w:lang w:val="en-US"/>
        </w:rPr>
        <w:t>LMS orqali raqamli va asinxron qo'llab-quvvatlash: Muassasaning LMS tizimi (elms.tersu.uz) yozib olingan ma'ruzalar, bosqichma-bosqich dasturlash qo'llanmalari va interaktiv kod muharrirlari/kompilyatorlarini taqdim etadi, bu talabalarning murakkab algoritmik va tizimlar tushunchalarini o'z sur'atlarida ko'rib chiqish imkonini beradi.</w:t>
      </w:r>
      <w:r>
        <w:rPr>
          <w:rFonts w:ascii="Arial" w:hAnsi="Arial" w:cs="Arial"/>
          <w:lang w:val="en-US"/>
        </w:rPr>
      </w:r>
    </w:p>
    <w:p w:rsidR="003971F1" w:rsidRDefault="003971F1" w:rsidP="003971F1">
      <w:pPr>
        <w:spacing w:line="276" w:lineRule="auto"/>
        <w:ind w:firstLine="708"/>
        <w:jc w:val="both"/>
        <w:rPr>
          <w:rFonts w:ascii="Arial" w:hAnsi="Arial" w:cs="Arial"/>
          <w:lang w:val="en-US"/>
        </w:rPr>
      </w:pPr>
      <w:r>
        <w:rPr>
          <w:rFonts w:ascii="Arial" w:hAnsi="Arial" w:cs="Arial"/>
          <w:lang w:val="en-US"/>
        </w:rPr>
        <w:t>IT dasturlari bo'ylab kafedralar manfaatdor tomonlarning fikr-mulohazalarini o'quv dasturini takomillashtirishga uzluksiz aylantiradigan tuzilgan, ko'p kanalli sifat ta'minlash tsiklini amalga oshiradi: o'qitish samaradorligi majburiy semestr oxiridagi kurs baholari, o'qitishni o'zaro kuzatish va talaba vakillari, bitiruvchilar va mintaqaviy ish beruvchilarni jalb qilgan rasmiy manfaatdor tomonlar ko'rib chiqishlari orqali kuzatiladi, va olingan ma'lumotlar Fakultet kengashi tomonidan sillabuslarni yangilash, laboratoriya mashg'ulotlarini modernizatsiya qilish va pedagogik yondashuvlarni yillik ravishda takomillashtirish uchun foydalaniladi.</w:t>
      </w:r>
    </w:p>
    <w:p w:rsidR="00724467" w:rsidRPr="00724467" w:rsidRDefault="003971F1" w:rsidP="003971F1">
      <w:pPr>
        <w:spacing w:after="0" w:line="276" w:lineRule="auto"/>
        <w:ind w:firstLine="708"/>
        <w:jc w:val="both"/>
        <w:rPr>
          <w:rFonts w:ascii="Arial" w:hAnsi="Arial" w:cs="Arial"/>
          <w:lang w:val="en-US"/>
        </w:rPr>
      </w:pPr>
      <w:r>
        <w:rPr>
          <w:rFonts w:ascii="Arial" w:hAnsi="Arial" w:cs="Arial"/>
          <w:lang w:val="en-US"/>
        </w:rPr>
        <w:t>Talabalar o'qitish yondashuvlari bo'yicha shikoyat yoki taklif kiritish uchun bir nechta institutsional kanallarga ega, jumladan universitet portali orqali maxfiy onlayn ariza shakllari, Fakultet kengashidagi talaba vakillari orqali bevosita teskari aloqa halqalari va akademik maslahatchilar hamda talabalar ombudsmani bilan muntazam uchrashuvlar. To'plangach, bu fikr-mulohazalar kafedra sifat ta'minlash qo'mitasi va akademik rahbariyat tomonidan tizimli ravishda ko'rib chiqiladi; asosli takliflar va rasmiy shikoyatlar tekshiriladi, amaliy takomillashtirish rejalariga aylantiriladi (masalan, pedagogik qayta tayyorlash, kurs sur'atini sozlash yoki raqamli o'quv materiallari va til resurslarini yangilash) va uzluksiz takomillashtirish uchun shaffof, tsiklni yopish yondashuvini ta'minlash maqsadida talabalar jamoasiga rasman xabar qilinadi. Bu jarayon shikoyat toifalari, ariza kanallari, javob muddatlari, qaror qabul qilish vakolati va universitet ombudsmaniga eskalatsiya yo'llarini belgilaydigan shikoyatlarni ko'rib chiqish bo'yicha Fakultet siyosati bilan rasmiy tartibga solinadi, qarang [Ilova №24 Talaba-xodim nizolarini hal qilish qoidalari].</w:t>
      </w:r>
      <w:r>
        <w:rPr>
          <w:rFonts w:ascii="Arial" w:hAnsi="Arial" w:cs="Arial"/>
          <w:b/>
          <w:color w:val="C00000"/>
          <w:lang w:val="en-GB"/>
        </w:rPr>
      </w:r>
      <w:r>
        <w:rPr>
          <w:rFonts w:ascii="Arial" w:hAnsi="Arial" w:cs="Arial"/>
          <w:b/>
          <w:color w:val="C00000"/>
        </w:rPr>
      </w:r>
      <w:r>
        <w:rPr>
          <w:rFonts w:ascii="Arial" w:hAnsi="Arial" w:cs="Arial"/>
          <w:b/>
          <w:color w:val="C00000"/>
          <w:lang w:val="en-GB"/>
        </w:rPr>
      </w:r>
      <w:r>
        <w:rPr>
          <w:rFonts w:ascii="Arial" w:hAnsi="Arial" w:cs="Arial"/>
          <w:b/>
          <w:color w:val="C00000"/>
        </w:rPr>
      </w:r>
      <w:r>
        <w:rPr>
          <w:rFonts w:ascii="Arial" w:hAnsi="Arial" w:cs="Arial"/>
          <w:b/>
          <w:color w:val="C00000"/>
          <w:lang w:val="en-GB"/>
        </w:rPr>
      </w:r>
      <w:r>
        <w:rPr>
          <w:rFonts w:ascii="Arial" w:hAnsi="Arial" w:cs="Arial"/>
          <w:b/>
          <w:color w:val="C00000"/>
        </w:rPr>
      </w:r>
      <w:r>
        <w:rPr>
          <w:rFonts w:ascii="Arial" w:hAnsi="Arial" w:cs="Arial"/>
          <w:b/>
          <w:color w:val="C00000"/>
          <w:lang w:val="en-GB"/>
        </w:rPr>
      </w:r>
      <w:r>
        <w:rPr>
          <w:rFonts w:ascii="Arial" w:hAnsi="Arial" w:cs="Arial"/>
          <w:b/>
          <w:color w:val="C00000"/>
        </w:rPr>
      </w:r>
      <w:r>
        <w:rPr>
          <w:rFonts w:ascii="Arial" w:hAnsi="Arial" w:cs="Arial"/>
          <w:b/>
          <w:color w:val="C00000"/>
          <w:lang w:val="en-US"/>
        </w:rPr>
      </w:r>
      <w:r>
        <w:rPr>
          <w:rFonts w:ascii="Arial" w:hAnsi="Arial" w:cs="Arial"/>
          <w:lang w:val="en-US"/>
        </w:rPr>
      </w:r>
    </w:p>
    <w:p w:rsidR="003971F1" w:rsidRPr="003971F1" w:rsidRDefault="00724467" w:rsidP="003971F1">
      <w:pPr>
        <w:spacing w:after="0" w:line="276" w:lineRule="auto"/>
        <w:ind w:firstLine="708"/>
        <w:jc w:val="both"/>
        <w:rPr>
          <w:rFonts w:ascii="Arial" w:hAnsi="Arial" w:cs="Arial"/>
          <w:lang w:val="en-GB"/>
        </w:rPr>
      </w:pPr>
      <w:r>
        <w:rPr>
          <w:rFonts w:ascii="Arial" w:hAnsi="Arial" w:cs="Arial"/>
          <w:b/>
          <w:bCs/>
          <w:lang w:val="en-GB"/>
        </w:rPr>
        <w:t>Imtihon va baholash qoidalari. 60610300 – Kompyuter muhandisligi (Bakalavr), 60610400 – Dasturiy ta'minot muhandisligi (Bakalavr) va 70610101 – Kompyuter tizimlari va ularning dasturiy ta'minoti (Magistr) dasturlarida baholash mezonlari, usullari va standartlari Vazirlik buyrug'i №3069 (2018-yil 26-sentabr) "Talabalar bilimini nazorat qilish va baholash tizimi to'g'risidagi nizom" [ILOVA №25 Imtihon qoidalari va baholash] bilan boshqariladigan shaffof 100 ballik kumulyativ baholash tizimi orqali qat'iy belgilangan va tuzilgan. Ushbu milliy texnik protokollarga muvofiq, baholash arxitekturasi talabalar taraqqiyotini belgilangan modul o'quv natijalarini (MLO) muvaffaqiyatli eganligini tasdiqlash uchun mo'ljallangan uchta alohida komponent bo'ylab uzluksiz baholaydi:</w:t>
      </w:r>
      <w:r>
        <w:rPr>
          <w:rFonts w:ascii="Arial" w:hAnsi="Arial" w:cs="Arial"/>
          <w:lang w:val="en-GB"/>
        </w:rPr>
      </w:r>
      <w:r w:rsidRPr="00812710">
        <w:rPr>
          <w:rFonts w:ascii="Arial" w:hAnsi="Arial" w:cs="Arial"/>
          <w:b/>
          <w:bCs/>
          <w:color w:val="C00000"/>
          <w:lang w:val="en-GB"/>
        </w:rPr>
      </w:r>
      <w:r>
        <w:rPr>
          <w:rFonts w:ascii="Arial" w:hAnsi="Arial" w:cs="Arial"/>
          <w:lang w:val="en-GB"/>
        </w:rPr>
      </w:r>
    </w:p>
    <w:p w:rsidR="003971F1" w:rsidRPr="00812710" w:rsidRDefault="003971F1" w:rsidP="003971F1">
      <w:pPr>
        <w:numPr>
          <w:ilvl w:val="0"/>
          <w:numId w:val="32"/>
        </w:numPr>
        <w:spacing w:line="276" w:lineRule="auto"/>
        <w:jc w:val="both"/>
        <w:rPr>
          <w:rFonts w:ascii="Arial" w:hAnsi="Arial" w:cs="Arial"/>
          <w:color w:val="C00000"/>
        </w:rPr>
      </w:pPr>
      <w:r>
        <w:rPr>
          <w:rFonts w:ascii="Arial" w:hAnsi="Arial" w:cs="Arial"/>
          <w:b/>
          <w:bCs/>
        </w:rPr>
        <w:t>Joriy baholash (20 ball): Boshlang'ich bilimlarni kundalik monitoring qilishga, talabalarning amaliy, seminar va laboratoriya mashg'ulotlarida (masalan, dasturlash laboratoriyalari va kod ko'rib chiqishlari) faolligini va ishtirokini baholashga, shuningdek mustaqil o'qish topshiriqlariga yo'naltirilgan. Ushbu ballarga erishish keyingi imtihonlarga kirish uchun majburiy shart hisoblanadi [ILOVA №26 Joriy baholash majburiy sharti to'g'risida rasmiy bildirishnoma].</w:t>
      </w:r>
      <w:r>
        <w:rPr>
          <w:rFonts w:ascii="Arial" w:hAnsi="Arial" w:cs="Arial"/>
        </w:rPr>
      </w:r>
      <w:r w:rsidRPr="00812710">
        <w:rPr>
          <w:rFonts w:ascii="Arial" w:hAnsi="Arial" w:cs="Arial"/>
          <w:b/>
          <w:bCs/>
          <w:color w:val="C00000"/>
        </w:rPr>
      </w:r>
      <w:r w:rsidRPr="00812710">
        <w:rPr>
          <w:rFonts w:ascii="Arial" w:hAnsi="Arial" w:cs="Arial"/>
          <w:color w:val="C00000"/>
        </w:rPr>
      </w:r>
    </w:p>
    <w:p w:rsidR="003971F1" w:rsidRPr="003971F1" w:rsidRDefault="003971F1" w:rsidP="003971F1">
      <w:pPr>
        <w:numPr>
          <w:ilvl w:val="0"/>
          <w:numId w:val="32"/>
        </w:numPr>
        <w:spacing w:line="276" w:lineRule="auto"/>
        <w:jc w:val="both"/>
        <w:rPr>
          <w:rFonts w:ascii="Arial" w:hAnsi="Arial" w:cs="Arial"/>
        </w:rPr>
      </w:pPr>
      <w:r>
        <w:rPr>
          <w:rFonts w:ascii="Arial" w:hAnsi="Arial" w:cs="Arial"/>
          <w:b/>
          <w:bCs/>
        </w:rPr>
        <w:t>Oraliq baholash (30 ball): Ishchi fan dasturining tegishli bo'limlari tugagandan so'ng kurs o'rtasida tushunish chuqurligini baholaydi (har bir fan bo'yicha ikki martagacha o'tkaziladi), masalan, Dasturlash, Ma'lumotlar tuzilmalari va algoritmlar yoki Ma'lumotlar bazasi fanlarida amaliy dasturlash testlari. Shakllari va davomiyligi akademik kafedra tomonidan belgilanadi va kafedra mudiri tomonidan tasdiqlanadi.</w:t>
      </w:r>
      <w:r>
        <w:rPr>
          <w:rFonts w:ascii="Arial" w:hAnsi="Arial" w:cs="Arial"/>
        </w:rPr>
      </w:r>
    </w:p>
    <w:p w:rsidR="00724467" w:rsidRPr="003971F1" w:rsidRDefault="003971F1" w:rsidP="003971F1">
      <w:pPr>
        <w:numPr>
          <w:ilvl w:val="0"/>
          <w:numId w:val="32"/>
        </w:numPr>
        <w:spacing w:line="276" w:lineRule="auto"/>
        <w:jc w:val="both"/>
        <w:rPr>
          <w:rFonts w:ascii="Arial" w:hAnsi="Arial" w:cs="Arial"/>
        </w:rPr>
      </w:pPr>
      <w:r>
        <w:rPr>
          <w:rFonts w:ascii="Arial" w:hAnsi="Arial" w:cs="Arial"/>
          <w:b/>
          <w:bCs/>
        </w:rPr>
        <w:t>Yakuniy baholash (50 ball): Semestr oxirida nazariy bilim va amaliy ko'nikmalarni egallash darajasini kafedra tomonidan belgilangan va akademik ishlar bo'yicha prorektor tomonidan tasdiqlangan markazlashtirilgan jadval bo'yicha o'tkaziladigan imtihon shakllari (yozma/kompyuterga asoslangan imtihonlar va loyiha himoyalari kabi) orqali aniqlash uchun xizmat qiluvchi keng qamrovli yakuniy baholash hisoblanadi.</w:t>
      </w:r>
      <w:r>
        <w:rPr>
          <w:rFonts w:ascii="Arial" w:hAnsi="Arial" w:cs="Arial"/>
        </w:rPr>
      </w:r>
    </w:p>
    <w:p w:rsidR="008F45D1" w:rsidRDefault="008F45D1" w:rsidP="008F45D1">
      <w:pPr>
        <w:spacing w:line="276" w:lineRule="auto"/>
        <w:ind w:firstLine="708"/>
        <w:jc w:val="both"/>
        <w:rPr>
          <w:rFonts w:ascii="Arial" w:hAnsi="Arial" w:cs="Arial"/>
          <w:lang w:val="en-US"/>
        </w:rPr>
      </w:pPr>
      <w:r>
        <w:rPr>
          <w:rFonts w:ascii="Arial" w:hAnsi="Arial" w:cs="Arial"/>
          <w:lang w:val="en-US"/>
        </w:rPr>
        <w:t>Ushbu baholash vositalari shunchaki ma'muriy vaznlar emas, balki aniq dastur o'quv natijalarini tasdiqlash uchun ataylab tuzilganligini ko'rsatish uchun ikkita namunaviy misol ikkala tsikl bo'ylab qo'llanilgan moslashtirish mantiqini ko'rsatadi.</w:t>
      </w:r>
    </w:p>
    <w:p w:rsidR="008F45D1" w:rsidRPr="008F45D1" w:rsidRDefault="008F45D1" w:rsidP="008F45D1">
      <w:pPr>
        <w:spacing w:after="0" w:line="276" w:lineRule="auto"/>
        <w:ind w:firstLine="708"/>
        <w:jc w:val="both"/>
        <w:rPr>
          <w:rFonts w:ascii="Arial" w:hAnsi="Arial" w:cs="Arial"/>
          <w:lang w:val="en-US"/>
        </w:rPr>
      </w:pPr>
      <w:r>
        <w:rPr>
          <w:rFonts w:ascii="Arial" w:hAnsi="Arial" w:cs="Arial"/>
          <w:lang w:val="en-US"/>
        </w:rPr>
        <w:t>Bakalavriat dasturlarida dasturiy yoki apparat-dasturiy loyihani himoya qilish — Dasturlash, O'rnatilgan tizimlar (Kompyuter muhandisligi) va Dasturiy ta'minot tizimlarini loyihalash (Dasturiy ta'minot muhandisligi) fanlarida joriy baholash komponenti bo'lib, Individual loyihada yakunlanadi — "kompyuter tizimlari, dasturiy ta'minot va axborot tizimlarini ishlab chiqish va amalga oshirish" ILOsini bevosita tasdiqlaydi. Himoyada talaba tayyor mahsulotni namoyish etishi, dizayn qarorlarini asoslashi, kodni tushuntirishi va imtihon oluvchi o'qituvchining savollariga javob berishi kerak, darslikdan yod aytish o'rniga; bu mashqni yoddan qaytarish emas, balki muhandislik kompetensiyasini baholash sifatida ajratib turadi.</w:t>
      </w:r>
    </w:p>
    <w:p w:rsidR="00724467" w:rsidRPr="00724467" w:rsidRDefault="008F45D1" w:rsidP="008F45D1">
      <w:pPr>
        <w:spacing w:line="276" w:lineRule="auto"/>
        <w:ind w:firstLine="708"/>
        <w:jc w:val="both"/>
        <w:rPr>
          <w:rFonts w:ascii="Arial" w:hAnsi="Arial" w:cs="Arial"/>
          <w:lang w:val="en-US"/>
        </w:rPr>
      </w:pPr>
      <w:r>
        <w:rPr>
          <w:rFonts w:ascii="Arial" w:hAnsi="Arial" w:cs="Arial"/>
          <w:lang w:val="en-US"/>
        </w:rPr>
        <w:t>Magistratura dasturida magistrlik dissertatsiyasini himoya qilish — Ilmiy ish, magistrlik dissertatsiyasini tayyorlash va himoya qilish moduli yakuniy komponenti — Ilg'or tadqiqot va ilmiy tekshirish sohasidagi "ilmiy va amaliy tadqiqot olib borish, eksperimental natijalarni qayta ishlash va ilmiy maqolalar tayyorlash qobiliyati" ILOsini tasdiqlashning asosiy vositasi bo'lib xizmat qiladi. Himoya nomzoddan original natijalarni imtihon komissiyasi oldida taqdim etishni, tanqidiy savollarga javob berishni va topilmalarni nashr uchun yaroqli shaklda yetkazish qobiliyatini ko'rsatishni talab qiladi. Quyidagi jadvallar bu mantiqni har bir kompetensiya sohasiga kengaytiradi.</w:t>
      </w:r>
    </w:p>
    <w:p w:rsidR="00724467" w:rsidRPr="00724467" w:rsidRDefault="008F45D1" w:rsidP="00724467">
      <w:pPr>
        <w:jc w:val="center"/>
        <w:rPr>
          <w:rFonts w:ascii="Arial" w:eastAsia="Times New Roman" w:hAnsi="Arial" w:cs="Arial"/>
          <w:lang w:eastAsia="uz-Cyrl-UZ"/>
        </w:rPr>
      </w:pPr>
      <w:r>
        <w:rPr>
          <w:rFonts w:ascii="Arial" w:eastAsia="Times New Roman" w:hAnsi="Arial" w:cs="Arial"/>
          <w:b/>
          <w:bCs/>
          <w:lang w:eastAsia="uz-Cyrl-UZ"/>
        </w:rPr>
        <w:t>Kompyuter muhandisligi bakalavri (60610300) va Dasturiy ta'minot muhandisligi (60610400) — Baholash-DOn moslashuvi</w:t>
      </w:r>
    </w:p>
    <w:tbl>
      <w:tblPr>
        <w:tblStyle w:val="-35"/>
        <w:tblW w:w="0" w:type="auto"/>
        <w:tblLook w:val="04A0" w:firstRow="1" w:lastRow="0" w:firstColumn="1" w:lastColumn="0" w:noHBand="0" w:noVBand="1"/>
      </w:tblPr>
      <w:tblGrid>
        <w:gridCol w:w="1980"/>
        <w:gridCol w:w="3236"/>
        <w:gridCol w:w="2605"/>
        <w:gridCol w:w="1808"/>
      </w:tblGrid>
      <w:tr w:rsidR="008F45D1" w:rsidRPr="008F45D1" w:rsidTr="008F45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shd w:val="clear" w:color="auto" w:fill="002060"/>
            <w:hideMark/>
          </w:tcPr>
          <w:p w:rsidR="008F45D1" w:rsidRPr="008F45D1" w:rsidRDefault="008F45D1" w:rsidP="008F45D1">
            <w:pPr>
              <w:rPr>
                <w:rFonts w:ascii="Arial" w:hAnsi="Arial" w:cs="Arial"/>
                <w:b w:val="0"/>
                <w:sz w:val="24"/>
                <w:szCs w:val="24"/>
                <w:lang w:eastAsia="uz-Cyrl-UZ"/>
              </w:rPr>
            </w:pPr>
            <w:r>
              <w:rPr>
                <w:rFonts w:ascii="Arial" w:hAnsi="Arial" w:cs="Arial"/>
                <w:b w:val="0"/>
                <w:sz w:val="24"/>
                <w:szCs w:val="24"/>
                <w:bdr w:val="none" w:sz="0" w:space="0" w:color="auto" w:frame="1"/>
                <w:lang w:eastAsia="uz-Cyrl-UZ"/>
              </w:rPr>
              <w:t>DNN sohasi</w:t>
            </w:r>
          </w:p>
        </w:tc>
        <w:tc>
          <w:tcPr>
            <w:tcW w:w="3236" w:type="dxa"/>
            <w:shd w:val="clear" w:color="auto" w:fill="002060"/>
            <w:hideMark/>
          </w:tcPr>
          <w:p w:rsidR="008F45D1" w:rsidRPr="008F45D1" w:rsidRDefault="008F45D1" w:rsidP="008F45D1">
            <w:pP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lang w:eastAsia="uz-Cyrl-UZ"/>
              </w:rPr>
            </w:pPr>
            <w:r>
              <w:rPr>
                <w:rFonts w:ascii="Arial" w:hAnsi="Arial" w:cs="Arial"/>
                <w:b w:val="0"/>
                <w:sz w:val="24"/>
                <w:szCs w:val="24"/>
                <w:bdr w:val="none" w:sz="0" w:space="0" w:color="auto" w:frame="1"/>
                <w:lang w:eastAsia="uz-Cyrl-UZ"/>
              </w:rPr>
              <w:t>Tasdiqlangan namuna ILO</w:t>
            </w:r>
          </w:p>
        </w:tc>
        <w:tc>
          <w:tcPr>
            <w:tcW w:w="0" w:type="auto"/>
            <w:shd w:val="clear" w:color="auto" w:fill="002060"/>
            <w:hideMark/>
          </w:tcPr>
          <w:p w:rsidR="008F45D1" w:rsidRPr="008F45D1" w:rsidRDefault="008F45D1" w:rsidP="008F45D1">
            <w:pP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lang w:eastAsia="uz-Cyrl-UZ"/>
              </w:rPr>
            </w:pPr>
            <w:r>
              <w:rPr>
                <w:rFonts w:ascii="Arial" w:hAnsi="Arial" w:cs="Arial"/>
                <w:b w:val="0"/>
                <w:sz w:val="24"/>
                <w:szCs w:val="24"/>
                <w:bdr w:val="none" w:sz="0" w:space="0" w:color="auto" w:frame="1"/>
                <w:lang w:eastAsia="uz-Cyrl-UZ"/>
              </w:rPr>
              <w:t>Asosiy baholash vositasi</w:t>
            </w:r>
          </w:p>
        </w:tc>
        <w:tc>
          <w:tcPr>
            <w:tcW w:w="0" w:type="auto"/>
            <w:shd w:val="clear" w:color="auto" w:fill="002060"/>
            <w:hideMark/>
          </w:tcPr>
          <w:p w:rsidR="008F45D1" w:rsidRPr="008F45D1" w:rsidRDefault="008F45D1" w:rsidP="008F45D1">
            <w:pP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lang w:eastAsia="uz-Cyrl-UZ"/>
              </w:rPr>
            </w:pPr>
            <w:r>
              <w:rPr>
                <w:rFonts w:ascii="Arial" w:hAnsi="Arial" w:cs="Arial"/>
                <w:b w:val="0"/>
                <w:sz w:val="24"/>
                <w:szCs w:val="24"/>
                <w:bdr w:val="none" w:sz="0" w:space="0" w:color="auto" w:frame="1"/>
                <w:lang w:eastAsia="uz-Cyrl-UZ"/>
              </w:rPr>
              <w:t>Baholash komponenti</w:t>
            </w:r>
          </w:p>
        </w:tc>
      </w:tr>
      <w:tr w:rsidR="008F45D1" w:rsidRPr="008F45D1" w:rsidTr="008F4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rsidR="008F45D1" w:rsidRPr="008F45D1" w:rsidRDefault="008F45D1" w:rsidP="008F45D1">
            <w:pPr>
              <w:rPr>
                <w:rFonts w:ascii="Arial" w:hAnsi="Arial" w:cs="Arial"/>
                <w:b w:val="0"/>
                <w:color w:val="1F1F1F"/>
                <w:sz w:val="24"/>
                <w:szCs w:val="24"/>
                <w:lang w:eastAsia="uz-Cyrl-UZ"/>
              </w:rPr>
            </w:pPr>
            <w:r>
              <w:rPr>
                <w:rFonts w:ascii="Arial" w:hAnsi="Arial" w:cs="Arial"/>
                <w:b w:val="0"/>
                <w:color w:val="1F1F1F"/>
                <w:sz w:val="24"/>
                <w:szCs w:val="24"/>
                <w:bdr w:val="none" w:sz="0" w:space="0" w:color="auto" w:frame="1"/>
                <w:lang w:eastAsia="uz-Cyrl-UZ"/>
              </w:rPr>
              <w:t>1. Ishlab chiqarish / Dasturiy ta'minotni ishlab chiqish faoliyati</w:t>
            </w:r>
          </w:p>
        </w:tc>
        <w:tc>
          <w:tcPr>
            <w:tcW w:w="3236" w:type="dxa"/>
            <w:hideMark/>
          </w:tcPr>
          <w:p w:rsidR="008F45D1" w:rsidRPr="008F45D1" w:rsidRDefault="008F45D1" w:rsidP="008F45D1">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Kompyuter tizimlarini, dasturiy ta'minot va axborot tizimlarini ishlab chiqish va amalga oshirish</w:t>
            </w:r>
          </w:p>
        </w:tc>
        <w:tc>
          <w:tcPr>
            <w:tcW w:w="0" w:type="auto"/>
            <w:hideMark/>
          </w:tcPr>
          <w:p w:rsidR="008F45D1" w:rsidRPr="008F45D1" w:rsidRDefault="008F45D1" w:rsidP="008F45D1">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Dasturlash, O'rnatilgan tizimlar va Dasturiy tizimlar dizaynida laboratoriya ishlari va loyiha (kod) himoyalari; Individual loyiha</w:t>
            </w:r>
            <w:r>
              <w:rPr>
                <w:rFonts w:ascii="Arial" w:hAnsi="Arial" w:cs="Arial"/>
                <w:color w:val="1F1F1F"/>
                <w:sz w:val="24"/>
                <w:szCs w:val="24"/>
                <w:bdr w:val="none" w:sz="0" w:space="0" w:color="auto" w:frame="1"/>
                <w:lang w:eastAsia="uz-Cyrl-UZ"/>
              </w:rPr>
            </w:r>
          </w:p>
        </w:tc>
        <w:tc>
          <w:tcPr>
            <w:tcW w:w="0" w:type="auto"/>
            <w:hideMark/>
          </w:tcPr>
          <w:p w:rsidR="008F45D1" w:rsidRPr="008F45D1" w:rsidRDefault="008F45D1" w:rsidP="008F45D1">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Joriy baholash (20 ball)</w:t>
            </w:r>
          </w:p>
        </w:tc>
      </w:tr>
      <w:tr w:rsidR="008F45D1" w:rsidRPr="008F45D1" w:rsidTr="008F45D1">
        <w:tc>
          <w:tcPr>
            <w:cnfStyle w:val="001000000000" w:firstRow="0" w:lastRow="0" w:firstColumn="1" w:lastColumn="0" w:oddVBand="0" w:evenVBand="0" w:oddHBand="0" w:evenHBand="0" w:firstRowFirstColumn="0" w:firstRowLastColumn="0" w:lastRowFirstColumn="0" w:lastRowLastColumn="0"/>
            <w:tcW w:w="1980" w:type="dxa"/>
            <w:hideMark/>
          </w:tcPr>
          <w:p w:rsidR="008F45D1" w:rsidRPr="008F45D1" w:rsidRDefault="008F45D1" w:rsidP="008F45D1">
            <w:pPr>
              <w:rPr>
                <w:rFonts w:ascii="Arial" w:hAnsi="Arial" w:cs="Arial"/>
                <w:b w:val="0"/>
                <w:color w:val="1F1F1F"/>
                <w:sz w:val="24"/>
                <w:szCs w:val="24"/>
                <w:lang w:eastAsia="uz-Cyrl-UZ"/>
              </w:rPr>
            </w:pPr>
            <w:r>
              <w:rPr>
                <w:rFonts w:ascii="Arial" w:hAnsi="Arial" w:cs="Arial"/>
                <w:b w:val="0"/>
                <w:color w:val="1F1F1F"/>
                <w:sz w:val="24"/>
                <w:szCs w:val="24"/>
                <w:bdr w:val="none" w:sz="0" w:space="0" w:color="auto" w:frame="1"/>
                <w:lang w:eastAsia="uz-Cyrl-UZ"/>
              </w:rPr>
              <w:t>2. Loyiha va dizayn / Muhandislik faoliyati</w:t>
            </w:r>
          </w:p>
        </w:tc>
        <w:tc>
          <w:tcPr>
            <w:tcW w:w="3236" w:type="dxa"/>
            <w:hideMark/>
          </w:tcPr>
          <w:p w:rsidR="008F45D1" w:rsidRPr="008F45D1" w:rsidRDefault="008F45D1" w:rsidP="008F45D1">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Apparat komponentlarini tanlash va dasturiy arxitekturani aniqlash; test orqali sifatni ta'minlash</w:t>
            </w:r>
          </w:p>
        </w:tc>
        <w:tc>
          <w:tcPr>
            <w:tcW w:w="0" w:type="auto"/>
            <w:hideMark/>
          </w:tcPr>
          <w:p w:rsidR="008F45D1" w:rsidRPr="008F45D1" w:rsidRDefault="008F45D1" w:rsidP="008F45D1">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Kompyuter arxitekturasi (KM) va Dasturiy arxitektura / Dasturiy ta'minotni test qilish (DTM) bo'yicha dizayn topshiriqlari</w:t>
            </w:r>
          </w:p>
        </w:tc>
        <w:tc>
          <w:tcPr>
            <w:tcW w:w="0" w:type="auto"/>
            <w:hideMark/>
          </w:tcPr>
          <w:p w:rsidR="008F45D1" w:rsidRPr="008F45D1" w:rsidRDefault="008F45D1" w:rsidP="008F45D1">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Joriy / Oraliq baholash</w:t>
            </w:r>
          </w:p>
        </w:tc>
      </w:tr>
      <w:tr w:rsidR="008F45D1" w:rsidRPr="008F45D1" w:rsidTr="008F4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rsidR="008F45D1" w:rsidRPr="008F45D1" w:rsidRDefault="008F45D1" w:rsidP="008F45D1">
            <w:pPr>
              <w:rPr>
                <w:rFonts w:ascii="Arial" w:hAnsi="Arial" w:cs="Arial"/>
                <w:b w:val="0"/>
                <w:color w:val="1F1F1F"/>
                <w:sz w:val="24"/>
                <w:szCs w:val="24"/>
                <w:lang w:eastAsia="uz-Cyrl-UZ"/>
              </w:rPr>
            </w:pPr>
            <w:r>
              <w:rPr>
                <w:rFonts w:ascii="Arial" w:hAnsi="Arial" w:cs="Arial"/>
                <w:b w:val="0"/>
                <w:color w:val="1F1F1F"/>
                <w:sz w:val="24"/>
                <w:szCs w:val="24"/>
                <w:bdr w:val="none" w:sz="0" w:space="0" w:color="auto" w:frame="1"/>
                <w:lang w:eastAsia="uz-Cyrl-UZ"/>
              </w:rPr>
              <w:t>3. Tashkiliy va boshqaruv faoliyati</w:t>
            </w:r>
          </w:p>
        </w:tc>
        <w:tc>
          <w:tcPr>
            <w:tcW w:w="3236" w:type="dxa"/>
            <w:hideMark/>
          </w:tcPr>
          <w:p w:rsidR="008F45D1" w:rsidRPr="008F45D1" w:rsidRDefault="008F45D1" w:rsidP="008F45D1">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Ishlarni rejalashtirish, loyiha jamoalarini boshqarish va natijalarni baholash</w:t>
            </w:r>
          </w:p>
        </w:tc>
        <w:tc>
          <w:tcPr>
            <w:tcW w:w="0" w:type="auto"/>
            <w:hideMark/>
          </w:tcPr>
          <w:p w:rsidR="008F45D1" w:rsidRPr="008F45D1" w:rsidRDefault="008F45D1" w:rsidP="008F45D1">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Jamoaviy loyiha topshiriqlari va amaliyot hisobotini himoya qilish (Malaka amaliyoti)</w:t>
            </w:r>
          </w:p>
        </w:tc>
        <w:tc>
          <w:tcPr>
            <w:tcW w:w="0" w:type="auto"/>
            <w:hideMark/>
          </w:tcPr>
          <w:p w:rsidR="008F45D1" w:rsidRPr="008F45D1" w:rsidRDefault="008F45D1" w:rsidP="008F45D1">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Malaka amaliyoti / Davlat yakuniy attestatsiyasi</w:t>
            </w:r>
          </w:p>
        </w:tc>
      </w:tr>
      <w:tr w:rsidR="008F45D1" w:rsidRPr="008F45D1" w:rsidTr="008F45D1">
        <w:tc>
          <w:tcPr>
            <w:cnfStyle w:val="001000000000" w:firstRow="0" w:lastRow="0" w:firstColumn="1" w:lastColumn="0" w:oddVBand="0" w:evenVBand="0" w:oddHBand="0" w:evenHBand="0" w:firstRowFirstColumn="0" w:firstRowLastColumn="0" w:lastRowFirstColumn="0" w:lastRowLastColumn="0"/>
            <w:tcW w:w="1980" w:type="dxa"/>
            <w:hideMark/>
          </w:tcPr>
          <w:p w:rsidR="008F45D1" w:rsidRPr="008F45D1" w:rsidRDefault="008F45D1" w:rsidP="008F45D1">
            <w:pPr>
              <w:rPr>
                <w:rFonts w:ascii="Arial" w:hAnsi="Arial" w:cs="Arial"/>
                <w:b w:val="0"/>
                <w:color w:val="1F1F1F"/>
                <w:sz w:val="24"/>
                <w:szCs w:val="24"/>
                <w:lang w:eastAsia="uz-Cyrl-UZ"/>
              </w:rPr>
            </w:pPr>
            <w:r>
              <w:rPr>
                <w:rFonts w:ascii="Arial" w:hAnsi="Arial" w:cs="Arial"/>
                <w:b w:val="0"/>
                <w:color w:val="1F1F1F"/>
                <w:sz w:val="24"/>
                <w:szCs w:val="24"/>
                <w:bdr w:val="none" w:sz="0" w:space="0" w:color="auto" w:frame="1"/>
                <w:lang w:eastAsia="uz-Cyrl-UZ"/>
              </w:rPr>
              <w:t>4. Axborot-tahliliy va innovatsion faoliyat</w:t>
            </w:r>
          </w:p>
        </w:tc>
        <w:tc>
          <w:tcPr>
            <w:tcW w:w="3236" w:type="dxa"/>
            <w:hideMark/>
          </w:tcPr>
          <w:p w:rsidR="008F45D1" w:rsidRPr="008F45D1" w:rsidRDefault="008F45D1" w:rsidP="008F45D1">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Sun'iy intellekt, ma'lumotlar tahlili va zamonaviy dasturlash vositalarini real muammolarga qo'llash</w:t>
            </w:r>
          </w:p>
        </w:tc>
        <w:tc>
          <w:tcPr>
            <w:tcW w:w="0" w:type="auto"/>
            <w:hideMark/>
          </w:tcPr>
          <w:p w:rsidR="008F45D1" w:rsidRPr="008F45D1" w:rsidRDefault="008F45D1" w:rsidP="008F45D1">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Sun'iy intellekt asoslari va tanlov fanlari (Katta ma'lumotlar, Mashinali o'qitish) doirasida ma'lumotlar tahlili va SI mini-loyihalari</w:t>
            </w:r>
          </w:p>
        </w:tc>
        <w:tc>
          <w:tcPr>
            <w:tcW w:w="0" w:type="auto"/>
            <w:hideMark/>
          </w:tcPr>
          <w:p w:rsidR="008F45D1" w:rsidRPr="008F45D1" w:rsidRDefault="008F45D1" w:rsidP="008F45D1">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Joriy / Oraliq baholash</w:t>
            </w:r>
          </w:p>
        </w:tc>
      </w:tr>
    </w:tbl>
    <w:p w:rsidR="00724467" w:rsidRPr="00724467" w:rsidRDefault="008F45D1" w:rsidP="00724467">
      <w:pPr>
        <w:spacing w:after="240"/>
        <w:jc w:val="center"/>
        <w:rPr>
          <w:rFonts w:ascii="Arial" w:eastAsia="Times New Roman" w:hAnsi="Arial" w:cs="Arial"/>
          <w:lang w:eastAsia="uz-Cyrl-UZ"/>
        </w:rPr>
      </w:pPr>
      <w:r>
        <w:rPr>
          <w:rFonts w:ascii="Arial" w:eastAsia="Times New Roman" w:hAnsi="Arial" w:cs="Arial"/>
          <w:b/>
          <w:bCs/>
          <w:lang w:eastAsia="uz-Cyrl-UZ"/>
        </w:rPr>
        <w:t>Kompyuter tizimlari va ularning dasturiy ta'minoti magistri (70610101) — Baholash-DOn moslashuvi</w:t>
      </w:r>
    </w:p>
    <w:tbl>
      <w:tblPr>
        <w:tblStyle w:val="-35"/>
        <w:tblW w:w="0" w:type="auto"/>
        <w:tblLook w:val="04A0" w:firstRow="1" w:lastRow="0" w:firstColumn="1" w:lastColumn="0" w:noHBand="0" w:noVBand="1"/>
      </w:tblPr>
      <w:tblGrid>
        <w:gridCol w:w="2349"/>
        <w:gridCol w:w="2529"/>
        <w:gridCol w:w="2971"/>
        <w:gridCol w:w="1780"/>
      </w:tblGrid>
      <w:tr w:rsidR="008F45D1" w:rsidRPr="008F45D1" w:rsidTr="008F45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2060"/>
            <w:hideMark/>
          </w:tcPr>
          <w:p w:rsidR="008F45D1" w:rsidRPr="008F45D1" w:rsidRDefault="008F45D1" w:rsidP="008F45D1">
            <w:pPr>
              <w:rPr>
                <w:rFonts w:ascii="Arial" w:hAnsi="Arial" w:cs="Arial"/>
                <w:b w:val="0"/>
                <w:sz w:val="24"/>
                <w:szCs w:val="24"/>
                <w:lang w:eastAsia="uz-Cyrl-UZ"/>
              </w:rPr>
            </w:pPr>
            <w:r>
              <w:rPr>
                <w:rFonts w:ascii="Arial" w:hAnsi="Arial" w:cs="Arial"/>
                <w:b w:val="0"/>
                <w:sz w:val="24"/>
                <w:szCs w:val="24"/>
                <w:bdr w:val="none" w:sz="0" w:space="0" w:color="auto" w:frame="1"/>
                <w:lang w:eastAsia="uz-Cyrl-UZ"/>
              </w:rPr>
              <w:t>DNN sohasi</w:t>
            </w:r>
          </w:p>
        </w:tc>
        <w:tc>
          <w:tcPr>
            <w:tcW w:w="0" w:type="auto"/>
            <w:shd w:val="clear" w:color="auto" w:fill="002060"/>
            <w:hideMark/>
          </w:tcPr>
          <w:p w:rsidR="008F45D1" w:rsidRPr="008F45D1" w:rsidRDefault="008F45D1" w:rsidP="008F45D1">
            <w:pP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lang w:eastAsia="uz-Cyrl-UZ"/>
              </w:rPr>
            </w:pPr>
            <w:r>
              <w:rPr>
                <w:rFonts w:ascii="Arial" w:hAnsi="Arial" w:cs="Arial"/>
                <w:b w:val="0"/>
                <w:sz w:val="24"/>
                <w:szCs w:val="24"/>
                <w:bdr w:val="none" w:sz="0" w:space="0" w:color="auto" w:frame="1"/>
                <w:lang w:eastAsia="uz-Cyrl-UZ"/>
              </w:rPr>
              <w:t>Tasdiqlangan namuna ILO</w:t>
            </w:r>
          </w:p>
        </w:tc>
        <w:tc>
          <w:tcPr>
            <w:tcW w:w="0" w:type="auto"/>
            <w:shd w:val="clear" w:color="auto" w:fill="002060"/>
            <w:hideMark/>
          </w:tcPr>
          <w:p w:rsidR="008F45D1" w:rsidRPr="008F45D1" w:rsidRDefault="008F45D1" w:rsidP="008F45D1">
            <w:pP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lang w:eastAsia="uz-Cyrl-UZ"/>
              </w:rPr>
            </w:pPr>
            <w:r>
              <w:rPr>
                <w:rFonts w:ascii="Arial" w:hAnsi="Arial" w:cs="Arial"/>
                <w:b w:val="0"/>
                <w:sz w:val="24"/>
                <w:szCs w:val="24"/>
                <w:bdr w:val="none" w:sz="0" w:space="0" w:color="auto" w:frame="1"/>
                <w:lang w:eastAsia="uz-Cyrl-UZ"/>
              </w:rPr>
              <w:t>Asosiy baholash vositasi</w:t>
            </w:r>
          </w:p>
        </w:tc>
        <w:tc>
          <w:tcPr>
            <w:tcW w:w="0" w:type="auto"/>
            <w:shd w:val="clear" w:color="auto" w:fill="002060"/>
            <w:hideMark/>
          </w:tcPr>
          <w:p w:rsidR="008F45D1" w:rsidRPr="008F45D1" w:rsidRDefault="008F45D1" w:rsidP="008F45D1">
            <w:pP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lang w:eastAsia="uz-Cyrl-UZ"/>
              </w:rPr>
            </w:pPr>
            <w:r>
              <w:rPr>
                <w:rFonts w:ascii="Arial" w:hAnsi="Arial" w:cs="Arial"/>
                <w:b w:val="0"/>
                <w:sz w:val="24"/>
                <w:szCs w:val="24"/>
                <w:bdr w:val="none" w:sz="0" w:space="0" w:color="auto" w:frame="1"/>
                <w:lang w:eastAsia="uz-Cyrl-UZ"/>
              </w:rPr>
              <w:t>Baholash komponenti</w:t>
            </w:r>
          </w:p>
        </w:tc>
      </w:tr>
      <w:tr w:rsidR="008F45D1" w:rsidRPr="008F45D1" w:rsidTr="008F4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45D1" w:rsidRPr="008F45D1" w:rsidRDefault="008F45D1" w:rsidP="008F45D1">
            <w:pPr>
              <w:rPr>
                <w:rFonts w:ascii="Arial" w:hAnsi="Arial" w:cs="Arial"/>
                <w:b w:val="0"/>
                <w:color w:val="1F1F1F"/>
                <w:sz w:val="24"/>
                <w:szCs w:val="24"/>
                <w:lang w:eastAsia="uz-Cyrl-UZ"/>
              </w:rPr>
            </w:pPr>
            <w:r>
              <w:rPr>
                <w:rFonts w:ascii="Arial" w:hAnsi="Arial" w:cs="Arial"/>
                <w:b w:val="0"/>
                <w:color w:val="1F1F1F"/>
                <w:sz w:val="24"/>
                <w:szCs w:val="24"/>
                <w:bdr w:val="none" w:sz="0" w:space="0" w:color="auto" w:frame="1"/>
                <w:lang w:eastAsia="uz-Cyrl-UZ"/>
              </w:rPr>
              <w:t>1. Ilg'or tadqiqot va ilmiy tekshirish</w:t>
            </w:r>
          </w:p>
        </w:tc>
        <w:tc>
          <w:tcPr>
            <w:tcW w:w="0" w:type="auto"/>
            <w:hideMark/>
          </w:tcPr>
          <w:p w:rsidR="008F45D1" w:rsidRPr="008F45D1" w:rsidRDefault="008F45D1" w:rsidP="008F45D1">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Ilmiy va amaliy tadqiqotlar olib borish, tajriba natijalarini qayta ishlash va ilmiy maqolalar tayyorlash</w:t>
            </w:r>
          </w:p>
        </w:tc>
        <w:tc>
          <w:tcPr>
            <w:tcW w:w="0" w:type="auto"/>
            <w:hideMark/>
          </w:tcPr>
          <w:p w:rsidR="008F45D1" w:rsidRPr="008F45D1" w:rsidRDefault="008F45D1" w:rsidP="008F45D1">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Imtihon komissiyasi oldida magistrlik dissertatsiyasini himoya qilish (40-ECTS bitiruv ishi moduli)</w:t>
            </w:r>
          </w:p>
        </w:tc>
        <w:tc>
          <w:tcPr>
            <w:tcW w:w="0" w:type="auto"/>
            <w:hideMark/>
          </w:tcPr>
          <w:p w:rsidR="008F45D1" w:rsidRPr="008F45D1" w:rsidRDefault="008F45D1" w:rsidP="008F45D1">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Yakuniy baholash / Davlat yakuniy attestatsiyasi</w:t>
            </w:r>
          </w:p>
        </w:tc>
      </w:tr>
      <w:tr w:rsidR="008F45D1" w:rsidRPr="008F45D1" w:rsidTr="008F45D1">
        <w:tc>
          <w:tcPr>
            <w:cnfStyle w:val="001000000000" w:firstRow="0" w:lastRow="0" w:firstColumn="1" w:lastColumn="0" w:oddVBand="0" w:evenVBand="0" w:oddHBand="0" w:evenHBand="0" w:firstRowFirstColumn="0" w:firstRowLastColumn="0" w:lastRowFirstColumn="0" w:lastRowLastColumn="0"/>
            <w:tcW w:w="0" w:type="auto"/>
            <w:hideMark/>
          </w:tcPr>
          <w:p w:rsidR="008F45D1" w:rsidRPr="008F45D1" w:rsidRDefault="008F45D1" w:rsidP="008F45D1">
            <w:pPr>
              <w:rPr>
                <w:rFonts w:ascii="Arial" w:hAnsi="Arial" w:cs="Arial"/>
                <w:b w:val="0"/>
                <w:color w:val="1F1F1F"/>
                <w:sz w:val="24"/>
                <w:szCs w:val="24"/>
                <w:lang w:eastAsia="uz-Cyrl-UZ"/>
              </w:rPr>
            </w:pPr>
            <w:r>
              <w:rPr>
                <w:rFonts w:ascii="Arial" w:hAnsi="Arial" w:cs="Arial"/>
                <w:b w:val="0"/>
                <w:color w:val="1F1F1F"/>
                <w:sz w:val="24"/>
                <w:szCs w:val="24"/>
                <w:bdr w:val="none" w:sz="0" w:space="0" w:color="auto" w:frame="1"/>
                <w:lang w:eastAsia="uz-Cyrl-UZ"/>
              </w:rPr>
              <w:t>2. Ixtisoslashtirilgan kompyuter tizimlari qo'llash va innovatsiya</w:t>
            </w:r>
          </w:p>
        </w:tc>
        <w:tc>
          <w:tcPr>
            <w:tcW w:w="0" w:type="auto"/>
            <w:hideMark/>
          </w:tcPr>
          <w:p w:rsidR="008F45D1" w:rsidRPr="008F45D1" w:rsidRDefault="008F45D1" w:rsidP="008F45D1">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Sun'iy intellekt, taqsimlangan tizimlar, hisoblash usullari va matematik modellashtirishni qo'llash</w:t>
            </w:r>
          </w:p>
        </w:tc>
        <w:tc>
          <w:tcPr>
            <w:tcW w:w="0" w:type="auto"/>
            <w:hideMark/>
          </w:tcPr>
          <w:p w:rsidR="008F45D1" w:rsidRPr="008F45D1" w:rsidRDefault="008F45D1" w:rsidP="008F45D1">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Profil tanlov fanlari doirasida loyiha va laboratoriya baholash</w:t>
            </w:r>
          </w:p>
        </w:tc>
        <w:tc>
          <w:tcPr>
            <w:tcW w:w="0" w:type="auto"/>
            <w:hideMark/>
          </w:tcPr>
          <w:p w:rsidR="008F45D1" w:rsidRPr="008F45D1" w:rsidRDefault="008F45D1" w:rsidP="008F45D1">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Joriy baholash</w:t>
            </w:r>
          </w:p>
        </w:tc>
      </w:tr>
      <w:tr w:rsidR="008F45D1" w:rsidRPr="008F45D1" w:rsidTr="008F4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F45D1" w:rsidRPr="008F45D1" w:rsidRDefault="008F45D1" w:rsidP="008F45D1">
            <w:pPr>
              <w:rPr>
                <w:rFonts w:ascii="Arial" w:hAnsi="Arial" w:cs="Arial"/>
                <w:b w:val="0"/>
                <w:color w:val="1F1F1F"/>
                <w:sz w:val="24"/>
                <w:szCs w:val="24"/>
                <w:lang w:eastAsia="uz-Cyrl-UZ"/>
              </w:rPr>
            </w:pPr>
            <w:r>
              <w:rPr>
                <w:rFonts w:ascii="Arial" w:hAnsi="Arial" w:cs="Arial"/>
                <w:b w:val="0"/>
                <w:color w:val="1F1F1F"/>
                <w:sz w:val="24"/>
                <w:szCs w:val="24"/>
                <w:bdr w:val="none" w:sz="0" w:space="0" w:color="auto" w:frame="1"/>
                <w:lang w:eastAsia="uz-Cyrl-UZ"/>
              </w:rPr>
              <w:t>3. Professional kommunikatsiya, huquqiy va axborot boshqaruvi</w:t>
            </w:r>
          </w:p>
        </w:tc>
        <w:tc>
          <w:tcPr>
            <w:tcW w:w="0" w:type="auto"/>
            <w:hideMark/>
          </w:tcPr>
          <w:p w:rsidR="008F45D1" w:rsidRPr="008F45D1" w:rsidRDefault="008F45D1" w:rsidP="008F45D1">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Professional hujjatlarni tayyorlash, jumladan dasturiy ta'minotni ro'yxatdan o'tkazish va patentlar</w:t>
            </w:r>
          </w:p>
        </w:tc>
        <w:tc>
          <w:tcPr>
            <w:tcW w:w="0" w:type="auto"/>
            <w:hideMark/>
          </w:tcPr>
          <w:p w:rsidR="008F45D1" w:rsidRPr="008F45D1" w:rsidRDefault="008F45D1" w:rsidP="008F45D1">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Tadqiqot modullariga kiritilgan amaliy topshiriqlar</w:t>
            </w:r>
          </w:p>
        </w:tc>
        <w:tc>
          <w:tcPr>
            <w:tcW w:w="0" w:type="auto"/>
            <w:hideMark/>
          </w:tcPr>
          <w:p w:rsidR="008F45D1" w:rsidRPr="008F45D1" w:rsidRDefault="008F45D1" w:rsidP="008F45D1">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Joriy baholash</w:t>
            </w:r>
          </w:p>
        </w:tc>
      </w:tr>
      <w:tr w:rsidR="008F45D1" w:rsidRPr="008F45D1" w:rsidTr="008F45D1">
        <w:tc>
          <w:tcPr>
            <w:cnfStyle w:val="001000000000" w:firstRow="0" w:lastRow="0" w:firstColumn="1" w:lastColumn="0" w:oddVBand="0" w:evenVBand="0" w:oddHBand="0" w:evenHBand="0" w:firstRowFirstColumn="0" w:firstRowLastColumn="0" w:lastRowFirstColumn="0" w:lastRowLastColumn="0"/>
            <w:tcW w:w="0" w:type="auto"/>
            <w:hideMark/>
          </w:tcPr>
          <w:p w:rsidR="008F45D1" w:rsidRPr="008F45D1" w:rsidRDefault="008F45D1" w:rsidP="008F45D1">
            <w:pPr>
              <w:rPr>
                <w:rFonts w:ascii="Arial" w:hAnsi="Arial" w:cs="Arial"/>
                <w:b w:val="0"/>
                <w:color w:val="1F1F1F"/>
                <w:sz w:val="24"/>
                <w:szCs w:val="24"/>
                <w:lang w:eastAsia="uz-Cyrl-UZ"/>
              </w:rPr>
            </w:pPr>
            <w:r>
              <w:rPr>
                <w:rFonts w:ascii="Arial" w:hAnsi="Arial" w:cs="Arial"/>
                <w:b w:val="0"/>
                <w:color w:val="1F1F1F"/>
                <w:sz w:val="24"/>
                <w:szCs w:val="24"/>
                <w:bdr w:val="none" w:sz="0" w:space="0" w:color="auto" w:frame="1"/>
                <w:lang w:eastAsia="uz-Cyrl-UZ"/>
              </w:rPr>
              <w:t>4. Pedagogik nazariya, innovatsiya va akademik rahbarlik</w:t>
            </w:r>
          </w:p>
        </w:tc>
        <w:tc>
          <w:tcPr>
            <w:tcW w:w="0" w:type="auto"/>
            <w:hideMark/>
          </w:tcPr>
          <w:p w:rsidR="008F45D1" w:rsidRPr="008F45D1" w:rsidRDefault="008F45D1" w:rsidP="008F45D1">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Ilmiy-uslubiy qo'llab-quvvatlashni tashkil etish va bakalavriat talabalariga mentorlik qilish</w:t>
            </w:r>
          </w:p>
        </w:tc>
        <w:tc>
          <w:tcPr>
            <w:tcW w:w="0" w:type="auto"/>
            <w:hideMark/>
          </w:tcPr>
          <w:p w:rsidR="008F45D1" w:rsidRPr="008F45D1" w:rsidRDefault="008F45D1" w:rsidP="008F45D1">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Ilmiy-pedagogik ish va malaka amaliyoti (20 ECTS), amaliyot hisoboti va kuzatilgan dars berish orqali baholanadi</w:t>
            </w:r>
          </w:p>
        </w:tc>
        <w:tc>
          <w:tcPr>
            <w:tcW w:w="0" w:type="auto"/>
            <w:hideMark/>
          </w:tcPr>
          <w:p w:rsidR="008F45D1" w:rsidRPr="008F45D1" w:rsidRDefault="008F45D1" w:rsidP="008F45D1">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4"/>
                <w:szCs w:val="24"/>
                <w:lang w:eastAsia="uz-Cyrl-UZ"/>
              </w:rPr>
            </w:pPr>
            <w:r>
              <w:rPr>
                <w:rFonts w:ascii="Arial" w:hAnsi="Arial" w:cs="Arial"/>
                <w:color w:val="1F1F1F"/>
                <w:sz w:val="24"/>
                <w:szCs w:val="24"/>
                <w:bdr w:val="none" w:sz="0" w:space="0" w:color="auto" w:frame="1"/>
                <w:lang w:eastAsia="uz-Cyrl-UZ"/>
              </w:rPr>
              <w:t>Malaka amaliyoti / Yakuniy baholash</w:t>
            </w:r>
          </w:p>
        </w:tc>
      </w:tr>
    </w:tbl>
    <w:p w:rsidR="00724467" w:rsidRPr="00724467" w:rsidRDefault="00724467" w:rsidP="00C46985">
      <w:pPr>
        <w:spacing w:after="0" w:line="276" w:lineRule="auto"/>
        <w:ind w:firstLine="708"/>
        <w:jc w:val="both"/>
        <w:rPr>
          <w:rFonts w:ascii="Arial" w:hAnsi="Arial" w:cs="Arial"/>
        </w:rPr>
      </w:pPr>
      <w:r>
        <w:rPr>
          <w:rFonts w:ascii="Arial" w:hAnsi="Arial" w:cs="Arial"/>
        </w:rPr>
        <w:t>Yevropa oliy ta'lim hududida (EHEA) xalqaro qiyosiylikni ta'minlash va mobillikni osonlashtirish uchun universitet bu ko'p komponentli 100 ballik tuzilmani ECTS kreditlarini hisoblash va O'UKni aniqlash uchun standartlashtirilgan konversiya matritsasiga moslashtiradi.</w:t>
      </w:r>
    </w:p>
    <w:tbl>
      <w:tblPr>
        <w:tblStyle w:val="-31"/>
        <w:tblW w:w="9634" w:type="dxa"/>
        <w:tblLook w:val="04A0" w:firstRow="1" w:lastRow="0" w:firstColumn="1" w:lastColumn="0" w:noHBand="0" w:noVBand="1"/>
      </w:tblPr>
      <w:tblGrid>
        <w:gridCol w:w="1444"/>
        <w:gridCol w:w="1653"/>
        <w:gridCol w:w="1445"/>
        <w:gridCol w:w="1654"/>
        <w:gridCol w:w="1445"/>
        <w:gridCol w:w="1993"/>
      </w:tblGrid>
      <w:tr w:rsidR="00724467" w:rsidRPr="008F45D1" w:rsidTr="008F45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2060"/>
            <w:hideMark/>
          </w:tcPr>
          <w:p w:rsidR="00724467" w:rsidRPr="008F45D1" w:rsidRDefault="00724467" w:rsidP="008F45D1">
            <w:pPr>
              <w:jc w:val="center"/>
              <w:rPr>
                <w:rFonts w:ascii="Arial" w:hAnsi="Arial" w:cs="Arial"/>
                <w:sz w:val="22"/>
                <w:szCs w:val="22"/>
                <w:lang w:val="en-US"/>
              </w:rPr>
            </w:pPr>
            <w:r>
              <w:rPr>
                <w:rFonts w:ascii="Arial" w:hAnsi="Arial" w:cs="Arial"/>
                <w:sz w:val="22"/>
                <w:szCs w:val="22"/>
                <w:lang w:val="en-US"/>
              </w:rPr>
              <w:t>5-point scale</w:t>
            </w:r>
          </w:p>
        </w:tc>
        <w:tc>
          <w:tcPr>
            <w:tcW w:w="0" w:type="auto"/>
            <w:shd w:val="clear" w:color="auto" w:fill="002060"/>
            <w:hideMark/>
          </w:tcPr>
          <w:p w:rsidR="00724467" w:rsidRPr="008F45D1" w:rsidRDefault="00724467" w:rsidP="008F45D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100-point scale</w:t>
            </w:r>
          </w:p>
        </w:tc>
        <w:tc>
          <w:tcPr>
            <w:tcW w:w="0" w:type="auto"/>
            <w:shd w:val="clear" w:color="auto" w:fill="002060"/>
            <w:hideMark/>
          </w:tcPr>
          <w:p w:rsidR="00724467" w:rsidRPr="008F45D1" w:rsidRDefault="00724467" w:rsidP="008F45D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5-point scale</w:t>
            </w:r>
          </w:p>
        </w:tc>
        <w:tc>
          <w:tcPr>
            <w:tcW w:w="0" w:type="auto"/>
            <w:shd w:val="clear" w:color="auto" w:fill="002060"/>
            <w:hideMark/>
          </w:tcPr>
          <w:p w:rsidR="00724467" w:rsidRPr="008F45D1" w:rsidRDefault="00724467" w:rsidP="008F45D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100-point scale</w:t>
            </w:r>
          </w:p>
        </w:tc>
        <w:tc>
          <w:tcPr>
            <w:tcW w:w="0" w:type="auto"/>
            <w:shd w:val="clear" w:color="auto" w:fill="002060"/>
            <w:hideMark/>
          </w:tcPr>
          <w:p w:rsidR="00724467" w:rsidRPr="008F45D1" w:rsidRDefault="00724467" w:rsidP="008F45D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5-point scale</w:t>
            </w:r>
          </w:p>
        </w:tc>
        <w:tc>
          <w:tcPr>
            <w:tcW w:w="1993" w:type="dxa"/>
            <w:shd w:val="clear" w:color="auto" w:fill="002060"/>
            <w:hideMark/>
          </w:tcPr>
          <w:p w:rsidR="00724467" w:rsidRPr="008F45D1" w:rsidRDefault="00724467" w:rsidP="008F45D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100-point scale</w:t>
            </w:r>
          </w:p>
        </w:tc>
      </w:tr>
      <w:tr w:rsidR="00724467" w:rsidRPr="008F45D1" w:rsidTr="008F4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4467" w:rsidRPr="008F45D1" w:rsidRDefault="00724467" w:rsidP="008F45D1">
            <w:pPr>
              <w:jc w:val="both"/>
              <w:rPr>
                <w:rFonts w:ascii="Arial" w:hAnsi="Arial" w:cs="Arial"/>
                <w:sz w:val="22"/>
                <w:szCs w:val="22"/>
                <w:lang w:val="en-US"/>
              </w:rPr>
            </w:pPr>
            <w:r>
              <w:rPr>
                <w:rFonts w:ascii="Arial" w:hAnsi="Arial" w:cs="Arial"/>
                <w:sz w:val="22"/>
                <w:szCs w:val="22"/>
                <w:lang w:val="en-US"/>
              </w:rPr>
              <w:t>5.00 - 4.96</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100</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4.30 - 4.26</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86</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3.60 - 3.56</w:t>
            </w:r>
          </w:p>
        </w:tc>
        <w:tc>
          <w:tcPr>
            <w:tcW w:w="1993" w:type="dxa"/>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72</w:t>
            </w:r>
          </w:p>
        </w:tc>
      </w:tr>
      <w:tr w:rsidR="00724467" w:rsidRPr="008F45D1" w:rsidTr="008F45D1">
        <w:tc>
          <w:tcPr>
            <w:cnfStyle w:val="001000000000" w:firstRow="0" w:lastRow="0" w:firstColumn="1" w:lastColumn="0" w:oddVBand="0" w:evenVBand="0" w:oddHBand="0" w:evenHBand="0" w:firstRowFirstColumn="0" w:firstRowLastColumn="0" w:lastRowFirstColumn="0" w:lastRowLastColumn="0"/>
            <w:tcW w:w="0" w:type="auto"/>
            <w:hideMark/>
          </w:tcPr>
          <w:p w:rsidR="00724467" w:rsidRPr="008F45D1" w:rsidRDefault="00724467" w:rsidP="008F45D1">
            <w:pPr>
              <w:jc w:val="both"/>
              <w:rPr>
                <w:rFonts w:ascii="Arial" w:hAnsi="Arial" w:cs="Arial"/>
                <w:sz w:val="22"/>
                <w:szCs w:val="22"/>
                <w:lang w:val="en-US"/>
              </w:rPr>
            </w:pPr>
            <w:r>
              <w:rPr>
                <w:rFonts w:ascii="Arial" w:hAnsi="Arial" w:cs="Arial"/>
                <w:sz w:val="22"/>
                <w:szCs w:val="22"/>
                <w:lang w:val="en-US"/>
              </w:rPr>
              <w:lastRenderedPageBreak/>
              <w:t>4.95 - 4.91</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99</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4.25 - 4.21</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85</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3.55 - 3.51</w:t>
            </w:r>
          </w:p>
        </w:tc>
        <w:tc>
          <w:tcPr>
            <w:tcW w:w="1993" w:type="dxa"/>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71</w:t>
            </w:r>
          </w:p>
        </w:tc>
      </w:tr>
      <w:tr w:rsidR="00724467" w:rsidRPr="008F45D1" w:rsidTr="008F4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4467" w:rsidRPr="008F45D1" w:rsidRDefault="00724467" w:rsidP="008F45D1">
            <w:pPr>
              <w:jc w:val="both"/>
              <w:rPr>
                <w:rFonts w:ascii="Arial" w:hAnsi="Arial" w:cs="Arial"/>
                <w:sz w:val="22"/>
                <w:szCs w:val="22"/>
                <w:lang w:val="en-US"/>
              </w:rPr>
            </w:pPr>
            <w:r>
              <w:rPr>
                <w:rFonts w:ascii="Arial" w:hAnsi="Arial" w:cs="Arial"/>
                <w:sz w:val="22"/>
                <w:szCs w:val="22"/>
                <w:lang w:val="en-US"/>
              </w:rPr>
              <w:t>4.90 - 4.86</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98</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4.20 - 4.16</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84</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3.50 - 3.46</w:t>
            </w:r>
          </w:p>
        </w:tc>
        <w:tc>
          <w:tcPr>
            <w:tcW w:w="1993" w:type="dxa"/>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70</w:t>
            </w:r>
          </w:p>
        </w:tc>
      </w:tr>
      <w:tr w:rsidR="00724467" w:rsidRPr="008F45D1" w:rsidTr="008F45D1">
        <w:tc>
          <w:tcPr>
            <w:cnfStyle w:val="001000000000" w:firstRow="0" w:lastRow="0" w:firstColumn="1" w:lastColumn="0" w:oddVBand="0" w:evenVBand="0" w:oddHBand="0" w:evenHBand="0" w:firstRowFirstColumn="0" w:firstRowLastColumn="0" w:lastRowFirstColumn="0" w:lastRowLastColumn="0"/>
            <w:tcW w:w="0" w:type="auto"/>
            <w:hideMark/>
          </w:tcPr>
          <w:p w:rsidR="00724467" w:rsidRPr="008F45D1" w:rsidRDefault="00724467" w:rsidP="008F45D1">
            <w:pPr>
              <w:jc w:val="both"/>
              <w:rPr>
                <w:rFonts w:ascii="Arial" w:hAnsi="Arial" w:cs="Arial"/>
                <w:sz w:val="22"/>
                <w:szCs w:val="22"/>
                <w:lang w:val="en-US"/>
              </w:rPr>
            </w:pPr>
            <w:r>
              <w:rPr>
                <w:rFonts w:ascii="Arial" w:hAnsi="Arial" w:cs="Arial"/>
                <w:sz w:val="22"/>
                <w:szCs w:val="22"/>
                <w:lang w:val="en-US"/>
              </w:rPr>
              <w:t>4.85 - 4.81</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97</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4.15 - 4.11</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83</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3.45 - 3.41</w:t>
            </w:r>
          </w:p>
        </w:tc>
        <w:tc>
          <w:tcPr>
            <w:tcW w:w="1993" w:type="dxa"/>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69</w:t>
            </w:r>
          </w:p>
        </w:tc>
      </w:tr>
      <w:tr w:rsidR="00724467" w:rsidRPr="008F45D1" w:rsidTr="008F4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4467" w:rsidRPr="008F45D1" w:rsidRDefault="00724467" w:rsidP="008F45D1">
            <w:pPr>
              <w:jc w:val="both"/>
              <w:rPr>
                <w:rFonts w:ascii="Arial" w:hAnsi="Arial" w:cs="Arial"/>
                <w:sz w:val="22"/>
                <w:szCs w:val="22"/>
                <w:lang w:val="en-US"/>
              </w:rPr>
            </w:pPr>
            <w:r>
              <w:rPr>
                <w:rFonts w:ascii="Arial" w:hAnsi="Arial" w:cs="Arial"/>
                <w:sz w:val="22"/>
                <w:szCs w:val="22"/>
                <w:lang w:val="en-US"/>
              </w:rPr>
              <w:t>4.80 - 4.76</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96</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4.10 - 4.06</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82</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3.40 - 3.36</w:t>
            </w:r>
          </w:p>
        </w:tc>
        <w:tc>
          <w:tcPr>
            <w:tcW w:w="1993" w:type="dxa"/>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68</w:t>
            </w:r>
          </w:p>
        </w:tc>
      </w:tr>
      <w:tr w:rsidR="00724467" w:rsidRPr="008F45D1" w:rsidTr="008F45D1">
        <w:tc>
          <w:tcPr>
            <w:cnfStyle w:val="001000000000" w:firstRow="0" w:lastRow="0" w:firstColumn="1" w:lastColumn="0" w:oddVBand="0" w:evenVBand="0" w:oddHBand="0" w:evenHBand="0" w:firstRowFirstColumn="0" w:firstRowLastColumn="0" w:lastRowFirstColumn="0" w:lastRowLastColumn="0"/>
            <w:tcW w:w="0" w:type="auto"/>
            <w:hideMark/>
          </w:tcPr>
          <w:p w:rsidR="00724467" w:rsidRPr="008F45D1" w:rsidRDefault="00724467" w:rsidP="008F45D1">
            <w:pPr>
              <w:jc w:val="both"/>
              <w:rPr>
                <w:rFonts w:ascii="Arial" w:hAnsi="Arial" w:cs="Arial"/>
                <w:sz w:val="22"/>
                <w:szCs w:val="22"/>
                <w:lang w:val="en-US"/>
              </w:rPr>
            </w:pPr>
            <w:r>
              <w:rPr>
                <w:rFonts w:ascii="Arial" w:hAnsi="Arial" w:cs="Arial"/>
                <w:sz w:val="22"/>
                <w:szCs w:val="22"/>
                <w:lang w:val="en-US"/>
              </w:rPr>
              <w:t>4.75 - 4.71</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95</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4.05 - 4.01</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81</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3.35 - 3.31</w:t>
            </w:r>
          </w:p>
        </w:tc>
        <w:tc>
          <w:tcPr>
            <w:tcW w:w="1993" w:type="dxa"/>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67</w:t>
            </w:r>
          </w:p>
        </w:tc>
      </w:tr>
      <w:tr w:rsidR="00724467" w:rsidRPr="008F45D1" w:rsidTr="008F4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4467" w:rsidRPr="008F45D1" w:rsidRDefault="00724467" w:rsidP="008F45D1">
            <w:pPr>
              <w:jc w:val="both"/>
              <w:rPr>
                <w:rFonts w:ascii="Arial" w:hAnsi="Arial" w:cs="Arial"/>
                <w:sz w:val="22"/>
                <w:szCs w:val="22"/>
                <w:lang w:val="en-US"/>
              </w:rPr>
            </w:pPr>
            <w:r>
              <w:rPr>
                <w:rFonts w:ascii="Arial" w:hAnsi="Arial" w:cs="Arial"/>
                <w:sz w:val="22"/>
                <w:szCs w:val="22"/>
                <w:lang w:val="en-US"/>
              </w:rPr>
              <w:t>4.70 - 4.66</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94</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4.00 - 3.96</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80</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3.30 - 3.26</w:t>
            </w:r>
          </w:p>
        </w:tc>
        <w:tc>
          <w:tcPr>
            <w:tcW w:w="1993" w:type="dxa"/>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66</w:t>
            </w:r>
          </w:p>
        </w:tc>
      </w:tr>
      <w:tr w:rsidR="00724467" w:rsidRPr="008F45D1" w:rsidTr="008F45D1">
        <w:tc>
          <w:tcPr>
            <w:cnfStyle w:val="001000000000" w:firstRow="0" w:lastRow="0" w:firstColumn="1" w:lastColumn="0" w:oddVBand="0" w:evenVBand="0" w:oddHBand="0" w:evenHBand="0" w:firstRowFirstColumn="0" w:firstRowLastColumn="0" w:lastRowFirstColumn="0" w:lastRowLastColumn="0"/>
            <w:tcW w:w="0" w:type="auto"/>
            <w:hideMark/>
          </w:tcPr>
          <w:p w:rsidR="00724467" w:rsidRPr="008F45D1" w:rsidRDefault="00724467" w:rsidP="008F45D1">
            <w:pPr>
              <w:jc w:val="both"/>
              <w:rPr>
                <w:rFonts w:ascii="Arial" w:hAnsi="Arial" w:cs="Arial"/>
                <w:sz w:val="22"/>
                <w:szCs w:val="22"/>
                <w:lang w:val="en-US"/>
              </w:rPr>
            </w:pPr>
            <w:r>
              <w:rPr>
                <w:rFonts w:ascii="Arial" w:hAnsi="Arial" w:cs="Arial"/>
                <w:sz w:val="22"/>
                <w:szCs w:val="22"/>
                <w:lang w:val="en-US"/>
              </w:rPr>
              <w:t>4.65 - 4.61</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93</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3.95 - 3.91</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79</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3.25 - 3.21</w:t>
            </w:r>
          </w:p>
        </w:tc>
        <w:tc>
          <w:tcPr>
            <w:tcW w:w="1993" w:type="dxa"/>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65</w:t>
            </w:r>
          </w:p>
        </w:tc>
      </w:tr>
      <w:tr w:rsidR="00724467" w:rsidRPr="008F45D1" w:rsidTr="008F4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4467" w:rsidRPr="008F45D1" w:rsidRDefault="00724467" w:rsidP="008F45D1">
            <w:pPr>
              <w:jc w:val="both"/>
              <w:rPr>
                <w:rFonts w:ascii="Arial" w:hAnsi="Arial" w:cs="Arial"/>
                <w:sz w:val="22"/>
                <w:szCs w:val="22"/>
                <w:lang w:val="en-US"/>
              </w:rPr>
            </w:pPr>
            <w:r>
              <w:rPr>
                <w:rFonts w:ascii="Arial" w:hAnsi="Arial" w:cs="Arial"/>
                <w:sz w:val="22"/>
                <w:szCs w:val="22"/>
                <w:lang w:val="en-US"/>
              </w:rPr>
              <w:t>4.60 - 4.56</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92</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3.90 - 3.86</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78</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3.20 - 3.16</w:t>
            </w:r>
          </w:p>
        </w:tc>
        <w:tc>
          <w:tcPr>
            <w:tcW w:w="1993" w:type="dxa"/>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64</w:t>
            </w:r>
          </w:p>
        </w:tc>
      </w:tr>
      <w:tr w:rsidR="00724467" w:rsidRPr="008F45D1" w:rsidTr="008F45D1">
        <w:tc>
          <w:tcPr>
            <w:cnfStyle w:val="001000000000" w:firstRow="0" w:lastRow="0" w:firstColumn="1" w:lastColumn="0" w:oddVBand="0" w:evenVBand="0" w:oddHBand="0" w:evenHBand="0" w:firstRowFirstColumn="0" w:firstRowLastColumn="0" w:lastRowFirstColumn="0" w:lastRowLastColumn="0"/>
            <w:tcW w:w="0" w:type="auto"/>
            <w:hideMark/>
          </w:tcPr>
          <w:p w:rsidR="00724467" w:rsidRPr="008F45D1" w:rsidRDefault="00724467" w:rsidP="008F45D1">
            <w:pPr>
              <w:jc w:val="both"/>
              <w:rPr>
                <w:rFonts w:ascii="Arial" w:hAnsi="Arial" w:cs="Arial"/>
                <w:sz w:val="22"/>
                <w:szCs w:val="22"/>
                <w:lang w:val="en-US"/>
              </w:rPr>
            </w:pPr>
            <w:r>
              <w:rPr>
                <w:rFonts w:ascii="Arial" w:hAnsi="Arial" w:cs="Arial"/>
                <w:sz w:val="22"/>
                <w:szCs w:val="22"/>
                <w:lang w:val="en-US"/>
              </w:rPr>
              <w:t>4.55 - 4.51</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91</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3.85 - 3.81</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77</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3.15 - 3.11</w:t>
            </w:r>
          </w:p>
        </w:tc>
        <w:tc>
          <w:tcPr>
            <w:tcW w:w="1993" w:type="dxa"/>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63</w:t>
            </w:r>
          </w:p>
        </w:tc>
      </w:tr>
      <w:tr w:rsidR="00724467" w:rsidRPr="008F45D1" w:rsidTr="008F4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4467" w:rsidRPr="008F45D1" w:rsidRDefault="00724467" w:rsidP="008F45D1">
            <w:pPr>
              <w:jc w:val="both"/>
              <w:rPr>
                <w:rFonts w:ascii="Arial" w:hAnsi="Arial" w:cs="Arial"/>
                <w:sz w:val="22"/>
                <w:szCs w:val="22"/>
                <w:lang w:val="en-US"/>
              </w:rPr>
            </w:pPr>
            <w:r>
              <w:rPr>
                <w:rFonts w:ascii="Arial" w:hAnsi="Arial" w:cs="Arial"/>
                <w:sz w:val="22"/>
                <w:szCs w:val="22"/>
                <w:lang w:val="en-US"/>
              </w:rPr>
              <w:t>4.50 - 4.46</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90</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3.80 - 3.76</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76</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3.10 - 3.06</w:t>
            </w:r>
          </w:p>
        </w:tc>
        <w:tc>
          <w:tcPr>
            <w:tcW w:w="1993" w:type="dxa"/>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62</w:t>
            </w:r>
          </w:p>
        </w:tc>
      </w:tr>
      <w:tr w:rsidR="00724467" w:rsidRPr="008F45D1" w:rsidTr="008F45D1">
        <w:tc>
          <w:tcPr>
            <w:cnfStyle w:val="001000000000" w:firstRow="0" w:lastRow="0" w:firstColumn="1" w:lastColumn="0" w:oddVBand="0" w:evenVBand="0" w:oddHBand="0" w:evenHBand="0" w:firstRowFirstColumn="0" w:firstRowLastColumn="0" w:lastRowFirstColumn="0" w:lastRowLastColumn="0"/>
            <w:tcW w:w="0" w:type="auto"/>
            <w:hideMark/>
          </w:tcPr>
          <w:p w:rsidR="00724467" w:rsidRPr="008F45D1" w:rsidRDefault="00724467" w:rsidP="008F45D1">
            <w:pPr>
              <w:jc w:val="both"/>
              <w:rPr>
                <w:rFonts w:ascii="Arial" w:hAnsi="Arial" w:cs="Arial"/>
                <w:sz w:val="22"/>
                <w:szCs w:val="22"/>
                <w:lang w:val="en-US"/>
              </w:rPr>
            </w:pPr>
            <w:r>
              <w:rPr>
                <w:rFonts w:ascii="Arial" w:hAnsi="Arial" w:cs="Arial"/>
                <w:sz w:val="22"/>
                <w:szCs w:val="22"/>
                <w:lang w:val="en-US"/>
              </w:rPr>
              <w:t>4.45 - 4.41</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89</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3.75 - 3.71</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75</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3.05 - 3.01</w:t>
            </w:r>
          </w:p>
        </w:tc>
        <w:tc>
          <w:tcPr>
            <w:tcW w:w="1993" w:type="dxa"/>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61</w:t>
            </w:r>
          </w:p>
        </w:tc>
      </w:tr>
      <w:tr w:rsidR="00724467" w:rsidRPr="008F45D1" w:rsidTr="008F45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4467" w:rsidRPr="008F45D1" w:rsidRDefault="00724467" w:rsidP="008F45D1">
            <w:pPr>
              <w:jc w:val="both"/>
              <w:rPr>
                <w:rFonts w:ascii="Arial" w:hAnsi="Arial" w:cs="Arial"/>
                <w:sz w:val="22"/>
                <w:szCs w:val="22"/>
                <w:lang w:val="en-US"/>
              </w:rPr>
            </w:pPr>
            <w:r>
              <w:rPr>
                <w:rFonts w:ascii="Arial" w:hAnsi="Arial" w:cs="Arial"/>
                <w:sz w:val="22"/>
                <w:szCs w:val="22"/>
                <w:lang w:val="en-US"/>
              </w:rPr>
              <w:t>4.40 - 4.36</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88</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3.70 - 3.66</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74</w:t>
            </w:r>
          </w:p>
        </w:tc>
        <w:tc>
          <w:tcPr>
            <w:tcW w:w="0" w:type="auto"/>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3.00</w:t>
            </w:r>
          </w:p>
        </w:tc>
        <w:tc>
          <w:tcPr>
            <w:tcW w:w="1993" w:type="dxa"/>
            <w:hideMark/>
          </w:tcPr>
          <w:p w:rsidR="00724467" w:rsidRPr="008F45D1" w:rsidRDefault="00724467" w:rsidP="008F45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60</w:t>
            </w:r>
          </w:p>
        </w:tc>
      </w:tr>
      <w:tr w:rsidR="00724467" w:rsidRPr="008F45D1" w:rsidTr="008F45D1">
        <w:tc>
          <w:tcPr>
            <w:cnfStyle w:val="001000000000" w:firstRow="0" w:lastRow="0" w:firstColumn="1" w:lastColumn="0" w:oddVBand="0" w:evenVBand="0" w:oddHBand="0" w:evenHBand="0" w:firstRowFirstColumn="0" w:firstRowLastColumn="0" w:lastRowFirstColumn="0" w:lastRowLastColumn="0"/>
            <w:tcW w:w="0" w:type="auto"/>
            <w:hideMark/>
          </w:tcPr>
          <w:p w:rsidR="00724467" w:rsidRPr="008F45D1" w:rsidRDefault="00724467" w:rsidP="008F45D1">
            <w:pPr>
              <w:jc w:val="both"/>
              <w:rPr>
                <w:rFonts w:ascii="Arial" w:hAnsi="Arial" w:cs="Arial"/>
                <w:sz w:val="22"/>
                <w:szCs w:val="22"/>
                <w:lang w:val="en-US"/>
              </w:rPr>
            </w:pPr>
            <w:r>
              <w:rPr>
                <w:rFonts w:ascii="Arial" w:hAnsi="Arial" w:cs="Arial"/>
                <w:sz w:val="22"/>
                <w:szCs w:val="22"/>
                <w:lang w:val="en-US"/>
              </w:rPr>
              <w:t>4.35 - 4.31</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87</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3.65 - 3.61</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73</w:t>
            </w:r>
          </w:p>
        </w:tc>
        <w:tc>
          <w:tcPr>
            <w:tcW w:w="0" w:type="auto"/>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3.0 dan kam</w:t>
            </w:r>
          </w:p>
        </w:tc>
        <w:tc>
          <w:tcPr>
            <w:tcW w:w="1993" w:type="dxa"/>
            <w:hideMark/>
          </w:tcPr>
          <w:p w:rsidR="00724467" w:rsidRPr="008F45D1" w:rsidRDefault="00724467" w:rsidP="008F45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US"/>
              </w:rPr>
            </w:pPr>
            <w:r>
              <w:rPr>
                <w:rFonts w:ascii="Arial" w:hAnsi="Arial" w:cs="Arial"/>
                <w:sz w:val="22"/>
                <w:szCs w:val="22"/>
                <w:lang w:val="en-US"/>
              </w:rPr>
              <w:t>60 dan kam</w:t>
            </w:r>
          </w:p>
        </w:tc>
      </w:tr>
    </w:tbl>
    <w:p w:rsidR="00724467" w:rsidRPr="00724467" w:rsidRDefault="00724467" w:rsidP="00724467">
      <w:pPr>
        <w:spacing w:line="276" w:lineRule="auto"/>
        <w:ind w:firstLine="708"/>
        <w:jc w:val="both"/>
        <w:rPr>
          <w:rFonts w:ascii="Arial" w:hAnsi="Arial" w:cs="Arial"/>
        </w:rPr>
      </w:pPr>
      <w:r>
        <w:rPr>
          <w:rFonts w:ascii="Arial" w:hAnsi="Arial" w:cs="Arial"/>
        </w:rPr>
        <w:t>Modul yakunlangandan va jami kumulyativ ball hisoblangandan so'ng (joriy, oraliq va yakuniy baholash yig'indisi), raqamli ball qiymati muassasaning 5 balli baholash shkalasiga qayta o'giriladi. Bu yakuniy baho talabaning semestr uchun akademik holatining rasmiy qayd etilishi bo'lib xizmat qiladi. Konversiya matritsasiga ko'ra, 90 ball va undan yuqori kumulyativ ballga erishgan talabaga eng yuqori akademik mukammallik darajasini ifodalovchi 5 baho beriladi. Ushbu konversiyalar bilan bog'liq sifat ko'rsatkichlari quyidagicha belgilangan:</w:t>
      </w:r>
    </w:p>
    <w:tbl>
      <w:tblPr>
        <w:tblStyle w:val="-31"/>
        <w:tblW w:w="0" w:type="auto"/>
        <w:tblLook w:val="04A0" w:firstRow="1" w:lastRow="0" w:firstColumn="1" w:lastColumn="0" w:noHBand="0" w:noVBand="1"/>
      </w:tblPr>
      <w:tblGrid>
        <w:gridCol w:w="1294"/>
        <w:gridCol w:w="1153"/>
        <w:gridCol w:w="1766"/>
        <w:gridCol w:w="5416"/>
      </w:tblGrid>
      <w:tr w:rsidR="00724467" w:rsidRPr="00724467" w:rsidTr="000120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2060"/>
            <w:hideMark/>
          </w:tcPr>
          <w:p w:rsidR="00724467" w:rsidRPr="00724467" w:rsidRDefault="00724467" w:rsidP="00012043">
            <w:pPr>
              <w:contextualSpacing/>
              <w:jc w:val="center"/>
              <w:rPr>
                <w:rFonts w:ascii="Arial" w:hAnsi="Arial" w:cs="Arial"/>
                <w:lang w:val="en-US"/>
              </w:rPr>
            </w:pPr>
            <w:r>
              <w:rPr>
                <w:rFonts w:ascii="Arial" w:hAnsi="Arial" w:cs="Arial"/>
                <w:lang w:val="en-US"/>
              </w:rPr>
              <w:t>100-ballik diapazoni</w:t>
            </w:r>
          </w:p>
        </w:tc>
        <w:tc>
          <w:tcPr>
            <w:tcW w:w="0" w:type="auto"/>
            <w:shd w:val="clear" w:color="auto" w:fill="002060"/>
            <w:hideMark/>
          </w:tcPr>
          <w:p w:rsidR="00724467" w:rsidRPr="00724467" w:rsidRDefault="00724467" w:rsidP="00012043">
            <w:pPr>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5-ballik baho</w:t>
            </w:r>
          </w:p>
        </w:tc>
        <w:tc>
          <w:tcPr>
            <w:tcW w:w="0" w:type="auto"/>
            <w:shd w:val="clear" w:color="auto" w:fill="002060"/>
            <w:hideMark/>
          </w:tcPr>
          <w:p w:rsidR="00724467" w:rsidRPr="00724467" w:rsidRDefault="00724467" w:rsidP="00012043">
            <w:pPr>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Sifatiy tavsif</w:t>
            </w:r>
          </w:p>
        </w:tc>
        <w:tc>
          <w:tcPr>
            <w:tcW w:w="0" w:type="auto"/>
            <w:shd w:val="clear" w:color="auto" w:fill="002060"/>
            <w:hideMark/>
          </w:tcPr>
          <w:p w:rsidR="00724467" w:rsidRPr="00724467" w:rsidRDefault="00724467" w:rsidP="00012043">
            <w:pPr>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Yutuq ta'rifi</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4467" w:rsidRPr="00724467" w:rsidRDefault="00724467" w:rsidP="00012043">
            <w:pPr>
              <w:contextualSpacing/>
              <w:jc w:val="both"/>
              <w:rPr>
                <w:rFonts w:ascii="Arial" w:hAnsi="Arial" w:cs="Arial"/>
                <w:lang w:val="en-US"/>
              </w:rPr>
            </w:pPr>
            <w:r>
              <w:rPr>
                <w:rFonts w:ascii="Arial" w:hAnsi="Arial" w:cs="Arial"/>
                <w:lang w:val="en-US"/>
              </w:rPr>
              <w:t>90 – 100</w:t>
            </w:r>
          </w:p>
        </w:tc>
        <w:tc>
          <w:tcPr>
            <w:tcW w:w="0" w:type="auto"/>
            <w:hideMark/>
          </w:tcPr>
          <w:p w:rsidR="00724467" w:rsidRPr="00724467" w:rsidRDefault="00724467" w:rsidP="00012043">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5</w:t>
            </w:r>
          </w:p>
        </w:tc>
        <w:tc>
          <w:tcPr>
            <w:tcW w:w="0" w:type="auto"/>
            <w:hideMark/>
          </w:tcPr>
          <w:p w:rsidR="00724467" w:rsidRPr="00724467" w:rsidRDefault="00724467" w:rsidP="00012043">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A'lo (A)</w:t>
            </w:r>
          </w:p>
        </w:tc>
        <w:tc>
          <w:tcPr>
            <w:tcW w:w="0" w:type="auto"/>
            <w:hideMark/>
          </w:tcPr>
          <w:p w:rsidR="00724467" w:rsidRPr="00724467" w:rsidRDefault="00724467" w:rsidP="00012043">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Barcha modul o'quv natijalarini har tomonlama o'zlashtirishni namoyish etuvchi ajoyib natija.</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0" w:type="auto"/>
            <w:hideMark/>
          </w:tcPr>
          <w:p w:rsidR="00724467" w:rsidRPr="00724467" w:rsidRDefault="00724467" w:rsidP="00012043">
            <w:pPr>
              <w:contextualSpacing/>
              <w:jc w:val="both"/>
              <w:rPr>
                <w:rFonts w:ascii="Arial" w:hAnsi="Arial" w:cs="Arial"/>
                <w:lang w:val="en-US"/>
              </w:rPr>
            </w:pPr>
            <w:r>
              <w:rPr>
                <w:rFonts w:ascii="Arial" w:hAnsi="Arial" w:cs="Arial"/>
                <w:lang w:val="en-US"/>
              </w:rPr>
              <w:t>7</w:t>
            </w:r>
            <w:r>
              <w:rPr>
                <w:rFonts w:ascii="Arial" w:hAnsi="Arial" w:cs="Arial"/>
                <w:lang w:val="uz-Cyrl-UZ"/>
              </w:rPr>
              <w:t>0</w:t>
            </w:r>
            <w:r>
              <w:rPr>
                <w:rFonts w:ascii="Arial" w:hAnsi="Arial" w:cs="Arial"/>
                <w:lang w:val="en-US"/>
              </w:rPr>
              <w:t xml:space="preserve"> – 89</w:t>
            </w:r>
          </w:p>
        </w:tc>
        <w:tc>
          <w:tcPr>
            <w:tcW w:w="0" w:type="auto"/>
            <w:hideMark/>
          </w:tcPr>
          <w:p w:rsidR="00724467" w:rsidRPr="00724467" w:rsidRDefault="00724467" w:rsidP="00012043">
            <w:pPr>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4</w:t>
            </w:r>
          </w:p>
        </w:tc>
        <w:tc>
          <w:tcPr>
            <w:tcW w:w="0" w:type="auto"/>
            <w:hideMark/>
          </w:tcPr>
          <w:p w:rsidR="00724467" w:rsidRPr="00724467" w:rsidRDefault="00724467" w:rsidP="00012043">
            <w:pPr>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Yaxshi (B/C)</w:t>
            </w:r>
          </w:p>
        </w:tc>
        <w:tc>
          <w:tcPr>
            <w:tcW w:w="0" w:type="auto"/>
            <w:hideMark/>
          </w:tcPr>
          <w:p w:rsidR="00724467" w:rsidRPr="00724467" w:rsidRDefault="00724467" w:rsidP="00012043">
            <w:pPr>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O'rtachadan yuqori natija, asosiy tushunchalarni aniq tushunish, ammo ba'zi kichik kamchiliklar bilan.</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4467" w:rsidRPr="00724467" w:rsidRDefault="00724467" w:rsidP="00012043">
            <w:pPr>
              <w:contextualSpacing/>
              <w:jc w:val="both"/>
              <w:rPr>
                <w:rFonts w:ascii="Arial" w:hAnsi="Arial" w:cs="Arial"/>
                <w:lang w:val="uz-Cyrl-UZ"/>
              </w:rPr>
            </w:pPr>
            <w:r>
              <w:rPr>
                <w:rFonts w:ascii="Arial" w:hAnsi="Arial" w:cs="Arial"/>
                <w:lang w:val="en-US"/>
              </w:rPr>
              <w:t xml:space="preserve">60 – </w:t>
            </w:r>
            <w:r>
              <w:rPr>
                <w:rFonts w:ascii="Arial" w:hAnsi="Arial" w:cs="Arial"/>
                <w:lang w:val="uz-Cyrl-UZ"/>
              </w:rPr>
              <w:t>69</w:t>
            </w:r>
          </w:p>
        </w:tc>
        <w:tc>
          <w:tcPr>
            <w:tcW w:w="0" w:type="auto"/>
            <w:hideMark/>
          </w:tcPr>
          <w:p w:rsidR="00724467" w:rsidRPr="00724467" w:rsidRDefault="00724467" w:rsidP="00012043">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3</w:t>
            </w:r>
          </w:p>
        </w:tc>
        <w:tc>
          <w:tcPr>
            <w:tcW w:w="0" w:type="auto"/>
            <w:hideMark/>
          </w:tcPr>
          <w:p w:rsidR="00724467" w:rsidRPr="00724467" w:rsidRDefault="00724467" w:rsidP="00012043">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Qoniqarli (D)</w:t>
            </w:r>
          </w:p>
        </w:tc>
        <w:tc>
          <w:tcPr>
            <w:tcW w:w="0" w:type="auto"/>
            <w:hideMark/>
          </w:tcPr>
          <w:p w:rsidR="00724467" w:rsidRPr="00724467" w:rsidRDefault="00724467" w:rsidP="00012043">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Natija o'tish uchun minimal mezonlarga javob beradi, ammo bilimda sezilarli bo'shliqlar mavjud.</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0" w:type="auto"/>
            <w:hideMark/>
          </w:tcPr>
          <w:p w:rsidR="00724467" w:rsidRPr="00724467" w:rsidRDefault="00724467" w:rsidP="00012043">
            <w:pPr>
              <w:contextualSpacing/>
              <w:jc w:val="both"/>
              <w:rPr>
                <w:rFonts w:ascii="Arial" w:hAnsi="Arial" w:cs="Arial"/>
                <w:lang w:val="en-US"/>
              </w:rPr>
            </w:pPr>
            <w:r>
              <w:rPr>
                <w:rFonts w:ascii="Arial" w:hAnsi="Arial" w:cs="Arial"/>
                <w:lang w:val="en-US"/>
              </w:rPr>
              <w:t>Below 60</w:t>
            </w:r>
          </w:p>
        </w:tc>
        <w:tc>
          <w:tcPr>
            <w:tcW w:w="0" w:type="auto"/>
            <w:hideMark/>
          </w:tcPr>
          <w:p w:rsidR="00724467" w:rsidRPr="00724467" w:rsidRDefault="00724467" w:rsidP="00012043">
            <w:pPr>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2</w:t>
            </w:r>
          </w:p>
        </w:tc>
        <w:tc>
          <w:tcPr>
            <w:tcW w:w="0" w:type="auto"/>
            <w:hideMark/>
          </w:tcPr>
          <w:p w:rsidR="00724467" w:rsidRPr="00724467" w:rsidRDefault="00724467" w:rsidP="00012043">
            <w:pPr>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Yiqildi (F)</w:t>
            </w:r>
          </w:p>
        </w:tc>
        <w:tc>
          <w:tcPr>
            <w:tcW w:w="0" w:type="auto"/>
            <w:hideMark/>
          </w:tcPr>
          <w:p w:rsidR="00724467" w:rsidRPr="00724467" w:rsidRDefault="00724467" w:rsidP="00012043">
            <w:pPr>
              <w:contextualSpacing/>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Natija minimal talablarga javob bermaydi; talaba modulni qayta o'qishi kerak.</w:t>
            </w:r>
          </w:p>
        </w:tc>
      </w:tr>
    </w:tbl>
    <w:p w:rsidR="008F45D1" w:rsidRPr="008F45D1" w:rsidRDefault="00724467" w:rsidP="008F45D1">
      <w:pPr>
        <w:spacing w:line="276" w:lineRule="auto"/>
        <w:ind w:firstLine="708"/>
        <w:jc w:val="both"/>
        <w:rPr>
          <w:rFonts w:ascii="Arial" w:hAnsi="Arial" w:cs="Arial"/>
          <w:lang w:val="en-GB"/>
        </w:rPr>
      </w:pPr>
      <w:r>
        <w:rPr>
          <w:rFonts w:ascii="Arial" w:hAnsi="Arial" w:cs="Arial"/>
          <w:b/>
          <w:bCs/>
          <w:lang w:val="en-US"/>
        </w:rPr>
        <w:t>Axborot shaffofligi va baholash kommunikatsiyasi. Vazirlik buyrug'i №3069ning 1-bobi, 3-bandiga qat'iy rioya qilgan holda, Termiz davlat universiteti o'quv davrining boshidan boshlab akademik kutishlar bo'yicha to'liq shaffoflikni ta'minlaydi. Har bir modulning kirish ma'ruzasida o'qituvchilar keng qamrovli yo'naltirish sessiyasini o'tkazishi shart. Bu sessiyada talabalarga Joriy (20%), Oraliq (30%) va Yakuniy (50%) baholashlarning aniq vaznlarini o'z ichiga olgan baholash mezonlarining batafsil taqsimoti taqdim etiladi. Bu yo'naltirishdan so'ng, har bir talaba Imtihon va baholash tasdiqlash shaklida shaxsan imzo chekish orqali ushbu qoidalarni tushunganligini tasdiqlashi kerak.</w:t>
      </w:r>
      <w:r>
        <w:rPr>
          <w:rFonts w:ascii="Arial" w:hAnsi="Arial" w:cs="Arial"/>
          <w:lang w:val="en-US"/>
        </w:rPr>
      </w:r>
      <w:r>
        <w:rPr>
          <w:rFonts w:ascii="Arial" w:hAnsi="Arial" w:cs="Arial"/>
          <w:lang w:val="en-GB"/>
        </w:rPr>
      </w:r>
    </w:p>
    <w:p w:rsidR="008F45D1" w:rsidRPr="008F45D1" w:rsidRDefault="008F45D1" w:rsidP="008F45D1">
      <w:pPr>
        <w:numPr>
          <w:ilvl w:val="0"/>
          <w:numId w:val="2"/>
        </w:numPr>
        <w:tabs>
          <w:tab w:val="clear" w:pos="567"/>
          <w:tab w:val="num" w:pos="360"/>
        </w:tabs>
        <w:spacing w:line="276" w:lineRule="auto"/>
        <w:jc w:val="both"/>
        <w:rPr>
          <w:rFonts w:ascii="Arial" w:hAnsi="Arial" w:cs="Arial"/>
          <w:b/>
          <w:bCs/>
        </w:rPr>
      </w:pPr>
      <w:r>
        <w:rPr>
          <w:rFonts w:ascii="Arial" w:hAnsi="Arial" w:cs="Arial"/>
          <w:b/>
          <w:bCs/>
        </w:rPr>
        <w:t>Akademik muvaffaqiyatsizlik va qayta topshirish tartiblari</w:t>
      </w:r>
    </w:p>
    <w:p w:rsidR="008F45D1" w:rsidRPr="008F45D1" w:rsidRDefault="008F45D1" w:rsidP="008F45D1">
      <w:pPr>
        <w:spacing w:line="276" w:lineRule="auto"/>
        <w:ind w:firstLine="708"/>
        <w:jc w:val="both"/>
        <w:rPr>
          <w:rFonts w:ascii="Arial" w:hAnsi="Arial" w:cs="Arial"/>
        </w:rPr>
      </w:pPr>
      <w:r>
        <w:rPr>
          <w:rFonts w:ascii="Arial" w:hAnsi="Arial" w:cs="Arial"/>
        </w:rPr>
        <w:t>O'zbekiston Respublikasi Vazirlar Mahkamasining 2008-yildagi 10-sonli qarori va 2020-yil 31-dekabrdagi 824-sonli "Oliy ta'lim muassasalarida ta'lim jarayonini tashkil etish tizimini takomillashtirish chora-tadbirlari to'g'risida"gi qaroriga muvofiq:</w:t>
      </w:r>
    </w:p>
    <w:p w:rsidR="008F45D1" w:rsidRPr="008F45D1" w:rsidRDefault="008F45D1" w:rsidP="008F45D1">
      <w:pPr>
        <w:numPr>
          <w:ilvl w:val="0"/>
          <w:numId w:val="33"/>
        </w:numPr>
        <w:spacing w:line="276" w:lineRule="auto"/>
        <w:jc w:val="both"/>
        <w:rPr>
          <w:rFonts w:ascii="Arial" w:hAnsi="Arial" w:cs="Arial"/>
        </w:rPr>
      </w:pPr>
      <w:r>
        <w:rPr>
          <w:rFonts w:ascii="Arial" w:hAnsi="Arial" w:cs="Arial"/>
          <w:b/>
          <w:bCs/>
        </w:rPr>
        <w:t>Davomat majburiyati: Sababsiz ravishda fanga ajratilgan auditoriya soatlarining 25% va undan ko'prog'ini o'tkazib yuborgan talaba ushbu fandan chiqariladi, yakuniy imtihonga kiritilmaydi va ushbu fan bo'yicha tegishli kreditlarni o'zlashtirmagan hisoblanadi.</w:t>
      </w:r>
      <w:r>
        <w:rPr>
          <w:rFonts w:ascii="Arial" w:hAnsi="Arial" w:cs="Arial"/>
        </w:rPr>
      </w:r>
    </w:p>
    <w:p w:rsidR="008F45D1" w:rsidRPr="008F45D1" w:rsidRDefault="008F45D1" w:rsidP="008F45D1">
      <w:pPr>
        <w:numPr>
          <w:ilvl w:val="0"/>
          <w:numId w:val="33"/>
        </w:numPr>
        <w:spacing w:line="276" w:lineRule="auto"/>
        <w:jc w:val="both"/>
        <w:rPr>
          <w:rFonts w:ascii="Arial" w:hAnsi="Arial" w:cs="Arial"/>
        </w:rPr>
      </w:pPr>
      <w:r>
        <w:rPr>
          <w:rFonts w:ascii="Arial" w:hAnsi="Arial" w:cs="Arial"/>
          <w:b/>
          <w:bCs/>
        </w:rPr>
        <w:t>Akademik qarzdorlik ta'rifi: Yakuniy imtihonga kiritilmagan yoki ushbu imtihonda qoniqarsiz baho olgan talaba akademik qarzdor hisoblanadi.</w:t>
      </w:r>
      <w:r>
        <w:rPr>
          <w:rFonts w:ascii="Arial" w:hAnsi="Arial" w:cs="Arial"/>
        </w:rPr>
      </w:r>
    </w:p>
    <w:p w:rsidR="008F45D1" w:rsidRPr="008F45D1" w:rsidRDefault="008F45D1" w:rsidP="008F45D1">
      <w:pPr>
        <w:numPr>
          <w:ilvl w:val="0"/>
          <w:numId w:val="33"/>
        </w:numPr>
        <w:spacing w:line="276" w:lineRule="auto"/>
        <w:jc w:val="both"/>
        <w:rPr>
          <w:rFonts w:ascii="Arial" w:hAnsi="Arial" w:cs="Arial"/>
        </w:rPr>
      </w:pPr>
      <w:r>
        <w:rPr>
          <w:rFonts w:ascii="Arial" w:hAnsi="Arial" w:cs="Arial"/>
          <w:b/>
          <w:bCs/>
        </w:rPr>
        <w:t>Qayta topshirish va kreditlarni tiklash: Akademik qarzlarga ega talabalar o'zlashtirilmagan fanlarni tegishli fanlardagi o'zlashtirilmagan kreditlar soniga mos ravishda asosiy to'lov-shartnoma summasi asosida to'lov qilgandan so'ng, ta'til davrida yoki keyingi semestrlarda o'z hisobidan qayta o'qish huquqiga ega.</w:t>
      </w:r>
      <w:r>
        <w:rPr>
          <w:rFonts w:ascii="Arial" w:hAnsi="Arial" w:cs="Arial"/>
        </w:rPr>
      </w:r>
    </w:p>
    <w:p w:rsidR="008F45D1" w:rsidRPr="008F45D1" w:rsidRDefault="008F45D1" w:rsidP="008F45D1">
      <w:pPr>
        <w:numPr>
          <w:ilvl w:val="0"/>
          <w:numId w:val="33"/>
        </w:numPr>
        <w:spacing w:line="276" w:lineRule="auto"/>
        <w:jc w:val="both"/>
        <w:rPr>
          <w:rFonts w:ascii="Arial" w:hAnsi="Arial" w:cs="Arial"/>
        </w:rPr>
      </w:pPr>
      <w:r>
        <w:rPr>
          <w:rFonts w:ascii="Arial" w:hAnsi="Arial" w:cs="Arial"/>
          <w:b/>
          <w:bCs/>
        </w:rPr>
        <w:t>O'UKga qo'yiladigan talablar va taraqqiyot: Talabani bir kursdan ikkinchisiga o'tkazish uning O'UKini hisobga olgan holda amalga oshiriladi. Talabalarni bir kursdan ikkinchisiga o'tkazishda universitet O'UK ko'rsatkichini mustaqil ravishda belgilash huquqiga ega. Bu holda O'UK ko'rsatkichi 2,4 – 3,0 oralig'ida bo'lishi kerak.</w:t>
      </w:r>
      <w:r>
        <w:rPr>
          <w:rFonts w:ascii="Arial" w:hAnsi="Arial" w:cs="Arial"/>
        </w:rPr>
      </w:r>
      <w:r>
        <w:rPr>
          <w:rFonts w:ascii="Arial" w:hAnsi="Arial" w:cs="Arial"/>
          <w:b/>
          <w:bCs/>
        </w:rPr>
      </w:r>
      <w:r>
        <w:rPr>
          <w:rFonts w:ascii="Arial" w:hAnsi="Arial" w:cs="Arial"/>
        </w:rPr>
      </w:r>
    </w:p>
    <w:p w:rsidR="008F45D1" w:rsidRPr="008F45D1" w:rsidRDefault="008F45D1" w:rsidP="008F45D1">
      <w:pPr>
        <w:numPr>
          <w:ilvl w:val="0"/>
          <w:numId w:val="33"/>
        </w:numPr>
        <w:spacing w:line="276" w:lineRule="auto"/>
        <w:jc w:val="both"/>
        <w:rPr>
          <w:rFonts w:ascii="Arial" w:hAnsi="Arial" w:cs="Arial"/>
        </w:rPr>
      </w:pPr>
      <w:r>
        <w:rPr>
          <w:rFonts w:ascii="Arial" w:hAnsi="Arial" w:cs="Arial"/>
          <w:b/>
          <w:bCs/>
        </w:rPr>
        <w:t>Qayta o'qitish va qarzni boshqarish: O'tish O'UK balini to'play olmagan talaba tegishli kursda qayta o'qish uchun qoldiriladi. Semestr va o'quv yili natijalari bo'yicha akademik qarzlarga ega talabalar o'qishdan chiqarilmaydi. Bir kursdan ikkinchisiga qolgan talabalar faqat qarz bo'lgan fanlarni o'zlashtiradi va shunga mos ravishda shartnoma mablag'larini to'laydi.</w:t>
      </w:r>
      <w:r>
        <w:rPr>
          <w:rFonts w:ascii="Arial" w:hAnsi="Arial" w:cs="Arial"/>
        </w:rPr>
      </w:r>
    </w:p>
    <w:p w:rsidR="008F45D1" w:rsidRPr="008F45D1" w:rsidRDefault="008F45D1" w:rsidP="008F45D1">
      <w:pPr>
        <w:numPr>
          <w:ilvl w:val="0"/>
          <w:numId w:val="33"/>
        </w:numPr>
        <w:spacing w:line="276" w:lineRule="auto"/>
        <w:jc w:val="both"/>
        <w:rPr>
          <w:rFonts w:ascii="Arial" w:hAnsi="Arial" w:cs="Arial"/>
        </w:rPr>
      </w:pPr>
      <w:r>
        <w:rPr>
          <w:rFonts w:ascii="Arial" w:hAnsi="Arial" w:cs="Arial"/>
          <w:b/>
          <w:bCs/>
        </w:rPr>
        <w:t>Maksimal o'qish muddati: Shartnoma bo'yicha bir kursda qayta o'qish davrlari soni cheklanmagan. Biroq, jami o'qish muddati bakalavriat uchun 1-kursga qabul qilinganidan keyin 8 yil va magistratura uchun 1-kursga qabul qilinganidan keyin 4 yil etib belgilangan.</w:t>
      </w:r>
      <w:r>
        <w:rPr>
          <w:rFonts w:ascii="Arial" w:hAnsi="Arial" w:cs="Arial"/>
        </w:rPr>
      </w:r>
      <w:r>
        <w:rPr>
          <w:rFonts w:ascii="Arial" w:hAnsi="Arial" w:cs="Arial"/>
          <w:b/>
          <w:bCs/>
        </w:rPr>
      </w:r>
      <w:r>
        <w:rPr>
          <w:rFonts w:ascii="Arial" w:hAnsi="Arial" w:cs="Arial"/>
        </w:rPr>
      </w:r>
      <w:r>
        <w:rPr>
          <w:rFonts w:ascii="Arial" w:hAnsi="Arial" w:cs="Arial"/>
          <w:b/>
          <w:bCs/>
        </w:rPr>
      </w:r>
      <w:r>
        <w:rPr>
          <w:rFonts w:ascii="Arial" w:hAnsi="Arial" w:cs="Arial"/>
        </w:rPr>
      </w:r>
    </w:p>
    <w:p w:rsidR="008F45D1" w:rsidRPr="008F45D1" w:rsidRDefault="008F45D1" w:rsidP="008F45D1">
      <w:pPr>
        <w:numPr>
          <w:ilvl w:val="0"/>
          <w:numId w:val="33"/>
        </w:numPr>
        <w:spacing w:line="276" w:lineRule="auto"/>
        <w:jc w:val="both"/>
        <w:rPr>
          <w:rFonts w:ascii="Arial" w:hAnsi="Arial" w:cs="Arial"/>
        </w:rPr>
      </w:pPr>
      <w:r>
        <w:rPr>
          <w:rFonts w:ascii="Arial" w:hAnsi="Arial" w:cs="Arial"/>
          <w:b/>
          <w:bCs/>
        </w:rPr>
        <w:t>O'qishni tiklash va kreditlarni o'tkazish: Talaba O'zbekiston Respublikasining qonunchilik hujjatlariga muvofiq o'qishni tiklash va o'tkazish huquqiga ega. Talaba tomonidan chiqarilishdan oldin to'plangan kreditlar soni oliy ta'lim muassasasi tomonidan to'liq hisobga olinadi (O'zbekiston Respublikasi Vazirlar Mahkamasining 2022-yil 4-apreldagi 153-sonli qaroriga kiritilgan o'zgartirishlar bilan 43-band – Qonunchilik axboroti milliy bazasi, 05.04.2022, №09/22/153/0266).</w:t>
      </w:r>
      <w:r>
        <w:rPr>
          <w:rFonts w:ascii="Arial" w:hAnsi="Arial" w:cs="Arial"/>
        </w:rPr>
      </w:r>
    </w:p>
    <w:p w:rsidR="00724467" w:rsidRPr="008F45D1" w:rsidRDefault="00724467" w:rsidP="008F45D1">
      <w:pPr>
        <w:spacing w:line="276" w:lineRule="auto"/>
        <w:ind w:firstLine="708"/>
        <w:jc w:val="both"/>
        <w:rPr>
          <w:rFonts w:ascii="Arial" w:hAnsi="Arial" w:cs="Arial"/>
        </w:rPr>
      </w:pPr>
    </w:p>
    <w:p w:rsidR="00F93E53" w:rsidRPr="00F93E53" w:rsidRDefault="00724467" w:rsidP="00F93E53">
      <w:pPr>
        <w:spacing w:line="276" w:lineRule="auto"/>
        <w:ind w:firstLine="360"/>
        <w:jc w:val="both"/>
        <w:rPr>
          <w:rFonts w:ascii="Arial" w:hAnsi="Arial" w:cs="Arial"/>
          <w:lang w:val="en-GB"/>
        </w:rPr>
      </w:pPr>
      <w:r>
        <w:rPr>
          <w:rFonts w:ascii="Arial" w:hAnsi="Arial" w:cs="Arial"/>
          <w:b/>
          <w:bCs/>
          <w:lang w:val="en-US"/>
        </w:rPr>
        <w:t>Qayta imtihonlar (Re-sitlar). Vazirlik buyrug'i №3069ning 3-bobi, 23-bandiga muvofiq, Termiz davlat universiteti kutilmagan favqulodda vaziyatlarga duch kelgan talabalarni himoya qilish uchun mustahkam huquqiy bazaga ega. Universitet "sababli holatlar" — jumladan hujjatlashtirilgan tibbiy favqulodda holatlar, oilaviy inqirozlar yoki davlat tomonidan tasdiqlangan tadbirlar — talabaning rejalashtirilgan Oraliq yoki Yakuniy baholashga kelishiga to'sqinlik qilishi mumkinligini tan oladi. Ushbu qoidaga binoan, bunday talabalar yetishmovchilik bahosi bilan jazalanmaydi. Buning o'rniga, Fakultet dekaniga Imtihonni kechiktirish bo'yicha ariza taqdim etilgandan so'ng [ILOVA №27 Imtihonni kechiktirish bo'yicha ariza namunasi], Rasmiy ruxsat beriladi [ILOVA №28 Dekanning rasmiy ruxsatnoma shakli]. Bu talabaning akademik yozuvi shaxsiy holatlarini emas, balki haqiqiy kompetensiyasini aks ettirishini ta'minlab, belgilangan tiklash davrida baholashni qayta topshirish imkonini beradi.</w:t>
      </w:r>
      <w:r>
        <w:rPr>
          <w:rFonts w:ascii="Arial" w:hAnsi="Arial" w:cs="Arial"/>
          <w:lang w:val="en-US"/>
        </w:rPr>
      </w:r>
      <w:r>
        <w:rPr>
          <w:rFonts w:ascii="Arial" w:hAnsi="Arial" w:cs="Arial"/>
          <w:lang w:val="en-GB"/>
        </w:rPr>
      </w:r>
      <w:r>
        <w:rPr>
          <w:rFonts w:ascii="Arial" w:hAnsi="Arial" w:cs="Arial"/>
          <w:b/>
          <w:bCs/>
          <w:color w:val="C00000"/>
          <w:lang w:val="en-GB"/>
        </w:rPr>
      </w:r>
      <w:r>
        <w:rPr>
          <w:rFonts w:ascii="Arial" w:hAnsi="Arial" w:cs="Arial"/>
          <w:lang w:val="en-GB"/>
        </w:rPr>
      </w:r>
      <w:r>
        <w:rPr>
          <w:rFonts w:ascii="Arial" w:hAnsi="Arial" w:cs="Arial"/>
          <w:b/>
          <w:bCs/>
          <w:color w:val="C00000"/>
          <w:lang w:val="en-GB"/>
        </w:rPr>
      </w:r>
      <w:r>
        <w:rPr>
          <w:rFonts w:ascii="Arial" w:hAnsi="Arial" w:cs="Arial"/>
          <w:lang w:val="en-GB"/>
        </w:rPr>
      </w:r>
    </w:p>
    <w:p w:rsidR="00F93E53" w:rsidRPr="00F93E53" w:rsidRDefault="00F93E53" w:rsidP="00F93E53">
      <w:pPr>
        <w:spacing w:line="276" w:lineRule="auto"/>
        <w:ind w:firstLine="360"/>
        <w:jc w:val="both"/>
        <w:rPr>
          <w:rFonts w:ascii="Arial" w:hAnsi="Arial" w:cs="Arial"/>
        </w:rPr>
      </w:pPr>
      <w:r>
        <w:rPr>
          <w:rFonts w:ascii="Arial" w:hAnsi="Arial" w:cs="Arial"/>
        </w:rPr>
        <w:t>Bu vakolatni Dekanat idorasiga markazlashtirmasdan topshirish orqali universitet "kamchiliklarni qoplash" va protsessual shaffoflik bo'yicha xalqaro standartlarga mos keladigan tezkor, har bir holat bo'yicha alohida javob berishni ta'minlaydi (Jarayon xaritasi: Favqulodda imtihonni kechiktirish va tiklash / Vazirlik buyrug'i №3069, 3-bob, 23-bandga muvofiq). Quyidagi ish jarayoni talaba hujjatlashtirilgan sababli holatlar tufayli Oraliq yoki Yakuniy baholashga kela olmagan hollarda ko'rilgan protsessual qadamlarni tavsiflaydi:</w:t>
      </w:r>
    </w:p>
    <w:p w:rsidR="00F93E53" w:rsidRPr="00F93E53" w:rsidRDefault="00F93E53" w:rsidP="00F93E53">
      <w:pPr>
        <w:numPr>
          <w:ilvl w:val="0"/>
          <w:numId w:val="34"/>
        </w:numPr>
        <w:spacing w:line="276" w:lineRule="auto"/>
        <w:jc w:val="both"/>
        <w:rPr>
          <w:rFonts w:ascii="Arial" w:hAnsi="Arial" w:cs="Arial"/>
        </w:rPr>
      </w:pPr>
      <w:r>
        <w:rPr>
          <w:rFonts w:ascii="Arial" w:hAnsi="Arial" w:cs="Arial"/>
          <w:b/>
          <w:bCs/>
        </w:rPr>
        <w:t>1-qadam: Rasmiy ariza topshirish: Talaba (yoki qonuniy vakil) rasmiy dalillarni (masalan, muhrli tibbiy ma'lumotnoma, politsiya hisoboti yoki favqulodda holat xabarnomasi) o'z ichiga olgan "Imtihonni kechiktirish bo'yicha ariza"ni topshiradi. Ariza ideal holda imtihon oldidan yoki o'tkazib yuborilgan baholashdan keyin 3 ish kuni ichida topshirilishi kerak.</w:t>
      </w:r>
      <w:r>
        <w:rPr>
          <w:rFonts w:ascii="Arial" w:hAnsi="Arial" w:cs="Arial"/>
        </w:rPr>
      </w:r>
    </w:p>
    <w:p w:rsidR="00F93E53" w:rsidRPr="00F93E53" w:rsidRDefault="00F93E53" w:rsidP="00F93E53">
      <w:pPr>
        <w:numPr>
          <w:ilvl w:val="0"/>
          <w:numId w:val="34"/>
        </w:numPr>
        <w:spacing w:line="276" w:lineRule="auto"/>
        <w:jc w:val="both"/>
        <w:rPr>
          <w:rFonts w:ascii="Arial" w:hAnsi="Arial" w:cs="Arial"/>
        </w:rPr>
      </w:pPr>
      <w:r>
        <w:rPr>
          <w:rFonts w:ascii="Arial" w:hAnsi="Arial" w:cs="Arial"/>
          <w:b/>
          <w:bCs/>
        </w:rPr>
        <w:t>2-qadam: Tekshirish (Dekanning kafolati): Fakultet dekanat idorasi dalillarning qonuniyligini ko'rib chiqadi. Sabab Universitet ustavida belgilangan "sababli va favqulodda" bo'lishi kerak. Tekshirish va qaror ariza topshirilgandan keyin 72 soat ichida yakunlanadi.</w:t>
      </w:r>
      <w:r>
        <w:rPr>
          <w:rFonts w:ascii="Arial" w:hAnsi="Arial" w:cs="Arial"/>
        </w:rPr>
      </w:r>
    </w:p>
    <w:p w:rsidR="00F93E53" w:rsidRPr="00F93E53" w:rsidRDefault="00F93E53" w:rsidP="00F93E53">
      <w:pPr>
        <w:numPr>
          <w:ilvl w:val="0"/>
          <w:numId w:val="34"/>
        </w:numPr>
        <w:spacing w:line="276" w:lineRule="auto"/>
        <w:jc w:val="both"/>
        <w:rPr>
          <w:rFonts w:ascii="Arial" w:hAnsi="Arial" w:cs="Arial"/>
        </w:rPr>
      </w:pPr>
      <w:r>
        <w:rPr>
          <w:rFonts w:ascii="Arial" w:hAnsi="Arial" w:cs="Arial"/>
          <w:b/>
          <w:bCs/>
        </w:rPr>
        <w:t>3-qadam: Rasmiy ruxsat: Dekan Individual imtihon jadvali uchun "Rasmiy ruxsatnoma"ni beradi. Modul o'qituvchisi va Registrator idorasi elektron boshqaruv tizimi orqali rasman xabardor qilinadi.</w:t>
      </w:r>
      <w:r>
        <w:rPr>
          <w:rFonts w:ascii="Arial" w:hAnsi="Arial" w:cs="Arial"/>
        </w:rPr>
      </w:r>
    </w:p>
    <w:p w:rsidR="00F93E53" w:rsidRPr="00F93E53" w:rsidRDefault="00F93E53" w:rsidP="00F93E53">
      <w:pPr>
        <w:numPr>
          <w:ilvl w:val="0"/>
          <w:numId w:val="34"/>
        </w:numPr>
        <w:spacing w:line="276" w:lineRule="auto"/>
        <w:jc w:val="both"/>
        <w:rPr>
          <w:rFonts w:ascii="Arial" w:hAnsi="Arial" w:cs="Arial"/>
        </w:rPr>
      </w:pPr>
      <w:r>
        <w:rPr>
          <w:rFonts w:ascii="Arial" w:hAnsi="Arial" w:cs="Arial"/>
          <w:b/>
          <w:bCs/>
        </w:rPr>
        <w:t>4-qadam: Nazorat ostida qayta rejalashtirish: Talaba qayta imtihon topshiradi. Imtihon boshqa talabalar uchun adolatlilikni ta'minlash maqsadida asl sessiya bilan bir xil o'quv natijalarini qamrab oluvchi, teng qiyinlikdagi boshqa variant bo'lishi kerak.</w:t>
      </w:r>
      <w:r>
        <w:rPr>
          <w:rFonts w:ascii="Arial" w:hAnsi="Arial" w:cs="Arial"/>
        </w:rPr>
      </w:r>
    </w:p>
    <w:p w:rsidR="00F93E53" w:rsidRPr="00F93E53" w:rsidRDefault="00F93E53" w:rsidP="00F93E53">
      <w:pPr>
        <w:numPr>
          <w:ilvl w:val="0"/>
          <w:numId w:val="34"/>
        </w:numPr>
        <w:spacing w:line="276" w:lineRule="auto"/>
        <w:jc w:val="both"/>
        <w:rPr>
          <w:rFonts w:ascii="Arial" w:hAnsi="Arial" w:cs="Arial"/>
        </w:rPr>
      </w:pPr>
      <w:r>
        <w:rPr>
          <w:rFonts w:ascii="Arial" w:hAnsi="Arial" w:cs="Arial"/>
          <w:b/>
          <w:bCs/>
        </w:rPr>
        <w:t>5-qadam: Tizimda qayd etish (HEMIS integratsiyasi): Yakuniy baho HEMIS raqamli platformasiga kiritiladi. Baho "Qayta topshirish" emas, balki Asosiy urinish sifatida qayd etiladi. Bu talabaning Stipendiya huquqini saqlaydi va transkriptida "Akademik yetishmovchilik" belgisini oldini oladi.</w:t>
      </w:r>
      <w:r>
        <w:rPr>
          <w:rFonts w:ascii="Arial" w:hAnsi="Arial" w:cs="Arial"/>
        </w:rPr>
      </w:r>
    </w:p>
    <w:p w:rsidR="00F93E53" w:rsidRPr="00F93E53" w:rsidRDefault="00F93E53" w:rsidP="00F93E53">
      <w:pPr>
        <w:spacing w:line="276" w:lineRule="auto"/>
        <w:jc w:val="both"/>
        <w:rPr>
          <w:rFonts w:ascii="Arial" w:hAnsi="Arial" w:cs="Arial"/>
          <w:b/>
          <w:bCs/>
        </w:rPr>
      </w:pPr>
      <w:r>
        <w:rPr>
          <w:rFonts w:ascii="Arial" w:hAnsi="Arial" w:cs="Arial"/>
          <w:b/>
          <w:bCs/>
        </w:rPr>
        <w:t>Kamchiliklarni qoplashda inklyuzivlik va shaffoflik. Termiz davlat universiteti nogironligi, surunkali kasalliklari yoki muhim hayotiy mas'uliyatlari (masalan, homiladorlik va bolaga qarov) bo'lgan talabalar akademik jihatdan chetlashtirilmasligini ta'minlash uchun Kamchiliklarni qoplash siyosatini qat'iy amalga oshiradi. Xalqaro standartlarga (ESG) muvofiq, universitet bu talabalar uchun Individual o'quv rejasini (IOR) taqdim etadi [ILOVA №29 Individual o'quv rejasi].</w:t>
      </w:r>
      <w:r>
        <w:rPr>
          <w:rFonts w:ascii="Arial" w:hAnsi="Arial" w:cs="Arial"/>
          <w:b/>
          <w:bCs/>
          <w:lang w:val="en-GB"/>
        </w:rPr>
      </w:r>
      <w:r>
        <w:rPr>
          <w:rFonts w:ascii="Arial" w:hAnsi="Arial" w:cs="Arial"/>
        </w:rPr>
      </w:r>
      <w:r>
        <w:rPr>
          <w:rFonts w:ascii="Arial" w:hAnsi="Arial" w:cs="Arial"/>
          <w:b/>
          <w:bCs/>
          <w:color w:val="C00000"/>
        </w:rPr>
      </w:r>
      <w:r>
        <w:rPr>
          <w:rFonts w:ascii="Arial" w:hAnsi="Arial" w:cs="Arial"/>
          <w:b/>
          <w:bCs/>
          <w:color w:val="C00000"/>
          <w:lang w:val="en-GB"/>
        </w:rPr>
      </w:r>
      <w:r>
        <w:rPr>
          <w:rFonts w:ascii="Arial" w:hAnsi="Arial" w:cs="Arial"/>
          <w:b/>
          <w:bCs/>
          <w:color w:val="C00000"/>
        </w:rPr>
      </w:r>
      <w:r>
        <w:rPr>
          <w:rFonts w:ascii="Arial" w:hAnsi="Arial" w:cs="Arial"/>
        </w:rPr>
      </w:r>
    </w:p>
    <w:p w:rsidR="00724467" w:rsidRPr="00F93E53" w:rsidRDefault="00F93E53" w:rsidP="000E403E">
      <w:pPr>
        <w:spacing w:line="276" w:lineRule="auto"/>
        <w:ind w:firstLine="360"/>
        <w:jc w:val="both"/>
        <w:rPr>
          <w:rFonts w:ascii="Arial" w:hAnsi="Arial" w:cs="Arial"/>
        </w:rPr>
      </w:pPr>
      <w:r>
        <w:rPr>
          <w:rFonts w:ascii="Arial" w:hAnsi="Arial" w:cs="Arial"/>
        </w:rPr>
        <w:t>Bu tarkibiy moslashuvlar, jumladan, Vaqt uzaytirish (25%–50%), yordamchi texnologiyalardan foydalanish va muqobil baholash sanalari yoki shakllarini so'rash huquqini o'z ichiga oladi. Ushbu imtiyozlar akademik standartlarni pasaytirmaydi; aksincha, jismoniy yoki vaziyatga bog'liq to'siqlarni bartaraf etish orqali talabaning haqiqiy kompetensiyasi o'lchanishini ta'minlaydi. Inklyuziv ta'lim bo'yicha xalqaro ilg'or amaliyotlarga muvofiq, Termiz davlat universiteti talabalar kamchiliklarining turli shakllarini tasniflagan va akademik tenglikni saqlash uchun oldindan belgilangan imtiyozlar matritsasini yaratgan.</w:t>
      </w:r>
    </w:p>
    <w:tbl>
      <w:tblPr>
        <w:tblStyle w:val="-31"/>
        <w:tblW w:w="9634" w:type="dxa"/>
        <w:tblLook w:val="04A0" w:firstRow="1" w:lastRow="0" w:firstColumn="1" w:lastColumn="0" w:noHBand="0" w:noVBand="1"/>
      </w:tblPr>
      <w:tblGrid>
        <w:gridCol w:w="2042"/>
        <w:gridCol w:w="3991"/>
        <w:gridCol w:w="3601"/>
      </w:tblGrid>
      <w:tr w:rsidR="00724467" w:rsidRPr="00724467" w:rsidTr="000120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2060"/>
            <w:hideMark/>
          </w:tcPr>
          <w:p w:rsidR="00724467" w:rsidRPr="00724467" w:rsidRDefault="00724467" w:rsidP="00012043">
            <w:pPr>
              <w:spacing w:line="276" w:lineRule="auto"/>
              <w:jc w:val="both"/>
              <w:rPr>
                <w:rFonts w:ascii="Arial" w:hAnsi="Arial" w:cs="Arial"/>
                <w:lang w:val="en-US"/>
              </w:rPr>
            </w:pPr>
            <w:r>
              <w:rPr>
                <w:rFonts w:ascii="Arial" w:hAnsi="Arial" w:cs="Arial"/>
                <w:lang w:val="en-US"/>
              </w:rPr>
              <w:t>Holat toifasi</w:t>
            </w:r>
          </w:p>
        </w:tc>
        <w:tc>
          <w:tcPr>
            <w:tcW w:w="0" w:type="auto"/>
            <w:shd w:val="clear" w:color="auto" w:fill="002060"/>
            <w:hideMark/>
          </w:tcPr>
          <w:p w:rsidR="00724467" w:rsidRPr="00724467" w:rsidRDefault="00724467" w:rsidP="00012043">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Odatiy moslashtirish</w:t>
            </w:r>
          </w:p>
        </w:tc>
        <w:tc>
          <w:tcPr>
            <w:tcW w:w="3601" w:type="dxa"/>
            <w:shd w:val="clear" w:color="auto" w:fill="002060"/>
            <w:hideMark/>
          </w:tcPr>
          <w:p w:rsidR="00724467" w:rsidRPr="00724467" w:rsidRDefault="00724467" w:rsidP="00012043">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Tasdiqlash talabi</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4467" w:rsidRPr="00724467" w:rsidRDefault="00724467" w:rsidP="00012043">
            <w:pPr>
              <w:spacing w:line="276" w:lineRule="auto"/>
              <w:jc w:val="both"/>
              <w:rPr>
                <w:rFonts w:ascii="Arial" w:hAnsi="Arial" w:cs="Arial"/>
                <w:b w:val="0"/>
                <w:bCs w:val="0"/>
                <w:lang w:val="en-US"/>
              </w:rPr>
            </w:pPr>
            <w:r>
              <w:rPr>
                <w:rFonts w:ascii="Arial" w:hAnsi="Arial" w:cs="Arial"/>
                <w:b w:val="0"/>
                <w:bCs w:val="0"/>
                <w:lang w:val="en-US"/>
              </w:rPr>
              <w:t>Jismoniy nogironlik</w:t>
            </w:r>
          </w:p>
        </w:tc>
        <w:tc>
          <w:tcPr>
            <w:tcW w:w="0" w:type="auto"/>
            <w:hideMark/>
          </w:tcPr>
          <w:p w:rsidR="00724467" w:rsidRPr="00724467" w:rsidRDefault="00724467" w:rsidP="0001204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Kotib, imo-ishora tili yoki qo'shimcha vaqt</w:t>
            </w:r>
          </w:p>
        </w:tc>
        <w:tc>
          <w:tcPr>
            <w:tcW w:w="3601" w:type="dxa"/>
            <w:hideMark/>
          </w:tcPr>
          <w:p w:rsidR="00724467" w:rsidRPr="00724467" w:rsidRDefault="00724467" w:rsidP="0001204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Doimiy tibbiy yozuv</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0" w:type="auto"/>
            <w:hideMark/>
          </w:tcPr>
          <w:p w:rsidR="00724467" w:rsidRPr="00724467" w:rsidRDefault="00724467" w:rsidP="00012043">
            <w:pPr>
              <w:spacing w:line="276" w:lineRule="auto"/>
              <w:jc w:val="both"/>
              <w:rPr>
                <w:rFonts w:ascii="Arial" w:hAnsi="Arial" w:cs="Arial"/>
                <w:b w:val="0"/>
                <w:bCs w:val="0"/>
                <w:lang w:val="en-US"/>
              </w:rPr>
            </w:pPr>
            <w:r>
              <w:rPr>
                <w:rFonts w:ascii="Arial" w:hAnsi="Arial" w:cs="Arial"/>
                <w:b w:val="0"/>
                <w:bCs w:val="0"/>
                <w:lang w:val="en-US"/>
              </w:rPr>
              <w:t>Homiladorlik</w:t>
            </w:r>
          </w:p>
        </w:tc>
        <w:tc>
          <w:tcPr>
            <w:tcW w:w="0" w:type="auto"/>
            <w:hideMark/>
          </w:tcPr>
          <w:p w:rsidR="00724467" w:rsidRPr="00724467" w:rsidRDefault="00724467" w:rsidP="0001204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Qayta rejalashtirish va moslashuvchan muddatlar</w:t>
            </w:r>
          </w:p>
        </w:tc>
        <w:tc>
          <w:tcPr>
            <w:tcW w:w="3601" w:type="dxa"/>
            <w:hideMark/>
          </w:tcPr>
          <w:p w:rsidR="00724467" w:rsidRPr="00724467" w:rsidRDefault="00724467" w:rsidP="0001204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Kasalxona/shifokor xati</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4467" w:rsidRPr="00724467" w:rsidRDefault="00724467" w:rsidP="00012043">
            <w:pPr>
              <w:spacing w:line="276" w:lineRule="auto"/>
              <w:jc w:val="both"/>
              <w:rPr>
                <w:rFonts w:ascii="Arial" w:hAnsi="Arial" w:cs="Arial"/>
                <w:b w:val="0"/>
                <w:bCs w:val="0"/>
                <w:lang w:val="en-US"/>
              </w:rPr>
            </w:pPr>
            <w:r>
              <w:rPr>
                <w:rFonts w:ascii="Arial" w:hAnsi="Arial" w:cs="Arial"/>
                <w:b w:val="0"/>
                <w:bCs w:val="0"/>
                <w:lang w:val="en-US"/>
              </w:rPr>
              <w:t>Bola parvarishi/g'amxo'rlik</w:t>
            </w:r>
          </w:p>
        </w:tc>
        <w:tc>
          <w:tcPr>
            <w:tcW w:w="0" w:type="auto"/>
            <w:hideMark/>
          </w:tcPr>
          <w:p w:rsidR="00724467" w:rsidRPr="00724467" w:rsidRDefault="00724467" w:rsidP="0001204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Individual imtihon sanalari</w:t>
            </w:r>
          </w:p>
        </w:tc>
        <w:tc>
          <w:tcPr>
            <w:tcW w:w="3601" w:type="dxa"/>
            <w:hideMark/>
          </w:tcPr>
          <w:p w:rsidR="00724467" w:rsidRPr="00724467" w:rsidRDefault="00724467" w:rsidP="0001204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Oila/ijtimoiy hujjatlar</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0" w:type="auto"/>
            <w:hideMark/>
          </w:tcPr>
          <w:p w:rsidR="00724467" w:rsidRPr="00724467" w:rsidRDefault="00724467" w:rsidP="00012043">
            <w:pPr>
              <w:spacing w:line="276" w:lineRule="auto"/>
              <w:jc w:val="both"/>
              <w:rPr>
                <w:rFonts w:ascii="Arial" w:hAnsi="Arial" w:cs="Arial"/>
                <w:b w:val="0"/>
                <w:bCs w:val="0"/>
                <w:lang w:val="en-US"/>
              </w:rPr>
            </w:pPr>
            <w:r>
              <w:rPr>
                <w:rFonts w:ascii="Arial" w:hAnsi="Arial" w:cs="Arial"/>
                <w:b w:val="0"/>
                <w:bCs w:val="0"/>
                <w:lang w:val="en-US"/>
              </w:rPr>
              <w:t>Vaqtinchalik jarohat</w:t>
            </w:r>
          </w:p>
        </w:tc>
        <w:tc>
          <w:tcPr>
            <w:tcW w:w="0" w:type="auto"/>
            <w:hideMark/>
          </w:tcPr>
          <w:p w:rsidR="00724467" w:rsidRPr="00724467" w:rsidRDefault="00724467" w:rsidP="0001204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Og'zaki imtihon yoki ovozdan matnga</w:t>
            </w:r>
          </w:p>
        </w:tc>
        <w:tc>
          <w:tcPr>
            <w:tcW w:w="3601" w:type="dxa"/>
            <w:hideMark/>
          </w:tcPr>
          <w:p w:rsidR="00724467" w:rsidRPr="00724467" w:rsidRDefault="00724467" w:rsidP="0001204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Vaqtinchalik tibbiy ma'lumotnoma</w:t>
            </w:r>
          </w:p>
        </w:tc>
      </w:tr>
    </w:tbl>
    <w:p w:rsidR="00724467" w:rsidRPr="00724467" w:rsidRDefault="00724467" w:rsidP="00724467">
      <w:pPr>
        <w:spacing w:line="276" w:lineRule="auto"/>
        <w:ind w:firstLine="360"/>
        <w:jc w:val="both"/>
        <w:rPr>
          <w:rFonts w:ascii="Arial" w:hAnsi="Arial" w:cs="Arial"/>
          <w:lang w:val="en-US"/>
        </w:rPr>
      </w:pPr>
      <w:r>
        <w:rPr>
          <w:rFonts w:ascii="Arial" w:hAnsi="Arial" w:cs="Arial"/>
          <w:lang w:val="en-US"/>
        </w:rPr>
        <w:t>Universitet sinf mashg'ulotlariga asoslangan va mustaqil ta'limni qo'llab-quvvatlaydigan integratsiyalashgan raqamli platformalar majmuasini boshqaradi:</w:t>
      </w:r>
    </w:p>
    <w:p w:rsidR="00724467" w:rsidRPr="00724467" w:rsidRDefault="00724467" w:rsidP="00724467">
      <w:pPr>
        <w:numPr>
          <w:ilvl w:val="0"/>
          <w:numId w:val="13"/>
        </w:numPr>
        <w:spacing w:after="0" w:line="276" w:lineRule="auto"/>
        <w:jc w:val="both"/>
        <w:rPr>
          <w:rFonts w:ascii="Arial" w:hAnsi="Arial" w:cs="Arial"/>
          <w:lang w:val="en-US"/>
        </w:rPr>
      </w:pPr>
      <w:r>
        <w:rPr>
          <w:rFonts w:ascii="Arial" w:hAnsi="Arial" w:cs="Arial"/>
          <w:b/>
          <w:bCs/>
          <w:lang w:val="en-US"/>
        </w:rPr>
        <w:t>HEMIS (hemis.tersu.uz): Universitetda o'quv rejalari, sillabuslar, davomat va baho yozuvlari, tanlov fanlarini tanlash, o'qitish yuklamasini nazorat qilish va talabalarning elektron transkriptlari va reyting daftarchalari uchun foydalaniladigan oliy ta'limni boshqarish milliy axborot tizimi.</w:t>
      </w:r>
      <w:r>
        <w:rPr>
          <w:rFonts w:ascii="Arial" w:hAnsi="Arial" w:cs="Arial"/>
          <w:lang w:val="en-US"/>
        </w:rPr>
      </w:r>
    </w:p>
    <w:p w:rsidR="00724467" w:rsidRPr="00724467" w:rsidRDefault="00724467" w:rsidP="00724467">
      <w:pPr>
        <w:numPr>
          <w:ilvl w:val="0"/>
          <w:numId w:val="13"/>
        </w:numPr>
        <w:spacing w:after="0" w:line="276" w:lineRule="auto"/>
        <w:jc w:val="both"/>
        <w:rPr>
          <w:rFonts w:ascii="Arial" w:hAnsi="Arial" w:cs="Arial"/>
          <w:lang w:val="en-US"/>
        </w:rPr>
      </w:pPr>
      <w:r>
        <w:rPr>
          <w:rFonts w:ascii="Arial" w:hAnsi="Arial" w:cs="Arial"/>
          <w:b/>
          <w:bCs/>
          <w:lang w:val="en-US"/>
        </w:rPr>
        <w:t>LMS / Masofaviy ta'lim platformasi (elms.tersu.uz): Universitetning O'quv boshqaruv tizimi bo'lib, har bir fan uchun elektron ma'ruzalar, video darslar, taqdimotlar va laboratoriya topshiriqlarini joylashtiradi; masofaviy/onlayn dastur talabalari va kunduzgi hamda kechki talabalarning mustaqil o'qish topshiriqlari uchun asosiy kanal bo'lib, kurs ishlarini onlayn topshirish va baholashni ta'minlaydi.</w:t>
      </w:r>
      <w:r>
        <w:rPr>
          <w:rFonts w:ascii="Arial" w:hAnsi="Arial" w:cs="Arial"/>
          <w:lang w:val="en-US"/>
        </w:rPr>
      </w:r>
      <w:r>
        <w:rPr>
          <w:rFonts w:ascii="Arial" w:hAnsi="Arial" w:cs="Arial"/>
          <w:lang w:val="en-US"/>
        </w:rPr>
      </w:r>
    </w:p>
    <w:p w:rsidR="00724467" w:rsidRPr="00724467" w:rsidRDefault="00724467" w:rsidP="00724467">
      <w:pPr>
        <w:numPr>
          <w:ilvl w:val="0"/>
          <w:numId w:val="13"/>
        </w:numPr>
        <w:spacing w:after="0" w:line="276" w:lineRule="auto"/>
        <w:jc w:val="both"/>
        <w:rPr>
          <w:rFonts w:ascii="Arial" w:hAnsi="Arial" w:cs="Arial"/>
          <w:lang w:val="en-US"/>
        </w:rPr>
      </w:pPr>
      <w:r>
        <w:rPr>
          <w:rFonts w:ascii="Arial" w:hAnsi="Arial" w:cs="Arial"/>
          <w:b/>
          <w:bCs/>
          <w:lang w:val="en-US"/>
        </w:rPr>
        <w:t>Elektron kutubxona tizimi (arm.tersu.uz): Axborot resurslar markazi tomonidan boshqariladi, darsliklar, ilmiy maqolalar va xalqaro o'quv materiallariga masofaviy kirish imkonini beradi.</w:t>
      </w:r>
      <w:r>
        <w:rPr>
          <w:rFonts w:ascii="Arial" w:hAnsi="Arial" w:cs="Arial"/>
          <w:lang w:val="en-US"/>
        </w:rPr>
      </w:r>
    </w:p>
    <w:p w:rsidR="00724467" w:rsidRPr="00724467" w:rsidRDefault="00724467" w:rsidP="00724467">
      <w:pPr>
        <w:numPr>
          <w:ilvl w:val="0"/>
          <w:numId w:val="13"/>
        </w:numPr>
        <w:spacing w:after="0" w:line="276" w:lineRule="auto"/>
        <w:jc w:val="both"/>
        <w:rPr>
          <w:rFonts w:ascii="Arial" w:hAnsi="Arial" w:cs="Arial"/>
          <w:lang w:val="en-US"/>
        </w:rPr>
      </w:pPr>
      <w:r>
        <w:rPr>
          <w:rFonts w:ascii="Arial" w:hAnsi="Arial" w:cs="Arial"/>
          <w:b/>
          <w:bCs/>
          <w:lang w:val="en-US"/>
        </w:rPr>
        <w:t>Registrator idorasi platformasi (registrator.tersu.uz): HEMIS bilan yagona tizimga kirish orqali integratsiyalangan bo'lib, kursga ro'yxatdan o'tish, ish yuklama va xodimlar ish rejasini boshqarish, akademik o'tkazish/tiklash, talaba hujjatlarini raqamli arxivlash va 105 dan ortiq onlayn xizmatlarni (transkriptlar, shartnomalarni rasmiylashtirish, stipendiya buyruqlari, yotoqxona arizalari va boshqalar), shu jumladan akademik qarz qayta topshirish imtihonlarini ro'yxatdan o'tkazish va boshqarishni qo'llab-quvvatlaydi.</w:t>
      </w:r>
      <w:r>
        <w:rPr>
          <w:rFonts w:ascii="Arial" w:hAnsi="Arial" w:cs="Arial"/>
          <w:lang w:val="en-US"/>
        </w:rPr>
      </w:r>
    </w:p>
    <w:p w:rsidR="00724467" w:rsidRPr="00724467" w:rsidRDefault="00724467" w:rsidP="00724467">
      <w:pPr>
        <w:spacing w:line="276" w:lineRule="auto"/>
        <w:jc w:val="both"/>
        <w:rPr>
          <w:rFonts w:ascii="Arial" w:hAnsi="Arial" w:cs="Arial"/>
          <w:lang w:val="en-US"/>
        </w:rPr>
      </w:pPr>
      <w:r>
        <w:rPr>
          <w:rFonts w:ascii="Arial" w:hAnsi="Arial" w:cs="Arial"/>
          <w:lang w:val="en-US"/>
        </w:rPr>
        <w:t>Ushbu platforma ekotizimi talabalarga o'quv materiallari, o'z akademik yozuvlari va ma'muriy xizmatlarga uzluksiz, shaffof kirish imkonini beradi, shu bilan birga o'qituvchilarga kontent nashr etish, topshiriqlar berish, davomatni qayd etish va HEMIS axborot tizimidan foydalanish qoidalariga muvofiq baholarni kiritish vositalarini taqdim etadi.</w:t>
      </w:r>
    </w:p>
    <w:p w:rsidR="00724467" w:rsidRPr="00724467" w:rsidRDefault="00724467" w:rsidP="000E403E">
      <w:pPr>
        <w:pStyle w:val="3"/>
        <w:numPr>
          <w:ilvl w:val="0"/>
          <w:numId w:val="0"/>
        </w:numPr>
        <w:spacing w:before="0" w:line="276" w:lineRule="auto"/>
        <w:ind w:left="567"/>
        <w:jc w:val="center"/>
        <w:rPr>
          <w:rFonts w:ascii="Arial" w:hAnsi="Arial" w:cs="Arial"/>
          <w:color w:val="00B050"/>
          <w:szCs w:val="22"/>
          <w:lang w:val="en-US"/>
        </w:rPr>
      </w:pPr>
      <w:bookmarkStart w:id="22" w:name="_Toc48805956"/>
      <w:bookmarkStart w:id="23" w:name="_Toc207279195"/>
      <w:r>
        <w:rPr>
          <w:rFonts w:ascii="Arial" w:hAnsi="Arial" w:cs="Arial"/>
          <w:color w:val="00B050"/>
          <w:szCs w:val="22"/>
          <w:lang w:val="en-US"/>
        </w:rPr>
        <w:t>ESG STANDARTI 1.4: TALABALARNI QABUL QILISH, TARAQQIYOTI, TAN OLISH VA SERTIFIKATLASH</w:t>
      </w:r>
      <w:bookmarkEnd w:id="22"/>
      <w:bookmarkEnd w:id="23"/>
    </w:p>
    <w:p w:rsidR="00724467" w:rsidRPr="00724467" w:rsidRDefault="00724467" w:rsidP="00724467">
      <w:pPr>
        <w:pStyle w:val="a0"/>
        <w:pBdr>
          <w:top w:val="single" w:sz="4" w:space="1" w:color="auto"/>
          <w:left w:val="single" w:sz="4" w:space="4" w:color="auto"/>
          <w:bottom w:val="single" w:sz="4" w:space="1" w:color="auto"/>
          <w:right w:val="single" w:sz="4" w:space="4" w:color="auto"/>
        </w:pBdr>
        <w:spacing w:line="276" w:lineRule="auto"/>
        <w:rPr>
          <w:rFonts w:ascii="Arial" w:hAnsi="Arial" w:cs="Arial"/>
          <w:b/>
          <w:lang w:val="en-US" w:eastAsia="en-US"/>
        </w:rPr>
      </w:pPr>
      <w:r>
        <w:rPr>
          <w:rFonts w:ascii="Arial" w:hAnsi="Arial" w:cs="Arial"/>
          <w:b/>
          <w:lang w:val="en-US" w:eastAsia="en-US"/>
        </w:rPr>
        <w:t>Muassasalar talabalarning "hayot tsikli"ning barcha bosqichlarini, masalan, talabalarni qabul qilish, taraqqiyot, tan olish va sertifikatlashni qamrab oluvchi oldindan belgilangan va e'lon qilingan qoidalarni izchil qo'llashi kerak.</w:t>
      </w:r>
    </w:p>
    <w:p w:rsidR="00703584" w:rsidRPr="00703584" w:rsidRDefault="00703584" w:rsidP="00703584">
      <w:pPr>
        <w:widowControl w:val="0"/>
        <w:spacing w:line="276" w:lineRule="auto"/>
        <w:ind w:firstLine="420"/>
        <w:jc w:val="both"/>
        <w:rPr>
          <w:rFonts w:ascii="Arial" w:eastAsia="Helvetica Neue" w:hAnsi="Arial" w:cs="Arial"/>
          <w:lang w:eastAsia="en-ID"/>
        </w:rPr>
      </w:pPr>
      <w:r>
        <w:rPr>
          <w:rFonts w:ascii="Arial" w:eastAsia="Helvetica Neue" w:hAnsi="Arial" w:cs="Arial"/>
          <w:lang w:eastAsia="en-ID"/>
        </w:rPr>
        <w:t>O'zbekistonda OTMlarga talabalar qabuli Respublikaning milliy huquqiy bazasi bilan tartibga solinadi. Joriy akademik davrga ko'ra, asosiy boshqaruvchi hujjat O'zbekiston Respublikasi Vazirlar Mahkamasining 2025-yil 13-sentabrdagi 578-sonli "Oliy ta'lim muassasalariga qabul jarayonlarini tartibga soluvchi me'yoriy huquqiy hujjatlarni tasdiqlash to'g'risida"gi yangilangan qaroridir. Ushbu qonunchilik bazasiga muvofiq, universitet to'rtta alohida tartibga solish yo'nalishi bo'yicha faoliyat yuritadi:</w:t>
      </w:r>
    </w:p>
    <w:p w:rsidR="00703584" w:rsidRPr="00703584" w:rsidRDefault="00703584" w:rsidP="00703584">
      <w:pPr>
        <w:widowControl w:val="0"/>
        <w:numPr>
          <w:ilvl w:val="0"/>
          <w:numId w:val="35"/>
        </w:numPr>
        <w:spacing w:line="276" w:lineRule="auto"/>
        <w:jc w:val="both"/>
        <w:rPr>
          <w:rFonts w:ascii="Arial" w:eastAsia="Helvetica Neue" w:hAnsi="Arial" w:cs="Arial"/>
          <w:lang w:eastAsia="en-ID"/>
        </w:rPr>
      </w:pPr>
      <w:r>
        <w:rPr>
          <w:rFonts w:ascii="Arial" w:eastAsia="Helvetica Neue" w:hAnsi="Arial" w:cs="Arial"/>
          <w:lang w:eastAsia="en-ID"/>
        </w:rPr>
        <w:t>Bakalavriat dasturlariga qabul qoidalari [ILOVA №30 Bakalavriatga qabul qoidalari]</w:t>
      </w:r>
      <w:r>
        <w:rPr>
          <w:rFonts w:ascii="Arial" w:eastAsia="Helvetica Neue" w:hAnsi="Arial" w:cs="Arial"/>
          <w:b/>
          <w:bCs/>
          <w:color w:val="C00000"/>
          <w:lang w:eastAsia="en-ID"/>
        </w:rPr>
      </w:r>
    </w:p>
    <w:p w:rsidR="00703584" w:rsidRPr="00703584" w:rsidRDefault="00703584" w:rsidP="00703584">
      <w:pPr>
        <w:widowControl w:val="0"/>
        <w:numPr>
          <w:ilvl w:val="0"/>
          <w:numId w:val="35"/>
        </w:numPr>
        <w:spacing w:line="276" w:lineRule="auto"/>
        <w:jc w:val="both"/>
        <w:rPr>
          <w:rFonts w:ascii="Arial" w:eastAsia="Helvetica Neue" w:hAnsi="Arial" w:cs="Arial"/>
          <w:lang w:eastAsia="en-ID"/>
        </w:rPr>
      </w:pPr>
      <w:r>
        <w:rPr>
          <w:rFonts w:ascii="Arial" w:eastAsia="Helvetica Neue" w:hAnsi="Arial" w:cs="Arial"/>
          <w:lang w:eastAsia="en-ID"/>
        </w:rPr>
        <w:t>Magistratura dasturlariga qabul qoidalari [ILOVA №31 Magistraturaga qabul qoidalari]</w:t>
      </w:r>
      <w:r>
        <w:rPr>
          <w:rFonts w:ascii="Arial" w:eastAsia="Helvetica Neue" w:hAnsi="Arial" w:cs="Arial"/>
          <w:b/>
          <w:bCs/>
          <w:color w:val="C00000"/>
          <w:lang w:eastAsia="en-ID"/>
        </w:rPr>
      </w:r>
    </w:p>
    <w:p w:rsidR="00703584" w:rsidRPr="00703584" w:rsidRDefault="00703584" w:rsidP="00703584">
      <w:pPr>
        <w:widowControl w:val="0"/>
        <w:numPr>
          <w:ilvl w:val="0"/>
          <w:numId w:val="35"/>
        </w:numPr>
        <w:spacing w:line="276" w:lineRule="auto"/>
        <w:jc w:val="both"/>
        <w:rPr>
          <w:rFonts w:ascii="Arial" w:eastAsia="Helvetica Neue" w:hAnsi="Arial" w:cs="Arial"/>
          <w:lang w:eastAsia="en-ID"/>
        </w:rPr>
      </w:pPr>
      <w:r>
        <w:rPr>
          <w:rFonts w:ascii="Arial" w:eastAsia="Helvetica Neue" w:hAnsi="Arial" w:cs="Arial"/>
          <w:lang w:eastAsia="en-ID"/>
        </w:rPr>
        <w:t>Talabalarni OTMlardan o'tkazish, tiklash va chiqarish qoidalari [ILOVA №32 Talabalarni OTMdan o'tkazish, tiklash va chiqarish qoidalari]</w:t>
      </w:r>
      <w:r>
        <w:rPr>
          <w:rFonts w:ascii="Arial" w:eastAsia="Helvetica Neue" w:hAnsi="Arial" w:cs="Arial"/>
          <w:b/>
          <w:bCs/>
          <w:color w:val="C00000"/>
          <w:lang w:eastAsia="en-ID"/>
        </w:rPr>
      </w:r>
    </w:p>
    <w:p w:rsidR="00703584" w:rsidRPr="00703584" w:rsidRDefault="00703584" w:rsidP="003D0C56">
      <w:pPr>
        <w:widowControl w:val="0"/>
        <w:spacing w:line="276" w:lineRule="auto"/>
        <w:ind w:firstLine="420"/>
        <w:contextualSpacing/>
        <w:jc w:val="both"/>
        <w:rPr>
          <w:rFonts w:ascii="Arial" w:eastAsia="Helvetica Neue" w:hAnsi="Arial" w:cs="Arial"/>
          <w:lang w:eastAsia="en-ID"/>
        </w:rPr>
      </w:pPr>
      <w:r>
        <w:rPr>
          <w:rFonts w:ascii="Arial" w:eastAsia="Helvetica Neue" w:hAnsi="Arial" w:cs="Arial"/>
          <w:lang w:eastAsia="en-ID"/>
        </w:rPr>
        <w:t>Umuman olganda, ushbu ilovalar O'zbekiston bo'ylab qo'llaniladigan murakkab qabul tartiblarining keng qamrovli taqsimotini taqdim etadi. Ushbu to'rtta tartibga solish bazasi birgalikda talabaning to'liq hayot tsiklini boshqaruvchi aniq, huquqiy asoslarga ega bazani o'rnatadi. Shunga qaramay, bakalavriat va magistratura dasturlariga qabul jarayonining muhim jihatlari quyida keltirilgan:</w:t>
      </w:r>
    </w:p>
    <w:p w:rsidR="00703584" w:rsidRPr="00703584" w:rsidRDefault="00703584" w:rsidP="003D0C56">
      <w:pPr>
        <w:widowControl w:val="0"/>
        <w:numPr>
          <w:ilvl w:val="0"/>
          <w:numId w:val="36"/>
        </w:numPr>
        <w:spacing w:line="276" w:lineRule="auto"/>
        <w:contextualSpacing/>
        <w:jc w:val="both"/>
        <w:rPr>
          <w:rFonts w:ascii="Arial" w:eastAsia="Helvetica Neue" w:hAnsi="Arial" w:cs="Arial"/>
          <w:b/>
          <w:bCs/>
          <w:lang w:eastAsia="en-ID"/>
        </w:rPr>
      </w:pPr>
      <w:r>
        <w:rPr>
          <w:rFonts w:ascii="Arial" w:eastAsia="Helvetica Neue" w:hAnsi="Arial" w:cs="Arial"/>
          <w:b/>
          <w:bCs/>
          <w:lang w:eastAsia="en-ID"/>
        </w:rPr>
        <w:t>Bakalavriat dasturlariga qabul</w:t>
      </w:r>
    </w:p>
    <w:p w:rsidR="00703584" w:rsidRPr="00703584" w:rsidRDefault="00703584" w:rsidP="003D0C56">
      <w:pPr>
        <w:widowControl w:val="0"/>
        <w:spacing w:line="276" w:lineRule="auto"/>
        <w:ind w:firstLine="420"/>
        <w:contextualSpacing/>
        <w:jc w:val="both"/>
        <w:rPr>
          <w:rFonts w:ascii="Arial" w:eastAsia="Helvetica Neue" w:hAnsi="Arial" w:cs="Arial"/>
          <w:lang w:eastAsia="en-ID"/>
        </w:rPr>
      </w:pPr>
      <w:r>
        <w:rPr>
          <w:rFonts w:ascii="Arial" w:eastAsia="Helvetica Neue" w:hAnsi="Arial" w:cs="Arial"/>
          <w:lang w:eastAsia="en-ID"/>
        </w:rPr>
        <w:t>Bakalavriatga qabul Yagona interaktiv davlat xizmatlari portali va Bilim va malakalarni baholash agentligi orqali boshqariladigan shaffof, ikki bosqichli onlayn tizim orqali milliy bazalar bilan qat'iy tartibga solinadi. Qabul hajmi mehnat bozori mosligi va ichki akademik resurs salohiyatini baholaydigan ikki darajali qabul oldidan rejalashtirish orqali belgilanadi va Rasmiy vazirlik qarori bilan yakunlanadi. Nomzodlarni ro'yxatdan o'tkazish ikki bosqichdan iborat: 5-iyundan 25-iyungacha real vaqtda ma'lumotlar bazasini tekshirish bilan oldindan ro'yxatdan o'tish va testdan keyin 15 kun ichida nomzodlarga beshtagacha dastur yoki muassasani tanlash imkonini beruvchi keyingi ro'yxatdan o'tish.</w:t>
      </w:r>
    </w:p>
    <w:p w:rsidR="00703584" w:rsidRPr="00703584" w:rsidRDefault="00703584" w:rsidP="003D0C56">
      <w:pPr>
        <w:widowControl w:val="0"/>
        <w:spacing w:line="276" w:lineRule="auto"/>
        <w:ind w:firstLine="420"/>
        <w:contextualSpacing/>
        <w:jc w:val="both"/>
        <w:rPr>
          <w:rFonts w:ascii="Arial" w:eastAsia="Helvetica Neue" w:hAnsi="Arial" w:cs="Arial"/>
          <w:lang w:eastAsia="en-ID"/>
        </w:rPr>
      </w:pPr>
      <w:r>
        <w:rPr>
          <w:rFonts w:ascii="Arial" w:eastAsia="Helvetica Neue" w:hAnsi="Arial" w:cs="Arial"/>
          <w:lang w:eastAsia="en-ID"/>
        </w:rPr>
        <w:t>Qabul uchta majburiy fanni — Ona tili, Matematika va O'zbekiston tarixini — hamda IT dasturlari uchun ikkita ixtisoslik fanini (Matematika va Fizika), zarur hollarda kasbiy imtihonlarni birlashtirgan raqobatbardosh reyting tizimiga asoslanadi. Halollikni ta'minlash uchun baholash mezonlari kamida bir hafta oldin e'lon qilinadi, kasbiy imtihonlar videoga olinadi va uch yil davomida saqlanadi, va apellyatsiya komissiyasi arizalarni uch kun ichida ko'rib chiqadi. Nihoyat, ro'yxatga olish qat'iy meritokratik kamayish tartibiga amal qiladi, bu zaif guruhlar uchun maqsadli kvotalar, imtiyozlar, muqobil an'anaviy shakllar va ko'r abituriyentlar uchun qo'shimcha grantlar, chet el fuqarolari uchun suhbatga asoslangan kirish va mintaqaviy kadrlar uchun to'rt tomonlama maqsadli qabul shartnomalari bilan qo'llab-quvvatlanadi.</w:t>
      </w:r>
      <w:r>
        <w:rPr>
          <w:rFonts w:ascii="Arial" w:eastAsia="Helvetica Neue" w:hAnsi="Arial" w:cs="Arial"/>
          <w:lang w:eastAsia="en-ID"/>
        </w:rPr>
      </w:r>
      <w:r>
        <w:rPr>
          <w:rFonts w:ascii="Arial" w:eastAsia="Helvetica Neue" w:hAnsi="Arial" w:cs="Arial"/>
          <w:highlight w:val="yellow"/>
          <w:lang w:eastAsia="en-ID"/>
        </w:rPr>
      </w:r>
      <w:r>
        <w:rPr>
          <w:rFonts w:ascii="Arial" w:eastAsia="Helvetica Neue" w:hAnsi="Arial" w:cs="Arial"/>
          <w:lang w:eastAsia="en-ID"/>
        </w:rPr>
      </w:r>
    </w:p>
    <w:p w:rsidR="00703584" w:rsidRPr="00703584" w:rsidRDefault="00703584" w:rsidP="003D0C56">
      <w:pPr>
        <w:widowControl w:val="0"/>
        <w:numPr>
          <w:ilvl w:val="0"/>
          <w:numId w:val="36"/>
        </w:numPr>
        <w:spacing w:line="276" w:lineRule="auto"/>
        <w:contextualSpacing/>
        <w:jc w:val="both"/>
        <w:rPr>
          <w:rFonts w:ascii="Arial" w:eastAsia="Helvetica Neue" w:hAnsi="Arial" w:cs="Arial"/>
          <w:b/>
          <w:bCs/>
          <w:lang w:eastAsia="en-ID"/>
        </w:rPr>
      </w:pPr>
      <w:r>
        <w:rPr>
          <w:rFonts w:ascii="Arial" w:eastAsia="Helvetica Neue" w:hAnsi="Arial" w:cs="Arial"/>
          <w:b/>
          <w:bCs/>
          <w:lang w:eastAsia="en-ID"/>
        </w:rPr>
        <w:t>Magistraturaga qabul</w:t>
      </w:r>
    </w:p>
    <w:p w:rsidR="00703584" w:rsidRPr="00703584" w:rsidRDefault="00703584" w:rsidP="003D0C56">
      <w:pPr>
        <w:widowControl w:val="0"/>
        <w:spacing w:line="276" w:lineRule="auto"/>
        <w:ind w:firstLine="420"/>
        <w:contextualSpacing/>
        <w:jc w:val="both"/>
        <w:rPr>
          <w:rFonts w:ascii="Arial" w:eastAsia="Helvetica Neue" w:hAnsi="Arial" w:cs="Arial"/>
          <w:lang w:eastAsia="en-ID"/>
        </w:rPr>
      </w:pPr>
      <w:r>
        <w:rPr>
          <w:rFonts w:ascii="Arial" w:eastAsia="Helvetica Neue" w:hAnsi="Arial" w:cs="Arial"/>
          <w:lang w:eastAsia="en-ID"/>
        </w:rPr>
        <w:t>Magistraturaga qabul jarayoni milliy baza qarori №578 bilan boshqariladigan ilg'or akademik tayyorgarlik va ixtisoslashgan tajribaga yo'naltirilgan. Ro'yxatdan o'tish har yili 1-iyuldan 30-iyulgacha rasmiy elektron platformalar orqali to'liq raqamlashtirilgan jarayon bo'lib, diplom ma'lumotlari va bakalavriat O'UK ishlab chiqarish uchun HEMIS bilan avtomatik integratsiyalangan, qabul komissiyalari tekshiruvni 10-avgustgacha yakunlaydi. Tanlash bakalavriat akademik meritokratik O'UKning qat'iy kamayish tartibida, 100 ballgacha soha bilimlarini tekshiruvchi kasbiy imtihon, tasdiqlangan chet tili malakasi (chet tillari uchun C1; gumanitar, biznes, huquq, AKT va tabiiy fanlar uchun B2; texnik, madaniy va sport sohalari uchun B1) va tegishli bakalavriat darajasiga qat'iy fan mosligi (60% o'quv dasturi mosligi mezonlari bilan boshqariladi) bilan boshqariladi. Mas'uliyatni ta'minlash uchun universitet resursga bog'liq ro'yxatga olish uchun nazorat ostidagi sig'im boshqaruvidan foydalanadi, natijalarni 25-avgustgacha Davlat komissiyasi orqali yakunlaydi va dekanlar va professorlar qo'mitasi 24 soatlik apellyatsiya oynasidan keyin ikki kun ichida qarorlar chiqaradigan apellyatsiya mexanizmini taqdim etadi.</w:t>
      </w:r>
    </w:p>
    <w:p w:rsidR="00703584" w:rsidRPr="00703584" w:rsidRDefault="00703584" w:rsidP="003D0C56">
      <w:pPr>
        <w:widowControl w:val="0"/>
        <w:numPr>
          <w:ilvl w:val="0"/>
          <w:numId w:val="36"/>
        </w:numPr>
        <w:spacing w:line="276" w:lineRule="auto"/>
        <w:contextualSpacing/>
        <w:jc w:val="both"/>
        <w:rPr>
          <w:rFonts w:ascii="Arial" w:eastAsia="Helvetica Neue" w:hAnsi="Arial" w:cs="Arial"/>
          <w:lang w:eastAsia="en-ID"/>
        </w:rPr>
      </w:pPr>
      <w:r>
        <w:rPr>
          <w:rFonts w:ascii="Arial" w:eastAsia="Helvetica Neue" w:hAnsi="Arial" w:cs="Arial"/>
          <w:b/>
          <w:bCs/>
          <w:lang w:eastAsia="en-ID"/>
        </w:rPr>
        <w:t>Nogironligi bo'lgan shaxslarni qo'llab-quvvatlash / Inklyuziv ta'lim: I va II guruh nogironligi bo'lgan (ko'rish, eshitish yoki nutq) abituriyentlar majburiy til sertifikati talabidan ozod qilinadi. Bundan tashqari, yuqori bakalavriat baholariga erishgan (71% va undan yuqori) ko'zi ojiz abituriyentlar qo'shimcha davlat granti orqali qabul qilinadi.</w:t>
      </w:r>
      <w:r>
        <w:rPr>
          <w:rFonts w:ascii="Arial" w:eastAsia="Helvetica Neue" w:hAnsi="Arial" w:cs="Arial"/>
          <w:lang w:eastAsia="en-ID"/>
        </w:rPr>
      </w:r>
    </w:p>
    <w:p w:rsidR="00703584" w:rsidRPr="00703584" w:rsidRDefault="00703584" w:rsidP="003D0C56">
      <w:pPr>
        <w:widowControl w:val="0"/>
        <w:numPr>
          <w:ilvl w:val="0"/>
          <w:numId w:val="36"/>
        </w:numPr>
        <w:spacing w:line="276" w:lineRule="auto"/>
        <w:contextualSpacing/>
        <w:jc w:val="both"/>
        <w:rPr>
          <w:rFonts w:ascii="Arial" w:eastAsia="Helvetica Neue" w:hAnsi="Arial" w:cs="Arial"/>
          <w:lang w:eastAsia="en-ID"/>
        </w:rPr>
      </w:pPr>
      <w:r>
        <w:rPr>
          <w:rFonts w:ascii="Arial" w:eastAsia="Helvetica Neue" w:hAnsi="Arial" w:cs="Arial"/>
          <w:b/>
          <w:bCs/>
          <w:lang w:eastAsia="en-ID"/>
        </w:rPr>
        <w:t>Xalqaro standartlar: SAT imtihonida 1200 ball va undan yuqori to'plagan yuqori natijali nomzodlar tegishli dasturlarga qo'shimcha davlat grantlari orqali qabul qilish uchun huquqli.</w:t>
      </w:r>
      <w:r>
        <w:rPr>
          <w:rFonts w:ascii="Arial" w:eastAsia="Helvetica Neue" w:hAnsi="Arial" w:cs="Arial"/>
          <w:lang w:eastAsia="en-ID"/>
        </w:rPr>
      </w:r>
    </w:p>
    <w:p w:rsidR="00703584" w:rsidRPr="00703584" w:rsidRDefault="00703584" w:rsidP="003D0C56">
      <w:pPr>
        <w:widowControl w:val="0"/>
        <w:numPr>
          <w:ilvl w:val="0"/>
          <w:numId w:val="36"/>
        </w:numPr>
        <w:spacing w:line="276" w:lineRule="auto"/>
        <w:contextualSpacing/>
        <w:jc w:val="both"/>
        <w:rPr>
          <w:rFonts w:ascii="Arial" w:eastAsia="Helvetica Neue" w:hAnsi="Arial" w:cs="Arial"/>
          <w:lang w:eastAsia="en-ID"/>
        </w:rPr>
      </w:pPr>
      <w:r>
        <w:rPr>
          <w:rFonts w:ascii="Arial" w:eastAsia="Helvetica Neue" w:hAnsi="Arial" w:cs="Arial"/>
          <w:b/>
          <w:bCs/>
          <w:lang w:eastAsia="en-ID"/>
        </w:rPr>
        <w:t>Xalqaro abituriyentlar: Bakalavriat darajasiga ega bo'lgan chet el fuqarolari suhbatga asoslangan qabul jarayonidan o'tadi, bu universitetga dasturning o'qitish tili bo'yicha nomzodning tayyorligini baholash imkonini beradi.</w:t>
      </w:r>
      <w:r>
        <w:rPr>
          <w:rFonts w:ascii="Arial" w:eastAsia="Helvetica Neue" w:hAnsi="Arial" w:cs="Arial"/>
          <w:lang w:eastAsia="en-ID"/>
        </w:rPr>
      </w:r>
    </w:p>
    <w:p w:rsidR="00703584" w:rsidRPr="00703584" w:rsidRDefault="00703584" w:rsidP="003D0C56">
      <w:pPr>
        <w:widowControl w:val="0"/>
        <w:numPr>
          <w:ilvl w:val="0"/>
          <w:numId w:val="36"/>
        </w:numPr>
        <w:spacing w:line="276" w:lineRule="auto"/>
        <w:contextualSpacing/>
        <w:jc w:val="both"/>
        <w:rPr>
          <w:rFonts w:ascii="Arial" w:eastAsia="Helvetica Neue" w:hAnsi="Arial" w:cs="Arial"/>
          <w:b/>
          <w:bCs/>
          <w:lang w:eastAsia="en-ID"/>
        </w:rPr>
      </w:pPr>
      <w:r>
        <w:rPr>
          <w:rFonts w:ascii="Arial" w:eastAsia="Helvetica Neue" w:hAnsi="Arial" w:cs="Arial"/>
          <w:b/>
          <w:bCs/>
          <w:lang w:eastAsia="en-ID"/>
        </w:rPr>
        <w:t>1. Talabalar taraqqiyotini to'plash va monitoring qilish jarayonlari</w:t>
      </w:r>
    </w:p>
    <w:p w:rsidR="00703584" w:rsidRPr="00703584" w:rsidRDefault="00703584" w:rsidP="003D0C56">
      <w:pPr>
        <w:widowControl w:val="0"/>
        <w:spacing w:line="276" w:lineRule="auto"/>
        <w:ind w:firstLine="420"/>
        <w:contextualSpacing/>
        <w:jc w:val="both"/>
        <w:rPr>
          <w:rFonts w:ascii="Arial" w:eastAsia="Helvetica Neue" w:hAnsi="Arial" w:cs="Arial"/>
          <w:lang w:eastAsia="en-ID"/>
        </w:rPr>
      </w:pPr>
      <w:r>
        <w:rPr>
          <w:rFonts w:ascii="Arial" w:eastAsia="Helvetica Neue" w:hAnsi="Arial" w:cs="Arial"/>
          <w:lang w:eastAsia="en-ID"/>
        </w:rPr>
        <w:t>Universitet talabalar taraqqiyotini ko'p qatlamli ekotizim yordamida uzluksiz va shaffof ravishda kuzatib boradi:</w:t>
      </w:r>
    </w:p>
    <w:p w:rsidR="00703584" w:rsidRPr="00703584" w:rsidRDefault="00703584" w:rsidP="003D0C56">
      <w:pPr>
        <w:widowControl w:val="0"/>
        <w:numPr>
          <w:ilvl w:val="0"/>
          <w:numId w:val="37"/>
        </w:numPr>
        <w:spacing w:line="276" w:lineRule="auto"/>
        <w:contextualSpacing/>
        <w:jc w:val="both"/>
        <w:rPr>
          <w:rFonts w:ascii="Arial" w:eastAsia="Helvetica Neue" w:hAnsi="Arial" w:cs="Arial"/>
          <w:lang w:eastAsia="en-ID"/>
        </w:rPr>
      </w:pPr>
      <w:r>
        <w:rPr>
          <w:rFonts w:ascii="Arial" w:eastAsia="Helvetica Neue" w:hAnsi="Arial" w:cs="Arial"/>
          <w:b/>
          <w:bCs/>
          <w:lang w:eastAsia="en-ID"/>
        </w:rPr>
        <w:t>HEMIS orqali real vaqtda kuzatish (hemis.tersu.uz): Oliy ta'limni boshqarish axborot tizimi talabalar faoliyatini kuzatish uchun asosiy raqamli magistral bo'lib xizmat qiladi. U joriy baholash baholarini (20%), oraliq baholashlarni (30%), yakuniy imtihon ballarini (50%) va har bir modul uchun davomat ma'lumotlarini real vaqtda qayd etadi.</w:t>
      </w:r>
      <w:r>
        <w:rPr>
          <w:rFonts w:ascii="Arial" w:eastAsia="Helvetica Neue" w:hAnsi="Arial" w:cs="Arial"/>
          <w:lang w:eastAsia="en-ID"/>
        </w:rPr>
      </w:r>
    </w:p>
    <w:p w:rsidR="00703584" w:rsidRPr="00703584" w:rsidRDefault="00703584" w:rsidP="003D0C56">
      <w:pPr>
        <w:widowControl w:val="0"/>
        <w:numPr>
          <w:ilvl w:val="0"/>
          <w:numId w:val="37"/>
        </w:numPr>
        <w:spacing w:line="276" w:lineRule="auto"/>
        <w:contextualSpacing/>
        <w:jc w:val="both"/>
        <w:rPr>
          <w:rFonts w:ascii="Arial" w:eastAsia="Helvetica Neue" w:hAnsi="Arial" w:cs="Arial"/>
          <w:lang w:eastAsia="en-ID"/>
        </w:rPr>
      </w:pPr>
      <w:r>
        <w:rPr>
          <w:rFonts w:ascii="Arial" w:eastAsia="Helvetica Neue" w:hAnsi="Arial" w:cs="Arial"/>
          <w:b/>
          <w:bCs/>
          <w:lang w:eastAsia="en-ID"/>
        </w:rPr>
        <w:t>Avtomatlashtirilgan O'UK va kredit to'plash kuzatuvi: Tizim talabalarning o'rtacha umumiy ko'rsatkichini (O'UK) va to'plangan ECTS kreditlarini uzluksiz hisoblab, bakalavriat va magistratura daraja yo'llari bo'ylab akademik holatning ob'ektiv, yangilangan profilini taqdim etadi.</w:t>
      </w:r>
      <w:r>
        <w:rPr>
          <w:rFonts w:ascii="Arial" w:eastAsia="Helvetica Neue" w:hAnsi="Arial" w:cs="Arial"/>
          <w:lang w:eastAsia="en-ID"/>
        </w:rPr>
      </w:r>
    </w:p>
    <w:p w:rsidR="00703584" w:rsidRPr="00703584" w:rsidRDefault="00703584" w:rsidP="003D0C56">
      <w:pPr>
        <w:widowControl w:val="0"/>
        <w:numPr>
          <w:ilvl w:val="0"/>
          <w:numId w:val="37"/>
        </w:numPr>
        <w:spacing w:line="276" w:lineRule="auto"/>
        <w:contextualSpacing/>
        <w:jc w:val="both"/>
        <w:rPr>
          <w:rFonts w:ascii="Arial" w:eastAsia="Helvetica Neue" w:hAnsi="Arial" w:cs="Arial"/>
          <w:lang w:eastAsia="en-ID"/>
        </w:rPr>
      </w:pPr>
      <w:r>
        <w:rPr>
          <w:rFonts w:ascii="Arial" w:eastAsia="Helvetica Neue" w:hAnsi="Arial" w:cs="Arial"/>
          <w:b/>
          <w:bCs/>
          <w:lang w:eastAsia="en-ID"/>
        </w:rPr>
        <w:t>Dekanatlar va kafedralar tomonidan bosqichli auditlar: Akademik ko'rsatkichlar asosiy bosqichlarda — semestr o'tishlari va imtihon davrlari kabi — tizimli ravishda ko'rib chiqiladi, bu ma'muriyatga akademik ortda qolishlar, past davomat tendensiyalari yoki muvaffaqiyatsizlik qoliplarini erta aniqlash imkonini beradi.</w:t>
      </w:r>
      <w:r>
        <w:rPr>
          <w:rFonts w:ascii="Arial" w:eastAsia="Helvetica Neue" w:hAnsi="Arial" w:cs="Arial"/>
          <w:lang w:eastAsia="en-ID"/>
        </w:rPr>
      </w:r>
    </w:p>
    <w:p w:rsidR="00703584" w:rsidRPr="00703584" w:rsidRDefault="00703584" w:rsidP="003D0C56">
      <w:pPr>
        <w:widowControl w:val="0"/>
        <w:numPr>
          <w:ilvl w:val="0"/>
          <w:numId w:val="36"/>
        </w:numPr>
        <w:spacing w:line="276" w:lineRule="auto"/>
        <w:contextualSpacing/>
        <w:jc w:val="both"/>
        <w:rPr>
          <w:rFonts w:ascii="Arial" w:eastAsia="Helvetica Neue" w:hAnsi="Arial" w:cs="Arial"/>
          <w:b/>
          <w:bCs/>
          <w:lang w:eastAsia="en-ID"/>
        </w:rPr>
      </w:pPr>
      <w:r>
        <w:rPr>
          <w:rFonts w:ascii="Arial" w:eastAsia="Helvetica Neue" w:hAnsi="Arial" w:cs="Arial"/>
          <w:b/>
          <w:bCs/>
          <w:lang w:eastAsia="en-ID"/>
        </w:rPr>
        <w:t>2. Talabalarni qo'llab-quvvatlash va dasturlarni takomillashtirish uchun natijalardan foydalanish</w:t>
      </w:r>
    </w:p>
    <w:p w:rsidR="00703584" w:rsidRPr="00703584" w:rsidRDefault="00703584" w:rsidP="003D0C56">
      <w:pPr>
        <w:widowControl w:val="0"/>
        <w:spacing w:line="276" w:lineRule="auto"/>
        <w:ind w:firstLine="420"/>
        <w:contextualSpacing/>
        <w:jc w:val="both"/>
        <w:rPr>
          <w:rFonts w:ascii="Arial" w:eastAsia="Helvetica Neue" w:hAnsi="Arial" w:cs="Arial"/>
          <w:lang w:eastAsia="en-ID"/>
        </w:rPr>
      </w:pPr>
      <w:r>
        <w:rPr>
          <w:rFonts w:ascii="Arial" w:eastAsia="Helvetica Neue" w:hAnsi="Arial" w:cs="Arial"/>
          <w:lang w:eastAsia="en-ID"/>
        </w:rPr>
        <w:t>Taraqqiyotni monitoring qilishdan olingan ma'lumotlar to'g'ridan-to'g'ri amaliy talabalarni qo'llab-quvvatlash va o'quv dasturini takomillashtirishga aylantiriladi:</w:t>
      </w:r>
    </w:p>
    <w:p w:rsidR="00703584" w:rsidRPr="00703584" w:rsidRDefault="00703584" w:rsidP="003D0C56">
      <w:pPr>
        <w:widowControl w:val="0"/>
        <w:numPr>
          <w:ilvl w:val="0"/>
          <w:numId w:val="38"/>
        </w:numPr>
        <w:spacing w:line="276" w:lineRule="auto"/>
        <w:contextualSpacing/>
        <w:jc w:val="both"/>
        <w:rPr>
          <w:rFonts w:ascii="Arial" w:eastAsia="Helvetica Neue" w:hAnsi="Arial" w:cs="Arial"/>
          <w:lang w:eastAsia="en-ID"/>
        </w:rPr>
      </w:pPr>
      <w:r>
        <w:rPr>
          <w:rFonts w:ascii="Arial" w:eastAsia="Helvetica Neue" w:hAnsi="Arial" w:cs="Arial"/>
          <w:b/>
          <w:bCs/>
          <w:lang w:eastAsia="en-ID"/>
        </w:rPr>
        <w:t>Erta ogohlantirish va tuzatish yordami: HEMIS ma'lumotlari talabaning ortda qolayotganini yoki joriy baholash mezonlariga javob bermayotganini ko'rsatganda, Dekanat idorasi va akademik maslahatchilar erta aralashadilar. Bu maqsadli maslahatlar, tizimli akademik qarz qayta topshirish variantlari va individual qo'llab-quvvatlash rejalarini ishga tushiradi.</w:t>
      </w:r>
      <w:r>
        <w:rPr>
          <w:rFonts w:ascii="Arial" w:eastAsia="Helvetica Neue" w:hAnsi="Arial" w:cs="Arial"/>
          <w:lang w:eastAsia="en-ID"/>
        </w:rPr>
      </w:r>
      <w:r>
        <w:rPr>
          <w:rFonts w:ascii="Arial" w:eastAsia="Helvetica Neue" w:hAnsi="Arial" w:cs="Arial"/>
          <w:lang w:eastAsia="en-ID"/>
        </w:rPr>
      </w:r>
    </w:p>
    <w:p w:rsidR="00703584" w:rsidRPr="00703584" w:rsidRDefault="00703584" w:rsidP="003D0C56">
      <w:pPr>
        <w:widowControl w:val="0"/>
        <w:numPr>
          <w:ilvl w:val="0"/>
          <w:numId w:val="38"/>
        </w:numPr>
        <w:spacing w:line="276" w:lineRule="auto"/>
        <w:contextualSpacing/>
        <w:jc w:val="both"/>
        <w:rPr>
          <w:rFonts w:ascii="Arial" w:eastAsia="Helvetica Neue" w:hAnsi="Arial" w:cs="Arial"/>
          <w:lang w:eastAsia="en-ID"/>
        </w:rPr>
      </w:pPr>
      <w:r>
        <w:rPr>
          <w:rFonts w:ascii="Arial" w:eastAsia="Helvetica Neue" w:hAnsi="Arial" w:cs="Arial"/>
          <w:b/>
          <w:bCs/>
          <w:lang w:eastAsia="en-ID"/>
        </w:rPr>
        <w:t>Moslashtirilgan imtiyozlar: Monitoring ma'lumotlari taraqqiyotga to'sqinlik qilayotgan aniq to'siqlarni aniqlashga yordam beradi, bu Individual o'quv rejalari (IOR), vaqt uzaytirishlari yoki vaqtinchalik qiyinchiliklarga yoki maxsus ehtiyojlarga ega talabalar uchun muqobil baholash shakllarini faollashtirish imkonini beradi.</w:t>
      </w:r>
      <w:r>
        <w:rPr>
          <w:rFonts w:ascii="Arial" w:eastAsia="Helvetica Neue" w:hAnsi="Arial" w:cs="Arial"/>
          <w:lang w:eastAsia="en-ID"/>
        </w:rPr>
      </w:r>
    </w:p>
    <w:p w:rsidR="00703584" w:rsidRPr="00703584" w:rsidRDefault="00703584" w:rsidP="003D0C56">
      <w:pPr>
        <w:widowControl w:val="0"/>
        <w:numPr>
          <w:ilvl w:val="0"/>
          <w:numId w:val="38"/>
        </w:numPr>
        <w:spacing w:line="276" w:lineRule="auto"/>
        <w:contextualSpacing/>
        <w:jc w:val="both"/>
        <w:rPr>
          <w:rFonts w:ascii="Arial" w:eastAsia="Helvetica Neue" w:hAnsi="Arial" w:cs="Arial"/>
          <w:lang w:eastAsia="en-ID"/>
        </w:rPr>
      </w:pPr>
      <w:r>
        <w:rPr>
          <w:rFonts w:ascii="Arial" w:eastAsia="Helvetica Neue" w:hAnsi="Arial" w:cs="Arial"/>
          <w:b/>
          <w:bCs/>
          <w:lang w:eastAsia="en-ID"/>
        </w:rPr>
        <w:t>Dastur sifatini yaxshilash: Umumiy taraqqiyot ma'lumotlari — har bir modul bo'yicha o'tish/o'tolmaslik ko'rsatkichlari, imtihon qayta topshirish klasterlari va kreditlarni yakunlash tezligi kabilar — fakultet kengashlari va sifat ta'minlash qo'mitalari tomonidan muntazam ravishda ko'rib chiqiladi. Bu tushunchalar zarur o'quv dasturi tuzatishlari, ECTS kreditlari bo'ylab ish yuklamasi taqsimotini sozlash va umumiy dastur sifatini himoya qilish uchun o'qitish yetkazib berishini takomillashtirishni bildiradi.</w:t>
      </w:r>
      <w:r>
        <w:rPr>
          <w:rFonts w:ascii="Arial" w:eastAsia="Helvetica Neue" w:hAnsi="Arial" w:cs="Arial"/>
          <w:lang w:eastAsia="en-ID"/>
        </w:rPr>
      </w:r>
    </w:p>
    <w:p w:rsidR="003D0C56" w:rsidRPr="003D0C56" w:rsidRDefault="00724467" w:rsidP="003D0C56">
      <w:pPr>
        <w:widowControl w:val="0"/>
        <w:spacing w:line="276" w:lineRule="auto"/>
        <w:ind w:firstLine="420"/>
        <w:contextualSpacing/>
        <w:jc w:val="both"/>
        <w:rPr>
          <w:rFonts w:ascii="Arial" w:hAnsi="Arial" w:cs="Arial"/>
          <w:lang w:val="en-GB"/>
        </w:rPr>
      </w:pPr>
      <w:r>
        <w:rPr>
          <w:rFonts w:ascii="Arial" w:hAnsi="Arial" w:cs="Arial"/>
          <w:b/>
          <w:bCs/>
        </w:rPr>
        <w:t>Kreditlarni o'tkazish va akademik mobillik. O'zbekiston Respublikasi Vazirlar Mahkamasining 578-sonli qarorining ("Oliy ta'lim muassasalariga qabul jarayonlarini tartibga soluvchi me'yoriy huquqiy hujjatlarni tasdiqlash to'g'risida", 2025-yil 13-sentabr, 2025-yil 15-sentabrdan kuchga kirgan) 4-ilovasi bilan belgilangan tartibga solish bazasiga hamda Termiz davlat universitetining "Ta'lim jarayoni va talabalar bilimini nazorat qilish" Akademik qoidalarining V bo'limiga asoslanib, universitet sherik universitetlar bilan o'quv davrlari va kreditlarni o'tkazishni boshqarish uchun qat'iy, tizimli tartibni amalga oshiradi [ILOVA №33 Akademik mobillik va kreditlarni tan olish qoidalari].</w:t>
      </w:r>
      <w:r>
        <w:rPr>
          <w:rFonts w:ascii="Arial" w:hAnsi="Arial" w:cs="Arial"/>
        </w:rPr>
      </w:r>
      <w:r>
        <w:rPr>
          <w:rFonts w:ascii="Arial" w:hAnsi="Arial" w:cs="Arial"/>
          <w:lang w:val="en-GB"/>
        </w:rPr>
      </w:r>
      <w:r>
        <w:rPr>
          <w:rFonts w:ascii="Arial" w:hAnsi="Arial" w:cs="Arial"/>
          <w:b/>
          <w:bCs/>
          <w:color w:val="C00000"/>
          <w:lang w:val="en-GB"/>
        </w:rPr>
      </w:r>
      <w:r w:rsidR="00812710">
        <w:rPr>
          <w:rFonts w:ascii="Arial" w:hAnsi="Arial" w:cs="Arial"/>
          <w:b/>
          <w:bCs/>
          <w:color w:val="C00000"/>
          <w:lang w:val="en-GB"/>
        </w:rPr>
      </w:r>
      <w:r>
        <w:rPr>
          <w:rFonts w:ascii="Arial" w:hAnsi="Arial" w:cs="Arial"/>
          <w:b/>
          <w:bCs/>
          <w:color w:val="C00000"/>
          <w:lang w:val="en-GB"/>
        </w:rPr>
      </w:r>
      <w:r>
        <w:rPr>
          <w:rFonts w:ascii="Arial" w:hAnsi="Arial" w:cs="Arial"/>
          <w:lang w:val="en-GB"/>
        </w:rPr>
      </w:r>
    </w:p>
    <w:p w:rsidR="003D0C56" w:rsidRPr="003D0C56" w:rsidRDefault="003D0C56" w:rsidP="003D0C56">
      <w:pPr>
        <w:widowControl w:val="0"/>
        <w:spacing w:line="276" w:lineRule="auto"/>
        <w:ind w:firstLine="420"/>
        <w:contextualSpacing/>
        <w:jc w:val="both"/>
        <w:rPr>
          <w:rFonts w:ascii="Arial" w:hAnsi="Arial" w:cs="Arial"/>
        </w:rPr>
      </w:pPr>
      <w:r>
        <w:rPr>
          <w:rFonts w:ascii="Arial" w:hAnsi="Arial" w:cs="Arial"/>
        </w:rPr>
        <w:t>Kreditlarni tan olish Lissabon tan olish konvensiyasi tamoyillariga to'liq rioya qiladi va dasturlar o'rtasida kurs o'quv natijalarida yoki kompetensiyalarda sezilarli farq ko'rsatilmasa, adolatli va shaffof baholashni kafolatlaydi. Universitetning kreditlarni tan olish qoidalarining batafsil ko'rinishi uchun qarang: [ILOVA №34 Universitetning kreditlarni tan olish qoidalari].</w:t>
      </w:r>
      <w:r>
        <w:rPr>
          <w:rFonts w:ascii="Arial" w:hAnsi="Arial" w:cs="Arial"/>
          <w:b/>
          <w:bCs/>
          <w:color w:val="C00000"/>
        </w:rPr>
      </w:r>
      <w:r w:rsidR="00812710">
        <w:rPr>
          <w:rFonts w:ascii="Arial" w:hAnsi="Arial" w:cs="Arial"/>
          <w:b/>
          <w:bCs/>
          <w:color w:val="C00000"/>
          <w:lang w:val="en-GB"/>
        </w:rPr>
      </w:r>
      <w:r>
        <w:rPr>
          <w:rFonts w:ascii="Arial" w:hAnsi="Arial" w:cs="Arial"/>
          <w:b/>
          <w:bCs/>
          <w:color w:val="C00000"/>
        </w:rPr>
      </w:r>
      <w:r>
        <w:rPr>
          <w:rFonts w:ascii="Arial" w:hAnsi="Arial" w:cs="Arial"/>
        </w:rPr>
      </w:r>
    </w:p>
    <w:p w:rsidR="003D0C56" w:rsidRPr="003D0C56" w:rsidRDefault="003D0C56" w:rsidP="003D0C56">
      <w:pPr>
        <w:widowControl w:val="0"/>
        <w:spacing w:line="276" w:lineRule="auto"/>
        <w:ind w:firstLine="420"/>
        <w:contextualSpacing/>
        <w:jc w:val="both"/>
        <w:rPr>
          <w:rFonts w:ascii="Arial" w:hAnsi="Arial" w:cs="Arial"/>
        </w:rPr>
      </w:pPr>
      <w:r>
        <w:rPr>
          <w:rFonts w:ascii="Arial" w:hAnsi="Arial" w:cs="Arial"/>
        </w:rPr>
        <w:t>Ushbu baza kreditlarni o'tkazishni baholash jarayonida dasturlar o'rtasida sezilarli farqlar aniqlangan hollarni muassasa qanday hal qilishini batafsil tavsiflaydi:</w:t>
      </w:r>
    </w:p>
    <w:p w:rsidR="003D0C56" w:rsidRPr="003D0C56" w:rsidRDefault="003D0C56" w:rsidP="003D0C56">
      <w:pPr>
        <w:widowControl w:val="0"/>
        <w:numPr>
          <w:ilvl w:val="0"/>
          <w:numId w:val="39"/>
        </w:numPr>
        <w:spacing w:line="276" w:lineRule="auto"/>
        <w:contextualSpacing/>
        <w:jc w:val="both"/>
        <w:rPr>
          <w:rFonts w:ascii="Arial" w:hAnsi="Arial" w:cs="Arial"/>
        </w:rPr>
      </w:pPr>
      <w:r>
        <w:rPr>
          <w:rFonts w:ascii="Arial" w:hAnsi="Arial" w:cs="Arial"/>
          <w:b/>
          <w:bCs/>
        </w:rPr>
        <w:t>O'quv natijalarini baholash: Kreditlarni o'tkazish arizasi ko'rib chiqilganda, talabaning tugatgan kurs ishlari va sillabuslari asosiy kompetensiyalar, mazmun va darajani — faqat nominal kurs nomlari emas — baholash uchun asosiy o'quv dasturi bilan solishtiriladi.</w:t>
      </w:r>
      <w:r>
        <w:rPr>
          <w:rFonts w:ascii="Arial" w:hAnsi="Arial" w:cs="Arial"/>
        </w:rPr>
      </w:r>
    </w:p>
    <w:p w:rsidR="003D0C56" w:rsidRPr="003D0C56" w:rsidRDefault="003D0C56" w:rsidP="003D0C56">
      <w:pPr>
        <w:widowControl w:val="0"/>
        <w:numPr>
          <w:ilvl w:val="0"/>
          <w:numId w:val="39"/>
        </w:numPr>
        <w:spacing w:line="276" w:lineRule="auto"/>
        <w:contextualSpacing/>
        <w:jc w:val="both"/>
        <w:rPr>
          <w:rFonts w:ascii="Arial" w:hAnsi="Arial" w:cs="Arial"/>
        </w:rPr>
      </w:pPr>
      <w:r>
        <w:rPr>
          <w:rFonts w:ascii="Arial" w:hAnsi="Arial" w:cs="Arial"/>
          <w:b/>
          <w:bCs/>
        </w:rPr>
        <w:t>Sezilarli farqlar chegarasi: Agar moslashtrilmagan kurs ishlari 6 kreditdan (tanlov fanlari bundan mustasno) oshsa yoki o'quv natijalarida sezilarli nomuvofiqliklar aniqlansa, ta'lim dasturi yaxlitligini himoya qilish uchun standart o'tkazish to'xtatiladi.</w:t>
      </w:r>
      <w:r>
        <w:rPr>
          <w:rFonts w:ascii="Arial" w:hAnsi="Arial" w:cs="Arial"/>
        </w:rPr>
      </w:r>
    </w:p>
    <w:p w:rsidR="003D0C56" w:rsidRPr="003D0C56" w:rsidRDefault="003D0C56" w:rsidP="003D0C56">
      <w:pPr>
        <w:widowControl w:val="0"/>
        <w:numPr>
          <w:ilvl w:val="0"/>
          <w:numId w:val="39"/>
        </w:numPr>
        <w:spacing w:line="276" w:lineRule="auto"/>
        <w:contextualSpacing/>
        <w:jc w:val="both"/>
        <w:rPr>
          <w:rFonts w:ascii="Arial" w:hAnsi="Arial" w:cs="Arial"/>
        </w:rPr>
      </w:pPr>
      <w:r>
        <w:rPr>
          <w:rFonts w:ascii="Arial" w:hAnsi="Arial" w:cs="Arial"/>
          <w:b/>
          <w:bCs/>
        </w:rPr>
        <w:t>Kompensatsion choralar va ko'priklar: To'g'ridan-to'g'ri rad etmasdan sezilarli farqlarni kamaytirish uchun akademik kafedra talabalar bilim bo'shliqlarini to'ldirish uchun bajarishlari kerak bo'lgan individual topshiriqlar, qo'shimcha modullar yoki shartli imtihonlarni belgilashi mumkin.</w:t>
      </w:r>
      <w:r>
        <w:rPr>
          <w:rFonts w:ascii="Arial" w:hAnsi="Arial" w:cs="Arial"/>
        </w:rPr>
      </w:r>
    </w:p>
    <w:p w:rsidR="003D0C56" w:rsidRPr="003D0C56" w:rsidRDefault="003D0C56" w:rsidP="003D0C56">
      <w:pPr>
        <w:widowControl w:val="0"/>
        <w:numPr>
          <w:ilvl w:val="0"/>
          <w:numId w:val="39"/>
        </w:numPr>
        <w:spacing w:line="276" w:lineRule="auto"/>
        <w:contextualSpacing/>
        <w:jc w:val="both"/>
        <w:rPr>
          <w:rFonts w:ascii="Arial" w:hAnsi="Arial" w:cs="Arial"/>
        </w:rPr>
      </w:pPr>
      <w:r>
        <w:rPr>
          <w:rFonts w:ascii="Arial" w:hAnsi="Arial" w:cs="Arial"/>
          <w:b/>
          <w:bCs/>
        </w:rPr>
        <w:t>Apellyatsiya huquqi va shaffoflik: Aniqlangan nomuvofiqliklar bilan bog'liq qarorlar aniq asoslar bilan talabaga rasman xabar qilinadi, bu Lissabon tan olish konvensiyasida belgilangan adolatli tan olish tamoyillariga rioya etilishini ta'minlaydi.</w:t>
      </w:r>
      <w:r>
        <w:rPr>
          <w:rFonts w:ascii="Arial" w:hAnsi="Arial" w:cs="Arial"/>
        </w:rPr>
      </w:r>
    </w:p>
    <w:p w:rsidR="003D0C56" w:rsidRPr="003D0C56" w:rsidRDefault="003D0C56" w:rsidP="003D0C56">
      <w:pPr>
        <w:widowControl w:val="0"/>
        <w:spacing w:line="276" w:lineRule="auto"/>
        <w:ind w:firstLine="420"/>
        <w:contextualSpacing/>
        <w:jc w:val="both"/>
        <w:rPr>
          <w:rFonts w:ascii="Arial" w:hAnsi="Arial" w:cs="Arial"/>
        </w:rPr>
      </w:pPr>
      <w:r>
        <w:rPr>
          <w:rFonts w:ascii="Arial" w:hAnsi="Arial" w:cs="Arial"/>
        </w:rPr>
        <w:t>Yillik chiquvchi mobillik har bir sherik OTM uchun 10 talaba bilan cheklangan bo'lib, talab chegaradan oshganda tanlash O'UK yoki muassasaning aniq loyiha ehtiyojlari bo'yicha ustuvorlik qilinadi. Mobillik davrida yakunlangan kurslar, modullar va tadqiqot komponentlari o'zaro tan olinadi va talabaning akademik transkriptida rasman qayd etiladi. Mobillik davri tugagandan so'ng, to'liq shaffoflik va kuzatish imkoniyatini kafolatlash uchun rasmiy hujjatlar beriladi.</w:t>
      </w:r>
    </w:p>
    <w:p w:rsidR="003D0C56" w:rsidRPr="003D0C56" w:rsidRDefault="003D0C56" w:rsidP="003D0C56">
      <w:pPr>
        <w:widowControl w:val="0"/>
        <w:numPr>
          <w:ilvl w:val="0"/>
          <w:numId w:val="40"/>
        </w:numPr>
        <w:spacing w:line="276" w:lineRule="auto"/>
        <w:contextualSpacing/>
        <w:jc w:val="both"/>
        <w:rPr>
          <w:rFonts w:ascii="Arial" w:hAnsi="Arial" w:cs="Arial"/>
          <w:b/>
          <w:bCs/>
        </w:rPr>
      </w:pPr>
      <w:r>
        <w:rPr>
          <w:rFonts w:ascii="Arial" w:hAnsi="Arial" w:cs="Arial"/>
          <w:b/>
          <w:bCs/>
        </w:rPr>
        <w:t>Akademik mobillikning amaliy institutsional dalillari</w:t>
      </w:r>
    </w:p>
    <w:p w:rsidR="003D0C56" w:rsidRPr="003D0C56" w:rsidRDefault="003D0C56" w:rsidP="003D0C56">
      <w:pPr>
        <w:widowControl w:val="0"/>
        <w:spacing w:line="276" w:lineRule="auto"/>
        <w:ind w:firstLine="420"/>
        <w:contextualSpacing/>
        <w:jc w:val="both"/>
        <w:rPr>
          <w:rFonts w:ascii="Arial" w:hAnsi="Arial" w:cs="Arial"/>
        </w:rPr>
      </w:pPr>
      <w:r>
        <w:rPr>
          <w:rFonts w:ascii="Arial" w:hAnsi="Arial" w:cs="Arial"/>
        </w:rPr>
        <w:t>Universitetning mobillik bazasi xalqaro sherik muassasalar bilan ikki tomonlama almashish kelishuvlari orqali amalga oshiriladi. Namunaviy misol — Universiti Utara Malaysia (UUM), Malayziya bilan tuzilgan Akademik almashish dasturi (AAD) bo'lib, 2026-yil 9-martda imzolangan va barcha universitet dasturlarida qo'llaniladi [ILOVA №35 Universiti Utara Malaysia va Termiz davlat universiteti o'rtasidagi Akademik almashish dasturi shartnomasi].</w:t>
      </w:r>
      <w:r>
        <w:rPr>
          <w:rFonts w:ascii="Arial" w:hAnsi="Arial" w:cs="Arial"/>
        </w:rPr>
      </w:r>
      <w:r>
        <w:rPr>
          <w:rFonts w:ascii="Arial" w:hAnsi="Arial" w:cs="Arial"/>
          <w:b/>
          <w:bCs/>
          <w:color w:val="C00000"/>
        </w:rPr>
      </w:r>
      <w:r>
        <w:rPr>
          <w:rFonts w:ascii="Arial" w:hAnsi="Arial" w:cs="Arial"/>
          <w:b/>
          <w:bCs/>
          <w:color w:val="C00000"/>
          <w:lang w:val="en-GB"/>
        </w:rPr>
      </w:r>
      <w:r w:rsidR="00812710">
        <w:rPr>
          <w:rFonts w:ascii="Arial" w:hAnsi="Arial" w:cs="Arial"/>
          <w:b/>
          <w:bCs/>
          <w:color w:val="C00000"/>
          <w:lang w:val="en-GB"/>
        </w:rPr>
      </w:r>
      <w:r>
        <w:rPr>
          <w:rFonts w:ascii="Arial" w:hAnsi="Arial" w:cs="Arial"/>
          <w:b/>
          <w:bCs/>
          <w:color w:val="C00000"/>
        </w:rPr>
      </w:r>
      <w:r>
        <w:rPr>
          <w:rFonts w:ascii="Arial" w:hAnsi="Arial" w:cs="Arial"/>
        </w:rPr>
      </w:r>
    </w:p>
    <w:p w:rsidR="003D0C56" w:rsidRPr="003D0C56" w:rsidRDefault="003D0C56" w:rsidP="003D0C56">
      <w:pPr>
        <w:widowControl w:val="0"/>
        <w:spacing w:line="276" w:lineRule="auto"/>
        <w:ind w:firstLine="420"/>
        <w:contextualSpacing/>
        <w:jc w:val="both"/>
        <w:rPr>
          <w:rFonts w:ascii="Arial" w:hAnsi="Arial" w:cs="Arial"/>
        </w:rPr>
      </w:pPr>
      <w:r>
        <w:rPr>
          <w:rFonts w:ascii="Arial" w:hAnsi="Arial" w:cs="Arial"/>
        </w:rPr>
        <w:t>AAD UUM — Malayziya qonunchiligiga binoan tashkil etilgan oliy ta'lim muassasasi — va 889-sonli Litsenziya asosida faoliyat yurituvchi TerDU o'rtasidagi ikki tomonlama shartnoma bo'lib, Malayziya qonunlari bilan boshqariladi va Malayziya Ichki daromadlar kengashi tomonidan muhrlanib ro'yxatdan o'tkazilgan, bu uning huquqiy kuchini tasdiqlaydi. Dastur qat'iy o'zaro muvofiqlik tamoyili asosida ishlaydi: har ikkala tomon har o'quv yilida eng ko'pi bilan olti (6) bakalavriat talabasi almashish o'rni bilan to'liq o'quv to'lovi imtiyozi bilan, har bir talaba uchun eng ko'pi ikki (2) semestr davomida yuborishi va qabul qilishi mumkin. Nomutanosiblik hollarda akademik xodimlar almashishi belgilangan nisbatda talaba o'rinlarini almashtirishi mumkin, xodimlar o'qitish topshiriqlari bir (1) oy bilan cheklangan.</w:t>
      </w:r>
    </w:p>
    <w:p w:rsidR="003D0C56" w:rsidRPr="003D0C56" w:rsidRDefault="003D0C56" w:rsidP="003D0C56">
      <w:pPr>
        <w:widowControl w:val="0"/>
        <w:spacing w:line="276" w:lineRule="auto"/>
        <w:ind w:firstLine="420"/>
        <w:contextualSpacing/>
        <w:jc w:val="both"/>
        <w:rPr>
          <w:rFonts w:ascii="Arial" w:hAnsi="Arial" w:cs="Arial"/>
        </w:rPr>
      </w:pPr>
      <w:r>
        <w:rPr>
          <w:rFonts w:ascii="Arial" w:hAnsi="Arial" w:cs="Arial"/>
        </w:rPr>
        <w:t>Har ikkala muassasa o'z zimmasiga aniq belgilangan majburiyatlarni oladi, jumladan talabalarni tegishli ta'lim sohalariga joylashtirish, yashash joyi va viza tartib-qoidalariga ko'maklashish va mo'ljallangan almashish haqida kamida uch (3) oy oldindan xabar berish. Moliyaviy kelishuvlar to'liq o'zaro va shartnomaning A jadvalida shaffof jadvallanib, ikkala muassasada ro'yxatga olish, o'quv yoki mobillik to'lovlari, yashash joyi, tibbiy tekshiruv va talaba o'tish xarajatlarini qamrab oladi; TerDU qo'shimcha ravishda tashrif buyuruvchi UUM akademik xodimlari uchun ikki tomonlama aviabilet, yashash joyi va o'qitish honorarini moliyalashtirishni o'z zimmasiga oladi. Besh (5) yil muddatga amal qiluvchi va o'zaro kelishuv bilan uzaytiriladigan shartnoma UUM Xalqaro aloqalar va hamkorlik markazi va TerDU Xalqaro bo'limi orqali birgalikda boshqariladi, UUM Vitse-kansleri va TerDU Rektori uni bajarish uchun mas'ul vakolatli shaxslar sifatida tayinlangan.</w:t>
      </w:r>
    </w:p>
    <w:p w:rsidR="003D0C56" w:rsidRPr="003D0C56" w:rsidRDefault="003D0C56" w:rsidP="003D0C56">
      <w:pPr>
        <w:widowControl w:val="0"/>
        <w:spacing w:line="276" w:lineRule="auto"/>
        <w:ind w:firstLine="420"/>
        <w:contextualSpacing/>
        <w:jc w:val="both"/>
        <w:rPr>
          <w:rFonts w:ascii="Arial" w:hAnsi="Arial" w:cs="Arial"/>
        </w:rPr>
      </w:pPr>
      <w:r>
        <w:rPr>
          <w:rFonts w:ascii="Arial" w:hAnsi="Arial" w:cs="Arial"/>
        </w:rPr>
        <w:t>Ushbu shartnoma universitetning akademik mobillik bazasi nafaqat tartibga solish nuqtai nazaridan mavjudligini, balki yuqorida tavsiflangan kreditlarni tan olish tartiblarini asoslovchi Lissabon tan olish konvensiyasi tamoyillariga mos keladigan huquqiy majburiy, o'zaro va moliyaviy shaffof sherikliklar orqali faol amalga oshirilayotganini ko'rsatadi.</w:t>
      </w:r>
    </w:p>
    <w:p w:rsidR="003D0C56" w:rsidRPr="003D0C56" w:rsidRDefault="003D0C56" w:rsidP="003D0C56">
      <w:pPr>
        <w:widowControl w:val="0"/>
        <w:numPr>
          <w:ilvl w:val="0"/>
          <w:numId w:val="40"/>
        </w:numPr>
        <w:spacing w:line="276" w:lineRule="auto"/>
        <w:contextualSpacing/>
        <w:jc w:val="both"/>
        <w:rPr>
          <w:rFonts w:ascii="Arial" w:hAnsi="Arial" w:cs="Arial"/>
          <w:b/>
          <w:bCs/>
        </w:rPr>
      </w:pPr>
      <w:r>
        <w:rPr>
          <w:rFonts w:ascii="Arial" w:hAnsi="Arial" w:cs="Arial"/>
          <w:b/>
          <w:bCs/>
        </w:rPr>
        <w:t>Bitiruvchilik hujjatlari va sertifikatlash</w:t>
      </w:r>
    </w:p>
    <w:p w:rsidR="000426A6" w:rsidRDefault="003D0C56" w:rsidP="003D0C56">
      <w:pPr>
        <w:widowControl w:val="0"/>
        <w:spacing w:line="276" w:lineRule="auto"/>
        <w:ind w:firstLine="420"/>
        <w:contextualSpacing/>
        <w:jc w:val="both"/>
        <w:rPr>
          <w:rFonts w:ascii="Arial" w:hAnsi="Arial" w:cs="Arial"/>
        </w:rPr>
      </w:pPr>
      <w:r>
        <w:rPr>
          <w:rFonts w:ascii="Arial" w:hAnsi="Arial" w:cs="Arial"/>
        </w:rPr>
        <w:t>Daraja dasturini muvaffaqiyatli yakunlagandan so'ng, Termiz davlat universiteti bitiruvchilariga formati, mazmuni va xavfsizlik xususiyatlari davlat standarti bilan belgilangan rasmiy hujjatlar beriladi, bular O'zbekiston Respublikasi Vazirlar Mahkamasining 2019-yil 19-iyuldagi 607-sonli "Oliy ta'lim bo'yicha bakalavriat va magistratura diplomlarining davlat standart namunalarini tasdiqlash to'g'risida"gi qaroriga muvofiqdir.</w:t>
      </w:r>
    </w:p>
    <w:p w:rsidR="003D0C56" w:rsidRPr="003D0C56" w:rsidRDefault="003D0C56" w:rsidP="003D0C56">
      <w:pPr>
        <w:widowControl w:val="0"/>
        <w:spacing w:line="276" w:lineRule="auto"/>
        <w:ind w:firstLine="420"/>
        <w:contextualSpacing/>
        <w:jc w:val="both"/>
        <w:rPr>
          <w:rFonts w:ascii="Arial" w:hAnsi="Arial" w:cs="Arial"/>
        </w:rPr>
      </w:pPr>
      <w:r>
        <w:rPr>
          <w:rFonts w:ascii="Arial" w:hAnsi="Arial" w:cs="Arial"/>
        </w:rPr>
        <w:t>Ushbu hujjatning batafsil ko'rinishi uchun qarang: [ILOVA №36 Diplom va ilova standartining milliy huquqiy asosi].</w:t>
      </w:r>
      <w:r>
        <w:rPr>
          <w:rFonts w:ascii="Arial" w:hAnsi="Arial" w:cs="Arial"/>
          <w:b/>
          <w:bCs/>
          <w:color w:val="C00000"/>
        </w:rPr>
      </w:r>
      <w:r>
        <w:rPr>
          <w:rFonts w:ascii="Arial" w:hAnsi="Arial" w:cs="Arial"/>
          <w:b/>
          <w:bCs/>
          <w:color w:val="C00000"/>
          <w:lang w:val="en-GB"/>
        </w:rPr>
      </w:r>
      <w:r w:rsidR="00812710">
        <w:rPr>
          <w:rFonts w:ascii="Arial" w:hAnsi="Arial" w:cs="Arial"/>
          <w:b/>
          <w:bCs/>
          <w:color w:val="C00000"/>
          <w:lang w:val="en-GB"/>
        </w:rPr>
      </w:r>
      <w:r>
        <w:rPr>
          <w:rFonts w:ascii="Arial" w:hAnsi="Arial" w:cs="Arial"/>
          <w:b/>
          <w:bCs/>
          <w:color w:val="C00000"/>
        </w:rPr>
      </w:r>
      <w:r>
        <w:rPr>
          <w:rFonts w:ascii="Arial" w:hAnsi="Arial" w:cs="Arial"/>
        </w:rPr>
      </w:r>
    </w:p>
    <w:p w:rsidR="003D0C56" w:rsidRPr="003D0C56" w:rsidRDefault="003D0C56" w:rsidP="003D0C56">
      <w:pPr>
        <w:widowControl w:val="0"/>
        <w:spacing w:line="276" w:lineRule="auto"/>
        <w:ind w:firstLine="420"/>
        <w:contextualSpacing/>
        <w:jc w:val="both"/>
        <w:rPr>
          <w:rFonts w:ascii="Arial" w:hAnsi="Arial" w:cs="Arial"/>
        </w:rPr>
      </w:pPr>
      <w:r>
        <w:rPr>
          <w:rFonts w:ascii="Arial" w:hAnsi="Arial" w:cs="Arial"/>
        </w:rPr>
        <w:t>Ushbu baza milliy miqyosda standartlashtirilgan Diplom (bakalavriat yoki magistratura), unga ilova qilingan Diplom ilovasi va Akademik transkriptni belgilaydi, bu bitiruvchilik hujjatlarining O'zbekistondagi barcha oliy ta'lim muassasalarida izchilligini ta'minlaydi ([ILOVA №37 Bakalavriat va magistratura diplomlari va diplom ilovalari namunalari] va [ILOVA №38 Magistratura diplomlari va diplom ilovalari namunalari]).</w:t>
      </w:r>
      <w:r>
        <w:rPr>
          <w:rFonts w:ascii="Arial" w:hAnsi="Arial" w:cs="Arial"/>
          <w:color w:val="C00000"/>
        </w:rPr>
      </w:r>
      <w:r>
        <w:rPr>
          <w:rFonts w:ascii="Arial" w:hAnsi="Arial" w:cs="Arial"/>
          <w:b/>
          <w:bCs/>
          <w:color w:val="C00000"/>
        </w:rPr>
      </w:r>
      <w:r>
        <w:rPr>
          <w:rFonts w:ascii="Arial" w:hAnsi="Arial" w:cs="Arial"/>
          <w:b/>
          <w:bCs/>
          <w:color w:val="C00000"/>
          <w:lang w:val="en-GB"/>
        </w:rPr>
      </w:r>
      <w:r w:rsidR="00812710">
        <w:rPr>
          <w:rFonts w:ascii="Arial" w:hAnsi="Arial" w:cs="Arial"/>
          <w:b/>
          <w:bCs/>
          <w:color w:val="C00000"/>
          <w:lang w:val="en-GB"/>
        </w:rPr>
      </w:r>
      <w:r>
        <w:rPr>
          <w:rFonts w:ascii="Arial" w:hAnsi="Arial" w:cs="Arial"/>
          <w:b/>
          <w:bCs/>
          <w:color w:val="C00000"/>
        </w:rPr>
      </w:r>
      <w:r>
        <w:rPr>
          <w:rFonts w:ascii="Arial" w:hAnsi="Arial" w:cs="Arial"/>
        </w:rPr>
      </w:r>
      <w:r>
        <w:rPr>
          <w:rFonts w:ascii="Arial" w:hAnsi="Arial" w:cs="Arial"/>
          <w:b/>
          <w:bCs/>
          <w:color w:val="C00000"/>
        </w:rPr>
      </w:r>
      <w:r>
        <w:rPr>
          <w:rFonts w:ascii="Arial" w:hAnsi="Arial" w:cs="Arial"/>
          <w:b/>
          <w:bCs/>
          <w:color w:val="C00000"/>
          <w:lang w:val="en-GB"/>
        </w:rPr>
      </w:r>
      <w:r w:rsidR="00812710">
        <w:rPr>
          <w:rFonts w:ascii="Arial" w:hAnsi="Arial" w:cs="Arial"/>
          <w:b/>
          <w:bCs/>
          <w:color w:val="C00000"/>
          <w:lang w:val="en-GB"/>
        </w:rPr>
      </w:r>
      <w:bookmarkStart w:id="24" w:name="_GoBack"/>
      <w:bookmarkEnd w:id="24"/>
      <w:r>
        <w:rPr>
          <w:rFonts w:ascii="Arial" w:hAnsi="Arial" w:cs="Arial"/>
          <w:b/>
          <w:bCs/>
          <w:color w:val="C00000"/>
        </w:rPr>
      </w:r>
      <w:r>
        <w:rPr>
          <w:rFonts w:ascii="Arial" w:hAnsi="Arial" w:cs="Arial"/>
          <w:color w:val="C00000"/>
        </w:rPr>
      </w:r>
    </w:p>
    <w:p w:rsidR="003D0C56" w:rsidRPr="003D0C56" w:rsidRDefault="003D0C56" w:rsidP="003D0C56">
      <w:pPr>
        <w:widowControl w:val="0"/>
        <w:spacing w:line="276" w:lineRule="auto"/>
        <w:ind w:firstLine="420"/>
        <w:contextualSpacing/>
        <w:jc w:val="both"/>
        <w:rPr>
          <w:rFonts w:ascii="Arial" w:hAnsi="Arial" w:cs="Arial"/>
        </w:rPr>
      </w:pPr>
      <w:r>
        <w:rPr>
          <w:rFonts w:ascii="Arial" w:hAnsi="Arial" w:cs="Arial"/>
        </w:rPr>
        <w:t>Diplom berilgan malakani rasman tasdiqlaydi, daraja darajasini (bakalavriat yoki magistratura), ta'lim sohasini va tegishli kasbiy malaka unvonini (masalan, Kompyuter muhandisligi uchun "Kompyuter tizimlari muhandisi" va Dasturiy ta'minot muhandisligi uchun "Dasturiy ta'minot muhandisi") ko'rsatadi. Davlat standart namunasiga muvofiq, hujjat Rektor imzosi, Universitetning rasmiy muhri, noyob ro'yxatga olish raqami, elektron tekshirish imkonini beruvchi individual QR-kod va berilish sanasi va joyini o'z ichiga oladi, shu bilan malakaning huquqiy kuchi va haqiqiyligini tasdiqlaydi.</w:t>
      </w:r>
    </w:p>
    <w:p w:rsidR="003D0C56" w:rsidRPr="003D0C56" w:rsidRDefault="003D0C56" w:rsidP="003D0C56">
      <w:pPr>
        <w:widowControl w:val="0"/>
        <w:spacing w:line="276" w:lineRule="auto"/>
        <w:ind w:firstLine="420"/>
        <w:contextualSpacing/>
        <w:jc w:val="both"/>
        <w:rPr>
          <w:rFonts w:ascii="Arial" w:hAnsi="Arial" w:cs="Arial"/>
        </w:rPr>
      </w:pPr>
      <w:r>
        <w:rPr>
          <w:rFonts w:ascii="Arial" w:hAnsi="Arial" w:cs="Arial"/>
        </w:rPr>
        <w:t>Diplom bilan birga tegishli ro'yxatga olish raqami ostida berilgan va davlat standart namunasiga muvofiq keladigan Diplom ilovasi bitiruvchining akademik yutuqlari bo'yicha keng qamrovli va xalqaro o'qilishi mumkin bo'lgan hisobot taqdim etadi, oltita bo'limdan iborat:</w:t>
      </w:r>
    </w:p>
    <w:p w:rsidR="003D0C56" w:rsidRPr="003D0C56" w:rsidRDefault="003D0C56" w:rsidP="003D0C56">
      <w:pPr>
        <w:widowControl w:val="0"/>
        <w:numPr>
          <w:ilvl w:val="0"/>
          <w:numId w:val="40"/>
        </w:numPr>
        <w:spacing w:line="276" w:lineRule="auto"/>
        <w:contextualSpacing/>
        <w:jc w:val="both"/>
        <w:rPr>
          <w:rFonts w:ascii="Arial" w:hAnsi="Arial" w:cs="Arial"/>
        </w:rPr>
      </w:pPr>
      <w:r>
        <w:rPr>
          <w:rFonts w:ascii="Arial" w:hAnsi="Arial" w:cs="Arial"/>
          <w:b/>
          <w:bCs/>
        </w:rPr>
        <w:t>Daraja egasi va berilgan malaka to'g'risidagi ma'lumotlar: Aniq ta'lim soha kodi va nomi (60610300 – Kompyuter muhandisligi, 60610400 – Dasturiy ta'minot muhandisligi yoki 70610101 – Kompyuter tizimlari va ularning dasturiy ta'minoti), berilgan kasbiy malaka va diplomni beruvchi muassasani o'z ichiga oladi.</w:t>
      </w:r>
      <w:r>
        <w:rPr>
          <w:rFonts w:ascii="Arial" w:hAnsi="Arial" w:cs="Arial"/>
        </w:rPr>
      </w:r>
      <w:r>
        <w:rPr>
          <w:rFonts w:ascii="Arial" w:hAnsi="Arial" w:cs="Arial"/>
        </w:rPr>
      </w:r>
    </w:p>
    <w:p w:rsidR="003D0C56" w:rsidRPr="003D0C56" w:rsidRDefault="003D0C56" w:rsidP="003D0C56">
      <w:pPr>
        <w:widowControl w:val="0"/>
        <w:numPr>
          <w:ilvl w:val="0"/>
          <w:numId w:val="40"/>
        </w:numPr>
        <w:spacing w:line="276" w:lineRule="auto"/>
        <w:contextualSpacing/>
        <w:jc w:val="both"/>
        <w:rPr>
          <w:rFonts w:ascii="Arial" w:hAnsi="Arial" w:cs="Arial"/>
        </w:rPr>
      </w:pPr>
      <w:r>
        <w:rPr>
          <w:rFonts w:ascii="Arial" w:hAnsi="Arial" w:cs="Arial"/>
          <w:b/>
          <w:bCs/>
        </w:rPr>
        <w:t>Ta'lim darajasi va davomiyligi to'g'risidagi ma'lumotlar: Daraja darajasini (EQF 6 yoki 7-daraja), kunduzgi dastur davomiyligini va qo'llaniladigan qabul talablarini ko'rsatadi;</w:t>
      </w:r>
      <w:r>
        <w:rPr>
          <w:rFonts w:ascii="Arial" w:hAnsi="Arial" w:cs="Arial"/>
        </w:rPr>
      </w:r>
    </w:p>
    <w:p w:rsidR="003D0C56" w:rsidRPr="003D0C56" w:rsidRDefault="003D0C56" w:rsidP="003D0C56">
      <w:pPr>
        <w:widowControl w:val="0"/>
        <w:numPr>
          <w:ilvl w:val="0"/>
          <w:numId w:val="40"/>
        </w:numPr>
        <w:spacing w:line="276" w:lineRule="auto"/>
        <w:contextualSpacing/>
        <w:jc w:val="both"/>
        <w:rPr>
          <w:rFonts w:ascii="Arial" w:hAnsi="Arial" w:cs="Arial"/>
        </w:rPr>
      </w:pPr>
      <w:r>
        <w:rPr>
          <w:rFonts w:ascii="Arial" w:hAnsi="Arial" w:cs="Arial"/>
          <w:b/>
          <w:bCs/>
        </w:rPr>
        <w:t>O'qish mazmuni va olingan baholar to'g'risidagi ma'lumotlar: O'quv dasturi tavsifi bilan birga jami kredit soatlari, individual baholar va kumulyativ O'rtacha umumiy ko'rsatkichning to'liq modul bo'yicha yozuvini o'z ichiga oladi;</w:t>
      </w:r>
      <w:r>
        <w:rPr>
          <w:rFonts w:ascii="Arial" w:hAnsi="Arial" w:cs="Arial"/>
        </w:rPr>
      </w:r>
    </w:p>
    <w:p w:rsidR="003D0C56" w:rsidRPr="003D0C56" w:rsidRDefault="003D0C56" w:rsidP="003D0C56">
      <w:pPr>
        <w:widowControl w:val="0"/>
        <w:numPr>
          <w:ilvl w:val="0"/>
          <w:numId w:val="40"/>
        </w:numPr>
        <w:spacing w:line="276" w:lineRule="auto"/>
        <w:contextualSpacing/>
        <w:jc w:val="both"/>
        <w:rPr>
          <w:rFonts w:ascii="Arial" w:hAnsi="Arial" w:cs="Arial"/>
        </w:rPr>
      </w:pPr>
      <w:r>
        <w:rPr>
          <w:rFonts w:ascii="Arial" w:hAnsi="Arial" w:cs="Arial"/>
          <w:b/>
          <w:bCs/>
        </w:rPr>
        <w:t>Daraja tomonidan beriladigan huquq va imtiyozlar: Keyingi o'qishga (masalan, doktorantura yoki magistratura) kirish huquqi va kasbiy amaliyot maqomini o'z ichiga oladi;</w:t>
      </w:r>
      <w:r>
        <w:rPr>
          <w:rFonts w:ascii="Arial" w:hAnsi="Arial" w:cs="Arial"/>
        </w:rPr>
      </w:r>
    </w:p>
    <w:p w:rsidR="003D0C56" w:rsidRPr="003D0C56" w:rsidRDefault="003D0C56" w:rsidP="003D0C56">
      <w:pPr>
        <w:widowControl w:val="0"/>
        <w:numPr>
          <w:ilvl w:val="0"/>
          <w:numId w:val="40"/>
        </w:numPr>
        <w:spacing w:line="276" w:lineRule="auto"/>
        <w:contextualSpacing/>
        <w:jc w:val="both"/>
        <w:rPr>
          <w:rFonts w:ascii="Arial" w:hAnsi="Arial" w:cs="Arial"/>
        </w:rPr>
      </w:pPr>
      <w:r>
        <w:rPr>
          <w:rFonts w:ascii="Arial" w:hAnsi="Arial" w:cs="Arial"/>
          <w:b/>
          <w:bCs/>
        </w:rPr>
        <w:t>Qo'shimcha ma'lumotlar: O'qitish tili(lari) va dasturning davlat akkreditatsiyasi sertifikatining ma'lumotnoma raqami va sanasini o'z ichiga oladi;</w:t>
      </w:r>
      <w:r>
        <w:rPr>
          <w:rFonts w:ascii="Arial" w:hAnsi="Arial" w:cs="Arial"/>
        </w:rPr>
      </w:r>
    </w:p>
    <w:p w:rsidR="003D0C56" w:rsidRPr="003D0C56" w:rsidRDefault="003D0C56" w:rsidP="003D0C56">
      <w:pPr>
        <w:widowControl w:val="0"/>
        <w:numPr>
          <w:ilvl w:val="0"/>
          <w:numId w:val="40"/>
        </w:numPr>
        <w:spacing w:line="276" w:lineRule="auto"/>
        <w:contextualSpacing/>
        <w:jc w:val="both"/>
        <w:rPr>
          <w:rFonts w:ascii="Arial" w:hAnsi="Arial" w:cs="Arial"/>
        </w:rPr>
      </w:pPr>
      <w:r>
        <w:rPr>
          <w:rFonts w:ascii="Arial" w:hAnsi="Arial" w:cs="Arial"/>
          <w:b/>
          <w:bCs/>
        </w:rPr>
        <w:t>Imzo va muhr: Rektor imzosi va muhri, Diplom ilovasining o'z ro'yxatga olish raqami va berilish sanasi bilan birga.</w:t>
      </w:r>
      <w:r>
        <w:rPr>
          <w:rFonts w:ascii="Arial" w:hAnsi="Arial" w:cs="Arial"/>
        </w:rPr>
      </w:r>
    </w:p>
    <w:p w:rsidR="003D0C56" w:rsidRPr="003D0C56" w:rsidRDefault="003D0C56" w:rsidP="00C46985">
      <w:pPr>
        <w:widowControl w:val="0"/>
        <w:spacing w:line="276" w:lineRule="auto"/>
        <w:ind w:firstLine="567"/>
        <w:contextualSpacing/>
        <w:jc w:val="both"/>
        <w:rPr>
          <w:rFonts w:ascii="Arial" w:hAnsi="Arial" w:cs="Arial"/>
        </w:rPr>
      </w:pPr>
      <w:r>
        <w:rPr>
          <w:rFonts w:ascii="Arial" w:hAnsi="Arial" w:cs="Arial"/>
        </w:rPr>
        <w:t>Birgalikda, Diplom va Diplom ilovasi berilgan malaka, ta'lim sohasi, erishilgan kredit soatlari va baholar, o'qitish tili va dasturning akkreditatsiya holati to'g'risida aniq va izchil bayonnoma taqdim etadi, bu keyingi akademik o'qish va kasbiy band bo'lish uchun tan olinishini osonlashtiradigan milliy miqyosda standartlashtirilgan formatda. Shuni ta'kidlash kerakki, dastur darajasidagi o'quv natijalari bevosita emas, balki o'quv dasturi tavsifi va modullar va baholarning batafsil yozuvi orqali bilvosita yetkaziladi, ya'ni mo'ljallangan o'quv natijalarining aniq, rasmiy belgilangan bayonoti o'rniga.</w:t>
      </w:r>
    </w:p>
    <w:p w:rsidR="00724467" w:rsidRPr="00724467" w:rsidRDefault="00724467" w:rsidP="00724467">
      <w:pPr>
        <w:pStyle w:val="3"/>
        <w:spacing w:before="0" w:line="276" w:lineRule="auto"/>
        <w:jc w:val="center"/>
        <w:rPr>
          <w:rFonts w:ascii="Arial" w:hAnsi="Arial" w:cs="Arial"/>
          <w:color w:val="00B050"/>
          <w:szCs w:val="22"/>
          <w:lang w:val="en-US"/>
        </w:rPr>
      </w:pPr>
      <w:bookmarkStart w:id="25" w:name="_Toc48805960"/>
      <w:bookmarkStart w:id="26" w:name="_Toc207279197"/>
      <w:r>
        <w:rPr>
          <w:rFonts w:ascii="Arial" w:hAnsi="Arial" w:cs="Arial"/>
          <w:color w:val="00B050"/>
          <w:szCs w:val="22"/>
          <w:lang w:val="en-US"/>
        </w:rPr>
        <w:t>ESG STANDARTI 1.5: O'QITUVCHI XODIMLAR</w:t>
      </w:r>
      <w:bookmarkEnd w:id="25"/>
      <w:bookmarkEnd w:id="26"/>
    </w:p>
    <w:p w:rsidR="00724467" w:rsidRPr="00724467" w:rsidRDefault="00724467" w:rsidP="00724467">
      <w:pPr>
        <w:pStyle w:val="a0"/>
        <w:pBdr>
          <w:top w:val="single" w:sz="4" w:space="1" w:color="auto"/>
          <w:left w:val="single" w:sz="4" w:space="4" w:color="auto"/>
          <w:bottom w:val="single" w:sz="4" w:space="1" w:color="auto"/>
          <w:right w:val="single" w:sz="4" w:space="4" w:color="auto"/>
        </w:pBdr>
        <w:spacing w:line="276" w:lineRule="auto"/>
        <w:rPr>
          <w:rFonts w:ascii="Arial" w:hAnsi="Arial" w:cs="Arial"/>
          <w:b/>
          <w:lang w:val="en-US" w:eastAsia="en-US"/>
        </w:rPr>
      </w:pPr>
      <w:r>
        <w:rPr>
          <w:rFonts w:ascii="Arial" w:hAnsi="Arial" w:cs="Arial"/>
          <w:b/>
          <w:lang w:val="en-US" w:eastAsia="en-US"/>
        </w:rPr>
        <w:t>Muassasalar o'z o'qituvchilarining kompetensiyasiga ishonch hosil qilishi kerak. Ular xodimlarni yollash va rivojlantirish uchun adolatli va shaffof jarayonlarni qo'llashi kerak.</w:t>
      </w:r>
    </w:p>
    <w:p w:rsidR="00F14A5B" w:rsidRPr="00F14A5B" w:rsidRDefault="00F14A5B" w:rsidP="00F14A5B">
      <w:pPr>
        <w:spacing w:after="0" w:line="276" w:lineRule="auto"/>
        <w:ind w:firstLine="708"/>
        <w:jc w:val="both"/>
        <w:rPr>
          <w:rFonts w:ascii="Arial" w:eastAsia="Frutiger LT Std 45 Light" w:hAnsi="Arial" w:cs="Arial"/>
          <w:lang w:val="en-GB"/>
        </w:rPr>
      </w:pPr>
      <w:r>
        <w:rPr>
          <w:rFonts w:ascii="Arial" w:eastAsia="Frutiger LT Std 45 Light" w:hAnsi="Arial" w:cs="Arial"/>
          <w:lang w:val="en-GB"/>
        </w:rPr>
        <w:t>Kompyuter muhandisligi va Dasturiy ta'minot muhandisligi bakalavriat dasturlari hamda Kompyuter tizimlari va ularning dasturiy ta'minoti magistratura dasturining muvaffaqiyatli amalga oshirilishini ta'minlash uchun Termiz davlat universiteti rahbariyati xodimlarni rejalashtirish bo'yicha tizimli yondashuvni qo'llaydi. Bu professorlar, dosentlar va o'qituvchilar sonining talabalarning o'qitish, nazorat va mentorlik ehtiyojlarini muassasa talablari va davlat ta'lim standartlariga muvofiq qondirishga yetarli bo'lishini ta'minlaydi.</w:t>
      </w:r>
    </w:p>
    <w:p w:rsidR="00724467" w:rsidRPr="00724467" w:rsidRDefault="00F14A5B" w:rsidP="00F14A5B">
      <w:pPr>
        <w:spacing w:after="0" w:line="276" w:lineRule="auto"/>
        <w:ind w:firstLine="708"/>
        <w:jc w:val="both"/>
        <w:rPr>
          <w:rFonts w:ascii="Arial" w:hAnsi="Arial" w:cs="Arial"/>
        </w:rPr>
      </w:pPr>
      <w:r>
        <w:rPr>
          <w:rFonts w:ascii="Arial" w:eastAsia="Frutiger LT Std 45 Light" w:hAnsi="Arial" w:cs="Arial"/>
          <w:b/>
          <w:bCs/>
          <w:lang w:val="en-GB"/>
        </w:rPr>
        <w:t>5.1. Akademik salohiyat va malaka tuzilmasi: IT dasturlari Axborot texnologiyalari fakultetining ikkita kafedrasi tomonidan amalga oshiriladi. Kompyuter va dasturiy ta'minot muhandisligi kafedrasi (Kompyuter muhandisligi va Magistratura dasturi) 16 nafar xodimga ega: 1 fan doktori, 3 PhD va 12 nafar darajasiz (akademik salohiyat 25,0%). Matematik modellashtirish va informatika kafedrasi (Dasturiy ta'minot muhandisligi) 21 nafar xodimga ega: 1 fan doktori, 15 fan nomzodi / PhD va 5 nafar darajasiz (76,2%). Birlashtirilgan taqsimot quyidagicha:</w:t>
      </w:r>
      <w:r>
        <w:rPr>
          <w:rFonts w:ascii="Arial" w:eastAsia="Frutiger LT Std 45 Light" w:hAnsi="Arial" w:cs="Arial"/>
          <w:lang w:val="en-GB"/>
        </w:rPr>
      </w:r>
      <w:r>
        <w:rPr>
          <w:rFonts w:ascii="Arial" w:eastAsia="Frutiger LT Std 45 Light" w:hAnsi="Arial" w:cs="Arial"/>
          <w:highlight w:val="yellow"/>
          <w:lang w:val="en-GB"/>
        </w:rPr>
      </w:r>
      <w:r>
        <w:rPr>
          <w:rFonts w:ascii="Arial" w:eastAsia="Frutiger LT Std 45 Light" w:hAnsi="Arial" w:cs="Arial"/>
          <w:lang w:val="en-GB"/>
        </w:rPr>
      </w:r>
    </w:p>
    <w:tbl>
      <w:tblPr>
        <w:tblStyle w:val="-31"/>
        <w:tblW w:w="9634" w:type="dxa"/>
        <w:tblLook w:val="04A0" w:firstRow="1" w:lastRow="0" w:firstColumn="1" w:lastColumn="0" w:noHBand="0" w:noVBand="1"/>
      </w:tblPr>
      <w:tblGrid>
        <w:gridCol w:w="3187"/>
        <w:gridCol w:w="2904"/>
        <w:gridCol w:w="3543"/>
      </w:tblGrid>
      <w:tr w:rsidR="00F14A5B" w:rsidRPr="00C72469" w:rsidTr="00B15CC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2060"/>
            <w:hideMark/>
          </w:tcPr>
          <w:p w:rsidR="00F14A5B" w:rsidRPr="00C72469" w:rsidRDefault="00F14A5B" w:rsidP="00B15CC7">
            <w:pPr>
              <w:spacing w:line="276" w:lineRule="auto"/>
              <w:jc w:val="center"/>
              <w:rPr>
                <w:rFonts w:ascii="Arial" w:hAnsi="Arial" w:cs="Arial"/>
                <w:lang w:val="en-US"/>
              </w:rPr>
            </w:pPr>
            <w:r>
              <w:rPr>
                <w:rFonts w:ascii="Arial" w:hAnsi="Arial" w:cs="Arial"/>
                <w:lang w:val="en-US"/>
              </w:rPr>
              <w:t>Toifa</w:t>
            </w:r>
          </w:p>
        </w:tc>
        <w:tc>
          <w:tcPr>
            <w:tcW w:w="2904" w:type="dxa"/>
            <w:shd w:val="clear" w:color="auto" w:fill="002060"/>
            <w:hideMark/>
          </w:tcPr>
          <w:p w:rsidR="00F14A5B" w:rsidRPr="00C72469" w:rsidRDefault="00F14A5B" w:rsidP="00B15CC7">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Soni</w:t>
            </w:r>
          </w:p>
        </w:tc>
        <w:tc>
          <w:tcPr>
            <w:tcW w:w="3543" w:type="dxa"/>
            <w:shd w:val="clear" w:color="auto" w:fill="002060"/>
            <w:hideMark/>
          </w:tcPr>
          <w:p w:rsidR="00F14A5B" w:rsidRPr="00C72469" w:rsidRDefault="00F14A5B" w:rsidP="00B15CC7">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Foiz (%)</w:t>
            </w:r>
          </w:p>
        </w:tc>
      </w:tr>
      <w:tr w:rsidR="00F14A5B" w:rsidRPr="00C72469" w:rsidTr="00B15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14A5B" w:rsidRPr="002760AF" w:rsidRDefault="00F14A5B" w:rsidP="00B15CC7">
            <w:pPr>
              <w:spacing w:line="276" w:lineRule="auto"/>
              <w:jc w:val="both"/>
              <w:rPr>
                <w:rFonts w:ascii="Arial" w:hAnsi="Arial" w:cs="Arial"/>
                <w:b w:val="0"/>
                <w:bCs w:val="0"/>
                <w:lang w:val="en-US"/>
              </w:rPr>
            </w:pPr>
            <w:r>
              <w:rPr>
                <w:rFonts w:ascii="Arial" w:hAnsi="Arial" w:cs="Arial"/>
                <w:b w:val="0"/>
                <w:bCs w:val="0"/>
                <w:lang w:val="en-US"/>
              </w:rPr>
              <w:t>Fan doktorlari (DFd)</w:t>
            </w:r>
          </w:p>
        </w:tc>
        <w:tc>
          <w:tcPr>
            <w:tcW w:w="2904" w:type="dxa"/>
            <w:hideMark/>
          </w:tcPr>
          <w:p w:rsidR="00F14A5B" w:rsidRPr="002760AF" w:rsidRDefault="00F14A5B" w:rsidP="00B15CC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2</w:t>
            </w:r>
          </w:p>
        </w:tc>
        <w:tc>
          <w:tcPr>
            <w:tcW w:w="3543" w:type="dxa"/>
            <w:hideMark/>
          </w:tcPr>
          <w:p w:rsidR="00F14A5B" w:rsidRPr="002760AF" w:rsidRDefault="00F14A5B" w:rsidP="00B15CC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5.41%</w:t>
            </w:r>
          </w:p>
        </w:tc>
      </w:tr>
      <w:tr w:rsidR="00F14A5B" w:rsidRPr="00C72469" w:rsidTr="00B15CC7">
        <w:tc>
          <w:tcPr>
            <w:cnfStyle w:val="001000000000" w:firstRow="0" w:lastRow="0" w:firstColumn="1" w:lastColumn="0" w:oddVBand="0" w:evenVBand="0" w:oddHBand="0" w:evenHBand="0" w:firstRowFirstColumn="0" w:firstRowLastColumn="0" w:lastRowFirstColumn="0" w:lastRowLastColumn="0"/>
            <w:tcW w:w="0" w:type="auto"/>
            <w:hideMark/>
          </w:tcPr>
          <w:p w:rsidR="00F14A5B" w:rsidRPr="002760AF" w:rsidRDefault="00F14A5B" w:rsidP="00B15CC7">
            <w:pPr>
              <w:spacing w:line="276" w:lineRule="auto"/>
              <w:jc w:val="both"/>
              <w:rPr>
                <w:rFonts w:ascii="Arial" w:hAnsi="Arial" w:cs="Arial"/>
                <w:b w:val="0"/>
                <w:bCs w:val="0"/>
                <w:lang w:val="en-US"/>
              </w:rPr>
            </w:pPr>
            <w:r>
              <w:rPr>
                <w:rFonts w:ascii="Arial" w:hAnsi="Arial" w:cs="Arial"/>
                <w:b w:val="0"/>
                <w:bCs w:val="0"/>
                <w:lang w:val="en-US"/>
              </w:rPr>
              <w:t>Fan nomzodlari / PhD</w:t>
            </w:r>
          </w:p>
        </w:tc>
        <w:tc>
          <w:tcPr>
            <w:tcW w:w="2904" w:type="dxa"/>
            <w:hideMark/>
          </w:tcPr>
          <w:p w:rsidR="00F14A5B" w:rsidRPr="002760AF" w:rsidRDefault="00F14A5B" w:rsidP="00B15CC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18</w:t>
            </w:r>
          </w:p>
        </w:tc>
        <w:tc>
          <w:tcPr>
            <w:tcW w:w="3543" w:type="dxa"/>
            <w:hideMark/>
          </w:tcPr>
          <w:p w:rsidR="00F14A5B" w:rsidRPr="002760AF" w:rsidRDefault="00F14A5B" w:rsidP="00B15CC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48.65%</w:t>
            </w:r>
          </w:p>
        </w:tc>
      </w:tr>
      <w:tr w:rsidR="00F14A5B" w:rsidRPr="00C72469" w:rsidTr="00B15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14A5B" w:rsidRPr="002760AF" w:rsidRDefault="00F14A5B" w:rsidP="00B15CC7">
            <w:pPr>
              <w:spacing w:line="276" w:lineRule="auto"/>
              <w:jc w:val="both"/>
              <w:rPr>
                <w:rFonts w:ascii="Arial" w:hAnsi="Arial" w:cs="Arial"/>
                <w:b w:val="0"/>
                <w:bCs w:val="0"/>
                <w:lang w:val="en-US"/>
              </w:rPr>
            </w:pPr>
            <w:r>
              <w:rPr>
                <w:rFonts w:ascii="Arial" w:hAnsi="Arial" w:cs="Arial"/>
                <w:b w:val="0"/>
                <w:bCs w:val="0"/>
                <w:lang w:val="en-US"/>
              </w:rPr>
              <w:t>Darajasiz xodimlar</w:t>
            </w:r>
          </w:p>
        </w:tc>
        <w:tc>
          <w:tcPr>
            <w:tcW w:w="2904" w:type="dxa"/>
            <w:hideMark/>
          </w:tcPr>
          <w:p w:rsidR="00F14A5B" w:rsidRPr="002760AF" w:rsidRDefault="00F14A5B" w:rsidP="00B15CC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17</w:t>
            </w:r>
          </w:p>
        </w:tc>
        <w:tc>
          <w:tcPr>
            <w:tcW w:w="3543" w:type="dxa"/>
            <w:hideMark/>
          </w:tcPr>
          <w:p w:rsidR="00F14A5B" w:rsidRPr="002760AF" w:rsidRDefault="00F14A5B" w:rsidP="00B15CC7">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45.95%</w:t>
            </w:r>
          </w:p>
        </w:tc>
      </w:tr>
      <w:tr w:rsidR="00F14A5B" w:rsidRPr="00C72469" w:rsidTr="00B15CC7">
        <w:tc>
          <w:tcPr>
            <w:cnfStyle w:val="001000000000" w:firstRow="0" w:lastRow="0" w:firstColumn="1" w:lastColumn="0" w:oddVBand="0" w:evenVBand="0" w:oddHBand="0" w:evenHBand="0" w:firstRowFirstColumn="0" w:firstRowLastColumn="0" w:lastRowFirstColumn="0" w:lastRowLastColumn="0"/>
            <w:tcW w:w="0" w:type="auto"/>
            <w:hideMark/>
          </w:tcPr>
          <w:p w:rsidR="00F14A5B" w:rsidRPr="002760AF" w:rsidRDefault="00F14A5B" w:rsidP="00B15CC7">
            <w:pPr>
              <w:spacing w:line="276" w:lineRule="auto"/>
              <w:jc w:val="both"/>
              <w:rPr>
                <w:rFonts w:ascii="Arial" w:hAnsi="Arial" w:cs="Arial"/>
                <w:b w:val="0"/>
                <w:bCs w:val="0"/>
                <w:lang w:val="en-US"/>
              </w:rPr>
            </w:pPr>
            <w:r>
              <w:rPr>
                <w:rFonts w:ascii="Arial" w:hAnsi="Arial" w:cs="Arial"/>
                <w:b w:val="0"/>
                <w:bCs w:val="0"/>
                <w:lang w:val="en-US"/>
              </w:rPr>
              <w:t>Jami o'qituvchilar soni</w:t>
            </w:r>
          </w:p>
        </w:tc>
        <w:tc>
          <w:tcPr>
            <w:tcW w:w="2904" w:type="dxa"/>
            <w:hideMark/>
          </w:tcPr>
          <w:p w:rsidR="00F14A5B" w:rsidRPr="002760AF" w:rsidRDefault="00F14A5B" w:rsidP="00B15CC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37</w:t>
            </w:r>
          </w:p>
        </w:tc>
        <w:tc>
          <w:tcPr>
            <w:tcW w:w="3543" w:type="dxa"/>
            <w:hideMark/>
          </w:tcPr>
          <w:p w:rsidR="00F14A5B" w:rsidRPr="002760AF" w:rsidRDefault="00F14A5B" w:rsidP="00B15CC7">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100%</w:t>
            </w:r>
          </w:p>
        </w:tc>
      </w:tr>
    </w:tbl>
    <w:p w:rsidR="00724467" w:rsidRPr="00724467" w:rsidRDefault="00F14A5B" w:rsidP="004F732C">
      <w:pPr>
        <w:spacing w:after="0" w:line="276" w:lineRule="auto"/>
        <w:ind w:firstLine="708"/>
        <w:jc w:val="both"/>
        <w:rPr>
          <w:rFonts w:ascii="Arial" w:hAnsi="Arial" w:cs="Arial"/>
        </w:rPr>
      </w:pPr>
      <w:r>
        <w:rPr>
          <w:rFonts w:ascii="Arial" w:hAnsi="Arial" w:cs="Arial"/>
          <w:lang w:val="en-GB"/>
        </w:rPr>
        <w:t>Ikkala kafedraning birlashtirilgan akademik salohiyati 54,05% ni tashkil etadi. Kompyuter va dasturiy ta'minot muhandisligi kafedrasidagi darajali xodimlar ulushi (25%) magistratura dasturini ham amalga oshiradigan kafedra uchun past bo'lib, uni oshirish e'lon qilingan rivojlanish ustuvorligi hisoblanadi. Loyiha ro'yxatida Matematik modellashtirish va informatika kafedrasining 15 nafar xodimi "Magistr / PhD" sifatida ko'rsatilgan; nechtasi PhD/fan doktori darajasiga ega ekanligini tasdiqlang. Fakultet xodimlarining rezyumelari bo'yicha batafsil ko'rinish uchun qarang: [ILOVA №40 Fakultet xodimlarining rezyumelari]</w:t>
      </w:r>
      <w:r>
        <w:rPr>
          <w:rFonts w:ascii="Arial" w:hAnsi="Arial" w:cs="Arial"/>
          <w:highlight w:val="yellow"/>
          <w:lang w:val="en-GB"/>
        </w:rPr>
      </w:r>
      <w:r>
        <w:rPr>
          <w:rFonts w:ascii="Arial" w:hAnsi="Arial" w:cs="Arial"/>
          <w:lang w:val="en-GB"/>
        </w:rPr>
      </w:r>
      <w:r>
        <w:rPr>
          <w:rFonts w:ascii="Arial" w:hAnsi="Arial" w:cs="Arial"/>
          <w:b/>
          <w:bCs/>
          <w:lang w:val="en-GB"/>
        </w:rPr>
      </w:r>
    </w:p>
    <w:p w:rsidR="00196BBF" w:rsidRPr="00196BBF" w:rsidRDefault="00724467" w:rsidP="004F732C">
      <w:pPr>
        <w:spacing w:line="276" w:lineRule="auto"/>
        <w:ind w:firstLine="708"/>
        <w:contextualSpacing/>
        <w:jc w:val="both"/>
        <w:rPr>
          <w:rFonts w:ascii="Arial" w:hAnsi="Arial" w:cs="Arial"/>
          <w:lang w:val="en-GB"/>
        </w:rPr>
      </w:pPr>
      <w:r>
        <w:rPr>
          <w:rFonts w:ascii="Arial" w:hAnsi="Arial" w:cs="Arial"/>
          <w:b/>
          <w:bCs/>
        </w:rPr>
        <w:t>5.2. Ishga yollash jarayoni. Termiz davlat universitetida (TerDU) akademik xodimlarni yollash va tanlash shaffof milliy qonunchilik va mustahkam ichki sifat ta'minlash siyosatlarining kombinatsiyasi bilan boshqariladi:</w:t>
      </w:r>
      <w:r>
        <w:rPr>
          <w:rFonts w:ascii="Arial" w:hAnsi="Arial" w:cs="Arial"/>
        </w:rPr>
      </w:r>
      <w:r>
        <w:rPr>
          <w:rFonts w:ascii="Arial" w:hAnsi="Arial" w:cs="Arial"/>
          <w:lang w:val="en-GB"/>
        </w:rPr>
      </w:r>
    </w:p>
    <w:p w:rsidR="00196BBF" w:rsidRPr="00196BBF" w:rsidRDefault="00196BBF" w:rsidP="004F732C">
      <w:pPr>
        <w:numPr>
          <w:ilvl w:val="0"/>
          <w:numId w:val="41"/>
        </w:numPr>
        <w:spacing w:line="276" w:lineRule="auto"/>
        <w:contextualSpacing/>
        <w:jc w:val="both"/>
        <w:rPr>
          <w:rFonts w:ascii="Arial" w:hAnsi="Arial" w:cs="Arial"/>
        </w:rPr>
      </w:pPr>
      <w:r>
        <w:rPr>
          <w:rFonts w:ascii="Arial" w:hAnsi="Arial" w:cs="Arial"/>
          <w:b/>
          <w:bCs/>
        </w:rPr>
        <w:t>Huquqiy baza: Ishga yollash "Oliy ta'lim muassasalariga pedagogik xodimlarni tanlov asosida ishga qabul qilish tartibi to'g'risidagi nizom" (Vazirlar Mahkamasining zamonaviy oliy ta'lim standartlariga muvofiq yangilangan 95-sonli qarori) bilan yagona tartibda tartibga solinadi.</w:t>
      </w:r>
      <w:r>
        <w:rPr>
          <w:rFonts w:ascii="Arial" w:hAnsi="Arial" w:cs="Arial"/>
        </w:rPr>
      </w:r>
    </w:p>
    <w:p w:rsidR="00196BBF" w:rsidRPr="00196BBF" w:rsidRDefault="00196BBF" w:rsidP="004F732C">
      <w:pPr>
        <w:numPr>
          <w:ilvl w:val="0"/>
          <w:numId w:val="41"/>
        </w:numPr>
        <w:spacing w:line="276" w:lineRule="auto"/>
        <w:contextualSpacing/>
        <w:jc w:val="both"/>
        <w:rPr>
          <w:rFonts w:ascii="Arial" w:hAnsi="Arial" w:cs="Arial"/>
        </w:rPr>
      </w:pPr>
      <w:r>
        <w:rPr>
          <w:rFonts w:ascii="Arial" w:hAnsi="Arial" w:cs="Arial"/>
          <w:b/>
          <w:bCs/>
        </w:rPr>
        <w:t>Ochiq tanlov: Kafedra mudiri, Professor, Dotsent, Katta o'qituvchi va O'qituvchi/Assistent kabi asosiy lavozimlar ommaviy axborot vositalari va universitetning rasmiy portallari orqali e'lon qilingan ochiq, ommaviy e'lon qilingan tanlovlar orqali besh yillik muddatga to'ldiriladi.</w:t>
      </w:r>
      <w:r>
        <w:rPr>
          <w:rFonts w:ascii="Arial" w:hAnsi="Arial" w:cs="Arial"/>
        </w:rPr>
      </w:r>
    </w:p>
    <w:p w:rsidR="00196BBF" w:rsidRPr="00196BBF" w:rsidRDefault="00196BBF" w:rsidP="004F732C">
      <w:pPr>
        <w:numPr>
          <w:ilvl w:val="0"/>
          <w:numId w:val="41"/>
        </w:numPr>
        <w:spacing w:line="276" w:lineRule="auto"/>
        <w:contextualSpacing/>
        <w:jc w:val="both"/>
        <w:rPr>
          <w:rFonts w:ascii="Arial" w:hAnsi="Arial" w:cs="Arial"/>
        </w:rPr>
      </w:pPr>
      <w:r>
        <w:rPr>
          <w:rFonts w:ascii="Arial" w:hAnsi="Arial" w:cs="Arial"/>
          <w:b/>
          <w:bCs/>
        </w:rPr>
        <w:t>Ariza va baholash bosqichlari: Abituriyentlar bir oy ichida ilmiy darajalar, nashr yozuvlari va kasbiy rivojlanish sertifikatlarini batafsil ko'rsatgan keng qamrovli hujjatlar to'plamini topshiradilar. Tegishli kafedra dastlabki tanlovni o'tkazadi, keyin pedagogik kompetensiyani baholash uchun sinov ma'ruzasi (tashqi nomzodlar uchun) yoki ochiq dars kuzatuvi (ichki xodimlar uchun) o'tkaziladi. Kafedra nomzodlarni baholaydi va ochiq yoki yashirin ovoz berish orqali tavsiya beradi.</w:t>
      </w:r>
      <w:r>
        <w:rPr>
          <w:rFonts w:ascii="Arial" w:hAnsi="Arial" w:cs="Arial"/>
        </w:rPr>
      </w:r>
    </w:p>
    <w:p w:rsidR="00196BBF" w:rsidRPr="00196BBF" w:rsidRDefault="00196BBF" w:rsidP="004F732C">
      <w:pPr>
        <w:numPr>
          <w:ilvl w:val="0"/>
          <w:numId w:val="41"/>
        </w:numPr>
        <w:spacing w:line="276" w:lineRule="auto"/>
        <w:contextualSpacing/>
        <w:jc w:val="both"/>
        <w:rPr>
          <w:rFonts w:ascii="Arial" w:hAnsi="Arial" w:cs="Arial"/>
        </w:rPr>
      </w:pPr>
      <w:r>
        <w:rPr>
          <w:rFonts w:ascii="Arial" w:hAnsi="Arial" w:cs="Arial"/>
          <w:b/>
          <w:bCs/>
        </w:rPr>
        <w:t>Yakuniy tasdiqlash: Nomzodlarning hujjatlari universitet yoki fakultetning Ilmiy kengashiga taqdim etiladi. Kafedra mudirlari va Professorlarni saylash kamida uchdan ikki kvorum va mutlaq ko'pchilik ovozi bilan qat'iy yashirin ovoz berishni talab qiladi. Muvaffaqiyatli saylovlar Rektor buyrug'i va besh yillik mehnat shartnomasi bilan rasmiylashtiriladi.</w:t>
      </w:r>
      <w:r>
        <w:rPr>
          <w:rFonts w:ascii="Arial" w:hAnsi="Arial" w:cs="Arial"/>
        </w:rPr>
      </w:r>
    </w:p>
    <w:p w:rsidR="00196BBF" w:rsidRPr="00196BBF" w:rsidRDefault="00196BBF" w:rsidP="004F732C">
      <w:pPr>
        <w:numPr>
          <w:ilvl w:val="0"/>
          <w:numId w:val="2"/>
        </w:numPr>
        <w:tabs>
          <w:tab w:val="clear" w:pos="567"/>
          <w:tab w:val="num" w:pos="360"/>
        </w:tabs>
        <w:spacing w:after="0" w:line="276" w:lineRule="auto"/>
        <w:jc w:val="both"/>
        <w:rPr>
          <w:rFonts w:ascii="Arial" w:hAnsi="Arial" w:cs="Arial"/>
          <w:b/>
          <w:bCs/>
        </w:rPr>
      </w:pPr>
      <w:r>
        <w:rPr>
          <w:rFonts w:ascii="Arial" w:hAnsi="Arial" w:cs="Arial"/>
          <w:b/>
          <w:bCs/>
        </w:rPr>
        <w:t>Istisnolar va maxsus qoidalar</w:t>
      </w:r>
    </w:p>
    <w:p w:rsidR="00724467" w:rsidRPr="00724467" w:rsidRDefault="00196BBF" w:rsidP="00622AE6">
      <w:pPr>
        <w:spacing w:after="0" w:line="276" w:lineRule="auto"/>
        <w:ind w:firstLine="708"/>
        <w:jc w:val="both"/>
        <w:rPr>
          <w:rFonts w:ascii="Arial" w:hAnsi="Arial" w:cs="Arial"/>
        </w:rPr>
      </w:pPr>
      <w:r>
        <w:rPr>
          <w:rFonts w:ascii="Arial" w:hAnsi="Arial" w:cs="Arial"/>
        </w:rPr>
        <w:t>Milliy mehnat qonunchiligiga muvofiq muayyan guruhlar uchun himoya mavjud (masalan, homilador ayollar va kichik yoshli bolalar onalari uchun qonuniy kafolatlar). Bundan tashqari, xalqarolashtirish va global o'quv dasturlarini integratsiya qilish uchun xalqaro fakultet a'zolari milliy oliy ta'limni modernizatsiya qilish ko'rsatmalariga muvofiq soddalashtirilgan tartiblar orqali ishga qabul qilinadi.</w:t>
      </w:r>
    </w:p>
    <w:p w:rsidR="00622AE6" w:rsidRPr="00622AE6" w:rsidRDefault="00724467" w:rsidP="00622AE6">
      <w:pPr>
        <w:spacing w:line="276" w:lineRule="auto"/>
        <w:ind w:firstLine="708"/>
        <w:jc w:val="both"/>
        <w:rPr>
          <w:rFonts w:ascii="Arial" w:hAnsi="Arial" w:cs="Arial"/>
          <w:lang w:val="en-GB"/>
        </w:rPr>
      </w:pPr>
      <w:r>
        <w:rPr>
          <w:rFonts w:ascii="Arial" w:hAnsi="Arial" w:cs="Arial"/>
          <w:b/>
          <w:bCs/>
        </w:rPr>
        <w:t>5.3. Kasbiy rivojlanish (xodimlarning o'sishi). Kasbiy rivojlanish Termiz davlat universitetida akademik hayotning majburiy va tizimli elementi hisoblanadi. U milliy standartlar — xususan Vazirlar Mahkamasining 797-sonli qarori — va ichki institutsional siyosatni birlashtiruvchi ikki bosqichli baza bilan boshqariladi. Bu tuzilma majburiy davriy qayta tayyorlash, HEMIS bilan integratsiyalashgan portfel kuzatuvi va xalqarolashtirish va sifat ta'minlash maqsadlariga mos strategik fakultet o'sishini ta'minlaydi.</w:t>
      </w:r>
      <w:r>
        <w:rPr>
          <w:rFonts w:ascii="Arial" w:hAnsi="Arial" w:cs="Arial"/>
        </w:rPr>
      </w:r>
      <w:r>
        <w:rPr>
          <w:rFonts w:ascii="Arial" w:hAnsi="Arial" w:cs="Arial"/>
          <w:b/>
          <w:bCs/>
        </w:rPr>
      </w:r>
      <w:r>
        <w:rPr>
          <w:rFonts w:ascii="Arial" w:hAnsi="Arial" w:cs="Arial"/>
          <w:lang w:val="en-GB"/>
        </w:rPr>
      </w:r>
    </w:p>
    <w:p w:rsidR="00622AE6" w:rsidRPr="00622AE6" w:rsidRDefault="00622AE6" w:rsidP="00622AE6">
      <w:pPr>
        <w:spacing w:after="0" w:line="276" w:lineRule="auto"/>
        <w:ind w:firstLine="708"/>
        <w:jc w:val="both"/>
        <w:rPr>
          <w:rFonts w:ascii="Arial" w:hAnsi="Arial" w:cs="Arial"/>
        </w:rPr>
      </w:pPr>
      <w:r>
        <w:rPr>
          <w:rFonts w:ascii="Arial" w:hAnsi="Arial" w:cs="Arial"/>
        </w:rPr>
        <w:t>Fakultet a'zolari belgilangan milliy/mintaqaviy markazlarda yoki institutsional kanallar orqali har 3 dan 5 yilgacha davriy qayta tayyorlashdan o'tadilar, aralash formatlardan (real vaqtda onlayn video ma'ruzalar, raqamli modullar va an'anaviy yuzma-yuz sessiyalar) foydalanadilar. Xodimlarga quyidagilarni yaxshilashda yordam beriladi:</w:t>
      </w:r>
    </w:p>
    <w:p w:rsidR="00622AE6" w:rsidRPr="00622AE6" w:rsidRDefault="00622AE6" w:rsidP="00622AE6">
      <w:pPr>
        <w:numPr>
          <w:ilvl w:val="0"/>
          <w:numId w:val="42"/>
        </w:numPr>
        <w:spacing w:after="0" w:line="276" w:lineRule="auto"/>
        <w:jc w:val="both"/>
        <w:rPr>
          <w:rFonts w:ascii="Arial" w:hAnsi="Arial" w:cs="Arial"/>
        </w:rPr>
      </w:pPr>
      <w:r>
        <w:rPr>
          <w:rFonts w:ascii="Arial" w:hAnsi="Arial" w:cs="Arial"/>
          <w:b/>
          <w:bCs/>
        </w:rPr>
        <w:t>Tadqiqot faoliyati (Scopus/Web of Science indekslangan jurnallarda nashr etish, grantlarda ishtirok va monografiyalar);</w:t>
      </w:r>
      <w:r>
        <w:rPr>
          <w:rFonts w:ascii="Arial" w:hAnsi="Arial" w:cs="Arial"/>
        </w:rPr>
      </w:r>
    </w:p>
    <w:p w:rsidR="00622AE6" w:rsidRPr="00622AE6" w:rsidRDefault="00622AE6" w:rsidP="00622AE6">
      <w:pPr>
        <w:numPr>
          <w:ilvl w:val="0"/>
          <w:numId w:val="42"/>
        </w:numPr>
        <w:spacing w:after="0" w:line="276" w:lineRule="auto"/>
        <w:jc w:val="both"/>
        <w:rPr>
          <w:rFonts w:ascii="Arial" w:hAnsi="Arial" w:cs="Arial"/>
        </w:rPr>
      </w:pPr>
      <w:r>
        <w:rPr>
          <w:rFonts w:ascii="Arial" w:hAnsi="Arial" w:cs="Arial"/>
          <w:b/>
          <w:bCs/>
        </w:rPr>
        <w:t>Raqamli savodxonlik (ilg'or LMS/HEMIS foydalanish va sun'iy intellektga asoslangan ta'lim vositalari);</w:t>
      </w:r>
      <w:r>
        <w:rPr>
          <w:rFonts w:ascii="Arial" w:hAnsi="Arial" w:cs="Arial"/>
        </w:rPr>
      </w:r>
    </w:p>
    <w:p w:rsidR="00622AE6" w:rsidRPr="00622AE6" w:rsidRDefault="00622AE6" w:rsidP="00622AE6">
      <w:pPr>
        <w:numPr>
          <w:ilvl w:val="0"/>
          <w:numId w:val="42"/>
        </w:numPr>
        <w:spacing w:after="0" w:line="276" w:lineRule="auto"/>
        <w:jc w:val="both"/>
        <w:rPr>
          <w:rFonts w:ascii="Arial" w:hAnsi="Arial" w:cs="Arial"/>
        </w:rPr>
      </w:pPr>
      <w:r>
        <w:rPr>
          <w:rFonts w:ascii="Arial" w:hAnsi="Arial" w:cs="Arial"/>
          <w:b/>
          <w:bCs/>
        </w:rPr>
        <w:t>Didaktik-pedagogik rivojlanish (zamonaviy interaktiv va talabaga yo'naltirilgan o'qitish usullari va natijaga asoslangan baholash);</w:t>
      </w:r>
    </w:p>
    <w:p w:rsidR="00622AE6" w:rsidRPr="00622AE6" w:rsidRDefault="00622AE6" w:rsidP="00622AE6">
      <w:pPr>
        <w:numPr>
          <w:ilvl w:val="0"/>
          <w:numId w:val="42"/>
        </w:numPr>
        <w:spacing w:after="0" w:line="276" w:lineRule="auto"/>
        <w:jc w:val="both"/>
        <w:rPr>
          <w:rFonts w:ascii="Arial" w:hAnsi="Arial" w:cs="Arial"/>
        </w:rPr>
      </w:pPr>
      <w:r>
        <w:rPr>
          <w:rFonts w:ascii="Arial" w:hAnsi="Arial" w:cs="Arial"/>
          <w:b/>
          <w:bCs/>
        </w:rPr>
        <w:t>Til malakasi (ayniqsa akademik va kasbiy maqsadlar uchun ilg'or ingliz tili, bu xalqarolashtirish va qo'shma ta'lim dasturlarini bevosita qo'llab-quvvatlaydi).</w:t>
      </w:r>
    </w:p>
    <w:p w:rsidR="00622AE6" w:rsidRPr="00622AE6" w:rsidRDefault="00622AE6" w:rsidP="00622AE6">
      <w:pPr>
        <w:spacing w:line="276" w:lineRule="auto"/>
        <w:ind w:firstLine="708"/>
        <w:jc w:val="both"/>
        <w:rPr>
          <w:rFonts w:ascii="Arial" w:hAnsi="Arial" w:cs="Arial"/>
        </w:rPr>
      </w:pPr>
      <w:r>
        <w:rPr>
          <w:rFonts w:ascii="Arial" w:hAnsi="Arial" w:cs="Arial"/>
        </w:rPr>
        <w:t>Kasbiy rivojlanishni baholash tizimi 100 ballik mustaqil samaradorlik tizimiga asoslangan tuzilgan ikki bosqichli baholash orqali ishlaydi.</w:t>
      </w:r>
    </w:p>
    <w:p w:rsidR="00724467" w:rsidRPr="00724467" w:rsidRDefault="00724467" w:rsidP="00724467">
      <w:pPr>
        <w:spacing w:line="276" w:lineRule="auto"/>
        <w:jc w:val="center"/>
        <w:rPr>
          <w:rFonts w:ascii="Arial" w:hAnsi="Arial" w:cs="Arial"/>
          <w:lang w:val="en-US"/>
        </w:rPr>
      </w:pPr>
      <w:r>
        <w:rPr>
          <w:rFonts w:ascii="Arial" w:hAnsi="Arial" w:cs="Arial"/>
          <w:b/>
          <w:bCs/>
          <w:lang w:val="en-US"/>
        </w:rPr>
        <w:t>Birinchi bosqich (20 – 85 ball):</w:t>
      </w:r>
    </w:p>
    <w:p w:rsidR="00724467" w:rsidRPr="00724467" w:rsidRDefault="00724467" w:rsidP="00724467">
      <w:pPr>
        <w:spacing w:line="276" w:lineRule="auto"/>
        <w:ind w:firstLine="708"/>
        <w:jc w:val="both"/>
        <w:rPr>
          <w:rFonts w:ascii="Arial" w:hAnsi="Arial" w:cs="Arial"/>
          <w:lang w:val="en-US"/>
        </w:rPr>
      </w:pPr>
      <w:r>
        <w:rPr>
          <w:rFonts w:ascii="Arial" w:hAnsi="Arial" w:cs="Arial"/>
          <w:lang w:val="en-US"/>
        </w:rPr>
        <w:t>20 dan 85 ballgacha to'plagan xodimlar universitetning yillik institutsional rejasiga kiritilgan belgilangan qayta tayyorlash va malaka oshirish markazlarida bevosita, davlat tomonidan moliyalashtiriladigan o'quv dasturlaridan o'tish huquqiga ega bo'ladilar.</w:t>
      </w:r>
    </w:p>
    <w:p w:rsidR="00724467" w:rsidRPr="00724467" w:rsidRDefault="00724467" w:rsidP="00724467">
      <w:pPr>
        <w:spacing w:line="276" w:lineRule="auto"/>
        <w:ind w:firstLine="708"/>
        <w:jc w:val="both"/>
        <w:rPr>
          <w:rFonts w:ascii="Arial" w:hAnsi="Arial" w:cs="Arial"/>
          <w:lang w:val="en-US"/>
        </w:rPr>
      </w:pPr>
      <w:r>
        <w:rPr>
          <w:rFonts w:ascii="Arial" w:hAnsi="Arial" w:cs="Arial"/>
          <w:i/>
          <w:iCs/>
          <w:lang w:val="en-US"/>
        </w:rPr>
        <w:t>Talab: 20 balldan past to'plagan xodimlar mustaqil o'qitish chegarasiga erisha olmaydi va talablar bajarilgunga qadar keyingi bosqichlarga o'tishdan cheklanadi.</w:t>
      </w:r>
      <w:r>
        <w:rPr>
          <w:rFonts w:ascii="Arial" w:hAnsi="Arial" w:cs="Arial"/>
          <w:lang w:val="en-US"/>
        </w:rPr>
      </w:r>
      <w:r>
        <w:rPr>
          <w:rFonts w:ascii="Arial" w:hAnsi="Arial" w:cs="Arial"/>
          <w:b/>
          <w:bCs/>
          <w:lang w:val="en-US"/>
        </w:rPr>
      </w:r>
      <w:r>
        <w:rPr>
          <w:rFonts w:ascii="Arial" w:hAnsi="Arial" w:cs="Arial"/>
          <w:lang w:val="en-US"/>
        </w:rPr>
      </w:r>
    </w:p>
    <w:p w:rsidR="00724467" w:rsidRPr="00724467" w:rsidRDefault="00724467" w:rsidP="00724467">
      <w:pPr>
        <w:spacing w:line="276" w:lineRule="auto"/>
        <w:jc w:val="center"/>
        <w:rPr>
          <w:rFonts w:ascii="Arial" w:hAnsi="Arial" w:cs="Arial"/>
          <w:lang w:val="en-US"/>
        </w:rPr>
      </w:pPr>
      <w:r>
        <w:rPr>
          <w:rFonts w:ascii="Arial" w:hAnsi="Arial" w:cs="Arial"/>
          <w:b/>
          <w:bCs/>
          <w:lang w:val="en-US"/>
        </w:rPr>
        <w:t>Ikkinchi bosqich (86 – 100 ball):</w:t>
      </w:r>
    </w:p>
    <w:p w:rsidR="00724467" w:rsidRPr="00724467" w:rsidRDefault="00724467" w:rsidP="00724467">
      <w:pPr>
        <w:spacing w:line="276" w:lineRule="auto"/>
        <w:ind w:firstLine="708"/>
        <w:jc w:val="both"/>
        <w:rPr>
          <w:rFonts w:ascii="Arial" w:hAnsi="Arial" w:cs="Arial"/>
          <w:lang w:val="en-US"/>
        </w:rPr>
      </w:pPr>
      <w:r>
        <w:rPr>
          <w:rFonts w:ascii="Arial" w:hAnsi="Arial" w:cs="Arial"/>
          <w:lang w:val="en-US"/>
        </w:rPr>
        <w:t>86 dan 100 ballgacha to'plagan yuqori samarali xodimlar bevosita onlayn kompetensiya testini topshirish huquqiga ega bo'ladilar.</w:t>
      </w:r>
    </w:p>
    <w:p w:rsidR="00724467" w:rsidRPr="00724467" w:rsidRDefault="00724467" w:rsidP="00724467">
      <w:pPr>
        <w:spacing w:line="276" w:lineRule="auto"/>
        <w:ind w:firstLine="708"/>
        <w:jc w:val="both"/>
        <w:rPr>
          <w:rFonts w:ascii="Arial" w:hAnsi="Arial" w:cs="Arial"/>
          <w:lang w:val="en-US"/>
        </w:rPr>
      </w:pPr>
      <w:r>
        <w:rPr>
          <w:rFonts w:ascii="Arial" w:hAnsi="Arial" w:cs="Arial"/>
          <w:i/>
          <w:iCs/>
          <w:lang w:val="en-US"/>
        </w:rPr>
        <w:t>Natijalar: Onlayn testni muvaffaqiyatli topshirganlar sertifikatlash talabini bajaradilar va yakuniy bitiruv loyihasini himoya qilishga ruxsat oladilar. Onlayn testni topshira olmaganlar belgilangan qayta tayyorlash markazlarida an'anaviy kurs ishlarini bajarishga yo'naltiriladi. Nazorat turlari bo'yicha testlarda talab qilingan o'tish balini erishib bilmagan pedagogik xodimlar belgilangan tartibda qayta tayyorlash kurslaridan o'tadilar.</w:t>
      </w:r>
      <w:r>
        <w:rPr>
          <w:rFonts w:ascii="Arial" w:hAnsi="Arial" w:cs="Arial"/>
          <w:lang w:val="en-US"/>
        </w:rPr>
      </w:r>
      <w:r>
        <w:rPr>
          <w:rFonts w:ascii="Arial" w:hAnsi="Arial" w:cs="Arial"/>
        </w:rPr>
      </w:r>
      <w:r>
        <w:rPr>
          <w:rFonts w:ascii="Arial" w:hAnsi="Arial" w:cs="Arial"/>
          <w:lang w:val="en-US"/>
        </w:rPr>
      </w:r>
    </w:p>
    <w:p w:rsidR="009B7FDA" w:rsidRDefault="00724467" w:rsidP="009B7FDA">
      <w:pPr>
        <w:spacing w:line="276" w:lineRule="auto"/>
        <w:ind w:firstLine="708"/>
        <w:jc w:val="both"/>
        <w:rPr>
          <w:rFonts w:ascii="Arial" w:hAnsi="Arial" w:cs="Arial"/>
        </w:rPr>
      </w:pPr>
      <w:r>
        <w:rPr>
          <w:rFonts w:ascii="Arial" w:hAnsi="Arial" w:cs="Arial"/>
          <w:b/>
          <w:bCs/>
        </w:rPr>
        <w:t>5.4. Fakultet xodimlarining tadqiqot faoliyati. Termiz davlat universiteti institutsional tuzilmalarni amaliy tadqiqot natijalari bilan bog'laydigan ko'p qirrali qo'llab-quvvatlash mexanizmini ta'minlaydi. Tadqiqot natijalari ixtiyoriy emas; bu universitetning yillik fakultet baholash (reyting) tizimi va Fakultet individual ish yuklama rejasiga kiritilgan majburiy shartnoma mezoni hisoblanadi. Fakultet a'zolari aniq, miqdoriy ko'rsatkichlarga javob berishi kerak — masalan, belgilangan minimal son taqrizlangan maqolalar nashr etish va amaliy tadqiqot loyihalarida ishtirok etish — bular shartnoma yangilanishi va akademik lavozim ko'tarilishi paytida rasman ko'rib chiqiladi. Fakultet a'zolari Oliy attestatsiya komissiyasi (OAK) tasniflari bo'yicha rasman tan olingan ixtisoslashtirilgan sohalarda tadqiqot olib boradilar: 05.01.07 — Matematik modellashtirish, raqamli usullar va dasturiy paketlar; 05.01.05 — Axborotni himoya qilish usullari va tizimlari. Axborot xavfsizligi; 08.00.06 — Ekonometrika va statistika; 01.02.01 — Nazariy mexanika; va 13.00.02 — Ta'lim va tarbiya nazariyasi va metodikasi (Informatika). Fundamental tadqiqotdan tashqari, xodimlar akademik tadqiqotni Termiz davlat universitetida faoliyat yurituvchi Mintaqaviy tadqiqot markazi orqali mintaqaviy raqamli iqtisodiyot ehtiyojlari bilan bog'laydilar.</w:t>
      </w:r>
      <w:r>
        <w:rPr>
          <w:rFonts w:ascii="Arial" w:hAnsi="Arial" w:cs="Arial"/>
        </w:rPr>
      </w:r>
    </w:p>
    <w:p w:rsidR="00622AE6" w:rsidRPr="009B7FDA" w:rsidRDefault="00622AE6" w:rsidP="00B223C9">
      <w:pPr>
        <w:spacing w:after="0" w:line="276" w:lineRule="auto"/>
        <w:ind w:firstLine="708"/>
        <w:jc w:val="both"/>
        <w:rPr>
          <w:rFonts w:ascii="Arial" w:hAnsi="Arial" w:cs="Arial"/>
        </w:rPr>
      </w:pPr>
      <w:r>
        <w:rPr>
          <w:rFonts w:ascii="Arial" w:hAnsi="Arial" w:cs="Arial"/>
        </w:rPr>
        <w:t>Ushbu institutsional vakolatda kafedra o'qituvchilari Surxondaryo viloyatining mahalliy IT korxonalari, davlat raqamlashtirish organlari va ishlab chiqarish birlashmalari uchun texnik rahbarlar, bosh tadqiqotchilar va ekspert maslahatchilar sifatida xizmat qiladilar. 2021–2026 yillar davomida ikkala kafedra o'qituvchilari va tadqiqotchilari Adliya vazirligida ko'plab kompyuter dasturlarini (DGU sertifikatlari) ro'yxatdan o'tkazdilar — yigirmata namunaviy misol ilovada keltirilgan — g'ovak va fraktal muhitlarda anomal tashish va sizib chiqish jarayonlarini raqamli modellashtirish, mahalla, kasb-hunar ta'limi va oliy ta'lim muassasalarini raqamlashtirish, o'qituvchilarning sun'iy intellekt kompetensiyalari, RSA kriptografiyasi, dinamik ma'lumotlar tuzilmalari va o'yinlashtirilgan dasturlash ta'limiga bag'ishlangan. Ro'yxatdan o'tkazilgan intellektual mulk va amaliy tadqiqot natijalari uchun qarang: [ILOVA №41 Ro'yxatdan o'tkazilgan intellektual mulk va amaliy tadqiqot natijalari]</w:t>
      </w:r>
      <w:r>
        <w:rPr>
          <w:rFonts w:ascii="Arial" w:hAnsi="Arial" w:cs="Arial"/>
          <w:b/>
          <w:bCs/>
        </w:rPr>
      </w:r>
    </w:p>
    <w:p w:rsidR="00724467" w:rsidRPr="00724467" w:rsidRDefault="00724467" w:rsidP="00B223C9">
      <w:pPr>
        <w:spacing w:after="0" w:line="276" w:lineRule="auto"/>
        <w:ind w:firstLine="708"/>
        <w:jc w:val="both"/>
        <w:rPr>
          <w:rFonts w:ascii="Arial" w:hAnsi="Arial" w:cs="Arial"/>
          <w:lang w:val="en-US"/>
        </w:rPr>
      </w:pPr>
      <w:r>
        <w:rPr>
          <w:rFonts w:ascii="Arial" w:hAnsi="Arial" w:cs="Arial"/>
          <w:b/>
          <w:bCs/>
          <w:lang w:val="en-US"/>
        </w:rPr>
        <w:t>Kafedra tadqiqot natijalarining o'quv dasturiga integratsiyasi. Bakalavriat dasturlari (60610300, 60610400). DGU 46297 (Dinamik ma'lumotlar tuzilmalarini dasturlash), DGU 17002 (Dasturlash tillarini o'yinlar orqali o'qitish), DGU 31038 va DGU 31899 (dasturlashni o'qitishda zamonaviy texnologiyalar va tengdoshlar baholashi) Dasturlash 1, 2 (DAS1110) va Ma'lumotlar tuzilmalari va algoritmlar (MTA1204) amaliy va laboratoriya mashg'ulotlarida foydalaniladi; DGU 44073 va DGU 12642 (RSA shifrlash algoritmlari) Kiberxavfsizlik asoslari (KIA1406) va Kriptografiya asoslari hamda Kriptografiya va tarmoq xavfsizligi tanlov fanlarini qo'llab-quvvatlaydi; DGU 40951 (Ta'lim tizimida sun'iy intellekt) Sun'iy intellekt asoslari (SIA1406)ni qo'llab-quvvatlaydi.</w:t>
      </w:r>
      <w:r>
        <w:rPr>
          <w:rFonts w:ascii="Arial" w:hAnsi="Arial" w:cs="Arial"/>
          <w:lang w:val="en-US"/>
        </w:rPr>
      </w:r>
      <w:r>
        <w:rPr>
          <w:rFonts w:ascii="Arial" w:hAnsi="Arial" w:cs="Arial"/>
          <w:lang w:val="en-US"/>
        </w:rPr>
      </w:r>
    </w:p>
    <w:p w:rsidR="00B223C9" w:rsidRPr="00B223C9" w:rsidRDefault="00B223C9" w:rsidP="00B223C9">
      <w:pPr>
        <w:spacing w:after="0" w:line="276" w:lineRule="auto"/>
        <w:ind w:firstLine="708"/>
        <w:jc w:val="both"/>
        <w:rPr>
          <w:rFonts w:ascii="Arial" w:hAnsi="Arial" w:cs="Arial"/>
          <w:lang w:val="en-US"/>
        </w:rPr>
      </w:pPr>
      <w:r>
        <w:rPr>
          <w:rFonts w:ascii="Arial" w:hAnsi="Arial" w:cs="Arial"/>
          <w:lang w:val="en-US"/>
        </w:rPr>
        <w:t>DGU 58753 (Raqamli kompetensiyalar uchun virtual laboratoriya) asinxron laboratoriya amaliyoti uchun HEMIS/LMS bilan integratsiyalangan; DT 202603406 (Texnik tizimlarda axborot texnologiyalari) O'rnatilgan tizimlar (OPT1506)ni qo'llab-quvvatlaydi; DGU 45505 (investitsiya samaradorligini statistik tahlil qilish) Ehtimollar nazariyasi va statistika (EVS1406)ni qo'llab-quvvatlaydi; va DGU 46015 va DGU 36952 (harakat matematik modellashtirish) Matematik modellashtirish va Hisoblash matematikasining zamonaviy usullari tanlov fanlarini qo'llab-quvvatlaydi.</w:t>
      </w:r>
    </w:p>
    <w:p w:rsidR="00B223C9" w:rsidRPr="00B223C9" w:rsidRDefault="00B223C9" w:rsidP="00B223C9">
      <w:pPr>
        <w:spacing w:line="276" w:lineRule="auto"/>
        <w:ind w:firstLine="708"/>
        <w:jc w:val="both"/>
        <w:rPr>
          <w:rFonts w:ascii="Arial" w:hAnsi="Arial" w:cs="Arial"/>
          <w:lang w:val="en-US"/>
        </w:rPr>
      </w:pPr>
      <w:r>
        <w:rPr>
          <w:rFonts w:ascii="Arial" w:hAnsi="Arial" w:cs="Arial"/>
          <w:b/>
          <w:bCs/>
          <w:lang w:val="en-US"/>
        </w:rPr>
        <w:t>Magistratura dasturi (70610101). DGU 38241, DGU 38242 va DGU 61132 (fraktal va g'ovak muhitlarda anomal moddalar tashish va sizib chiqishni raqamli tadqiq qilish) Parallel hisoblash asoslari (PHA1206) va Hisoblash usullari va modellashtirish hamda Chiziqli bo'lmagan jarayonlarni matematik modellashtirish tanlov fanlarida foydalaniladi; DGU 202402333, DGU 20239107 va DGU 25604 (mahalla va kasb-hunar ta'lim muassasalarini raqamlashtirish) Axborot tizimlarini loyihalash (ATL1106) va Elektron hukumat tanlov fanida model sifatida xizmat qiladi.</w:t>
      </w:r>
      <w:r>
        <w:rPr>
          <w:rFonts w:ascii="Arial" w:hAnsi="Arial" w:cs="Arial"/>
          <w:lang w:val="en-US"/>
        </w:rPr>
      </w:r>
    </w:p>
    <w:p w:rsidR="00B223C9" w:rsidRPr="00B223C9" w:rsidRDefault="00B223C9" w:rsidP="00B223C9">
      <w:pPr>
        <w:spacing w:line="276" w:lineRule="auto"/>
        <w:ind w:firstLine="708"/>
        <w:jc w:val="both"/>
        <w:rPr>
          <w:rFonts w:ascii="Arial" w:hAnsi="Arial" w:cs="Arial"/>
          <w:lang w:val="en-US"/>
        </w:rPr>
      </w:pPr>
    </w:p>
    <w:p w:rsidR="00724467" w:rsidRDefault="00B223C9" w:rsidP="00B223C9">
      <w:pPr>
        <w:spacing w:after="0" w:line="276" w:lineRule="auto"/>
        <w:ind w:firstLine="708"/>
        <w:jc w:val="both"/>
        <w:rPr>
          <w:rFonts w:ascii="Arial" w:hAnsi="Arial" w:cs="Arial"/>
          <w:lang w:val="en-US"/>
        </w:rPr>
      </w:pPr>
      <w:r>
        <w:rPr>
          <w:rFonts w:ascii="Arial" w:hAnsi="Arial" w:cs="Arial"/>
          <w:lang w:val="en-US"/>
        </w:rPr>
        <w:t>Tadqiqot faoliyati blokida — Ilmiy ish, magistrlik dissertatsiyasini tayyorlash va himoya qilish (3.02) va Ilmiy-pedagogik ish va malaka amaliyoti (3.01) — magistr talabalar ushbu ishlanmalardan kelib chiqadigan mavzularda, jumladan amaliyotda joriy etilgan moddalar tashishning kasr tartibli modellari (pastga qarang) ustida ishlaydilar. Umuman olganda, kafedralarning ro'yxatdan o'tkazilgan intellektual mulk ob'ektlari tasdiqlangan o'quv rejalarida aniq nomlangan modullarga bog'langan — bu tadqiqotning o'qitishga tasodifiy emas, balki tizimli integratsiyasining dalili.</w:t>
      </w:r>
    </w:p>
    <w:p w:rsidR="00B223C9" w:rsidRPr="00B41F2C" w:rsidRDefault="00B223C9" w:rsidP="00B223C9">
      <w:pPr>
        <w:spacing w:line="276" w:lineRule="auto"/>
        <w:jc w:val="center"/>
        <w:rPr>
          <w:rFonts w:ascii="Arial" w:hAnsi="Arial" w:cs="Arial"/>
          <w:b/>
          <w:lang w:val="en-US"/>
        </w:rPr>
      </w:pPr>
      <w:r>
        <w:rPr>
          <w:rFonts w:ascii="Arial" w:hAnsi="Arial" w:cs="Arial"/>
          <w:b/>
          <w:lang w:val="en-US"/>
        </w:rPr>
        <w:t>Kafedralar tadqiqot natijalarining amaliyotda joriy etilishi.</w:t>
      </w:r>
    </w:p>
    <w:p w:rsidR="00B223C9" w:rsidRPr="009877A1" w:rsidRDefault="00B223C9" w:rsidP="00B223C9">
      <w:pPr>
        <w:spacing w:after="0" w:line="276" w:lineRule="auto"/>
        <w:jc w:val="both"/>
        <w:rPr>
          <w:rFonts w:ascii="Arial" w:hAnsi="Arial" w:cs="Arial"/>
          <w:lang w:val="en-US"/>
        </w:rPr>
      </w:pPr>
      <w:r>
        <w:rPr>
          <w:rFonts w:ascii="Arial" w:hAnsi="Arial" w:cs="Arial"/>
          <w:lang w:val="en-US"/>
        </w:rPr>
        <w:t>Kompyuter va dasturiy ta'minot muhandisligi kafedrasi akademik xodimlari, doktorantlari va tadqiqotchilarining ilmiy natijalari mintaqaviy davlat organlari, tarmoq tashkilotlari, irrigatsiya boshqarish organlari va oliy ta'lim muassasalari faoliyatida joriy etilishi va sertifikatlar bilan tasdiqlangan:</w:t>
      </w:r>
    </w:p>
    <w:tbl>
      <w:tblPr>
        <w:tblStyle w:val="-31"/>
        <w:tblW w:w="0" w:type="auto"/>
        <w:tblLook w:val="04A0" w:firstRow="1" w:lastRow="0" w:firstColumn="1" w:lastColumn="0" w:noHBand="0" w:noVBand="1"/>
      </w:tblPr>
      <w:tblGrid>
        <w:gridCol w:w="539"/>
        <w:gridCol w:w="2020"/>
        <w:gridCol w:w="2552"/>
        <w:gridCol w:w="2069"/>
        <w:gridCol w:w="2449"/>
      </w:tblGrid>
      <w:tr w:rsidR="00B223C9" w:rsidRPr="003D3A8B" w:rsidTr="00B15CC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002060"/>
            <w:hideMark/>
          </w:tcPr>
          <w:p w:rsidR="00B223C9" w:rsidRPr="003D3A8B" w:rsidRDefault="00B223C9" w:rsidP="00B15CC7">
            <w:pPr>
              <w:pStyle w:val="afe"/>
              <w:rPr>
                <w:rFonts w:ascii="Arial" w:hAnsi="Arial" w:cs="Arial"/>
              </w:rPr>
            </w:pPr>
            <w:r>
              <w:rPr>
                <w:rFonts w:ascii="Arial" w:hAnsi="Arial" w:cs="Arial"/>
                <w:bdr w:val="none" w:sz="0" w:space="0" w:color="auto" w:frame="1"/>
              </w:rPr>
              <w:t>T/r</w:t>
            </w:r>
          </w:p>
        </w:tc>
        <w:tc>
          <w:tcPr>
            <w:tcW w:w="0" w:type="auto"/>
            <w:shd w:val="clear" w:color="auto" w:fill="002060"/>
            <w:hideMark/>
          </w:tcPr>
          <w:p w:rsidR="00B223C9" w:rsidRPr="003D3A8B" w:rsidRDefault="00B223C9" w:rsidP="00B15CC7">
            <w:pPr>
              <w:pStyle w:val="afe"/>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bdr w:val="none" w:sz="0" w:space="0" w:color="auto" w:frame="1"/>
              </w:rPr>
              <w:t>Hujjat raqami / Sana</w:t>
            </w:r>
          </w:p>
        </w:tc>
        <w:tc>
          <w:tcPr>
            <w:tcW w:w="0" w:type="auto"/>
            <w:shd w:val="clear" w:color="auto" w:fill="002060"/>
            <w:hideMark/>
          </w:tcPr>
          <w:p w:rsidR="00B223C9" w:rsidRPr="003D3A8B" w:rsidRDefault="00B223C9" w:rsidP="00B15CC7">
            <w:pPr>
              <w:pStyle w:val="afe"/>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bdr w:val="none" w:sz="0" w:space="0" w:color="auto" w:frame="1"/>
              </w:rPr>
              <w:t>Tadqiqot mavzusi</w:t>
            </w:r>
          </w:p>
        </w:tc>
        <w:tc>
          <w:tcPr>
            <w:tcW w:w="0" w:type="auto"/>
            <w:shd w:val="clear" w:color="auto" w:fill="002060"/>
            <w:hideMark/>
          </w:tcPr>
          <w:p w:rsidR="00B223C9" w:rsidRPr="003D3A8B" w:rsidRDefault="00B223C9" w:rsidP="00B15CC7">
            <w:pPr>
              <w:pStyle w:val="afe"/>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bdr w:val="none" w:sz="0" w:space="0" w:color="auto" w:frame="1"/>
              </w:rPr>
              <w:t>Amalga oshiruvchi tashkilot</w:t>
            </w:r>
          </w:p>
        </w:tc>
        <w:tc>
          <w:tcPr>
            <w:tcW w:w="0" w:type="auto"/>
            <w:shd w:val="clear" w:color="auto" w:fill="002060"/>
            <w:hideMark/>
          </w:tcPr>
          <w:p w:rsidR="00B223C9" w:rsidRPr="003D3A8B" w:rsidRDefault="00B223C9" w:rsidP="00B15CC7">
            <w:pPr>
              <w:pStyle w:val="afe"/>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bdr w:val="none" w:sz="0" w:space="0" w:color="auto" w:frame="1"/>
              </w:rPr>
              <w:t>Amalga oshirish ko'lami</w:t>
            </w:r>
          </w:p>
        </w:tc>
      </w:tr>
      <w:tr w:rsidR="00B223C9" w:rsidRPr="003D3A8B" w:rsidTr="00B15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223C9" w:rsidRPr="003D3A8B" w:rsidRDefault="00B223C9" w:rsidP="00B15CC7">
            <w:pPr>
              <w:pStyle w:val="afe"/>
              <w:rPr>
                <w:rFonts w:ascii="Arial" w:hAnsi="Arial" w:cs="Arial"/>
                <w:color w:val="1F1F1F"/>
              </w:rPr>
            </w:pPr>
            <w:r>
              <w:rPr>
                <w:rFonts w:ascii="Arial" w:hAnsi="Arial" w:cs="Arial"/>
                <w:color w:val="1F1F1F"/>
                <w:bdr w:val="none" w:sz="0" w:space="0" w:color="auto" w:frame="1"/>
              </w:rPr>
              <w:t>1</w:t>
            </w:r>
          </w:p>
        </w:tc>
        <w:tc>
          <w:tcPr>
            <w:tcW w:w="0" w:type="auto"/>
            <w:hideMark/>
          </w:tcPr>
          <w:p w:rsidR="00B223C9" w:rsidRPr="003D3A8B" w:rsidRDefault="00B223C9" w:rsidP="00B15CC7">
            <w:pPr>
              <w:pStyle w:val="afe"/>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b/>
                <w:bCs/>
                <w:lang w:eastAsia="uz-Latn-UZ"/>
              </w:rPr>
              <w:t>Implementation Act (16.09.2024)</w:t>
            </w:r>
          </w:p>
        </w:tc>
        <w:tc>
          <w:tcPr>
            <w:tcW w:w="0" w:type="auto"/>
            <w:hideMark/>
          </w:tcPr>
          <w:p w:rsidR="00B223C9" w:rsidRPr="003D3A8B" w:rsidRDefault="00B223C9" w:rsidP="00B15CC7">
            <w:pPr>
              <w:pStyle w:val="afe"/>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b/>
                <w:bCs/>
                <w:lang w:eastAsia="uz-Latn-UZ"/>
              </w:rPr>
              <w:t>Kasr tartibli differensial modellar va g'ovakli muhitlarda modda tashilishini sonli tadqiq qilish</w:t>
            </w:r>
          </w:p>
        </w:tc>
        <w:tc>
          <w:tcPr>
            <w:tcW w:w="0" w:type="auto"/>
            <w:hideMark/>
          </w:tcPr>
          <w:p w:rsidR="00B223C9" w:rsidRPr="003D3A8B" w:rsidRDefault="00B223C9" w:rsidP="00B15CC7">
            <w:pPr>
              <w:pStyle w:val="afe"/>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lang w:eastAsia="uz-Latn-UZ"/>
              </w:rPr>
              <w:t>Raqamli texnologiyalar vazirligining Surxondaryo viloyat filiali</w:t>
            </w:r>
          </w:p>
        </w:tc>
        <w:tc>
          <w:tcPr>
            <w:tcW w:w="0" w:type="auto"/>
            <w:hideMark/>
          </w:tcPr>
          <w:p w:rsidR="00B223C9" w:rsidRPr="003D3A8B" w:rsidRDefault="00B223C9" w:rsidP="00B15CC7">
            <w:pPr>
              <w:pStyle w:val="afe"/>
              <w:cnfStyle w:val="000000100000" w:firstRow="0" w:lastRow="0" w:firstColumn="0" w:lastColumn="0" w:oddVBand="0" w:evenVBand="0" w:oddHBand="1" w:evenHBand="0" w:firstRowFirstColumn="0" w:firstRowLastColumn="0" w:lastRowFirstColumn="0" w:lastRowLastColumn="0"/>
              <w:rPr>
                <w:rFonts w:ascii="Arial" w:hAnsi="Arial" w:cs="Arial"/>
                <w:b/>
                <w:bCs/>
                <w:lang w:eastAsia="uz-Latn-UZ"/>
              </w:rPr>
            </w:pPr>
            <w:r>
              <w:rPr>
                <w:rFonts w:ascii="Arial" w:hAnsi="Arial" w:cs="Arial"/>
                <w:b/>
                <w:bCs/>
                <w:lang w:eastAsia="uz-Latn-UZ"/>
              </w:rPr>
              <w:t>Raqamli texnologiyalarda amaliy qo'llash; dasturiy ta'minot mathmodel.uz orqali tarqatilgan</w:t>
            </w:r>
          </w:p>
        </w:tc>
      </w:tr>
      <w:tr w:rsidR="00B223C9" w:rsidRPr="003D3A8B" w:rsidTr="00B15CC7">
        <w:tc>
          <w:tcPr>
            <w:cnfStyle w:val="001000000000" w:firstRow="0" w:lastRow="0" w:firstColumn="1" w:lastColumn="0" w:oddVBand="0" w:evenVBand="0" w:oddHBand="0" w:evenHBand="0" w:firstRowFirstColumn="0" w:firstRowLastColumn="0" w:lastRowFirstColumn="0" w:lastRowLastColumn="0"/>
            <w:tcW w:w="0" w:type="auto"/>
            <w:hideMark/>
          </w:tcPr>
          <w:p w:rsidR="00B223C9" w:rsidRPr="003D3A8B" w:rsidRDefault="00B223C9" w:rsidP="00B15CC7">
            <w:pPr>
              <w:pStyle w:val="afe"/>
              <w:rPr>
                <w:rFonts w:ascii="Arial" w:hAnsi="Arial" w:cs="Arial"/>
                <w:color w:val="1F1F1F"/>
              </w:rPr>
            </w:pPr>
            <w:r>
              <w:rPr>
                <w:rFonts w:ascii="Arial" w:hAnsi="Arial" w:cs="Arial"/>
                <w:color w:val="1F1F1F"/>
                <w:bdr w:val="none" w:sz="0" w:space="0" w:color="auto" w:frame="1"/>
              </w:rPr>
              <w:t>2</w:t>
            </w:r>
          </w:p>
        </w:tc>
        <w:tc>
          <w:tcPr>
            <w:tcW w:w="0" w:type="auto"/>
            <w:hideMark/>
          </w:tcPr>
          <w:p w:rsidR="00B223C9" w:rsidRPr="003D3A8B" w:rsidRDefault="00B223C9" w:rsidP="00B15CC7">
            <w:pPr>
              <w:pStyle w:val="afe"/>
              <w:cnfStyle w:val="000000000000" w:firstRow="0" w:lastRow="0" w:firstColumn="0" w:lastColumn="0" w:oddVBand="0" w:evenVBand="0" w:oddHBand="0" w:evenHBand="0" w:firstRowFirstColumn="0" w:firstRowLastColumn="0" w:lastRowFirstColumn="0" w:lastRowLastColumn="0"/>
              <w:rPr>
                <w:rFonts w:ascii="Arial" w:hAnsi="Arial" w:cs="Arial"/>
                <w:color w:val="1F1F1F"/>
              </w:rPr>
            </w:pPr>
            <w:r>
              <w:rPr>
                <w:rFonts w:ascii="Arial" w:hAnsi="Arial" w:cs="Arial"/>
                <w:b/>
                <w:bCs/>
                <w:lang w:eastAsia="uz-Latn-UZ"/>
              </w:rPr>
              <w:t>Implementation Act (07.10.2024)</w:t>
            </w:r>
          </w:p>
        </w:tc>
        <w:tc>
          <w:tcPr>
            <w:tcW w:w="0" w:type="auto"/>
            <w:hideMark/>
          </w:tcPr>
          <w:p w:rsidR="00B223C9" w:rsidRPr="003D3A8B" w:rsidRDefault="00B223C9" w:rsidP="00B15CC7">
            <w:pPr>
              <w:pStyle w:val="afe"/>
              <w:cnfStyle w:val="000000000000" w:firstRow="0" w:lastRow="0" w:firstColumn="0" w:lastColumn="0" w:oddVBand="0" w:evenVBand="0" w:oddHBand="0" w:evenHBand="0" w:firstRowFirstColumn="0" w:firstRowLastColumn="0" w:lastRowFirstColumn="0" w:lastRowLastColumn="0"/>
              <w:rPr>
                <w:rFonts w:ascii="Arial" w:hAnsi="Arial" w:cs="Arial"/>
                <w:color w:val="1F1F1F"/>
              </w:rPr>
            </w:pPr>
            <w:r>
              <w:rPr>
                <w:rFonts w:ascii="Arial" w:hAnsi="Arial" w:cs="Arial"/>
                <w:b/>
                <w:bCs/>
                <w:lang w:eastAsia="uz-Latn-UZ"/>
              </w:rPr>
              <w:t>Konvektiv-diffuziv tashilish va adsorbsiya jarayonlarini matematik modellashtirish</w:t>
            </w:r>
          </w:p>
        </w:tc>
        <w:tc>
          <w:tcPr>
            <w:tcW w:w="0" w:type="auto"/>
            <w:hideMark/>
          </w:tcPr>
          <w:p w:rsidR="00B223C9" w:rsidRPr="003D3A8B" w:rsidRDefault="00B223C9" w:rsidP="00B15CC7">
            <w:pPr>
              <w:pStyle w:val="afe"/>
              <w:cnfStyle w:val="000000000000" w:firstRow="0" w:lastRow="0" w:firstColumn="0" w:lastColumn="0" w:oddVBand="0" w:evenVBand="0" w:oddHBand="0" w:evenHBand="0" w:firstRowFirstColumn="0" w:firstRowLastColumn="0" w:lastRowFirstColumn="0" w:lastRowLastColumn="0"/>
              <w:rPr>
                <w:rFonts w:ascii="Arial" w:hAnsi="Arial" w:cs="Arial"/>
                <w:color w:val="1F1F1F"/>
              </w:rPr>
            </w:pPr>
            <w:r>
              <w:rPr>
                <w:rFonts w:ascii="Arial" w:hAnsi="Arial" w:cs="Arial"/>
                <w:lang w:eastAsia="uz-Latn-UZ"/>
              </w:rPr>
              <w:t>Omu-Surxon suv xo'jaligi irrigatsiya tizimlari boshqarmasi</w:t>
            </w:r>
          </w:p>
        </w:tc>
        <w:tc>
          <w:tcPr>
            <w:tcW w:w="0" w:type="auto"/>
            <w:hideMark/>
          </w:tcPr>
          <w:p w:rsidR="00B223C9" w:rsidRPr="003D3A8B" w:rsidRDefault="00B223C9" w:rsidP="00B15CC7">
            <w:pPr>
              <w:pStyle w:val="afe"/>
              <w:cnfStyle w:val="000000000000" w:firstRow="0" w:lastRow="0" w:firstColumn="0" w:lastColumn="0" w:oddVBand="0" w:evenVBand="0" w:oddHBand="0" w:evenHBand="0" w:firstRowFirstColumn="0" w:firstRowLastColumn="0" w:lastRowFirstColumn="0" w:lastRowLastColumn="0"/>
              <w:rPr>
                <w:rFonts w:ascii="Arial" w:hAnsi="Arial" w:cs="Arial"/>
                <w:b/>
                <w:bCs/>
                <w:lang w:eastAsia="uz-Latn-UZ"/>
              </w:rPr>
            </w:pPr>
            <w:r>
              <w:rPr>
                <w:rFonts w:ascii="Arial" w:hAnsi="Arial" w:cs="Arial"/>
                <w:b/>
                <w:bCs/>
                <w:lang w:eastAsia="uz-Latn-UZ"/>
              </w:rPr>
              <w:t>Janubiy Surxon suv ombori loyihasi</w:t>
            </w:r>
          </w:p>
        </w:tc>
      </w:tr>
      <w:tr w:rsidR="00B223C9" w:rsidRPr="003D3A8B" w:rsidTr="00B15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223C9" w:rsidRPr="003D3A8B" w:rsidRDefault="00B223C9" w:rsidP="00B15CC7">
            <w:pPr>
              <w:pStyle w:val="afe"/>
              <w:rPr>
                <w:rFonts w:ascii="Arial" w:hAnsi="Arial" w:cs="Arial"/>
                <w:color w:val="1F1F1F"/>
              </w:rPr>
            </w:pPr>
            <w:r>
              <w:rPr>
                <w:rFonts w:ascii="Arial" w:hAnsi="Arial" w:cs="Arial"/>
                <w:color w:val="1F1F1F"/>
                <w:bdr w:val="none" w:sz="0" w:space="0" w:color="auto" w:frame="1"/>
              </w:rPr>
              <w:t>3</w:t>
            </w:r>
          </w:p>
        </w:tc>
        <w:tc>
          <w:tcPr>
            <w:tcW w:w="0" w:type="auto"/>
            <w:hideMark/>
          </w:tcPr>
          <w:p w:rsidR="00B223C9" w:rsidRPr="003D3A8B" w:rsidRDefault="00B223C9" w:rsidP="00B15CC7">
            <w:pPr>
              <w:pStyle w:val="afe"/>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b/>
                <w:bCs/>
                <w:lang w:eastAsia="uz-Latn-UZ"/>
              </w:rPr>
              <w:t>Certificate No. 04/12-3701 (10.10.2024)</w:t>
            </w:r>
          </w:p>
        </w:tc>
        <w:tc>
          <w:tcPr>
            <w:tcW w:w="0" w:type="auto"/>
            <w:hideMark/>
          </w:tcPr>
          <w:p w:rsidR="00B223C9" w:rsidRPr="003D3A8B" w:rsidRDefault="00B223C9" w:rsidP="00B15CC7">
            <w:pPr>
              <w:pStyle w:val="afe"/>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b/>
                <w:bCs/>
                <w:lang w:eastAsia="uz-Latn-UZ"/>
              </w:rPr>
              <w:t>Muhandislik amaliyotida matematik modellar va hisoblash algoritmlari</w:t>
            </w:r>
          </w:p>
        </w:tc>
        <w:tc>
          <w:tcPr>
            <w:tcW w:w="0" w:type="auto"/>
            <w:hideMark/>
          </w:tcPr>
          <w:p w:rsidR="00B223C9" w:rsidRPr="003D3A8B" w:rsidRDefault="00B223C9" w:rsidP="00B15CC7">
            <w:pPr>
              <w:pStyle w:val="afe"/>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lang w:eastAsia="uz-Latn-UZ"/>
              </w:rPr>
              <w:t>Termiz davlat universiteti</w:t>
            </w:r>
          </w:p>
        </w:tc>
        <w:tc>
          <w:tcPr>
            <w:tcW w:w="0" w:type="auto"/>
            <w:hideMark/>
          </w:tcPr>
          <w:p w:rsidR="00B223C9" w:rsidRPr="003D3A8B" w:rsidRDefault="00B223C9" w:rsidP="00B15CC7">
            <w:pPr>
              <w:pStyle w:val="afe"/>
              <w:cnfStyle w:val="000000100000" w:firstRow="0" w:lastRow="0" w:firstColumn="0" w:lastColumn="0" w:oddVBand="0" w:evenVBand="0" w:oddHBand="1" w:evenHBand="0" w:firstRowFirstColumn="0" w:firstRowLastColumn="0" w:lastRowFirstColumn="0" w:lastRowLastColumn="0"/>
              <w:rPr>
                <w:rFonts w:ascii="Arial" w:hAnsi="Arial" w:cs="Arial"/>
                <w:b/>
                <w:bCs/>
                <w:lang w:eastAsia="uz-Latn-UZ"/>
              </w:rPr>
            </w:pPr>
            <w:r>
              <w:rPr>
                <w:rFonts w:ascii="Arial" w:hAnsi="Arial" w:cs="Arial"/>
                <w:b/>
                <w:bCs/>
                <w:lang w:eastAsia="uz-Latn-UZ"/>
              </w:rPr>
              <w:t>Ichki institutsional faoliyat va grant loyihasi</w:t>
            </w:r>
          </w:p>
        </w:tc>
      </w:tr>
      <w:tr w:rsidR="00B223C9" w:rsidRPr="003D3A8B" w:rsidTr="00B15CC7">
        <w:tc>
          <w:tcPr>
            <w:cnfStyle w:val="001000000000" w:firstRow="0" w:lastRow="0" w:firstColumn="1" w:lastColumn="0" w:oddVBand="0" w:evenVBand="0" w:oddHBand="0" w:evenHBand="0" w:firstRowFirstColumn="0" w:firstRowLastColumn="0" w:lastRowFirstColumn="0" w:lastRowLastColumn="0"/>
            <w:tcW w:w="0" w:type="auto"/>
            <w:hideMark/>
          </w:tcPr>
          <w:p w:rsidR="00B223C9" w:rsidRPr="003D3A8B" w:rsidRDefault="00B223C9" w:rsidP="00B15CC7">
            <w:pPr>
              <w:pStyle w:val="afe"/>
              <w:rPr>
                <w:rFonts w:ascii="Arial" w:hAnsi="Arial" w:cs="Arial"/>
                <w:color w:val="1F1F1F"/>
              </w:rPr>
            </w:pPr>
            <w:r>
              <w:rPr>
                <w:rFonts w:ascii="Arial" w:hAnsi="Arial" w:cs="Arial"/>
                <w:color w:val="1F1F1F"/>
                <w:bdr w:val="none" w:sz="0" w:space="0" w:color="auto" w:frame="1"/>
              </w:rPr>
              <w:t>4</w:t>
            </w:r>
          </w:p>
        </w:tc>
        <w:tc>
          <w:tcPr>
            <w:tcW w:w="0" w:type="auto"/>
            <w:hideMark/>
          </w:tcPr>
          <w:p w:rsidR="00B223C9" w:rsidRPr="003D3A8B" w:rsidRDefault="00B223C9" w:rsidP="00B15CC7">
            <w:pPr>
              <w:pStyle w:val="afe"/>
              <w:cnfStyle w:val="000000000000" w:firstRow="0" w:lastRow="0" w:firstColumn="0" w:lastColumn="0" w:oddVBand="0" w:evenVBand="0" w:oddHBand="0" w:evenHBand="0" w:firstRowFirstColumn="0" w:firstRowLastColumn="0" w:lastRowFirstColumn="0" w:lastRowLastColumn="0"/>
              <w:rPr>
                <w:rFonts w:ascii="Arial" w:hAnsi="Arial" w:cs="Arial"/>
                <w:color w:val="1F1F1F"/>
              </w:rPr>
            </w:pPr>
            <w:r>
              <w:rPr>
                <w:rFonts w:ascii="Arial" w:hAnsi="Arial" w:cs="Arial"/>
                <w:b/>
                <w:bCs/>
                <w:lang w:eastAsia="uz-Latn-UZ"/>
              </w:rPr>
              <w:t>Certificate No. 07-07/2856 (28.10.2022)</w:t>
            </w:r>
          </w:p>
        </w:tc>
        <w:tc>
          <w:tcPr>
            <w:tcW w:w="0" w:type="auto"/>
            <w:hideMark/>
          </w:tcPr>
          <w:p w:rsidR="00B223C9" w:rsidRPr="003D3A8B" w:rsidRDefault="00B223C9" w:rsidP="00B15CC7">
            <w:pPr>
              <w:pStyle w:val="afe"/>
              <w:cnfStyle w:val="000000000000" w:firstRow="0" w:lastRow="0" w:firstColumn="0" w:lastColumn="0" w:oddVBand="0" w:evenVBand="0" w:oddHBand="0" w:evenHBand="0" w:firstRowFirstColumn="0" w:firstRowLastColumn="0" w:lastRowFirstColumn="0" w:lastRowLastColumn="0"/>
              <w:rPr>
                <w:rFonts w:ascii="Arial" w:hAnsi="Arial" w:cs="Arial"/>
                <w:color w:val="1F1F1F"/>
              </w:rPr>
            </w:pPr>
            <w:r>
              <w:rPr>
                <w:rFonts w:ascii="Arial" w:hAnsi="Arial" w:cs="Arial"/>
                <w:b/>
                <w:bCs/>
                <w:lang w:eastAsia="uz-Latn-UZ"/>
              </w:rPr>
              <w:t>Mintaqaviy sanoatdagi tuzilmaviy o'zgarishlarni ekonometrik modellashtirish</w:t>
            </w:r>
          </w:p>
        </w:tc>
        <w:tc>
          <w:tcPr>
            <w:tcW w:w="0" w:type="auto"/>
            <w:hideMark/>
          </w:tcPr>
          <w:p w:rsidR="00B223C9" w:rsidRPr="003D3A8B" w:rsidRDefault="00B223C9" w:rsidP="00B15CC7">
            <w:pPr>
              <w:pStyle w:val="afe"/>
              <w:cnfStyle w:val="000000000000" w:firstRow="0" w:lastRow="0" w:firstColumn="0" w:lastColumn="0" w:oddVBand="0" w:evenVBand="0" w:oddHBand="0" w:evenHBand="0" w:firstRowFirstColumn="0" w:firstRowLastColumn="0" w:lastRowFirstColumn="0" w:lastRowLastColumn="0"/>
              <w:rPr>
                <w:rFonts w:ascii="Arial" w:hAnsi="Arial" w:cs="Arial"/>
                <w:color w:val="1F1F1F"/>
              </w:rPr>
            </w:pPr>
            <w:r>
              <w:rPr>
                <w:rFonts w:ascii="Arial" w:hAnsi="Arial" w:cs="Arial"/>
                <w:lang w:eastAsia="uz-Latn-UZ"/>
              </w:rPr>
              <w:t>Surxondaryo viloyat hokimligi</w:t>
            </w:r>
          </w:p>
        </w:tc>
        <w:tc>
          <w:tcPr>
            <w:tcW w:w="0" w:type="auto"/>
            <w:hideMark/>
          </w:tcPr>
          <w:p w:rsidR="00B223C9" w:rsidRPr="003D3A8B" w:rsidRDefault="00B223C9" w:rsidP="00B15CC7">
            <w:pPr>
              <w:pStyle w:val="afe"/>
              <w:cnfStyle w:val="000000000000" w:firstRow="0" w:lastRow="0" w:firstColumn="0" w:lastColumn="0" w:oddVBand="0" w:evenVBand="0" w:oddHBand="0" w:evenHBand="0" w:firstRowFirstColumn="0" w:firstRowLastColumn="0" w:lastRowFirstColumn="0" w:lastRowLastColumn="0"/>
              <w:rPr>
                <w:rFonts w:ascii="Arial" w:hAnsi="Arial" w:cs="Arial"/>
                <w:b/>
                <w:bCs/>
                <w:lang w:eastAsia="uz-Latn-UZ"/>
              </w:rPr>
            </w:pPr>
            <w:r>
              <w:rPr>
                <w:rFonts w:ascii="Arial" w:hAnsi="Arial" w:cs="Arial"/>
                <w:b/>
                <w:bCs/>
                <w:lang w:eastAsia="uz-Latn-UZ"/>
              </w:rPr>
              <w:t>Mintaqaviy sanoat tahlili va prognozlash</w:t>
            </w:r>
          </w:p>
        </w:tc>
      </w:tr>
      <w:tr w:rsidR="00B223C9" w:rsidRPr="003D3A8B" w:rsidTr="00B15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223C9" w:rsidRPr="003D3A8B" w:rsidRDefault="00B223C9" w:rsidP="00B15CC7">
            <w:pPr>
              <w:pStyle w:val="afe"/>
              <w:rPr>
                <w:rFonts w:ascii="Arial" w:hAnsi="Arial" w:cs="Arial"/>
                <w:color w:val="1F1F1F"/>
              </w:rPr>
            </w:pPr>
            <w:r>
              <w:rPr>
                <w:rFonts w:ascii="Arial" w:hAnsi="Arial" w:cs="Arial"/>
                <w:color w:val="1F1F1F"/>
                <w:bdr w:val="none" w:sz="0" w:space="0" w:color="auto" w:frame="1"/>
              </w:rPr>
              <w:t>5</w:t>
            </w:r>
          </w:p>
        </w:tc>
        <w:tc>
          <w:tcPr>
            <w:tcW w:w="0" w:type="auto"/>
            <w:hideMark/>
          </w:tcPr>
          <w:p w:rsidR="00B223C9" w:rsidRPr="003D3A8B" w:rsidRDefault="00B223C9" w:rsidP="00B15CC7">
            <w:pPr>
              <w:pStyle w:val="afe"/>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b/>
                <w:bCs/>
                <w:lang w:eastAsia="uz-Latn-UZ"/>
              </w:rPr>
              <w:t>Certificate No. 07-07/2955 (25.12.2023)</w:t>
            </w:r>
          </w:p>
        </w:tc>
        <w:tc>
          <w:tcPr>
            <w:tcW w:w="0" w:type="auto"/>
            <w:hideMark/>
          </w:tcPr>
          <w:p w:rsidR="00B223C9" w:rsidRPr="003D3A8B" w:rsidRDefault="00B223C9" w:rsidP="00B15CC7">
            <w:pPr>
              <w:pStyle w:val="afe"/>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b/>
                <w:bCs/>
                <w:lang w:eastAsia="uz-Latn-UZ"/>
              </w:rPr>
              <w:t>Mintaqaviy iqtisodiyotga investitsiyalarni jalb qilishning optimal tartibga solish mexanizmi</w:t>
            </w:r>
          </w:p>
        </w:tc>
        <w:tc>
          <w:tcPr>
            <w:tcW w:w="0" w:type="auto"/>
            <w:hideMark/>
          </w:tcPr>
          <w:p w:rsidR="00B223C9" w:rsidRPr="003D3A8B" w:rsidRDefault="00B223C9" w:rsidP="00B15CC7">
            <w:pPr>
              <w:pStyle w:val="afe"/>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lang w:eastAsia="uz-Latn-UZ"/>
              </w:rPr>
              <w:t>Surxondaryo viloyat hokimligi</w:t>
            </w:r>
          </w:p>
        </w:tc>
        <w:tc>
          <w:tcPr>
            <w:tcW w:w="0" w:type="auto"/>
            <w:hideMark/>
          </w:tcPr>
          <w:p w:rsidR="00B223C9" w:rsidRPr="003D3A8B" w:rsidRDefault="00B223C9" w:rsidP="00B15CC7">
            <w:pPr>
              <w:pStyle w:val="afe"/>
              <w:cnfStyle w:val="000000100000" w:firstRow="0" w:lastRow="0" w:firstColumn="0" w:lastColumn="0" w:oddVBand="0" w:evenVBand="0" w:oddHBand="1" w:evenHBand="0" w:firstRowFirstColumn="0" w:firstRowLastColumn="0" w:lastRowFirstColumn="0" w:lastRowLastColumn="0"/>
              <w:rPr>
                <w:rFonts w:ascii="Arial" w:hAnsi="Arial" w:cs="Arial"/>
                <w:b/>
                <w:bCs/>
                <w:lang w:eastAsia="uz-Latn-UZ"/>
              </w:rPr>
            </w:pPr>
            <w:r>
              <w:rPr>
                <w:rFonts w:ascii="Arial" w:hAnsi="Arial" w:cs="Arial"/>
                <w:b/>
                <w:bCs/>
                <w:lang w:eastAsia="uz-Latn-UZ"/>
              </w:rPr>
              <w:t>Investitsiyalarni jalb qilish mexanizmlarini takomillashtirish</w:t>
            </w:r>
          </w:p>
        </w:tc>
      </w:tr>
      <w:tr w:rsidR="00B223C9" w:rsidRPr="003D3A8B" w:rsidTr="00B15CC7">
        <w:tc>
          <w:tcPr>
            <w:cnfStyle w:val="001000000000" w:firstRow="0" w:lastRow="0" w:firstColumn="1" w:lastColumn="0" w:oddVBand="0" w:evenVBand="0" w:oddHBand="0" w:evenHBand="0" w:firstRowFirstColumn="0" w:firstRowLastColumn="0" w:lastRowFirstColumn="0" w:lastRowLastColumn="0"/>
            <w:tcW w:w="0" w:type="auto"/>
            <w:hideMark/>
          </w:tcPr>
          <w:p w:rsidR="00B223C9" w:rsidRPr="003D3A8B" w:rsidRDefault="00B223C9" w:rsidP="00B15CC7">
            <w:pPr>
              <w:pStyle w:val="afe"/>
              <w:rPr>
                <w:rFonts w:ascii="Arial" w:hAnsi="Arial" w:cs="Arial"/>
                <w:color w:val="1F1F1F"/>
              </w:rPr>
            </w:pPr>
            <w:r>
              <w:rPr>
                <w:rFonts w:ascii="Arial" w:hAnsi="Arial" w:cs="Arial"/>
                <w:color w:val="1F1F1F"/>
                <w:bdr w:val="none" w:sz="0" w:space="0" w:color="auto" w:frame="1"/>
              </w:rPr>
              <w:t>6</w:t>
            </w:r>
          </w:p>
        </w:tc>
        <w:tc>
          <w:tcPr>
            <w:tcW w:w="0" w:type="auto"/>
            <w:hideMark/>
          </w:tcPr>
          <w:p w:rsidR="00B223C9" w:rsidRPr="003D3A8B" w:rsidRDefault="00B223C9" w:rsidP="00B15CC7">
            <w:pPr>
              <w:pStyle w:val="afe"/>
              <w:cnfStyle w:val="000000000000" w:firstRow="0" w:lastRow="0" w:firstColumn="0" w:lastColumn="0" w:oddVBand="0" w:evenVBand="0" w:oddHBand="0" w:evenHBand="0" w:firstRowFirstColumn="0" w:firstRowLastColumn="0" w:lastRowFirstColumn="0" w:lastRowLastColumn="0"/>
              <w:rPr>
                <w:rFonts w:ascii="Arial" w:hAnsi="Arial" w:cs="Arial"/>
                <w:color w:val="1F1F1F"/>
              </w:rPr>
            </w:pPr>
            <w:r>
              <w:rPr>
                <w:rFonts w:ascii="Arial" w:hAnsi="Arial" w:cs="Arial"/>
                <w:b/>
                <w:bCs/>
                <w:lang w:eastAsia="uz-Latn-UZ"/>
              </w:rPr>
              <w:t>Certificate (2023, Decision No. 531-8-0-Q/23)</w:t>
            </w:r>
          </w:p>
        </w:tc>
        <w:tc>
          <w:tcPr>
            <w:tcW w:w="0" w:type="auto"/>
            <w:hideMark/>
          </w:tcPr>
          <w:p w:rsidR="00B223C9" w:rsidRPr="003D3A8B" w:rsidRDefault="00B223C9" w:rsidP="00B15CC7">
            <w:pPr>
              <w:pStyle w:val="afe"/>
              <w:cnfStyle w:val="000000000000" w:firstRow="0" w:lastRow="0" w:firstColumn="0" w:lastColumn="0" w:oddVBand="0" w:evenVBand="0" w:oddHBand="0" w:evenHBand="0" w:firstRowFirstColumn="0" w:firstRowLastColumn="0" w:lastRowFirstColumn="0" w:lastRowLastColumn="0"/>
              <w:rPr>
                <w:rFonts w:ascii="Arial" w:hAnsi="Arial" w:cs="Arial"/>
                <w:color w:val="1F1F1F"/>
              </w:rPr>
            </w:pPr>
            <w:r>
              <w:rPr>
                <w:rFonts w:ascii="Arial" w:hAnsi="Arial" w:cs="Arial"/>
                <w:b/>
                <w:bCs/>
                <w:lang w:eastAsia="uz-Latn-UZ"/>
              </w:rPr>
              <w:t>Meva-sabzavot ishlab chiqarish jarayonlarini statistik tadqiq qilish</w:t>
            </w:r>
          </w:p>
        </w:tc>
        <w:tc>
          <w:tcPr>
            <w:tcW w:w="0" w:type="auto"/>
            <w:hideMark/>
          </w:tcPr>
          <w:p w:rsidR="00B223C9" w:rsidRPr="003D3A8B" w:rsidRDefault="00B223C9" w:rsidP="00B15CC7">
            <w:pPr>
              <w:pStyle w:val="afe"/>
              <w:cnfStyle w:val="000000000000" w:firstRow="0" w:lastRow="0" w:firstColumn="0" w:lastColumn="0" w:oddVBand="0" w:evenVBand="0" w:oddHBand="0" w:evenHBand="0" w:firstRowFirstColumn="0" w:firstRowLastColumn="0" w:lastRowFirstColumn="0" w:lastRowLastColumn="0"/>
              <w:rPr>
                <w:rFonts w:ascii="Arial" w:hAnsi="Arial" w:cs="Arial"/>
                <w:color w:val="1F1F1F"/>
              </w:rPr>
            </w:pPr>
            <w:r>
              <w:rPr>
                <w:rFonts w:ascii="Arial" w:hAnsi="Arial" w:cs="Arial"/>
                <w:lang w:eastAsia="uz-Latn-UZ"/>
              </w:rPr>
              <w:t>Surxondaryo viloyat hokimligi</w:t>
            </w:r>
          </w:p>
        </w:tc>
        <w:tc>
          <w:tcPr>
            <w:tcW w:w="0" w:type="auto"/>
            <w:hideMark/>
          </w:tcPr>
          <w:p w:rsidR="00B223C9" w:rsidRPr="003D3A8B" w:rsidRDefault="00B223C9" w:rsidP="00B15CC7">
            <w:pPr>
              <w:pStyle w:val="afe"/>
              <w:cnfStyle w:val="000000000000" w:firstRow="0" w:lastRow="0" w:firstColumn="0" w:lastColumn="0" w:oddVBand="0" w:evenVBand="0" w:oddHBand="0" w:evenHBand="0" w:firstRowFirstColumn="0" w:firstRowLastColumn="0" w:lastRowFirstColumn="0" w:lastRowLastColumn="0"/>
              <w:rPr>
                <w:rFonts w:ascii="Arial" w:hAnsi="Arial" w:cs="Arial"/>
                <w:b/>
                <w:bCs/>
                <w:lang w:eastAsia="uz-Latn-UZ"/>
              </w:rPr>
            </w:pPr>
            <w:r>
              <w:rPr>
                <w:rFonts w:ascii="Arial" w:hAnsi="Arial" w:cs="Arial"/>
                <w:b/>
                <w:bCs/>
                <w:lang w:eastAsia="uz-Latn-UZ"/>
              </w:rPr>
              <w:t>Ishlab chiqarish samaradorligini statistik baholash (PQ-300 «O'zbekiston-2030»)</w:t>
            </w:r>
          </w:p>
        </w:tc>
      </w:tr>
      <w:tr w:rsidR="00B223C9" w:rsidRPr="003D3A8B" w:rsidTr="00B15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223C9" w:rsidRPr="003D3A8B" w:rsidRDefault="00B223C9" w:rsidP="00B15CC7">
            <w:pPr>
              <w:pStyle w:val="afe"/>
              <w:rPr>
                <w:rFonts w:ascii="Arial" w:hAnsi="Arial" w:cs="Arial"/>
                <w:color w:val="1F1F1F"/>
              </w:rPr>
            </w:pPr>
            <w:r>
              <w:rPr>
                <w:rFonts w:ascii="Arial" w:hAnsi="Arial" w:cs="Arial"/>
                <w:color w:val="1F1F1F"/>
                <w:bdr w:val="none" w:sz="0" w:space="0" w:color="auto" w:frame="1"/>
              </w:rPr>
              <w:lastRenderedPageBreak/>
              <w:t>7</w:t>
            </w:r>
          </w:p>
        </w:tc>
        <w:tc>
          <w:tcPr>
            <w:tcW w:w="0" w:type="auto"/>
            <w:hideMark/>
          </w:tcPr>
          <w:p w:rsidR="00B223C9" w:rsidRPr="003D3A8B" w:rsidRDefault="00B223C9" w:rsidP="00B15CC7">
            <w:pPr>
              <w:pStyle w:val="afe"/>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b/>
                <w:bCs/>
                <w:lang w:eastAsia="uz-Latn-UZ"/>
              </w:rPr>
              <w:t>Certificate (2023, Decision No. 2/14-17/04-830)</w:t>
            </w:r>
          </w:p>
        </w:tc>
        <w:tc>
          <w:tcPr>
            <w:tcW w:w="0" w:type="auto"/>
            <w:hideMark/>
          </w:tcPr>
          <w:p w:rsidR="00B223C9" w:rsidRPr="003D3A8B" w:rsidRDefault="00B223C9" w:rsidP="00B15CC7">
            <w:pPr>
              <w:pStyle w:val="afe"/>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b/>
                <w:bCs/>
                <w:lang w:eastAsia="uz-Latn-UZ"/>
              </w:rPr>
              <w:t>Yuqori malakali kadrlar tayyorlash sifatini statistik tahlil qilish va prognozlash</w:t>
            </w:r>
          </w:p>
        </w:tc>
        <w:tc>
          <w:tcPr>
            <w:tcW w:w="0" w:type="auto"/>
            <w:hideMark/>
          </w:tcPr>
          <w:p w:rsidR="00B223C9" w:rsidRPr="003D3A8B" w:rsidRDefault="00B223C9" w:rsidP="00B15CC7">
            <w:pPr>
              <w:pStyle w:val="afe"/>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lang w:eastAsia="uz-Latn-UZ"/>
              </w:rPr>
              <w:t>Oliy ta'lim, fan va innovatsiyalar vazirligi</w:t>
            </w:r>
          </w:p>
        </w:tc>
        <w:tc>
          <w:tcPr>
            <w:tcW w:w="0" w:type="auto"/>
            <w:hideMark/>
          </w:tcPr>
          <w:p w:rsidR="00B223C9" w:rsidRPr="003D3A8B" w:rsidRDefault="00B223C9" w:rsidP="00B15CC7">
            <w:pPr>
              <w:pStyle w:val="afe"/>
              <w:cnfStyle w:val="000000100000" w:firstRow="0" w:lastRow="0" w:firstColumn="0" w:lastColumn="0" w:oddVBand="0" w:evenVBand="0" w:oddHBand="1" w:evenHBand="0" w:firstRowFirstColumn="0" w:firstRowLastColumn="0" w:lastRowFirstColumn="0" w:lastRowLastColumn="0"/>
              <w:rPr>
                <w:rFonts w:ascii="Arial" w:hAnsi="Arial" w:cs="Arial"/>
                <w:b/>
                <w:bCs/>
                <w:lang w:eastAsia="uz-Latn-UZ"/>
              </w:rPr>
            </w:pPr>
            <w:r>
              <w:rPr>
                <w:rFonts w:ascii="Arial" w:hAnsi="Arial" w:cs="Arial"/>
                <w:b/>
                <w:bCs/>
                <w:lang w:eastAsia="uz-Latn-UZ"/>
              </w:rPr>
              <w:t>Kadrlar tayyorlash sifatini baholash va prognozlash</w:t>
            </w:r>
          </w:p>
        </w:tc>
      </w:tr>
    </w:tbl>
    <w:p w:rsidR="00B223C9" w:rsidRDefault="00B223C9" w:rsidP="00B223C9">
      <w:pPr>
        <w:ind w:firstLine="708"/>
        <w:jc w:val="both"/>
        <w:rPr>
          <w:rFonts w:ascii="Arial" w:hAnsi="Arial" w:cs="Arial"/>
          <w:lang w:val="en-US"/>
        </w:rPr>
      </w:pPr>
      <w:r>
        <w:rPr>
          <w:rFonts w:ascii="Arial" w:hAnsi="Arial" w:cs="Arial"/>
          <w:lang w:val="en-US"/>
        </w:rPr>
        <w:t>Kafedralar tadqiqot natijalari va texnik ishlanmalari Surxondaryo viloyati va janubiy O'zbekistonning aniq infratuzilma, iqtisodiy va institutsional boshqaruv muammolariga yo'naltirilgan, shu bilan birga milliy darajada oliy ta'lim sifatiga ham hissa qo'shadi:</w:t>
      </w:r>
    </w:p>
    <w:p w:rsidR="00B223C9" w:rsidRDefault="00B223C9" w:rsidP="00B223C9">
      <w:pPr>
        <w:spacing w:after="0"/>
        <w:ind w:firstLine="708"/>
        <w:jc w:val="both"/>
        <w:rPr>
          <w:rFonts w:ascii="Arial" w:eastAsia="Times New Roman" w:hAnsi="Arial" w:cs="Arial"/>
          <w:lang w:val="uz-Latn-UZ" w:eastAsia="uz-Latn-UZ"/>
        </w:rPr>
      </w:pPr>
      <w:r>
        <w:rPr>
          <w:rFonts w:ascii="Arial" w:eastAsia="Times New Roman" w:hAnsi="Arial" w:cs="Arial"/>
          <w:b/>
          <w:bCs/>
          <w:lang w:val="uz-Latn-UZ" w:eastAsia="uz-Latn-UZ"/>
        </w:rPr>
        <w:t>Suv resurslari va irrigatsiyani matematik modellashtirish: F.B. Xolliyevning g'ovak muhitda moddalar tashish bo'yicha PhD tadqiqoti doirasida ishlab chiqilgan kasr tartibli differentsial modellar va raqamli algoritmlar Janubiy Surxon suv omboriga kiradigan moddalarning taqsimotini baholash uchun Irrigatsiya tizimlari Amu-Surxon havza boshqarmasi tomonidan ma'qullangan.</w:t>
      </w:r>
      <w:r>
        <w:rPr>
          <w:rFonts w:ascii="Arial" w:eastAsia="Times New Roman" w:hAnsi="Arial" w:cs="Arial"/>
          <w:lang w:val="uz-Latn-UZ" w:eastAsia="uz-Latn-UZ"/>
        </w:rPr>
      </w:r>
    </w:p>
    <w:p w:rsidR="00B223C9" w:rsidRDefault="00B223C9" w:rsidP="00B223C9">
      <w:pPr>
        <w:spacing w:after="0"/>
        <w:ind w:firstLine="708"/>
        <w:jc w:val="both"/>
        <w:rPr>
          <w:rFonts w:ascii="Arial" w:eastAsia="Times New Roman" w:hAnsi="Arial" w:cs="Arial"/>
          <w:lang w:val="uz-Latn-UZ" w:eastAsia="uz-Latn-UZ"/>
        </w:rPr>
      </w:pPr>
      <w:r>
        <w:rPr>
          <w:rFonts w:ascii="Arial" w:eastAsia="Times New Roman" w:hAnsi="Arial" w:cs="Arial"/>
          <w:b/>
          <w:bCs/>
          <w:lang w:val="uz-Latn-UZ" w:eastAsia="uz-Latn-UZ"/>
        </w:rPr>
        <w:t>Davlat sektorini raqamlashtirish: Xuddi shu natijalar Surxondaryo viloyati Raqamli texnologiyalar vazirligi hududiy bo'linmasi tomonidan ma'qullangan va ochiq ilmiy platforma mathmodel.uz orqali tarqatilgan, bu nazariyaning tekshirilishi mumkin bo'lgan dasturiy mahsulotlarga aylantirilganini ko'rsatadi.</w:t>
      </w:r>
      <w:r>
        <w:rPr>
          <w:rFonts w:ascii="Arial" w:eastAsia="Times New Roman" w:hAnsi="Arial" w:cs="Arial"/>
          <w:lang w:val="uz-Latn-UZ" w:eastAsia="uz-Latn-UZ"/>
        </w:rPr>
      </w:r>
    </w:p>
    <w:p w:rsidR="00B223C9" w:rsidRDefault="00B223C9" w:rsidP="00B17700">
      <w:pPr>
        <w:ind w:firstLine="709"/>
        <w:contextualSpacing/>
        <w:jc w:val="both"/>
        <w:rPr>
          <w:rFonts w:ascii="Arial" w:eastAsia="Times New Roman" w:hAnsi="Arial" w:cs="Arial"/>
          <w:lang w:val="uz-Latn-UZ" w:eastAsia="uz-Latn-UZ"/>
        </w:rPr>
      </w:pPr>
      <w:r>
        <w:rPr>
          <w:rFonts w:ascii="Arial" w:eastAsia="Times New Roman" w:hAnsi="Arial" w:cs="Arial"/>
          <w:b/>
          <w:bCs/>
          <w:lang w:val="uz-Latn-UZ" w:eastAsia="uz-Latn-UZ"/>
        </w:rPr>
        <w:t>Oliy ta'lim sifati va mintaqaviy iqtisodiy boshqaruv: M.J. Zaripovaning kadrlar tayyorlash sifatini statistik tahlil qilish va prognozlash bo'yicha PhD tadqiqoti Oliy ta'lim, fan va innovatsiyalar vazirligi tomonidan ma'qullangan, va Ekonometrika va statistika (08.00.06) bo'yicha uchta PhD tadqiqoti, jumladan O.A. Jo'rayevning Mintaqaviy ma'muriyat qarori №531-8-0-Q/23 ga kiritilgan ishlab chiqarish samaradorligi metodologiyasi, mintaqaviy boshqaruvda qo'llanilgan.</w:t>
      </w:r>
      <w:r>
        <w:rPr>
          <w:rFonts w:ascii="Arial" w:eastAsia="Times New Roman" w:hAnsi="Arial" w:cs="Arial"/>
          <w:lang w:val="uz-Latn-UZ" w:eastAsia="uz-Latn-UZ"/>
        </w:rPr>
      </w:r>
    </w:p>
    <w:p w:rsidR="00B223C9" w:rsidRDefault="00B223C9" w:rsidP="00B17700">
      <w:pPr>
        <w:ind w:firstLine="709"/>
        <w:contextualSpacing/>
        <w:jc w:val="both"/>
        <w:rPr>
          <w:rFonts w:ascii="Arial" w:eastAsia="Times New Roman" w:hAnsi="Arial" w:cs="Arial"/>
          <w:lang w:val="uz-Latn-UZ" w:eastAsia="uz-Latn-UZ"/>
        </w:rPr>
      </w:pPr>
      <w:r>
        <w:rPr>
          <w:rFonts w:ascii="Arial" w:eastAsia="Times New Roman" w:hAnsi="Arial" w:cs="Arial"/>
          <w:b/>
          <w:bCs/>
          <w:lang w:val="uz-Latn-UZ" w:eastAsia="uz-Latn-UZ"/>
        </w:rPr>
        <w:t>Milliy strategik bazalar bilan muvofiqlik: Amaliy tadqiqot natijalari Prezidentning 2023-yil 11-sentabrdagi "O'zbekiston-2030" strategiyasi to'g'risidagi PQ-300-sonli qarori va Surxondaryo viloyati ma'muriyatining ijro qarorlari (531-8-0-Q/23, 489-8-0-Q/23 va 471-8-0-Q/24-sonlar) bilan integratsiyalangan; fundamental natijalar milliy fundamental tadqiqot loyihasining 1-bosqichida ham foydalanilgan.</w:t>
      </w:r>
      <w:r>
        <w:rPr>
          <w:rFonts w:ascii="Arial" w:eastAsia="Times New Roman" w:hAnsi="Arial" w:cs="Arial"/>
          <w:lang w:val="uz-Latn-UZ" w:eastAsia="uz-Latn-UZ"/>
        </w:rPr>
      </w:r>
    </w:p>
    <w:p w:rsidR="00B223C9" w:rsidRPr="004B544D" w:rsidRDefault="00B223C9" w:rsidP="00B17700">
      <w:pPr>
        <w:ind w:firstLine="709"/>
        <w:contextualSpacing/>
        <w:jc w:val="both"/>
        <w:rPr>
          <w:rFonts w:ascii="Arial" w:eastAsia="Times New Roman" w:hAnsi="Arial" w:cs="Arial"/>
          <w:lang w:val="uz-Latn-UZ" w:eastAsia="uz-Latn-UZ"/>
        </w:rPr>
      </w:pPr>
      <w:r>
        <w:rPr>
          <w:rFonts w:ascii="Arial" w:eastAsia="Times New Roman" w:hAnsi="Arial" w:cs="Arial"/>
          <w:b/>
          <w:bCs/>
          <w:lang w:val="uz-Latn-UZ" w:eastAsia="uz-Latn-UZ"/>
        </w:rPr>
        <w:t>Fundamental va amaliy tadqiqotlar sinergiyasi: Natijalar uchta bosqichdan o'tadi — yangi matematik modellar va algoritmlar, ro'yxatdan o'tkazilgan dasturiy vosita va mustaqil tashkilotlar (vazirlik bo'linmasi, irrigatsiya boshqarmasi va Universitet) tomonidan joriy etish — bu to'liq tadqiqotdan-amaliyotga tsiklni shakllantiradi.</w:t>
      </w:r>
      <w:r>
        <w:rPr>
          <w:rFonts w:ascii="Arial" w:eastAsia="Times New Roman" w:hAnsi="Arial" w:cs="Arial"/>
          <w:lang w:val="uz-Latn-UZ" w:eastAsia="uz-Latn-UZ"/>
        </w:rPr>
      </w:r>
    </w:p>
    <w:p w:rsidR="00B223C9" w:rsidRPr="00B17700" w:rsidRDefault="00B223C9" w:rsidP="00B17700">
      <w:pPr>
        <w:ind w:firstLine="709"/>
        <w:contextualSpacing/>
        <w:jc w:val="both"/>
        <w:rPr>
          <w:rFonts w:ascii="Arial" w:hAnsi="Arial" w:cs="Arial"/>
          <w:bCs/>
        </w:rPr>
      </w:pPr>
      <w:r>
        <w:rPr>
          <w:rFonts w:ascii="Arial" w:hAnsi="Arial" w:cs="Arial"/>
          <w:b/>
          <w:bCs/>
        </w:rPr>
        <w:t>Jamoat xizmati. IT kafedralarining jamoat xizmati, raqamli savodxonlik, mintaqaviy sheriklik va texnologiya transferi tashabbuslari Birlashgan Millatlar Tashkilotining Barqaror rivojlanish maqsadlariga (BRM) bo'lgan kengroq, institutsionallashtirilgan majburiyatning bir qismidir. Quyidagi muvofiqlik matritsasi Times Higher Education (THE) Barqarorlik ta'sir reytinglari 2026 (Global band: 401–600) bo'yicha TerDUning rasmiy xalqaro pozitsiyasi, shu jumladan BRM 7 bo'yicha dunyo bo'yicha 36-o'rin bilan mustahkamlangan ushbu faoliyatlarni aks ettiradi.</w:t>
      </w:r>
      <w:r>
        <w:rPr>
          <w:rFonts w:ascii="Arial" w:hAnsi="Arial" w:cs="Arial"/>
        </w:rPr>
      </w:r>
    </w:p>
    <w:tbl>
      <w:tblPr>
        <w:tblStyle w:val="-31"/>
        <w:tblW w:w="0" w:type="auto"/>
        <w:tblLook w:val="04A0" w:firstRow="1" w:lastRow="0" w:firstColumn="1" w:lastColumn="0" w:noHBand="0" w:noVBand="1"/>
      </w:tblPr>
      <w:tblGrid>
        <w:gridCol w:w="2689"/>
        <w:gridCol w:w="4110"/>
        <w:gridCol w:w="2830"/>
      </w:tblGrid>
      <w:tr w:rsidR="00B223C9" w:rsidRPr="00741388" w:rsidTr="00B15CC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89" w:type="dxa"/>
            <w:shd w:val="clear" w:color="auto" w:fill="002060"/>
            <w:hideMark/>
          </w:tcPr>
          <w:p w:rsidR="00B223C9" w:rsidRPr="00741388" w:rsidRDefault="00B223C9" w:rsidP="00B15CC7">
            <w:pPr>
              <w:jc w:val="center"/>
              <w:rPr>
                <w:rFonts w:ascii="Arial" w:hAnsi="Arial" w:cs="Arial"/>
                <w:b w:val="0"/>
                <w:bCs w:val="0"/>
                <w:sz w:val="22"/>
                <w:szCs w:val="22"/>
                <w:lang w:val="ru-RU" w:eastAsia="ru-RU"/>
              </w:rPr>
            </w:pPr>
            <w:r>
              <w:rPr>
                <w:rFonts w:ascii="Arial" w:hAnsi="Arial" w:cs="Arial"/>
                <w:b w:val="0"/>
                <w:bCs w:val="0"/>
                <w:sz w:val="22"/>
                <w:szCs w:val="22"/>
                <w:bdr w:val="none" w:sz="0" w:space="0" w:color="auto" w:frame="1"/>
                <w:lang w:val="ru-RU" w:eastAsia="ru-RU"/>
              </w:rPr>
              <w:t>BMT Barqaror rivojlanish maqsadi</w:t>
            </w:r>
          </w:p>
        </w:tc>
        <w:tc>
          <w:tcPr>
            <w:tcW w:w="4110" w:type="dxa"/>
            <w:shd w:val="clear" w:color="auto" w:fill="002060"/>
            <w:hideMark/>
          </w:tcPr>
          <w:p w:rsidR="00B223C9" w:rsidRPr="00741388" w:rsidRDefault="00B223C9" w:rsidP="00B15CC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lang w:val="en-US" w:eastAsia="ru-RU"/>
              </w:rPr>
            </w:pPr>
            <w:r>
              <w:rPr>
                <w:rFonts w:ascii="Arial" w:hAnsi="Arial" w:cs="Arial"/>
                <w:b w:val="0"/>
                <w:bCs w:val="0"/>
                <w:sz w:val="22"/>
                <w:szCs w:val="22"/>
                <w:bdr w:val="none" w:sz="0" w:space="0" w:color="auto" w:frame="1"/>
                <w:lang w:val="en-US" w:eastAsia="ru-RU"/>
              </w:rPr>
              <w:t>Kafedra intellektual mulki va faoliyatidan miqdoriy ko'rsatkich / natija</w:t>
            </w:r>
          </w:p>
        </w:tc>
        <w:tc>
          <w:tcPr>
            <w:tcW w:w="2830" w:type="dxa"/>
            <w:shd w:val="clear" w:color="auto" w:fill="002060"/>
            <w:hideMark/>
          </w:tcPr>
          <w:p w:rsidR="00B223C9" w:rsidRPr="00741388" w:rsidRDefault="00B223C9" w:rsidP="00B15CC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lang w:val="ru-RU" w:eastAsia="ru-RU"/>
              </w:rPr>
            </w:pPr>
            <w:r>
              <w:rPr>
                <w:rFonts w:ascii="Arial" w:hAnsi="Arial" w:cs="Arial"/>
                <w:b w:val="0"/>
                <w:bCs w:val="0"/>
                <w:sz w:val="22"/>
                <w:szCs w:val="22"/>
                <w:bdr w:val="none" w:sz="0" w:space="0" w:color="auto" w:frame="1"/>
                <w:lang w:val="ru-RU" w:eastAsia="ru-RU"/>
              </w:rPr>
              <w:t>Maqsad / Institutsional qiymat</w:t>
            </w:r>
          </w:p>
        </w:tc>
      </w:tr>
      <w:tr w:rsidR="00B223C9" w:rsidRPr="00741388" w:rsidTr="00B15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00B223C9" w:rsidRPr="00741388" w:rsidRDefault="00B223C9" w:rsidP="00B15CC7">
            <w:pPr>
              <w:rPr>
                <w:rFonts w:ascii="Arial" w:hAnsi="Arial" w:cs="Arial"/>
                <w:b w:val="0"/>
                <w:bCs w:val="0"/>
                <w:color w:val="1F1F1F"/>
                <w:sz w:val="22"/>
                <w:szCs w:val="22"/>
                <w:lang w:val="ru-RU" w:eastAsia="ru-RU"/>
              </w:rPr>
            </w:pPr>
            <w:r>
              <w:rPr>
                <w:rFonts w:ascii="Arial" w:hAnsi="Arial" w:cs="Arial"/>
                <w:b w:val="0"/>
                <w:bCs w:val="0"/>
                <w:color w:val="1F1F1F"/>
                <w:sz w:val="22"/>
                <w:szCs w:val="22"/>
                <w:bdr w:val="none" w:sz="0" w:space="0" w:color="auto" w:frame="1"/>
                <w:lang w:val="ru-RU" w:eastAsia="ru-RU"/>
              </w:rPr>
              <w:t>BRM 1: Qashshoqlik yo'q</w:t>
            </w:r>
          </w:p>
        </w:tc>
        <w:tc>
          <w:tcPr>
            <w:tcW w:w="411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bdr w:val="none" w:sz="0" w:space="0" w:color="auto" w:frame="1"/>
                <w:lang w:eastAsia="uz-Latn-UZ"/>
              </w:rPr>
              <w:t>Ijtimoiy himoyaga muhtoj guruhlar uchun bepul raqamli savodxonlik treninglari; raqamli va elektron davlat xizmatlaridan xavfsiz foydalanish bo'yicha televidenie eshittirishi</w:t>
            </w:r>
          </w:p>
        </w:tc>
        <w:tc>
          <w:tcPr>
            <w:tcW w:w="2830" w:type="dxa"/>
            <w:tcBorders>
              <w:top w:val="single" w:sz="6" w:space="0" w:color="C4C7C5"/>
              <w:left w:val="single" w:sz="6" w:space="0" w:color="C4C7C5"/>
              <w:bottom w:val="single" w:sz="6" w:space="0" w:color="C4C7C5"/>
              <w:right w:val="single" w:sz="6" w:space="0" w:color="C4C7C5"/>
            </w:tcBorders>
            <w:vAlign w:val="center"/>
            <w:hideMark/>
          </w:tcPr>
          <w:p w:rsidR="00B223C9" w:rsidRPr="00C67031" w:rsidRDefault="00B223C9" w:rsidP="00B15CC7">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GB" w:eastAsia="ru-RU"/>
              </w:rPr>
            </w:pPr>
            <w:r>
              <w:rPr>
                <w:rFonts w:ascii="Arial" w:hAnsi="Arial" w:cs="Arial"/>
                <w:color w:val="1F1F1F"/>
                <w:sz w:val="22"/>
                <w:szCs w:val="22"/>
                <w:bdr w:val="none" w:sz="0" w:space="0" w:color="auto" w:frame="1"/>
                <w:lang w:eastAsia="uz-Latn-UZ"/>
              </w:rPr>
              <w:t>Raqamli savodxonlik treninglari va 2 ta televidenie eshittirishi</w:t>
            </w:r>
          </w:p>
        </w:tc>
      </w:tr>
      <w:tr w:rsidR="00B223C9" w:rsidRPr="00741388" w:rsidTr="00B15CC7">
        <w:tc>
          <w:tcPr>
            <w:cnfStyle w:val="001000000000" w:firstRow="0" w:lastRow="0" w:firstColumn="1" w:lastColumn="0" w:oddVBand="0" w:evenVBand="0" w:oddHBand="0" w:evenHBand="0" w:firstRowFirstColumn="0" w:firstRowLastColumn="0" w:lastRowFirstColumn="0" w:lastRowLastColumn="0"/>
            <w:tcW w:w="2689" w:type="dxa"/>
            <w:hideMark/>
          </w:tcPr>
          <w:p w:rsidR="00B223C9" w:rsidRPr="00741388" w:rsidRDefault="00B223C9" w:rsidP="00B15CC7">
            <w:pPr>
              <w:rPr>
                <w:rFonts w:ascii="Arial" w:hAnsi="Arial" w:cs="Arial"/>
                <w:b w:val="0"/>
                <w:bCs w:val="0"/>
                <w:color w:val="1F1F1F"/>
                <w:sz w:val="22"/>
                <w:szCs w:val="22"/>
                <w:lang w:val="ru-RU" w:eastAsia="ru-RU"/>
              </w:rPr>
            </w:pPr>
            <w:r>
              <w:rPr>
                <w:rFonts w:ascii="Arial" w:hAnsi="Arial" w:cs="Arial"/>
                <w:b w:val="0"/>
                <w:bCs w:val="0"/>
                <w:color w:val="1F1F1F"/>
                <w:sz w:val="22"/>
                <w:szCs w:val="22"/>
                <w:bdr w:val="none" w:sz="0" w:space="0" w:color="auto" w:frame="1"/>
                <w:lang w:val="ru-RU" w:eastAsia="ru-RU"/>
              </w:rPr>
              <w:t>BRM 2: Ochlik yo'q</w:t>
            </w:r>
          </w:p>
        </w:tc>
        <w:tc>
          <w:tcPr>
            <w:tcW w:w="411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eastAsia="uz-Latn-UZ"/>
              </w:rPr>
            </w:pPr>
            <w:r>
              <w:rPr>
                <w:rFonts w:ascii="Arial" w:hAnsi="Arial" w:cs="Arial"/>
                <w:color w:val="1F1F1F"/>
                <w:sz w:val="22"/>
                <w:szCs w:val="22"/>
                <w:bdr w:val="none" w:sz="0" w:space="0" w:color="auto" w:frame="1"/>
                <w:lang w:eastAsia="uz-Latn-UZ"/>
              </w:rPr>
              <w:t>"Aqlli qishloq xo'jaligi: IoT va sun'iy intellekt" seminari, sensorlar, masofaviy monitoring va ma'lumotlar tahlili bo'yicha amaliy mashg'ulotlar bilan</w:t>
            </w:r>
          </w:p>
        </w:tc>
        <w:tc>
          <w:tcPr>
            <w:tcW w:w="283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eastAsia="uz-Latn-UZ"/>
              </w:rPr>
            </w:pPr>
            <w:r>
              <w:rPr>
                <w:rFonts w:ascii="Arial" w:hAnsi="Arial" w:cs="Arial"/>
                <w:color w:val="1F1F1F"/>
                <w:sz w:val="22"/>
                <w:szCs w:val="22"/>
                <w:bdr w:val="none" w:sz="0" w:space="0" w:color="auto" w:frame="1"/>
                <w:lang w:eastAsia="uz-Latn-UZ"/>
              </w:rPr>
              <w:t>1 ta seminar, 50+ ishtirokchi</w:t>
            </w:r>
          </w:p>
        </w:tc>
      </w:tr>
      <w:tr w:rsidR="00B223C9" w:rsidRPr="00741388" w:rsidTr="00B15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00B223C9" w:rsidRPr="00741388" w:rsidRDefault="00B223C9" w:rsidP="00B15CC7">
            <w:pPr>
              <w:rPr>
                <w:rFonts w:ascii="Arial" w:hAnsi="Arial" w:cs="Arial"/>
                <w:b w:val="0"/>
                <w:bCs w:val="0"/>
                <w:color w:val="1F1F1F"/>
                <w:sz w:val="22"/>
                <w:szCs w:val="22"/>
                <w:lang w:val="ru-RU" w:eastAsia="ru-RU"/>
              </w:rPr>
            </w:pPr>
            <w:r>
              <w:rPr>
                <w:rFonts w:ascii="Arial" w:hAnsi="Arial" w:cs="Arial"/>
                <w:b w:val="0"/>
                <w:bCs w:val="0"/>
                <w:color w:val="1F1F1F"/>
                <w:sz w:val="22"/>
                <w:szCs w:val="22"/>
                <w:bdr w:val="none" w:sz="0" w:space="0" w:color="auto" w:frame="1"/>
                <w:lang w:val="ru-RU" w:eastAsia="ru-RU"/>
              </w:rPr>
              <w:t>BRM 3: Yaxshi sog'liq va farovonlik</w:t>
            </w:r>
          </w:p>
        </w:tc>
        <w:tc>
          <w:tcPr>
            <w:tcW w:w="411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bdr w:val="none" w:sz="0" w:space="0" w:color="auto" w:frame="1"/>
                <w:lang w:eastAsia="uz-Latn-UZ"/>
              </w:rPr>
              <w:t>Raqamli tibbiyot, teletibbiyot, SI asosida ma'lumotlar tahlili va sog'liqni saqlash kiberxavfsizligi bo'yicha seminar va davra suhbatlari</w:t>
            </w:r>
          </w:p>
        </w:tc>
        <w:tc>
          <w:tcPr>
            <w:tcW w:w="283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ru-RU" w:eastAsia="ru-RU"/>
              </w:rPr>
            </w:pPr>
            <w:r>
              <w:rPr>
                <w:rFonts w:ascii="Arial" w:hAnsi="Arial" w:cs="Arial"/>
                <w:color w:val="1F1F1F"/>
                <w:sz w:val="22"/>
                <w:szCs w:val="22"/>
                <w:bdr w:val="none" w:sz="0" w:space="0" w:color="auto" w:frame="1"/>
                <w:lang w:eastAsia="uz-Latn-UZ"/>
              </w:rPr>
              <w:t>3 ta professional seminar</w:t>
            </w:r>
          </w:p>
        </w:tc>
      </w:tr>
      <w:tr w:rsidR="00B223C9" w:rsidRPr="00741388" w:rsidTr="00B15CC7">
        <w:tc>
          <w:tcPr>
            <w:cnfStyle w:val="001000000000" w:firstRow="0" w:lastRow="0" w:firstColumn="1" w:lastColumn="0" w:oddVBand="0" w:evenVBand="0" w:oddHBand="0" w:evenHBand="0" w:firstRowFirstColumn="0" w:firstRowLastColumn="0" w:lastRowFirstColumn="0" w:lastRowLastColumn="0"/>
            <w:tcW w:w="2689" w:type="dxa"/>
            <w:hideMark/>
          </w:tcPr>
          <w:p w:rsidR="00B223C9" w:rsidRPr="00741388" w:rsidRDefault="00B223C9" w:rsidP="00B15CC7">
            <w:pPr>
              <w:rPr>
                <w:rFonts w:ascii="Arial" w:hAnsi="Arial" w:cs="Arial"/>
                <w:b w:val="0"/>
                <w:bCs w:val="0"/>
                <w:color w:val="1F1F1F"/>
                <w:sz w:val="22"/>
                <w:szCs w:val="22"/>
                <w:lang w:val="ru-RU" w:eastAsia="ru-RU"/>
              </w:rPr>
            </w:pPr>
            <w:r>
              <w:rPr>
                <w:rFonts w:ascii="Arial" w:hAnsi="Arial" w:cs="Arial"/>
                <w:b w:val="0"/>
                <w:bCs w:val="0"/>
                <w:color w:val="1F1F1F"/>
                <w:sz w:val="22"/>
                <w:szCs w:val="22"/>
                <w:bdr w:val="none" w:sz="0" w:space="0" w:color="auto" w:frame="1"/>
                <w:lang w:val="ru-RU" w:eastAsia="ru-RU"/>
              </w:rPr>
              <w:t>BRM 4: Sifatli ta'lim</w:t>
            </w:r>
          </w:p>
        </w:tc>
        <w:tc>
          <w:tcPr>
            <w:tcW w:w="411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eastAsia="uz-Latn-UZ"/>
              </w:rPr>
            </w:pPr>
            <w:r>
              <w:rPr>
                <w:rFonts w:ascii="Arial" w:hAnsi="Arial" w:cs="Arial"/>
                <w:color w:val="1F1F1F"/>
                <w:sz w:val="22"/>
                <w:szCs w:val="22"/>
                <w:bdr w:val="none" w:sz="0" w:space="0" w:color="auto" w:frame="1"/>
                <w:lang w:eastAsia="uz-Latn-UZ"/>
              </w:rPr>
              <w:t>Dasturiy ta'minot, SI, Python, Django, tarmoqlar va kiberxavfsizlik bo'yicha maktablar, litseylar va texnik kollejlar bilan hamkorlik; uslubiy qo'llab-quvvatlash va ma'rifiy tadbirlar</w:t>
            </w:r>
          </w:p>
        </w:tc>
        <w:tc>
          <w:tcPr>
            <w:tcW w:w="283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eastAsia="uz-Latn-UZ"/>
              </w:rPr>
            </w:pPr>
            <w:r>
              <w:rPr>
                <w:rFonts w:ascii="Arial" w:hAnsi="Arial" w:cs="Arial"/>
                <w:color w:val="1F1F1F"/>
                <w:sz w:val="22"/>
                <w:szCs w:val="22"/>
                <w:bdr w:val="none" w:sz="0" w:space="0" w:color="auto" w:frame="1"/>
                <w:lang w:eastAsia="uz-Latn-UZ"/>
              </w:rPr>
              <w:t>~10 ta hamkor muassasa</w:t>
            </w:r>
          </w:p>
        </w:tc>
      </w:tr>
      <w:tr w:rsidR="00B223C9" w:rsidRPr="00741388" w:rsidTr="00B15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00B223C9" w:rsidRPr="00741388" w:rsidRDefault="00B223C9" w:rsidP="00B15CC7">
            <w:pPr>
              <w:rPr>
                <w:rFonts w:ascii="Arial" w:hAnsi="Arial" w:cs="Arial"/>
                <w:b w:val="0"/>
                <w:bCs w:val="0"/>
                <w:color w:val="1F1F1F"/>
                <w:sz w:val="22"/>
                <w:szCs w:val="22"/>
                <w:lang w:val="ru-RU" w:eastAsia="ru-RU"/>
              </w:rPr>
            </w:pPr>
            <w:r>
              <w:rPr>
                <w:rFonts w:ascii="Arial" w:hAnsi="Arial" w:cs="Arial"/>
                <w:b w:val="0"/>
                <w:bCs w:val="0"/>
                <w:color w:val="1F1F1F"/>
                <w:sz w:val="22"/>
                <w:szCs w:val="22"/>
                <w:bdr w:val="none" w:sz="0" w:space="0" w:color="auto" w:frame="1"/>
                <w:lang w:val="ru-RU" w:eastAsia="ru-RU"/>
              </w:rPr>
              <w:t>BRM 5: Gender tenglik</w:t>
            </w:r>
          </w:p>
        </w:tc>
        <w:tc>
          <w:tcPr>
            <w:tcW w:w="411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bdr w:val="none" w:sz="0" w:space="0" w:color="auto" w:frame="1"/>
                <w:lang w:eastAsia="uz-Latn-UZ"/>
              </w:rPr>
              <w:t>AT sohasida ayollar ishtirokini va raqamli ko'nikmalarni oshirish bo'yicha mintaqaviy forum</w:t>
            </w:r>
          </w:p>
        </w:tc>
        <w:tc>
          <w:tcPr>
            <w:tcW w:w="283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ru-RU" w:eastAsia="ru-RU"/>
              </w:rPr>
            </w:pPr>
            <w:r>
              <w:rPr>
                <w:rFonts w:ascii="Arial" w:hAnsi="Arial" w:cs="Arial"/>
                <w:color w:val="1F1F1F"/>
                <w:sz w:val="22"/>
                <w:szCs w:val="22"/>
                <w:bdr w:val="none" w:sz="0" w:space="0" w:color="auto" w:frame="1"/>
                <w:lang w:eastAsia="uz-Latn-UZ"/>
              </w:rPr>
              <w:t>1 ta mintaqaviy forum</w:t>
            </w:r>
          </w:p>
        </w:tc>
      </w:tr>
      <w:tr w:rsidR="00B223C9" w:rsidRPr="00741388" w:rsidTr="00B15CC7">
        <w:tc>
          <w:tcPr>
            <w:cnfStyle w:val="001000000000" w:firstRow="0" w:lastRow="0" w:firstColumn="1" w:lastColumn="0" w:oddVBand="0" w:evenVBand="0" w:oddHBand="0" w:evenHBand="0" w:firstRowFirstColumn="0" w:firstRowLastColumn="0" w:lastRowFirstColumn="0" w:lastRowLastColumn="0"/>
            <w:tcW w:w="2689" w:type="dxa"/>
            <w:hideMark/>
          </w:tcPr>
          <w:p w:rsidR="00B223C9" w:rsidRPr="00741388" w:rsidRDefault="00B223C9" w:rsidP="00B15CC7">
            <w:pPr>
              <w:rPr>
                <w:rFonts w:ascii="Arial" w:hAnsi="Arial" w:cs="Arial"/>
                <w:b w:val="0"/>
                <w:bCs w:val="0"/>
                <w:color w:val="1F1F1F"/>
                <w:sz w:val="22"/>
                <w:szCs w:val="22"/>
                <w:lang w:val="ru-RU" w:eastAsia="ru-RU"/>
              </w:rPr>
            </w:pPr>
            <w:r>
              <w:rPr>
                <w:rFonts w:ascii="Arial" w:hAnsi="Arial" w:cs="Arial"/>
                <w:b w:val="0"/>
                <w:bCs w:val="0"/>
                <w:color w:val="1F1F1F"/>
                <w:sz w:val="22"/>
                <w:szCs w:val="22"/>
                <w:bdr w:val="none" w:sz="0" w:space="0" w:color="auto" w:frame="1"/>
                <w:lang w:val="ru-RU" w:eastAsia="ru-RU"/>
              </w:rPr>
              <w:t>BRM 6: Toza suv va sanitariya</w:t>
            </w:r>
          </w:p>
        </w:tc>
        <w:tc>
          <w:tcPr>
            <w:tcW w:w="411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bdr w:val="none" w:sz="0" w:space="0" w:color="auto" w:frame="1"/>
                <w:lang w:eastAsia="uz-Latn-UZ"/>
              </w:rPr>
              <w:t>IoT asosida suv resurslarini monitoring qilish, aqlli suv hisoblagichlari va suv sifatini tahlil qilish</w:t>
            </w:r>
          </w:p>
        </w:tc>
        <w:tc>
          <w:tcPr>
            <w:tcW w:w="283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ru-RU" w:eastAsia="ru-RU"/>
              </w:rPr>
            </w:pPr>
            <w:r>
              <w:rPr>
                <w:rFonts w:ascii="Arial" w:hAnsi="Arial" w:cs="Arial"/>
                <w:color w:val="1F1F1F"/>
                <w:sz w:val="22"/>
                <w:szCs w:val="22"/>
                <w:bdr w:val="none" w:sz="0" w:space="0" w:color="auto" w:frame="1"/>
                <w:lang w:eastAsia="uz-Latn-UZ"/>
              </w:rPr>
              <w:t>3 ta monitoring tashabbusi</w:t>
            </w:r>
          </w:p>
        </w:tc>
      </w:tr>
      <w:tr w:rsidR="00B223C9" w:rsidRPr="00741388" w:rsidTr="00B15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00B223C9" w:rsidRPr="00741388" w:rsidRDefault="00B223C9" w:rsidP="00B15CC7">
            <w:pPr>
              <w:rPr>
                <w:rFonts w:ascii="Arial" w:hAnsi="Arial" w:cs="Arial"/>
                <w:b w:val="0"/>
                <w:bCs w:val="0"/>
                <w:color w:val="1F1F1F"/>
                <w:sz w:val="22"/>
                <w:szCs w:val="22"/>
                <w:lang w:val="ru-RU" w:eastAsia="ru-RU"/>
              </w:rPr>
            </w:pPr>
            <w:r>
              <w:rPr>
                <w:rFonts w:ascii="Arial" w:hAnsi="Arial" w:cs="Arial"/>
                <w:b w:val="0"/>
                <w:bCs w:val="0"/>
                <w:color w:val="1F1F1F"/>
                <w:sz w:val="22"/>
                <w:szCs w:val="22"/>
                <w:bdr w:val="none" w:sz="0" w:space="0" w:color="auto" w:frame="1"/>
                <w:lang w:val="ru-RU" w:eastAsia="ru-RU"/>
              </w:rPr>
              <w:t>BRM 7: Arzon va toza energiya</w:t>
            </w:r>
          </w:p>
        </w:tc>
        <w:tc>
          <w:tcPr>
            <w:tcW w:w="411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bdr w:val="none" w:sz="0" w:space="0" w:color="auto" w:frame="1"/>
                <w:lang w:eastAsia="uz-Latn-UZ"/>
              </w:rPr>
              <w:t>IoT sensorlari bilan aqlli energiya monitoringi va energiya iste'molini optimallashtirish</w:t>
            </w:r>
          </w:p>
        </w:tc>
        <w:tc>
          <w:tcPr>
            <w:tcW w:w="283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bdr w:val="none" w:sz="0" w:space="0" w:color="auto" w:frame="1"/>
                <w:lang w:eastAsia="uz-Latn-UZ"/>
              </w:rPr>
              <w:t>1 ta dasturiy ta'minot/IoT loyihasi</w:t>
            </w:r>
          </w:p>
        </w:tc>
      </w:tr>
      <w:tr w:rsidR="00B223C9" w:rsidRPr="00741388" w:rsidTr="00B15CC7">
        <w:tc>
          <w:tcPr>
            <w:cnfStyle w:val="001000000000" w:firstRow="0" w:lastRow="0" w:firstColumn="1" w:lastColumn="0" w:oddVBand="0" w:evenVBand="0" w:oddHBand="0" w:evenHBand="0" w:firstRowFirstColumn="0" w:firstRowLastColumn="0" w:lastRowFirstColumn="0" w:lastRowLastColumn="0"/>
            <w:tcW w:w="2689" w:type="dxa"/>
            <w:hideMark/>
          </w:tcPr>
          <w:p w:rsidR="00B223C9" w:rsidRPr="00741388" w:rsidRDefault="00B223C9" w:rsidP="00B15CC7">
            <w:pPr>
              <w:rPr>
                <w:rFonts w:ascii="Arial" w:hAnsi="Arial" w:cs="Arial"/>
                <w:b w:val="0"/>
                <w:bCs w:val="0"/>
                <w:color w:val="1F1F1F"/>
                <w:sz w:val="22"/>
                <w:szCs w:val="22"/>
                <w:lang w:val="en-US" w:eastAsia="ru-RU"/>
              </w:rPr>
            </w:pPr>
            <w:r>
              <w:rPr>
                <w:rFonts w:ascii="Arial" w:hAnsi="Arial" w:cs="Arial"/>
                <w:b w:val="0"/>
                <w:bCs w:val="0"/>
                <w:color w:val="1F1F1F"/>
                <w:sz w:val="22"/>
                <w:szCs w:val="22"/>
                <w:bdr w:val="none" w:sz="0" w:space="0" w:color="auto" w:frame="1"/>
                <w:lang w:val="en-US" w:eastAsia="ru-RU"/>
              </w:rPr>
              <w:t>BRM 8: Munosib ish va iqtisodiy o'sish</w:t>
            </w:r>
          </w:p>
        </w:tc>
        <w:tc>
          <w:tcPr>
            <w:tcW w:w="411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bdr w:val="none" w:sz="0" w:space="0" w:color="auto" w:frame="1"/>
                <w:lang w:eastAsia="uz-Latn-UZ"/>
              </w:rPr>
              <w:t>AT kompaniyalari bilan hamkorlik, talabalar amaliyoti, frilanserlik va AT-tadbirkorlik treninglari</w:t>
            </w:r>
          </w:p>
        </w:tc>
        <w:tc>
          <w:tcPr>
            <w:tcW w:w="283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bdr w:val="none" w:sz="0" w:space="0" w:color="auto" w:frame="1"/>
                <w:lang w:eastAsia="uz-Latn-UZ"/>
              </w:rPr>
              <w:t>Biznes va yengil sanoat kolleji bilan davra suhbatlari</w:t>
            </w:r>
          </w:p>
        </w:tc>
      </w:tr>
      <w:tr w:rsidR="00B223C9" w:rsidRPr="00741388" w:rsidTr="00B15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00B223C9" w:rsidRPr="00741388" w:rsidRDefault="00B223C9" w:rsidP="00B15CC7">
            <w:pPr>
              <w:rPr>
                <w:rFonts w:ascii="Arial" w:hAnsi="Arial" w:cs="Arial"/>
                <w:b w:val="0"/>
                <w:bCs w:val="0"/>
                <w:color w:val="1F1F1F"/>
                <w:sz w:val="22"/>
                <w:szCs w:val="22"/>
                <w:lang w:val="ru-RU" w:eastAsia="ru-RU"/>
              </w:rPr>
            </w:pPr>
            <w:r>
              <w:rPr>
                <w:rFonts w:ascii="Arial" w:hAnsi="Arial" w:cs="Arial"/>
                <w:b w:val="0"/>
                <w:bCs w:val="0"/>
                <w:color w:val="1F1F1F"/>
                <w:sz w:val="22"/>
                <w:szCs w:val="22"/>
                <w:bdr w:val="none" w:sz="0" w:space="0" w:color="auto" w:frame="1"/>
                <w:lang w:val="ru-RU" w:eastAsia="ru-RU"/>
              </w:rPr>
              <w:t>BRM 9: Sanoat, innovatsiya va infratuzilma</w:t>
            </w:r>
          </w:p>
        </w:tc>
        <w:tc>
          <w:tcPr>
            <w:tcW w:w="411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eastAsia="uz-Latn-UZ"/>
              </w:rPr>
            </w:pPr>
            <w:r>
              <w:rPr>
                <w:rFonts w:ascii="Arial" w:hAnsi="Arial" w:cs="Arial"/>
                <w:color w:val="1F1F1F"/>
                <w:sz w:val="22"/>
                <w:szCs w:val="22"/>
                <w:bdr w:val="none" w:sz="0" w:space="0" w:color="auto" w:frame="1"/>
                <w:lang w:eastAsia="uz-Latn-UZ"/>
              </w:rPr>
              <w:t>Ro'yxatdan o'tgan dasturiy mahsulotlar, xodimlar va talabalar uchun SI treninglari, robototexnika musobaqalari va ma'rifiy tadbirlar</w:t>
            </w:r>
          </w:p>
        </w:tc>
        <w:tc>
          <w:tcPr>
            <w:tcW w:w="283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eastAsia="uz-Latn-UZ"/>
              </w:rPr>
            </w:pPr>
            <w:r>
              <w:rPr>
                <w:rFonts w:ascii="Arial" w:hAnsi="Arial" w:cs="Arial"/>
                <w:color w:val="1F1F1F"/>
                <w:sz w:val="22"/>
                <w:szCs w:val="22"/>
                <w:bdr w:val="none" w:sz="0" w:space="0" w:color="auto" w:frame="1"/>
                <w:lang w:eastAsia="uz-Latn-UZ"/>
              </w:rPr>
              <w:t>Butun universitet bo'ylab SI treningi; robototexnika loyiha musobaqalari</w:t>
            </w:r>
          </w:p>
        </w:tc>
      </w:tr>
      <w:tr w:rsidR="00B223C9" w:rsidRPr="00741388" w:rsidTr="00B15CC7">
        <w:tc>
          <w:tcPr>
            <w:cnfStyle w:val="001000000000" w:firstRow="0" w:lastRow="0" w:firstColumn="1" w:lastColumn="0" w:oddVBand="0" w:evenVBand="0" w:oddHBand="0" w:evenHBand="0" w:firstRowFirstColumn="0" w:firstRowLastColumn="0" w:lastRowFirstColumn="0" w:lastRowLastColumn="0"/>
            <w:tcW w:w="2689" w:type="dxa"/>
            <w:hideMark/>
          </w:tcPr>
          <w:p w:rsidR="00B223C9" w:rsidRPr="00741388" w:rsidRDefault="00B223C9" w:rsidP="00B15CC7">
            <w:pPr>
              <w:rPr>
                <w:rFonts w:ascii="Arial" w:hAnsi="Arial" w:cs="Arial"/>
                <w:b w:val="0"/>
                <w:bCs w:val="0"/>
                <w:color w:val="1F1F1F"/>
                <w:sz w:val="22"/>
                <w:szCs w:val="22"/>
                <w:lang w:val="ru-RU" w:eastAsia="ru-RU"/>
              </w:rPr>
            </w:pPr>
            <w:r>
              <w:rPr>
                <w:rFonts w:ascii="Arial" w:hAnsi="Arial" w:cs="Arial"/>
                <w:b w:val="0"/>
                <w:bCs w:val="0"/>
                <w:color w:val="1F1F1F"/>
                <w:sz w:val="22"/>
                <w:szCs w:val="22"/>
                <w:bdr w:val="none" w:sz="0" w:space="0" w:color="auto" w:frame="1"/>
                <w:lang w:val="ru-RU" w:eastAsia="ru-RU"/>
              </w:rPr>
              <w:t>BRM 10: Tengsizlikni kamaytirish</w:t>
            </w:r>
          </w:p>
        </w:tc>
        <w:tc>
          <w:tcPr>
            <w:tcW w:w="411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eastAsia="uz-Latn-UZ"/>
              </w:rPr>
            </w:pPr>
            <w:r>
              <w:rPr>
                <w:rFonts w:ascii="Arial" w:hAnsi="Arial" w:cs="Arial"/>
                <w:color w:val="1F1F1F"/>
                <w:sz w:val="22"/>
                <w:szCs w:val="22"/>
                <w:bdr w:val="none" w:sz="0" w:space="0" w:color="auto" w:frame="1"/>
                <w:lang w:eastAsia="uz-Latn-UZ"/>
              </w:rPr>
              <w:t>Qishloq va chekka hududlardagi yoshlar uchun bepul AT kurslari va raqamli savodxonlik tadbirlari</w:t>
            </w:r>
          </w:p>
        </w:tc>
        <w:tc>
          <w:tcPr>
            <w:tcW w:w="283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ru-RU" w:eastAsia="ru-RU"/>
              </w:rPr>
            </w:pPr>
            <w:r>
              <w:rPr>
                <w:rFonts w:ascii="Arial" w:hAnsi="Arial" w:cs="Arial"/>
                <w:color w:val="1F1F1F"/>
                <w:sz w:val="22"/>
                <w:szCs w:val="22"/>
                <w:bdr w:val="none" w:sz="0" w:space="0" w:color="auto" w:frame="1"/>
                <w:lang w:eastAsia="uz-Latn-UZ"/>
              </w:rPr>
              <w:t>6+ ta muassasa, 400+ ishtirokchi</w:t>
            </w:r>
          </w:p>
        </w:tc>
      </w:tr>
      <w:tr w:rsidR="00B223C9" w:rsidRPr="00741388" w:rsidTr="00B15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00B223C9" w:rsidRPr="00741388" w:rsidRDefault="00B223C9" w:rsidP="00B15CC7">
            <w:pPr>
              <w:rPr>
                <w:rFonts w:ascii="Arial" w:hAnsi="Arial" w:cs="Arial"/>
                <w:b w:val="0"/>
                <w:bCs w:val="0"/>
                <w:color w:val="1F1F1F"/>
                <w:sz w:val="22"/>
                <w:szCs w:val="22"/>
                <w:lang w:val="ru-RU" w:eastAsia="ru-RU"/>
              </w:rPr>
            </w:pPr>
            <w:r>
              <w:rPr>
                <w:rFonts w:ascii="Arial" w:hAnsi="Arial" w:cs="Arial"/>
                <w:b w:val="0"/>
                <w:bCs w:val="0"/>
                <w:color w:val="1F1F1F"/>
                <w:sz w:val="22"/>
                <w:szCs w:val="22"/>
                <w:bdr w:val="none" w:sz="0" w:space="0" w:color="auto" w:frame="1"/>
                <w:lang w:val="ru-RU" w:eastAsia="ru-RU"/>
              </w:rPr>
              <w:t>BRM 11: Barqaror shaharlar va jamoalar</w:t>
            </w:r>
          </w:p>
        </w:tc>
        <w:tc>
          <w:tcPr>
            <w:tcW w:w="411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eastAsia="uz-Latn-UZ"/>
              </w:rPr>
            </w:pPr>
            <w:r>
              <w:rPr>
                <w:rFonts w:ascii="Arial" w:hAnsi="Arial" w:cs="Arial"/>
                <w:color w:val="1F1F1F"/>
                <w:sz w:val="22"/>
                <w:szCs w:val="22"/>
                <w:bdr w:val="none" w:sz="0" w:space="0" w:color="auto" w:frame="1"/>
                <w:lang w:eastAsia="uz-Latn-UZ"/>
              </w:rPr>
              <w:t>Aholi va qishloq xo'jaligi ro'yxatini raqamlashtirish va statistik ma'lumotlarni qayta ishlash</w:t>
            </w:r>
          </w:p>
        </w:tc>
        <w:tc>
          <w:tcPr>
            <w:tcW w:w="283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ru-RU" w:eastAsia="ru-RU"/>
              </w:rPr>
            </w:pPr>
            <w:r>
              <w:rPr>
                <w:rFonts w:ascii="Arial" w:hAnsi="Arial" w:cs="Arial"/>
                <w:color w:val="1F1F1F"/>
                <w:sz w:val="22"/>
                <w:szCs w:val="22"/>
                <w:bdr w:val="none" w:sz="0" w:space="0" w:color="auto" w:frame="1"/>
                <w:lang w:eastAsia="uz-Latn-UZ"/>
              </w:rPr>
              <w:t>Mintaqaviy raqamlashtirish tashabbuslari</w:t>
            </w:r>
          </w:p>
        </w:tc>
      </w:tr>
      <w:tr w:rsidR="00B223C9" w:rsidRPr="00741388" w:rsidTr="00B15CC7">
        <w:tc>
          <w:tcPr>
            <w:cnfStyle w:val="001000000000" w:firstRow="0" w:lastRow="0" w:firstColumn="1" w:lastColumn="0" w:oddVBand="0" w:evenVBand="0" w:oddHBand="0" w:evenHBand="0" w:firstRowFirstColumn="0" w:firstRowLastColumn="0" w:lastRowFirstColumn="0" w:lastRowLastColumn="0"/>
            <w:tcW w:w="2689" w:type="dxa"/>
            <w:hideMark/>
          </w:tcPr>
          <w:p w:rsidR="00B223C9" w:rsidRPr="00741388" w:rsidRDefault="00B223C9" w:rsidP="00B15CC7">
            <w:pPr>
              <w:rPr>
                <w:rFonts w:ascii="Arial" w:hAnsi="Arial" w:cs="Arial"/>
                <w:b w:val="0"/>
                <w:bCs w:val="0"/>
                <w:color w:val="1F1F1F"/>
                <w:sz w:val="22"/>
                <w:szCs w:val="22"/>
                <w:lang w:val="ru-RU" w:eastAsia="ru-RU"/>
              </w:rPr>
            </w:pPr>
            <w:r>
              <w:rPr>
                <w:rFonts w:ascii="Arial" w:hAnsi="Arial" w:cs="Arial"/>
                <w:b w:val="0"/>
                <w:bCs w:val="0"/>
                <w:color w:val="1F1F1F"/>
                <w:sz w:val="22"/>
                <w:szCs w:val="22"/>
                <w:bdr w:val="none" w:sz="0" w:space="0" w:color="auto" w:frame="1"/>
                <w:lang w:val="ru-RU" w:eastAsia="ru-RU"/>
              </w:rPr>
              <w:t>BRM 12: Mas'uliyatli iste'mol va ishlab chiqarish</w:t>
            </w:r>
          </w:p>
        </w:tc>
        <w:tc>
          <w:tcPr>
            <w:tcW w:w="411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bdr w:val="none" w:sz="0" w:space="0" w:color="auto" w:frame="1"/>
                <w:lang w:eastAsia="uz-Latn-UZ"/>
              </w:rPr>
              <w:t>Eskirgan kompyuter jihozlarini saralash va qayta ishlatish hamda elektron chiqindilarni qayta ishlash ("yashil AT")</w:t>
            </w:r>
          </w:p>
        </w:tc>
        <w:tc>
          <w:tcPr>
            <w:tcW w:w="283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ru-RU" w:eastAsia="ru-RU"/>
              </w:rPr>
            </w:pPr>
            <w:r>
              <w:rPr>
                <w:rFonts w:ascii="Arial" w:hAnsi="Arial" w:cs="Arial"/>
                <w:color w:val="1F1F1F"/>
                <w:sz w:val="22"/>
                <w:szCs w:val="22"/>
                <w:bdr w:val="none" w:sz="0" w:space="0" w:color="auto" w:frame="1"/>
                <w:lang w:eastAsia="uz-Latn-UZ"/>
              </w:rPr>
              <w:t>Elektron chiqindilarni kamaytirish tadbirlari</w:t>
            </w:r>
          </w:p>
        </w:tc>
      </w:tr>
      <w:tr w:rsidR="00B223C9" w:rsidRPr="00741388" w:rsidTr="00B15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00B223C9" w:rsidRPr="00741388" w:rsidRDefault="00B223C9" w:rsidP="00B15CC7">
            <w:pPr>
              <w:rPr>
                <w:rFonts w:ascii="Arial" w:hAnsi="Arial" w:cs="Arial"/>
                <w:b w:val="0"/>
                <w:bCs w:val="0"/>
                <w:color w:val="1F1F1F"/>
                <w:sz w:val="22"/>
                <w:szCs w:val="22"/>
                <w:lang w:val="ru-RU" w:eastAsia="ru-RU"/>
              </w:rPr>
            </w:pPr>
            <w:r>
              <w:rPr>
                <w:rFonts w:ascii="Arial" w:hAnsi="Arial" w:cs="Arial"/>
                <w:b w:val="0"/>
                <w:bCs w:val="0"/>
                <w:color w:val="1F1F1F"/>
                <w:sz w:val="22"/>
                <w:szCs w:val="22"/>
                <w:bdr w:val="none" w:sz="0" w:space="0" w:color="auto" w:frame="1"/>
                <w:lang w:val="ru-RU" w:eastAsia="ru-RU"/>
              </w:rPr>
              <w:t>BRM 13: Iqlim chorasi</w:t>
            </w:r>
          </w:p>
        </w:tc>
        <w:tc>
          <w:tcPr>
            <w:tcW w:w="411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bdr w:val="none" w:sz="0" w:space="0" w:color="auto" w:frame="1"/>
                <w:lang w:eastAsia="uz-Latn-UZ"/>
              </w:rPr>
              <w:t>Energiya tejamkor, ekologik barqaror raqamli infratuzilma tashabbuslari</w:t>
            </w:r>
          </w:p>
        </w:tc>
        <w:tc>
          <w:tcPr>
            <w:tcW w:w="283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ru-RU" w:eastAsia="ru-RU"/>
              </w:rPr>
            </w:pPr>
            <w:r>
              <w:rPr>
                <w:rFonts w:ascii="Arial" w:hAnsi="Arial" w:cs="Arial"/>
                <w:color w:val="1F1F1F"/>
                <w:sz w:val="22"/>
                <w:szCs w:val="22"/>
                <w:bdr w:val="none" w:sz="0" w:space="0" w:color="auto" w:frame="1"/>
                <w:lang w:eastAsia="uz-Latn-UZ"/>
              </w:rPr>
              <w:t>3 ta yashil-AT tashabbusi</w:t>
            </w:r>
          </w:p>
        </w:tc>
      </w:tr>
      <w:tr w:rsidR="00B223C9" w:rsidRPr="00741388" w:rsidTr="00B15CC7">
        <w:tc>
          <w:tcPr>
            <w:cnfStyle w:val="001000000000" w:firstRow="0" w:lastRow="0" w:firstColumn="1" w:lastColumn="0" w:oddVBand="0" w:evenVBand="0" w:oddHBand="0" w:evenHBand="0" w:firstRowFirstColumn="0" w:firstRowLastColumn="0" w:lastRowFirstColumn="0" w:lastRowLastColumn="0"/>
            <w:tcW w:w="2689" w:type="dxa"/>
            <w:hideMark/>
          </w:tcPr>
          <w:p w:rsidR="00B223C9" w:rsidRPr="00741388" w:rsidRDefault="00B223C9" w:rsidP="00B15CC7">
            <w:pPr>
              <w:rPr>
                <w:rFonts w:ascii="Arial" w:hAnsi="Arial" w:cs="Arial"/>
                <w:b w:val="0"/>
                <w:bCs w:val="0"/>
                <w:color w:val="1F1F1F"/>
                <w:sz w:val="22"/>
                <w:szCs w:val="22"/>
                <w:lang w:val="ru-RU" w:eastAsia="ru-RU"/>
              </w:rPr>
            </w:pPr>
            <w:r>
              <w:rPr>
                <w:rFonts w:ascii="Arial" w:hAnsi="Arial" w:cs="Arial"/>
                <w:b w:val="0"/>
                <w:bCs w:val="0"/>
                <w:color w:val="1F1F1F"/>
                <w:sz w:val="22"/>
                <w:szCs w:val="22"/>
                <w:bdr w:val="none" w:sz="0" w:space="0" w:color="auto" w:frame="1"/>
                <w:lang w:val="ru-RU" w:eastAsia="ru-RU"/>
              </w:rPr>
              <w:t>BRM 14: Suv ostidagi hayot</w:t>
            </w:r>
          </w:p>
        </w:tc>
        <w:tc>
          <w:tcPr>
            <w:tcW w:w="411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bdr w:val="none" w:sz="0" w:space="0" w:color="auto" w:frame="1"/>
                <w:lang w:eastAsia="uz-Latn-UZ"/>
              </w:rPr>
              <w:t>IoT asosida suv havzalari va suv ekotizimlarini raqamli monitoring qilish</w:t>
            </w:r>
          </w:p>
        </w:tc>
        <w:tc>
          <w:tcPr>
            <w:tcW w:w="283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ru-RU" w:eastAsia="ru-RU"/>
              </w:rPr>
            </w:pPr>
            <w:r>
              <w:rPr>
                <w:rFonts w:ascii="Arial" w:hAnsi="Arial" w:cs="Arial"/>
                <w:color w:val="1F1F1F"/>
                <w:sz w:val="22"/>
                <w:szCs w:val="22"/>
                <w:bdr w:val="none" w:sz="0" w:space="0" w:color="auto" w:frame="1"/>
                <w:lang w:eastAsia="uz-Latn-UZ"/>
              </w:rPr>
              <w:t>3 ta monitoring tashabbusi</w:t>
            </w:r>
          </w:p>
        </w:tc>
      </w:tr>
      <w:tr w:rsidR="00B223C9" w:rsidRPr="00741388" w:rsidTr="00B15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00B223C9" w:rsidRPr="00741388" w:rsidRDefault="00B223C9" w:rsidP="00B15CC7">
            <w:pPr>
              <w:rPr>
                <w:rFonts w:ascii="Arial" w:hAnsi="Arial" w:cs="Arial"/>
                <w:b w:val="0"/>
                <w:bCs w:val="0"/>
                <w:color w:val="1F1F1F"/>
                <w:sz w:val="22"/>
                <w:szCs w:val="22"/>
                <w:lang w:val="ru-RU" w:eastAsia="ru-RU"/>
              </w:rPr>
            </w:pPr>
            <w:r>
              <w:rPr>
                <w:rFonts w:ascii="Arial" w:hAnsi="Arial" w:cs="Arial"/>
                <w:b w:val="0"/>
                <w:bCs w:val="0"/>
                <w:color w:val="1F1F1F"/>
                <w:sz w:val="22"/>
                <w:szCs w:val="22"/>
                <w:bdr w:val="none" w:sz="0" w:space="0" w:color="auto" w:frame="1"/>
                <w:lang w:val="ru-RU" w:eastAsia="ru-RU"/>
              </w:rPr>
              <w:t>BRM 15: Quruqlikdagi hayot</w:t>
            </w:r>
          </w:p>
        </w:tc>
        <w:tc>
          <w:tcPr>
            <w:tcW w:w="411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bdr w:val="none" w:sz="0" w:space="0" w:color="auto" w:frame="1"/>
                <w:lang w:eastAsia="uz-Latn-UZ"/>
              </w:rPr>
              <w:t>GIS, masofadan zondlash va SI yordamida yer resurslarini va cho'llanishni monitoring qilish</w:t>
            </w:r>
          </w:p>
        </w:tc>
        <w:tc>
          <w:tcPr>
            <w:tcW w:w="283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ru-RU" w:eastAsia="ru-RU"/>
              </w:rPr>
            </w:pPr>
            <w:r>
              <w:rPr>
                <w:rFonts w:ascii="Arial" w:hAnsi="Arial" w:cs="Arial"/>
                <w:color w:val="1F1F1F"/>
                <w:sz w:val="22"/>
                <w:szCs w:val="22"/>
                <w:bdr w:val="none" w:sz="0" w:space="0" w:color="auto" w:frame="1"/>
                <w:lang w:eastAsia="uz-Latn-UZ"/>
              </w:rPr>
              <w:t>3 ta ekologik monitoring tashabbusi</w:t>
            </w:r>
          </w:p>
        </w:tc>
      </w:tr>
      <w:tr w:rsidR="00B223C9" w:rsidRPr="00741388" w:rsidTr="00B15CC7">
        <w:tc>
          <w:tcPr>
            <w:cnfStyle w:val="001000000000" w:firstRow="0" w:lastRow="0" w:firstColumn="1" w:lastColumn="0" w:oddVBand="0" w:evenVBand="0" w:oddHBand="0" w:evenHBand="0" w:firstRowFirstColumn="0" w:firstRowLastColumn="0" w:lastRowFirstColumn="0" w:lastRowLastColumn="0"/>
            <w:tcW w:w="2689" w:type="dxa"/>
            <w:hideMark/>
          </w:tcPr>
          <w:p w:rsidR="00B223C9" w:rsidRPr="00741388" w:rsidRDefault="00B223C9" w:rsidP="00B15CC7">
            <w:pPr>
              <w:rPr>
                <w:rFonts w:ascii="Arial" w:hAnsi="Arial" w:cs="Arial"/>
                <w:b w:val="0"/>
                <w:bCs w:val="0"/>
                <w:color w:val="1F1F1F"/>
                <w:sz w:val="22"/>
                <w:szCs w:val="22"/>
                <w:lang w:val="en-US" w:eastAsia="ru-RU"/>
              </w:rPr>
            </w:pPr>
            <w:r>
              <w:rPr>
                <w:rFonts w:ascii="Arial" w:hAnsi="Arial" w:cs="Arial"/>
                <w:b w:val="0"/>
                <w:bCs w:val="0"/>
                <w:color w:val="1F1F1F"/>
                <w:sz w:val="22"/>
                <w:szCs w:val="22"/>
                <w:bdr w:val="none" w:sz="0" w:space="0" w:color="auto" w:frame="1"/>
                <w:lang w:val="en-US" w:eastAsia="ru-RU"/>
              </w:rPr>
              <w:t>BRM 16: Tinchlik, adolat va kuchli institutlar</w:t>
            </w:r>
          </w:p>
        </w:tc>
        <w:tc>
          <w:tcPr>
            <w:tcW w:w="411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bdr w:val="none" w:sz="0" w:space="0" w:color="auto" w:frame="1"/>
                <w:lang w:eastAsia="uz-Latn-UZ"/>
              </w:rPr>
              <w:t>Kiberxavfsizlik, shaxsiy ma'lumotlarni himoya qilish va akademik halollik bo'yicha seminar va televidenie eshittirishlari</w:t>
            </w:r>
          </w:p>
        </w:tc>
        <w:tc>
          <w:tcPr>
            <w:tcW w:w="283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000000" w:firstRow="0" w:lastRow="0" w:firstColumn="0" w:lastColumn="0" w:oddVBand="0" w:evenVBand="0" w:oddHBand="0" w:evenHBand="0" w:firstRowFirstColumn="0" w:firstRowLastColumn="0" w:lastRowFirstColumn="0" w:lastRowLastColumn="0"/>
              <w:rPr>
                <w:rFonts w:ascii="Arial" w:hAnsi="Arial" w:cs="Arial"/>
                <w:color w:val="1F1F1F"/>
                <w:sz w:val="22"/>
                <w:szCs w:val="22"/>
                <w:lang w:val="ru-RU" w:eastAsia="ru-RU"/>
              </w:rPr>
            </w:pPr>
            <w:r>
              <w:rPr>
                <w:rFonts w:ascii="Arial" w:hAnsi="Arial" w:cs="Arial"/>
                <w:color w:val="1F1F1F"/>
                <w:sz w:val="22"/>
                <w:szCs w:val="22"/>
                <w:bdr w:val="none" w:sz="0" w:space="0" w:color="auto" w:frame="1"/>
                <w:lang w:eastAsia="uz-Latn-UZ"/>
              </w:rPr>
              <w:t>4-5 ta ommaviy seminar</w:t>
            </w:r>
          </w:p>
        </w:tc>
      </w:tr>
      <w:tr w:rsidR="00B223C9" w:rsidRPr="00B17700" w:rsidTr="00B15C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00B223C9" w:rsidRPr="00741388" w:rsidRDefault="00B223C9" w:rsidP="00B15CC7">
            <w:pPr>
              <w:rPr>
                <w:rFonts w:ascii="Arial" w:hAnsi="Arial" w:cs="Arial"/>
                <w:b w:val="0"/>
                <w:bCs w:val="0"/>
                <w:color w:val="1F1F1F"/>
                <w:sz w:val="22"/>
                <w:szCs w:val="22"/>
                <w:lang w:val="en-US" w:eastAsia="ru-RU"/>
              </w:rPr>
            </w:pPr>
            <w:r>
              <w:rPr>
                <w:rFonts w:ascii="Arial" w:hAnsi="Arial" w:cs="Arial"/>
                <w:b w:val="0"/>
                <w:bCs w:val="0"/>
                <w:color w:val="1F1F1F"/>
                <w:sz w:val="22"/>
                <w:szCs w:val="22"/>
                <w:bdr w:val="none" w:sz="0" w:space="0" w:color="auto" w:frame="1"/>
                <w:lang w:val="en-US" w:eastAsia="ru-RU"/>
              </w:rPr>
              <w:t>BRM 17: Maqsadlar uchun hamkorlik</w:t>
            </w:r>
          </w:p>
        </w:tc>
        <w:tc>
          <w:tcPr>
            <w:tcW w:w="4110" w:type="dxa"/>
            <w:tcBorders>
              <w:top w:val="single" w:sz="6" w:space="0" w:color="C4C7C5"/>
              <w:left w:val="single" w:sz="6" w:space="0" w:color="C4C7C5"/>
              <w:bottom w:val="single" w:sz="6" w:space="0" w:color="C4C7C5"/>
              <w:right w:val="single" w:sz="6" w:space="0" w:color="C4C7C5"/>
            </w:tcBorders>
            <w:vAlign w:val="center"/>
            <w:hideMark/>
          </w:tcPr>
          <w:p w:rsidR="00B223C9" w:rsidRPr="00741388" w:rsidRDefault="00B223C9" w:rsidP="00B15CC7">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US" w:eastAsia="ru-RU"/>
              </w:rPr>
            </w:pPr>
            <w:r>
              <w:rPr>
                <w:rFonts w:ascii="Arial" w:hAnsi="Arial" w:cs="Arial"/>
                <w:color w:val="1F1F1F"/>
                <w:sz w:val="22"/>
                <w:szCs w:val="22"/>
                <w:bdr w:val="none" w:sz="0" w:space="0" w:color="auto" w:frame="1"/>
                <w:lang w:eastAsia="uz-Latn-UZ"/>
              </w:rPr>
              <w:t>Davlat organlari, AT kompaniyalari, maktablar va mahallalar bilan ko'p tomonlama hamkorlik</w:t>
            </w:r>
          </w:p>
        </w:tc>
        <w:tc>
          <w:tcPr>
            <w:tcW w:w="2830" w:type="dxa"/>
            <w:tcBorders>
              <w:top w:val="single" w:sz="6" w:space="0" w:color="C4C7C5"/>
              <w:left w:val="single" w:sz="6" w:space="0" w:color="C4C7C5"/>
              <w:bottom w:val="single" w:sz="6" w:space="0" w:color="C4C7C5"/>
              <w:right w:val="single" w:sz="6" w:space="0" w:color="C4C7C5"/>
            </w:tcBorders>
            <w:vAlign w:val="center"/>
            <w:hideMark/>
          </w:tcPr>
          <w:p w:rsidR="00B223C9" w:rsidRPr="00C67031" w:rsidRDefault="00B223C9" w:rsidP="00B15CC7">
            <w:pPr>
              <w:cnfStyle w:val="000000100000" w:firstRow="0" w:lastRow="0" w:firstColumn="0" w:lastColumn="0" w:oddVBand="0" w:evenVBand="0" w:oddHBand="1" w:evenHBand="0" w:firstRowFirstColumn="0" w:firstRowLastColumn="0" w:lastRowFirstColumn="0" w:lastRowLastColumn="0"/>
              <w:rPr>
                <w:rFonts w:ascii="Arial" w:hAnsi="Arial" w:cs="Arial"/>
                <w:color w:val="1F1F1F"/>
                <w:sz w:val="22"/>
                <w:szCs w:val="22"/>
                <w:lang w:val="en-GB" w:eastAsia="ru-RU"/>
              </w:rPr>
            </w:pPr>
            <w:r>
              <w:rPr>
                <w:rFonts w:ascii="Arial" w:hAnsi="Arial" w:cs="Arial"/>
                <w:color w:val="1F1F1F"/>
                <w:sz w:val="22"/>
                <w:szCs w:val="22"/>
                <w:bdr w:val="none" w:sz="0" w:space="0" w:color="auto" w:frame="1"/>
                <w:lang w:eastAsia="uz-Latn-UZ"/>
              </w:rPr>
              <w:t>5+ ta hamkorlik memorandumi va qo'shma tashabbuslar</w:t>
            </w:r>
          </w:p>
        </w:tc>
      </w:tr>
    </w:tbl>
    <w:p w:rsidR="00724467" w:rsidRPr="00724467" w:rsidRDefault="00724467" w:rsidP="00B17700">
      <w:pPr>
        <w:tabs>
          <w:tab w:val="left" w:pos="3449"/>
        </w:tabs>
        <w:spacing w:after="0" w:line="276" w:lineRule="auto"/>
        <w:ind w:firstLine="708"/>
        <w:jc w:val="both"/>
        <w:rPr>
          <w:rFonts w:ascii="Arial" w:hAnsi="Arial" w:cs="Arial"/>
        </w:rPr>
      </w:pPr>
      <w:r>
        <w:rPr>
          <w:rFonts w:ascii="Arial" w:hAnsi="Arial" w:cs="Arial"/>
          <w:b/>
          <w:bCs/>
        </w:rPr>
        <w:t>5.5. O'qitish yuklama matritsasi. OTMlardan o'qitish xodimlarining kompetensiyasi va yetarliligini ta'minlashni talab qiladigan ESG Standarti 1.5 ga muvofiq, Kompyuter va dasturiy ta'minot muhandisligi kafedrasi va Matematik modellashtirish va informatika kafedrasi uchta IT dasturini amalga oshirish uchun joriy akademik xodimlarining yetarli sig'imga — ham miqdor, ham malaka jihatidan — ega ekanligini baholash uchun sig'im hisob-kitobini o'tkazdilar. Muassasada xodimlar ish yuklamasi akademik lavozim bo'yicha tafovutlangan va uchta funktsional toifaga taqsimlangan yillik 1000 soatlik rasmiy norma bilan boshqariladi, bu quyidagi 1-jadvalda ko'rsatilgan.</w:t>
      </w:r>
      <w:r>
        <w:rPr>
          <w:rFonts w:ascii="Arial" w:hAnsi="Arial" w:cs="Arial"/>
        </w:rPr>
      </w:r>
    </w:p>
    <w:tbl>
      <w:tblPr>
        <w:tblStyle w:val="-41"/>
        <w:tblW w:w="9634" w:type="dxa"/>
        <w:tblLook w:val="04A0" w:firstRow="1" w:lastRow="0" w:firstColumn="1" w:lastColumn="0" w:noHBand="0" w:noVBand="1"/>
      </w:tblPr>
      <w:tblGrid>
        <w:gridCol w:w="2972"/>
        <w:gridCol w:w="1349"/>
        <w:gridCol w:w="2028"/>
        <w:gridCol w:w="2268"/>
        <w:gridCol w:w="1017"/>
      </w:tblGrid>
      <w:tr w:rsidR="00724467" w:rsidRPr="00724467" w:rsidTr="000120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shd w:val="clear" w:color="auto" w:fill="002060"/>
            <w:hideMark/>
          </w:tcPr>
          <w:p w:rsidR="00724467" w:rsidRPr="00724467" w:rsidRDefault="00724467" w:rsidP="00012043">
            <w:pPr>
              <w:spacing w:line="276" w:lineRule="auto"/>
              <w:jc w:val="both"/>
              <w:rPr>
                <w:rFonts w:ascii="Arial" w:hAnsi="Arial" w:cs="Arial"/>
                <w:lang w:val="en-US"/>
              </w:rPr>
            </w:pPr>
            <w:r>
              <w:rPr>
                <w:rFonts w:ascii="Arial" w:hAnsi="Arial" w:cs="Arial"/>
                <w:lang w:val="en-US"/>
              </w:rPr>
              <w:t>Lavozim</w:t>
            </w:r>
          </w:p>
        </w:tc>
        <w:tc>
          <w:tcPr>
            <w:tcW w:w="1349" w:type="dxa"/>
            <w:shd w:val="clear" w:color="auto" w:fill="002060"/>
            <w:hideMark/>
          </w:tcPr>
          <w:p w:rsidR="00724467" w:rsidRPr="00724467" w:rsidRDefault="00724467" w:rsidP="00012043">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O'qitish (soat/yil)</w:t>
            </w:r>
          </w:p>
        </w:tc>
        <w:tc>
          <w:tcPr>
            <w:tcW w:w="0" w:type="auto"/>
            <w:shd w:val="clear" w:color="auto" w:fill="002060"/>
            <w:hideMark/>
          </w:tcPr>
          <w:p w:rsidR="00724467" w:rsidRPr="00724467" w:rsidRDefault="00724467" w:rsidP="00012043">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Tadqiqot (soat/yil)</w:t>
            </w:r>
          </w:p>
        </w:tc>
        <w:tc>
          <w:tcPr>
            <w:tcW w:w="0" w:type="auto"/>
            <w:shd w:val="clear" w:color="auto" w:fill="002060"/>
            <w:hideMark/>
          </w:tcPr>
          <w:p w:rsidR="00724467" w:rsidRPr="00724467" w:rsidRDefault="00724467" w:rsidP="00012043">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US"/>
              </w:rPr>
            </w:pPr>
            <w:r>
              <w:rPr>
                <w:rFonts w:ascii="Arial" w:hAnsi="Arial" w:cs="Arial"/>
                <w:lang w:val="en-US"/>
              </w:rPr>
              <w:t>Akademik</w:t>
              <w:br/>
              <w:t>qo'llab-quvvatlash/ST (soat/yil)</w:t>
            </w:r>
          </w:p>
          <w:p w:rsidR="00724467" w:rsidRPr="00724467" w:rsidRDefault="00724467" w:rsidP="00012043">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r>
          </w:p>
        </w:tc>
        <w:tc>
          <w:tcPr>
            <w:tcW w:w="1017" w:type="dxa"/>
            <w:shd w:val="clear" w:color="auto" w:fill="002060"/>
            <w:hideMark/>
          </w:tcPr>
          <w:p w:rsidR="00724467" w:rsidRPr="00724467" w:rsidRDefault="00724467" w:rsidP="00012043">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Jami</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rsidR="00724467" w:rsidRPr="00724467" w:rsidRDefault="00724467" w:rsidP="00012043">
            <w:pPr>
              <w:spacing w:line="276" w:lineRule="auto"/>
              <w:rPr>
                <w:rFonts w:ascii="Arial" w:hAnsi="Arial" w:cs="Arial"/>
                <w:lang w:val="en-US"/>
              </w:rPr>
            </w:pPr>
            <w:r>
              <w:rPr>
                <w:rFonts w:ascii="Arial" w:hAnsi="Arial" w:cs="Arial"/>
                <w:b w:val="0"/>
                <w:bCs w:val="0"/>
                <w:lang w:val="en-US"/>
              </w:rPr>
              <w:t>Kafedra mudiri /</w:t>
              <w:br/>
              <w:t>Dastur rahbari</w:t>
            </w:r>
          </w:p>
          <w:p w:rsidR="00724467" w:rsidRPr="00724467" w:rsidRDefault="00724467" w:rsidP="00012043">
            <w:pPr>
              <w:spacing w:line="276" w:lineRule="auto"/>
              <w:rPr>
                <w:rFonts w:ascii="Arial" w:hAnsi="Arial" w:cs="Arial"/>
                <w:b w:val="0"/>
                <w:bCs w:val="0"/>
                <w:lang w:val="en-US"/>
              </w:rPr>
            </w:pPr>
            <w:r>
              <w:rPr>
                <w:rFonts w:ascii="Arial" w:hAnsi="Arial" w:cs="Arial"/>
                <w:b w:val="0"/>
                <w:bCs w:val="0"/>
                <w:lang w:val="en-US"/>
              </w:rPr>
            </w:r>
          </w:p>
        </w:tc>
        <w:tc>
          <w:tcPr>
            <w:tcW w:w="1349" w:type="dxa"/>
            <w:hideMark/>
          </w:tcPr>
          <w:p w:rsidR="00724467" w:rsidRPr="00724467" w:rsidRDefault="00724467" w:rsidP="0001204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350 (35%)</w:t>
            </w:r>
          </w:p>
        </w:tc>
        <w:tc>
          <w:tcPr>
            <w:tcW w:w="0" w:type="auto"/>
            <w:hideMark/>
          </w:tcPr>
          <w:p w:rsidR="00724467" w:rsidRPr="00724467" w:rsidRDefault="00724467" w:rsidP="0001204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450 (45%)</w:t>
            </w:r>
          </w:p>
        </w:tc>
        <w:tc>
          <w:tcPr>
            <w:tcW w:w="0" w:type="auto"/>
            <w:hideMark/>
          </w:tcPr>
          <w:p w:rsidR="00724467" w:rsidRPr="00724467" w:rsidRDefault="00724467" w:rsidP="0001204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200 (20%)</w:t>
            </w:r>
          </w:p>
        </w:tc>
        <w:tc>
          <w:tcPr>
            <w:tcW w:w="1017" w:type="dxa"/>
            <w:hideMark/>
          </w:tcPr>
          <w:p w:rsidR="00724467" w:rsidRPr="00724467" w:rsidRDefault="00724467" w:rsidP="0001204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1,000</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2972" w:type="dxa"/>
            <w:hideMark/>
          </w:tcPr>
          <w:p w:rsidR="00724467" w:rsidRPr="00724467" w:rsidRDefault="00724467" w:rsidP="00012043">
            <w:pPr>
              <w:spacing w:line="276" w:lineRule="auto"/>
              <w:jc w:val="both"/>
              <w:rPr>
                <w:rFonts w:ascii="Arial" w:hAnsi="Arial" w:cs="Arial"/>
                <w:b w:val="0"/>
                <w:bCs w:val="0"/>
                <w:lang w:val="en-US"/>
              </w:rPr>
            </w:pPr>
            <w:r>
              <w:rPr>
                <w:rFonts w:ascii="Arial" w:hAnsi="Arial" w:cs="Arial"/>
                <w:b w:val="0"/>
                <w:bCs w:val="0"/>
                <w:lang w:val="en-US"/>
              </w:rPr>
              <w:t>Professor</w:t>
            </w:r>
          </w:p>
        </w:tc>
        <w:tc>
          <w:tcPr>
            <w:tcW w:w="1349" w:type="dxa"/>
            <w:hideMark/>
          </w:tcPr>
          <w:p w:rsidR="00724467" w:rsidRPr="00724467" w:rsidRDefault="00724467" w:rsidP="0001204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350 (35%)</w:t>
            </w:r>
          </w:p>
        </w:tc>
        <w:tc>
          <w:tcPr>
            <w:tcW w:w="0" w:type="auto"/>
            <w:hideMark/>
          </w:tcPr>
          <w:p w:rsidR="00724467" w:rsidRPr="00724467" w:rsidRDefault="00724467" w:rsidP="0001204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500 (50%)</w:t>
            </w:r>
          </w:p>
        </w:tc>
        <w:tc>
          <w:tcPr>
            <w:tcW w:w="0" w:type="auto"/>
            <w:hideMark/>
          </w:tcPr>
          <w:p w:rsidR="00724467" w:rsidRPr="00724467" w:rsidRDefault="00724467" w:rsidP="0001204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150 (15%)</w:t>
            </w:r>
          </w:p>
        </w:tc>
        <w:tc>
          <w:tcPr>
            <w:tcW w:w="1017" w:type="dxa"/>
            <w:hideMark/>
          </w:tcPr>
          <w:p w:rsidR="00724467" w:rsidRPr="00724467" w:rsidRDefault="00724467" w:rsidP="0001204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1,000</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rsidR="00724467" w:rsidRPr="00724467" w:rsidRDefault="00724467" w:rsidP="00012043">
            <w:pPr>
              <w:spacing w:line="276" w:lineRule="auto"/>
              <w:rPr>
                <w:rFonts w:ascii="Arial" w:hAnsi="Arial" w:cs="Arial"/>
                <w:lang w:val="en-US"/>
              </w:rPr>
            </w:pPr>
            <w:r>
              <w:rPr>
                <w:rFonts w:ascii="Arial" w:hAnsi="Arial" w:cs="Arial"/>
                <w:b w:val="0"/>
                <w:bCs w:val="0"/>
                <w:lang w:val="en-US"/>
              </w:rPr>
              <w:t>Dotsent</w:t>
            </w:r>
          </w:p>
          <w:p w:rsidR="00724467" w:rsidRPr="00724467" w:rsidRDefault="00724467" w:rsidP="00012043">
            <w:pPr>
              <w:spacing w:line="276" w:lineRule="auto"/>
              <w:rPr>
                <w:rFonts w:ascii="Arial" w:hAnsi="Arial" w:cs="Arial"/>
                <w:b w:val="0"/>
                <w:bCs w:val="0"/>
                <w:lang w:val="en-US"/>
              </w:rPr>
            </w:pPr>
            <w:r>
              <w:rPr>
                <w:rFonts w:ascii="Arial" w:hAnsi="Arial" w:cs="Arial"/>
                <w:b w:val="0"/>
                <w:bCs w:val="0"/>
                <w:lang w:val="en-US"/>
              </w:rPr>
            </w:r>
          </w:p>
        </w:tc>
        <w:tc>
          <w:tcPr>
            <w:tcW w:w="1349" w:type="dxa"/>
            <w:hideMark/>
          </w:tcPr>
          <w:p w:rsidR="00724467" w:rsidRPr="00724467" w:rsidRDefault="00724467" w:rsidP="0001204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400 (40%)</w:t>
            </w:r>
          </w:p>
        </w:tc>
        <w:tc>
          <w:tcPr>
            <w:tcW w:w="0" w:type="auto"/>
            <w:hideMark/>
          </w:tcPr>
          <w:p w:rsidR="00724467" w:rsidRPr="00724467" w:rsidRDefault="00724467" w:rsidP="0001204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450 (45%)</w:t>
            </w:r>
          </w:p>
        </w:tc>
        <w:tc>
          <w:tcPr>
            <w:tcW w:w="0" w:type="auto"/>
            <w:hideMark/>
          </w:tcPr>
          <w:p w:rsidR="00724467" w:rsidRPr="00724467" w:rsidRDefault="00724467" w:rsidP="0001204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150 (15%)</w:t>
            </w:r>
          </w:p>
        </w:tc>
        <w:tc>
          <w:tcPr>
            <w:tcW w:w="1017" w:type="dxa"/>
            <w:hideMark/>
          </w:tcPr>
          <w:p w:rsidR="00724467" w:rsidRPr="00724467" w:rsidRDefault="00724467" w:rsidP="0001204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1,000</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2972" w:type="dxa"/>
            <w:hideMark/>
          </w:tcPr>
          <w:p w:rsidR="00724467" w:rsidRPr="00724467" w:rsidRDefault="00724467" w:rsidP="00012043">
            <w:pPr>
              <w:spacing w:line="276" w:lineRule="auto"/>
              <w:jc w:val="both"/>
              <w:rPr>
                <w:rFonts w:ascii="Arial" w:hAnsi="Arial" w:cs="Arial"/>
                <w:lang w:val="en-US"/>
              </w:rPr>
            </w:pPr>
            <w:r>
              <w:rPr>
                <w:rFonts w:ascii="Arial" w:hAnsi="Arial" w:cs="Arial"/>
                <w:b w:val="0"/>
                <w:bCs w:val="0"/>
                <w:lang w:val="en-US"/>
              </w:rPr>
              <w:t>Katta o'qituvchi</w:t>
            </w:r>
          </w:p>
        </w:tc>
        <w:tc>
          <w:tcPr>
            <w:tcW w:w="1349" w:type="dxa"/>
            <w:hideMark/>
          </w:tcPr>
          <w:p w:rsidR="00724467" w:rsidRPr="00724467" w:rsidRDefault="00724467" w:rsidP="0001204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450 (45%)</w:t>
            </w:r>
          </w:p>
        </w:tc>
        <w:tc>
          <w:tcPr>
            <w:tcW w:w="0" w:type="auto"/>
            <w:hideMark/>
          </w:tcPr>
          <w:p w:rsidR="00724467" w:rsidRPr="00724467" w:rsidRDefault="00724467" w:rsidP="0001204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400 (40%)</w:t>
            </w:r>
          </w:p>
        </w:tc>
        <w:tc>
          <w:tcPr>
            <w:tcW w:w="0" w:type="auto"/>
            <w:hideMark/>
          </w:tcPr>
          <w:p w:rsidR="00724467" w:rsidRPr="00724467" w:rsidRDefault="00724467" w:rsidP="0001204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150 (15%)</w:t>
            </w:r>
          </w:p>
        </w:tc>
        <w:tc>
          <w:tcPr>
            <w:tcW w:w="1017" w:type="dxa"/>
            <w:hideMark/>
          </w:tcPr>
          <w:p w:rsidR="00724467" w:rsidRPr="00724467" w:rsidRDefault="00724467" w:rsidP="0001204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1,000</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rsidR="00724467" w:rsidRPr="00724467" w:rsidRDefault="00724467" w:rsidP="00012043">
            <w:pPr>
              <w:spacing w:line="276" w:lineRule="auto"/>
              <w:jc w:val="both"/>
              <w:rPr>
                <w:rFonts w:ascii="Arial" w:hAnsi="Arial" w:cs="Arial"/>
                <w:b w:val="0"/>
                <w:bCs w:val="0"/>
                <w:lang w:val="en-US"/>
              </w:rPr>
            </w:pPr>
            <w:r>
              <w:rPr>
                <w:rFonts w:ascii="Arial" w:hAnsi="Arial" w:cs="Arial"/>
                <w:b w:val="0"/>
                <w:bCs w:val="0"/>
                <w:lang w:val="en-US"/>
              </w:rPr>
              <w:t>O'qituvchi</w:t>
            </w:r>
          </w:p>
        </w:tc>
        <w:tc>
          <w:tcPr>
            <w:tcW w:w="1349" w:type="dxa"/>
            <w:hideMark/>
          </w:tcPr>
          <w:p w:rsidR="00724467" w:rsidRPr="00724467" w:rsidRDefault="00724467" w:rsidP="0001204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500 (50%)</w:t>
            </w:r>
          </w:p>
        </w:tc>
        <w:tc>
          <w:tcPr>
            <w:tcW w:w="0" w:type="auto"/>
            <w:hideMark/>
          </w:tcPr>
          <w:p w:rsidR="00724467" w:rsidRPr="00724467" w:rsidRDefault="00724467" w:rsidP="0001204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350 (35%)</w:t>
            </w:r>
          </w:p>
        </w:tc>
        <w:tc>
          <w:tcPr>
            <w:tcW w:w="0" w:type="auto"/>
            <w:hideMark/>
          </w:tcPr>
          <w:p w:rsidR="00724467" w:rsidRPr="00724467" w:rsidRDefault="00724467" w:rsidP="0001204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150 (15%)</w:t>
            </w:r>
          </w:p>
        </w:tc>
        <w:tc>
          <w:tcPr>
            <w:tcW w:w="1017" w:type="dxa"/>
            <w:hideMark/>
          </w:tcPr>
          <w:p w:rsidR="00724467" w:rsidRPr="00724467" w:rsidRDefault="00724467" w:rsidP="00012043">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1,000</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2972" w:type="dxa"/>
            <w:hideMark/>
          </w:tcPr>
          <w:p w:rsidR="00724467" w:rsidRPr="00724467" w:rsidRDefault="00724467" w:rsidP="00012043">
            <w:pPr>
              <w:spacing w:line="276" w:lineRule="auto"/>
              <w:jc w:val="both"/>
              <w:rPr>
                <w:rFonts w:ascii="Arial" w:hAnsi="Arial" w:cs="Arial"/>
                <w:b w:val="0"/>
                <w:bCs w:val="0"/>
                <w:lang w:val="en-US"/>
              </w:rPr>
            </w:pPr>
            <w:r>
              <w:rPr>
                <w:rFonts w:ascii="Arial" w:hAnsi="Arial" w:cs="Arial"/>
                <w:b w:val="0"/>
                <w:bCs w:val="0"/>
                <w:lang w:val="en-US"/>
              </w:rPr>
              <w:t>Stajiyor o'qituvchi</w:t>
            </w:r>
          </w:p>
        </w:tc>
        <w:tc>
          <w:tcPr>
            <w:tcW w:w="1349" w:type="dxa"/>
            <w:hideMark/>
          </w:tcPr>
          <w:p w:rsidR="00724467" w:rsidRPr="00724467" w:rsidRDefault="00724467" w:rsidP="0001204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500 (50%)</w:t>
            </w:r>
          </w:p>
        </w:tc>
        <w:tc>
          <w:tcPr>
            <w:tcW w:w="0" w:type="auto"/>
            <w:hideMark/>
          </w:tcPr>
          <w:p w:rsidR="00724467" w:rsidRPr="00724467" w:rsidRDefault="00724467" w:rsidP="0001204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350 (35%)</w:t>
            </w:r>
          </w:p>
        </w:tc>
        <w:tc>
          <w:tcPr>
            <w:tcW w:w="0" w:type="auto"/>
            <w:hideMark/>
          </w:tcPr>
          <w:p w:rsidR="00724467" w:rsidRPr="00724467" w:rsidRDefault="00724467" w:rsidP="0001204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150 (15%)</w:t>
            </w:r>
          </w:p>
        </w:tc>
        <w:tc>
          <w:tcPr>
            <w:tcW w:w="1017" w:type="dxa"/>
            <w:hideMark/>
          </w:tcPr>
          <w:p w:rsidR="00724467" w:rsidRPr="00724467" w:rsidRDefault="00724467" w:rsidP="00012043">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1,000</w:t>
            </w:r>
          </w:p>
        </w:tc>
      </w:tr>
    </w:tbl>
    <w:p w:rsidR="00724467" w:rsidRPr="00724467" w:rsidRDefault="00724467" w:rsidP="00B17700">
      <w:pPr>
        <w:spacing w:before="240" w:after="0" w:line="276" w:lineRule="auto"/>
        <w:ind w:firstLine="708"/>
        <w:jc w:val="both"/>
        <w:rPr>
          <w:rFonts w:ascii="Arial" w:hAnsi="Arial" w:cs="Arial"/>
        </w:rPr>
      </w:pPr>
      <w:r>
        <w:rPr>
          <w:rFonts w:ascii="Arial" w:hAnsi="Arial" w:cs="Arial"/>
        </w:rPr>
        <w:t>O'qitish yuklamasini taqsimlash bo'yicha batafsil ko'rinish uchun qarang: [ILOVA №42 Fakultet ish yuklamasini taqsimlash bo'yicha universitet yo'riqnomasi]. Xodimlarning o'qitish sig'imi uchun institutsional asos o'rnatilgandan so'ng, tahlil endi hisob-kitobning talab tomoniga — har bir o'quv dasturining ish yuklama talablarini modul bo'yicha xaritalash orqali ikkita IT kafedrasi qoplashi kerak bo'lgan yillik jami o'qitish yuklamasini aniqlashga o'tadi. Quyidagi matritsalar ikkita bakalavriat o'quv dasturi va magistratura o'quv dasturini ularning jami ish yuklama va kredit qiymatiga nisbatan xaritalaydi. Faqat IT kafedralari tomonidan bevosita amalga oshiriladigan modullar kiritilgan; gumanitar fanlar, tillar, matematika (matematik tahlil, chiziqli algebra, differentsial tenglamalar, ehtimollar nazariyasi va statistika), fizika, akademik yozuv va jismoniy tarbiya modullari — boshqa kafedralar tomonidan amalga oshiriladi — chiqarib tashlangan.</w:t>
      </w:r>
      <w:r>
        <w:rPr>
          <w:rFonts w:ascii="Arial" w:hAnsi="Arial" w:cs="Arial"/>
          <w:b/>
          <w:bCs/>
        </w:rPr>
      </w:r>
      <w:r>
        <w:rPr>
          <w:rFonts w:ascii="Arial" w:hAnsi="Arial" w:cs="Arial"/>
        </w:rPr>
      </w:r>
    </w:p>
    <w:p w:rsidR="00034B7A" w:rsidRDefault="00034B7A" w:rsidP="00034B7A">
      <w:pPr>
        <w:spacing w:after="0"/>
        <w:jc w:val="center"/>
      </w:pPr>
      <w:r>
        <w:rPr>
          <w:rFonts w:ascii="Arial" w:eastAsia="Arial" w:hAnsi="Arial" w:cs="Arial"/>
          <w:b/>
          <w:bCs/>
          <w:sz w:val="28"/>
          <w:szCs w:val="28"/>
        </w:rPr>
        <w:t>Bakalavriat dasturi tuzilmasi — Kompyuter muhandisligi (60610300)</w:t>
      </w:r>
    </w:p>
    <w:p w:rsidR="00034B7A" w:rsidRDefault="00034B7A" w:rsidP="00034B7A">
      <w:pPr>
        <w:spacing w:after="240"/>
        <w:jc w:val="center"/>
      </w:pPr>
      <w:r>
        <w:rPr>
          <w:rFonts w:ascii="Arial" w:eastAsia="Arial" w:hAnsi="Arial" w:cs="Arial"/>
          <w:i/>
          <w:iCs/>
          <w:sz w:val="20"/>
          <w:szCs w:val="20"/>
        </w:rPr>
        <w:t>Kompyuter muhandisligi kafedrasi tomonidan amalga oshiriladigan kompyuter muhandisligi kurs ishlari (umumta'lim modullari chiqarilgan)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3838"/>
        <w:gridCol w:w="1200"/>
        <w:gridCol w:w="1000"/>
        <w:gridCol w:w="1500"/>
      </w:tblGrid>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FFFFFF"/>
                <w:sz w:val="20"/>
                <w:szCs w:val="19"/>
              </w:rPr>
              <w:t>T/r</w:t>
            </w:r>
          </w:p>
        </w:tc>
        <w:tc>
          <w:tcPr>
            <w:tcW w:w="14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FFFFFF"/>
                <w:sz w:val="20"/>
                <w:szCs w:val="19"/>
              </w:rPr>
              <w:t>Modul kodi</w:t>
            </w:r>
          </w:p>
        </w:tc>
        <w:tc>
          <w:tcPr>
            <w:tcW w:w="3838"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b/>
                <w:bCs/>
                <w:color w:val="FFFFFF"/>
                <w:sz w:val="20"/>
                <w:szCs w:val="19"/>
              </w:rPr>
              <w:t>Modul nomi</w:t>
            </w:r>
          </w:p>
        </w:tc>
        <w:tc>
          <w:tcPr>
            <w:tcW w:w="12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FFFFFF"/>
                <w:sz w:val="20"/>
                <w:szCs w:val="19"/>
              </w:rPr>
              <w:t>Talaba ish yuki (soat)</w:t>
            </w:r>
          </w:p>
        </w:tc>
        <w:tc>
          <w:tcPr>
            <w:tcW w:w="10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FFFFFF"/>
                <w:sz w:val="20"/>
                <w:szCs w:val="19"/>
              </w:rPr>
              <w:t>Kreditlar (ECTS)</w:t>
            </w:r>
          </w:p>
        </w:tc>
        <w:tc>
          <w:tcPr>
            <w:tcW w:w="15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FFFFFF"/>
                <w:sz w:val="20"/>
                <w:szCs w:val="19"/>
              </w:rPr>
              <w:t>Semestr</w:t>
            </w:r>
          </w:p>
        </w:tc>
      </w:tr>
      <w:tr w:rsidR="00034B7A" w:rsidRPr="00034B7A" w:rsidTr="00B15CC7">
        <w:tc>
          <w:tcPr>
            <w:tcW w:w="9638" w:type="dxa"/>
            <w:gridSpan w:val="6"/>
            <w:tcBorders>
              <w:top w:val="single" w:sz="4" w:space="0" w:color="999999"/>
              <w:left w:val="single" w:sz="4" w:space="0" w:color="999999"/>
              <w:bottom w:val="single" w:sz="4" w:space="0" w:color="999999"/>
              <w:right w:val="single" w:sz="4" w:space="0" w:color="999999"/>
            </w:tcBorders>
            <w:shd w:val="clear" w:color="auto" w:fill="DDEBF7"/>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b/>
                <w:bCs/>
                <w:color w:val="000000"/>
                <w:sz w:val="20"/>
                <w:szCs w:val="19"/>
              </w:rPr>
              <w:t>I. Asosiy kompyuter modullari (1-4 semestrlar)</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1.09</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DAS1110</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Programming 1, 2</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300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10</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1.13</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MTA1204</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Data Structures and Algorithms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4</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2</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1.11</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MAB1306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Database</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3</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1.14</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EVS1306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Electronics and Circuits 1</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3</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1.15</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DIT1306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Discrete Structures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3</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1.16</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KOT1306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Computer Networks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3</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1.12</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KIA1406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Foundations of Cybersecurity</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4</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1.17</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SIA1406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Foundations of Artificial Intelligence</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4</w:t>
            </w:r>
          </w:p>
        </w:tc>
      </w:tr>
      <w:tr w:rsidR="00034B7A" w:rsidRPr="00034B7A" w:rsidTr="00B15CC7">
        <w:tc>
          <w:tcPr>
            <w:tcW w:w="5938" w:type="dxa"/>
            <w:gridSpan w:val="3"/>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b/>
                <w:bCs/>
                <w:color w:val="000000"/>
                <w:sz w:val="20"/>
                <w:szCs w:val="19"/>
              </w:rPr>
              <w:t>Jami oraliq</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000000"/>
                <w:sz w:val="20"/>
                <w:szCs w:val="19"/>
              </w:rPr>
              <w:t>1,500</w:t>
            </w:r>
          </w:p>
        </w:tc>
        <w:tc>
          <w:tcPr>
            <w:tcW w:w="10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000000"/>
                <w:sz w:val="20"/>
                <w:szCs w:val="19"/>
              </w:rPr>
              <w:t>50</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p>
        </w:tc>
      </w:tr>
      <w:tr w:rsidR="00034B7A" w:rsidRPr="00034B7A" w:rsidTr="00B15CC7">
        <w:tc>
          <w:tcPr>
            <w:tcW w:w="9638" w:type="dxa"/>
            <w:gridSpan w:val="6"/>
            <w:tcBorders>
              <w:top w:val="single" w:sz="4" w:space="0" w:color="999999"/>
              <w:left w:val="single" w:sz="4" w:space="0" w:color="999999"/>
              <w:bottom w:val="single" w:sz="4" w:space="0" w:color="999999"/>
              <w:right w:val="single" w:sz="4" w:space="0" w:color="999999"/>
            </w:tcBorders>
            <w:shd w:val="clear" w:color="auto" w:fill="DDEBF7"/>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b/>
                <w:bCs/>
                <w:color w:val="000000"/>
                <w:sz w:val="20"/>
                <w:szCs w:val="19"/>
              </w:rPr>
              <w:t>II. Ixtisoslashuv modullari (5-7 semestrlar)</w:t>
            </w:r>
          </w:p>
        </w:tc>
      </w:tr>
      <w:tr w:rsidR="00034B7A" w:rsidRPr="00034B7A" w:rsidTr="00B15CC7">
        <w:tc>
          <w:tcPr>
            <w:tcW w:w="9638" w:type="dxa"/>
            <w:gridSpan w:val="6"/>
            <w:tcBorders>
              <w:top w:val="single" w:sz="4" w:space="0" w:color="999999"/>
              <w:left w:val="single" w:sz="4" w:space="0" w:color="999999"/>
              <w:bottom w:val="single" w:sz="4" w:space="0" w:color="999999"/>
              <w:right w:val="single" w:sz="4" w:space="0" w:color="999999"/>
            </w:tcBorders>
            <w:shd w:val="clear" w:color="auto" w:fill="DDEBF7"/>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i/>
                <w:iCs/>
                <w:color w:val="000000"/>
                <w:sz w:val="20"/>
                <w:szCs w:val="19"/>
              </w:rPr>
              <w:t>Yuqori kurslarda o'qitiladigan ilg'or kompyuter muhandisligi modullari. Beriladigan malaka: Kompyuter tizimlari muhandisi</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1.19</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KAT1506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Computer Organization</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5</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1.21</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STI1506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Signal and Image Processing</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5</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1.23</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OPT1506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Embedded Systems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5</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1.22</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KMA1606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Computer Architecture</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1.20</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INL1704</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Individual Project</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4</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7</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1.24</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OPT1704</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Operating Systems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4</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7</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1.25</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GAT1704</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Geoinformation Technology</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4</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7</w:t>
            </w:r>
          </w:p>
        </w:tc>
      </w:tr>
      <w:tr w:rsidR="00034B7A" w:rsidRPr="00034B7A" w:rsidTr="00B15CC7">
        <w:tc>
          <w:tcPr>
            <w:tcW w:w="5938" w:type="dxa"/>
            <w:gridSpan w:val="3"/>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b/>
                <w:bCs/>
                <w:color w:val="000000"/>
                <w:sz w:val="20"/>
                <w:szCs w:val="19"/>
              </w:rPr>
              <w:t>Ixtisoslashuv uchun jami</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000000"/>
                <w:sz w:val="20"/>
                <w:szCs w:val="19"/>
              </w:rPr>
              <w:t>1,080</w:t>
            </w:r>
          </w:p>
        </w:tc>
        <w:tc>
          <w:tcPr>
            <w:tcW w:w="10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000000"/>
                <w:sz w:val="20"/>
                <w:szCs w:val="19"/>
              </w:rPr>
              <w:t>36</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p>
        </w:tc>
      </w:tr>
      <w:tr w:rsidR="00034B7A" w:rsidRPr="00034B7A" w:rsidTr="00B15CC7">
        <w:tc>
          <w:tcPr>
            <w:tcW w:w="9638" w:type="dxa"/>
            <w:gridSpan w:val="6"/>
            <w:tcBorders>
              <w:top w:val="single" w:sz="4" w:space="0" w:color="999999"/>
              <w:left w:val="single" w:sz="4" w:space="0" w:color="999999"/>
              <w:bottom w:val="single" w:sz="4" w:space="0" w:color="999999"/>
              <w:right w:val="single" w:sz="4" w:space="0" w:color="999999"/>
            </w:tcBorders>
            <w:shd w:val="clear" w:color="auto" w:fill="DDEBF7"/>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b/>
                <w:bCs/>
                <w:color w:val="000000"/>
                <w:sz w:val="20"/>
                <w:szCs w:val="19"/>
              </w:rPr>
              <w:t>III. Tanlov modullari, malaka amaliyoti va davlat yakuniy attestatsiyasi</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p>
        </w:tc>
        <w:tc>
          <w:tcPr>
            <w:tcW w:w="14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p>
        </w:tc>
        <w:tc>
          <w:tcPr>
            <w:tcW w:w="3838"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b/>
                <w:bCs/>
                <w:color w:val="000000"/>
                <w:sz w:val="20"/>
                <w:szCs w:val="19"/>
              </w:rPr>
              <w:t>Toifa / Komponent</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000000"/>
                <w:sz w:val="20"/>
                <w:szCs w:val="19"/>
              </w:rPr>
              <w:t>Talaba ish yuki (soat)</w:t>
            </w:r>
          </w:p>
        </w:tc>
        <w:tc>
          <w:tcPr>
            <w:tcW w:w="10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000000"/>
                <w:sz w:val="20"/>
                <w:szCs w:val="19"/>
              </w:rPr>
              <w:t>Kreditlar (ECTS)</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000000"/>
                <w:sz w:val="20"/>
                <w:szCs w:val="19"/>
              </w:rPr>
              <w:t>Semestrlar</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Tanlov modullari (profilga oid AT tanlov fanlari 2.04-2.14)</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1,560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52</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5, 6, 7</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Malaka amaliyoti (kasbiy joylashuv)</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900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30</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8</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Davlat yakuniy attestatsiyasi (o'quv rejasida alohida kreditlar yo'q)</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8</w:t>
            </w:r>
          </w:p>
        </w:tc>
      </w:tr>
      <w:tr w:rsidR="00034B7A" w:rsidRPr="00034B7A" w:rsidTr="00B15CC7">
        <w:tc>
          <w:tcPr>
            <w:tcW w:w="5938" w:type="dxa"/>
            <w:gridSpan w:val="3"/>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color w:val="FFFFFF" w:themeColor="background1"/>
                <w:sz w:val="28"/>
              </w:rPr>
            </w:pPr>
            <w:r>
              <w:rPr>
                <w:rFonts w:ascii="Arial" w:eastAsia="Arial" w:hAnsi="Arial" w:cs="Arial"/>
                <w:b/>
                <w:bCs/>
                <w:color w:val="FFFFFF" w:themeColor="background1"/>
                <w:sz w:val="28"/>
                <w:szCs w:val="19"/>
              </w:rPr>
              <w:t>Jami</w:t>
            </w:r>
          </w:p>
        </w:tc>
        <w:tc>
          <w:tcPr>
            <w:tcW w:w="12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color w:val="FFFFFF" w:themeColor="background1"/>
                <w:sz w:val="28"/>
              </w:rPr>
            </w:pPr>
            <w:r>
              <w:rPr>
                <w:rFonts w:ascii="Arial" w:eastAsia="Arial" w:hAnsi="Arial" w:cs="Arial"/>
                <w:b/>
                <w:bCs/>
                <w:color w:val="FFFFFF" w:themeColor="background1"/>
                <w:sz w:val="28"/>
                <w:szCs w:val="19"/>
              </w:rPr>
              <w:t>5,040</w:t>
            </w:r>
          </w:p>
        </w:tc>
        <w:tc>
          <w:tcPr>
            <w:tcW w:w="10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color w:val="FFFFFF" w:themeColor="background1"/>
                <w:sz w:val="28"/>
              </w:rPr>
            </w:pPr>
            <w:r>
              <w:rPr>
                <w:rFonts w:ascii="Arial" w:eastAsia="Arial" w:hAnsi="Arial" w:cs="Arial"/>
                <w:b/>
                <w:bCs/>
                <w:color w:val="FFFFFF" w:themeColor="background1"/>
                <w:sz w:val="28"/>
                <w:szCs w:val="19"/>
              </w:rPr>
              <w:t>168</w:t>
            </w:r>
          </w:p>
        </w:tc>
        <w:tc>
          <w:tcPr>
            <w:tcW w:w="15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color w:val="FFFFFF" w:themeColor="background1"/>
                <w:sz w:val="28"/>
              </w:rPr>
            </w:pPr>
          </w:p>
        </w:tc>
      </w:tr>
    </w:tbl>
    <w:p w:rsidR="00034B7A" w:rsidRPr="00034B7A" w:rsidRDefault="00034B7A" w:rsidP="00034B7A">
      <w:pPr>
        <w:spacing w:after="120"/>
        <w:jc w:val="both"/>
        <w:rPr>
          <w:i/>
        </w:rPr>
      </w:pPr>
      <w:r>
        <w:rPr>
          <w:rFonts w:ascii="Arial" w:eastAsia="Arial" w:hAnsi="Arial" w:cs="Arial"/>
          <w:i/>
        </w:rPr>
        <w:t>Eslatma: umumta'lim modullari (O'zbekistonning zamonaviy tarixi, Din ta'limi, Falsafa, Chet tili 1, 2, Matematik tahlil 1, 2, Fizika 1, 2, Differentsial tenglamalar, Chiziqli algebra, Akademik yozuv, Ehtimollar nazariyasi va statistika — 1920 soat / 64 ECTS; shuningdek umumiy tanlov fanlari 2.01–2.03 (O'zbek tili, jismoniy tarbiya, ekologiya) — 240 soat / 8 ECTS; jami 2160 soat / 72 ECTS) ushbu jadval va uning jami ko'rsatkichlaridan chiqarilgan. Ularni kiritish raqamni to'liq Dastur jami hajmi 7200 soat / 240 ECTS ga qaytaradi. Tanlov modullari (1560 soat / 52 ECTS) 2.04–2.14 juftliklarini o'z ichiga oladi, ularning har biridan talabalar bitta modulni tanlaydi. Ish yuklama = auditoriya soatlari + mustaqil o'qish; 1 kredit = 30 soat (o'quv rejasida ko'rsatilganidek).</w:t>
      </w:r>
    </w:p>
    <w:p w:rsidR="00034B7A" w:rsidRDefault="00034B7A" w:rsidP="00034B7A">
      <w:pPr>
        <w:spacing w:after="0"/>
        <w:jc w:val="center"/>
      </w:pPr>
      <w:r>
        <w:rPr>
          <w:rFonts w:ascii="Arial" w:eastAsia="Arial" w:hAnsi="Arial" w:cs="Arial"/>
          <w:b/>
          <w:bCs/>
          <w:sz w:val="28"/>
          <w:szCs w:val="28"/>
        </w:rPr>
        <w:t>Bakalavriat dasturi tuzilmasi — Dasturiy ta'minot muhandisligi (60610400)</w:t>
      </w:r>
    </w:p>
    <w:p w:rsidR="00034B7A" w:rsidRDefault="00034B7A" w:rsidP="00034B7A">
      <w:pPr>
        <w:spacing w:after="240"/>
        <w:jc w:val="center"/>
      </w:pPr>
      <w:r>
        <w:rPr>
          <w:rFonts w:ascii="Arial" w:eastAsia="Arial" w:hAnsi="Arial" w:cs="Arial"/>
          <w:i/>
          <w:iCs/>
          <w:sz w:val="20"/>
          <w:szCs w:val="20"/>
        </w:rPr>
        <w:t>Matematik modellashtirish va informatika kafedrasi tomonidan amalga oshiriladigan dasturiy ta'minot muhandisligi kurs ishlari (umumta'lim modullari chiqarilgan)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3838"/>
        <w:gridCol w:w="1200"/>
        <w:gridCol w:w="1000"/>
        <w:gridCol w:w="1500"/>
      </w:tblGrid>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FFFFFF"/>
                <w:sz w:val="20"/>
                <w:szCs w:val="19"/>
              </w:rPr>
              <w:t>T/r</w:t>
            </w:r>
          </w:p>
        </w:tc>
        <w:tc>
          <w:tcPr>
            <w:tcW w:w="14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FFFFFF"/>
                <w:sz w:val="20"/>
                <w:szCs w:val="19"/>
              </w:rPr>
              <w:t>Modul kodi</w:t>
            </w:r>
          </w:p>
        </w:tc>
        <w:tc>
          <w:tcPr>
            <w:tcW w:w="3838"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b/>
                <w:bCs/>
                <w:color w:val="FFFFFF"/>
                <w:sz w:val="20"/>
                <w:szCs w:val="19"/>
              </w:rPr>
              <w:t>Modul nomi</w:t>
            </w:r>
          </w:p>
        </w:tc>
        <w:tc>
          <w:tcPr>
            <w:tcW w:w="12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FFFFFF"/>
                <w:sz w:val="20"/>
                <w:szCs w:val="19"/>
              </w:rPr>
              <w:t>Talaba ish yuki (soat)</w:t>
            </w:r>
          </w:p>
        </w:tc>
        <w:tc>
          <w:tcPr>
            <w:tcW w:w="10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FFFFFF"/>
                <w:sz w:val="20"/>
                <w:szCs w:val="19"/>
              </w:rPr>
              <w:t>Kreditlar (ECTS)</w:t>
            </w:r>
          </w:p>
        </w:tc>
        <w:tc>
          <w:tcPr>
            <w:tcW w:w="15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FFFFFF"/>
                <w:sz w:val="20"/>
                <w:szCs w:val="19"/>
              </w:rPr>
              <w:t>Semestr</w:t>
            </w:r>
          </w:p>
        </w:tc>
      </w:tr>
      <w:tr w:rsidR="00034B7A" w:rsidRPr="00034B7A" w:rsidTr="00B15CC7">
        <w:tc>
          <w:tcPr>
            <w:tcW w:w="9638" w:type="dxa"/>
            <w:gridSpan w:val="6"/>
            <w:tcBorders>
              <w:top w:val="single" w:sz="4" w:space="0" w:color="999999"/>
              <w:left w:val="single" w:sz="4" w:space="0" w:color="999999"/>
              <w:bottom w:val="single" w:sz="4" w:space="0" w:color="999999"/>
              <w:right w:val="single" w:sz="4" w:space="0" w:color="999999"/>
            </w:tcBorders>
            <w:shd w:val="clear" w:color="auto" w:fill="DDEBF7"/>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b/>
                <w:bCs/>
                <w:color w:val="000000"/>
                <w:sz w:val="20"/>
                <w:szCs w:val="19"/>
              </w:rPr>
              <w:t>I. Asosiy kompyuter modullari (1-4 semestrlar)</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1.09</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DAS1110</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Programming 1, 2</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300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10</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1.13</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MTA1204</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Data Structures and Algorithms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4</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2</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1.11</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MAB1306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Database</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3</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1.14</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EVS1306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Electronics and Circuits 1</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3</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1.15</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DIT1306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Discrete Structures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3</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1.16</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KOT1306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Computer Networks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3</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1.12</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KIA1406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Foundations of Cybersecurity</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4</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1.17</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SIA1406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Foundations of Artificial Intelligence</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4</w:t>
            </w:r>
          </w:p>
        </w:tc>
      </w:tr>
      <w:tr w:rsidR="00034B7A" w:rsidRPr="00034B7A" w:rsidTr="00B15CC7">
        <w:tc>
          <w:tcPr>
            <w:tcW w:w="5938" w:type="dxa"/>
            <w:gridSpan w:val="3"/>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b/>
                <w:bCs/>
                <w:color w:val="000000"/>
                <w:sz w:val="20"/>
                <w:szCs w:val="19"/>
              </w:rPr>
              <w:t>Jami oraliq</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000000"/>
                <w:sz w:val="20"/>
                <w:szCs w:val="19"/>
              </w:rPr>
              <w:t>1,500</w:t>
            </w:r>
          </w:p>
        </w:tc>
        <w:tc>
          <w:tcPr>
            <w:tcW w:w="10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000000"/>
                <w:sz w:val="20"/>
                <w:szCs w:val="19"/>
              </w:rPr>
              <w:t>50</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p>
        </w:tc>
      </w:tr>
      <w:tr w:rsidR="00034B7A" w:rsidRPr="00034B7A" w:rsidTr="00B15CC7">
        <w:tc>
          <w:tcPr>
            <w:tcW w:w="9638" w:type="dxa"/>
            <w:gridSpan w:val="6"/>
            <w:tcBorders>
              <w:top w:val="single" w:sz="4" w:space="0" w:color="999999"/>
              <w:left w:val="single" w:sz="4" w:space="0" w:color="999999"/>
              <w:bottom w:val="single" w:sz="4" w:space="0" w:color="999999"/>
              <w:right w:val="single" w:sz="4" w:space="0" w:color="999999"/>
            </w:tcBorders>
            <w:shd w:val="clear" w:color="auto" w:fill="DDEBF7"/>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b/>
                <w:bCs/>
                <w:color w:val="000000"/>
                <w:sz w:val="20"/>
                <w:szCs w:val="19"/>
              </w:rPr>
              <w:t>II. Ixtisoslashuv modullari (5-7 semestrlar)</w:t>
            </w:r>
          </w:p>
        </w:tc>
      </w:tr>
      <w:tr w:rsidR="00034B7A" w:rsidRPr="00034B7A" w:rsidTr="00B15CC7">
        <w:tc>
          <w:tcPr>
            <w:tcW w:w="9638" w:type="dxa"/>
            <w:gridSpan w:val="6"/>
            <w:tcBorders>
              <w:top w:val="single" w:sz="4" w:space="0" w:color="999999"/>
              <w:left w:val="single" w:sz="4" w:space="0" w:color="999999"/>
              <w:bottom w:val="single" w:sz="4" w:space="0" w:color="999999"/>
              <w:right w:val="single" w:sz="4" w:space="0" w:color="999999"/>
            </w:tcBorders>
            <w:shd w:val="clear" w:color="auto" w:fill="DDEBF7"/>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i/>
                <w:iCs/>
                <w:color w:val="000000"/>
                <w:sz w:val="20"/>
                <w:szCs w:val="19"/>
              </w:rPr>
              <w:t>Yuqori kurslarda o'qitiladigan ilg'or dasturiy ta'minot muhandisligi modullari. Beriladigan malaka: Dasturiy ta'minot muhandisi</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1.20</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ALL1506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Algorithm Design</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5</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1.22</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DIK1506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Introduction to Software Engineering</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5</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1.23</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OPT1506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Operating Systems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5</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1.21</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DTT1706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Software Systems Design</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6</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1.19</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INL1704</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Individual Project</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4</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7</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1.24</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DTT1704</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Software Testing</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4</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7</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1.25</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DTA1704</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Software Architecture</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120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4</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7</w:t>
            </w:r>
          </w:p>
        </w:tc>
      </w:tr>
      <w:tr w:rsidR="00034B7A" w:rsidRPr="00034B7A" w:rsidTr="00B15CC7">
        <w:tc>
          <w:tcPr>
            <w:tcW w:w="5938" w:type="dxa"/>
            <w:gridSpan w:val="3"/>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b/>
                <w:bCs/>
                <w:color w:val="000000"/>
                <w:sz w:val="20"/>
                <w:szCs w:val="19"/>
              </w:rPr>
              <w:t>Ixtisoslashuv uchun jami</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000000"/>
                <w:sz w:val="20"/>
                <w:szCs w:val="19"/>
              </w:rPr>
              <w:t>1,080</w:t>
            </w:r>
          </w:p>
        </w:tc>
        <w:tc>
          <w:tcPr>
            <w:tcW w:w="10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000000"/>
                <w:sz w:val="20"/>
                <w:szCs w:val="19"/>
              </w:rPr>
              <w:t>36</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p>
        </w:tc>
      </w:tr>
      <w:tr w:rsidR="00034B7A" w:rsidRPr="00034B7A" w:rsidTr="00B15CC7">
        <w:tc>
          <w:tcPr>
            <w:tcW w:w="9638" w:type="dxa"/>
            <w:gridSpan w:val="6"/>
            <w:tcBorders>
              <w:top w:val="single" w:sz="4" w:space="0" w:color="999999"/>
              <w:left w:val="single" w:sz="4" w:space="0" w:color="999999"/>
              <w:bottom w:val="single" w:sz="4" w:space="0" w:color="999999"/>
              <w:right w:val="single" w:sz="4" w:space="0" w:color="999999"/>
            </w:tcBorders>
            <w:shd w:val="clear" w:color="auto" w:fill="DDEBF7"/>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b/>
                <w:bCs/>
                <w:color w:val="000000"/>
                <w:sz w:val="20"/>
                <w:szCs w:val="19"/>
              </w:rPr>
              <w:t>III. Tanlov modullari, malaka amaliyoti va davlat yakuniy attestatsiyasi</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p>
        </w:tc>
        <w:tc>
          <w:tcPr>
            <w:tcW w:w="14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p>
        </w:tc>
        <w:tc>
          <w:tcPr>
            <w:tcW w:w="3838"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b/>
                <w:bCs/>
                <w:color w:val="000000"/>
                <w:sz w:val="20"/>
                <w:szCs w:val="19"/>
              </w:rPr>
              <w:t>Toifa / Komponent</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000000"/>
                <w:sz w:val="20"/>
                <w:szCs w:val="19"/>
              </w:rPr>
              <w:t>Talaba ish yuki (soat)</w:t>
            </w:r>
          </w:p>
        </w:tc>
        <w:tc>
          <w:tcPr>
            <w:tcW w:w="10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000000"/>
                <w:sz w:val="20"/>
                <w:szCs w:val="19"/>
              </w:rPr>
              <w:t>Kreditlar (ECTS)</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b/>
                <w:bCs/>
                <w:color w:val="000000"/>
                <w:sz w:val="20"/>
                <w:szCs w:val="19"/>
              </w:rPr>
              <w:t>Semestrlar</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Tanlov modullari (profilga oid AT tanlov fanlari 2.05-2.15)</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1,560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52</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5, 6, 7</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Malaka amaliyoti (kasbiy joylashuv)</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900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30</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8</w:t>
            </w:r>
          </w:p>
        </w:tc>
      </w:tr>
      <w:tr w:rsidR="00034B7A" w:rsidRPr="00034B7A"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sz w:val="20"/>
              </w:rPr>
            </w:pPr>
            <w:r>
              <w:rPr>
                <w:rFonts w:ascii="Arial" w:eastAsia="Arial" w:hAnsi="Arial" w:cs="Arial"/>
                <w:color w:val="000000"/>
                <w:sz w:val="20"/>
                <w:szCs w:val="19"/>
              </w:rPr>
              <w:t>Davlat yakuniy attestatsiyasi (o'quv rejasida alohida kreditlar yo'q)</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sz w:val="20"/>
              </w:rPr>
            </w:pPr>
            <w:r>
              <w:rPr>
                <w:rFonts w:ascii="Arial" w:eastAsia="Arial" w:hAnsi="Arial" w:cs="Arial"/>
                <w:color w:val="000000"/>
                <w:sz w:val="20"/>
                <w:szCs w:val="19"/>
              </w:rPr>
              <w:t>8</w:t>
            </w:r>
          </w:p>
        </w:tc>
      </w:tr>
      <w:tr w:rsidR="00034B7A" w:rsidRPr="00034B7A" w:rsidTr="00B15CC7">
        <w:tc>
          <w:tcPr>
            <w:tcW w:w="5938" w:type="dxa"/>
            <w:gridSpan w:val="3"/>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034B7A" w:rsidRPr="00034B7A" w:rsidRDefault="00034B7A" w:rsidP="00034B7A">
            <w:pPr>
              <w:spacing w:after="0" w:line="240" w:lineRule="auto"/>
              <w:rPr>
                <w:rFonts w:ascii="Arial" w:hAnsi="Arial" w:cs="Arial"/>
                <w:color w:val="FFFFFF" w:themeColor="background1"/>
                <w:sz w:val="28"/>
              </w:rPr>
            </w:pPr>
            <w:r>
              <w:rPr>
                <w:rFonts w:ascii="Arial" w:eastAsia="Arial" w:hAnsi="Arial" w:cs="Arial"/>
                <w:b/>
                <w:bCs/>
                <w:color w:val="FFFFFF" w:themeColor="background1"/>
                <w:sz w:val="28"/>
                <w:szCs w:val="19"/>
              </w:rPr>
              <w:t>Jami</w:t>
            </w:r>
          </w:p>
        </w:tc>
        <w:tc>
          <w:tcPr>
            <w:tcW w:w="12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color w:val="FFFFFF" w:themeColor="background1"/>
                <w:sz w:val="28"/>
              </w:rPr>
            </w:pPr>
            <w:r>
              <w:rPr>
                <w:rFonts w:ascii="Arial" w:eastAsia="Arial" w:hAnsi="Arial" w:cs="Arial"/>
                <w:b/>
                <w:bCs/>
                <w:color w:val="FFFFFF" w:themeColor="background1"/>
                <w:sz w:val="28"/>
                <w:szCs w:val="19"/>
              </w:rPr>
              <w:t>5,040</w:t>
            </w:r>
          </w:p>
        </w:tc>
        <w:tc>
          <w:tcPr>
            <w:tcW w:w="10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color w:val="FFFFFF" w:themeColor="background1"/>
                <w:sz w:val="28"/>
              </w:rPr>
            </w:pPr>
            <w:r>
              <w:rPr>
                <w:rFonts w:ascii="Arial" w:eastAsia="Arial" w:hAnsi="Arial" w:cs="Arial"/>
                <w:b/>
                <w:bCs/>
                <w:color w:val="FFFFFF" w:themeColor="background1"/>
                <w:sz w:val="28"/>
                <w:szCs w:val="19"/>
              </w:rPr>
              <w:t>168</w:t>
            </w:r>
          </w:p>
        </w:tc>
        <w:tc>
          <w:tcPr>
            <w:tcW w:w="15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034B7A" w:rsidRPr="00034B7A" w:rsidRDefault="00034B7A" w:rsidP="00034B7A">
            <w:pPr>
              <w:spacing w:after="0" w:line="240" w:lineRule="auto"/>
              <w:jc w:val="center"/>
              <w:rPr>
                <w:rFonts w:ascii="Arial" w:hAnsi="Arial" w:cs="Arial"/>
                <w:color w:val="FFFFFF" w:themeColor="background1"/>
                <w:sz w:val="28"/>
              </w:rPr>
            </w:pPr>
          </w:p>
        </w:tc>
      </w:tr>
    </w:tbl>
    <w:p w:rsidR="00034B7A" w:rsidRPr="00034B7A" w:rsidRDefault="00034B7A" w:rsidP="00034B7A">
      <w:pPr>
        <w:spacing w:after="120"/>
        <w:jc w:val="both"/>
        <w:rPr>
          <w:i/>
        </w:rPr>
      </w:pPr>
      <w:r>
        <w:rPr>
          <w:rFonts w:ascii="Arial" w:eastAsia="Arial" w:hAnsi="Arial" w:cs="Arial"/>
          <w:i/>
        </w:rPr>
        <w:t>Eslatma: umumta'lim modullari (O'zbekistonning zamonaviy tarixi, Din ta'limi, Falsafa, Chet tili 1, 2, Matematik tahlil 1, 2, Fizika 1, 2, Differentsial tenglamalar, Chiziqli algebra, Akademik yozuv, Ehtimollar nazariyasi va statistika — 1920 soat / 64 ECTS; shuningdek umumiy tanlov fanlari 2.01–2.03 (O'zbek tili, jismoniy tarbiya, ekologiya) — 240 soat / 8 ECTS; jami 2160 soat / 72 ECTS) ushbu jadval va uning jami ko'rsatkichlaridan chiqarilgan. Ularni kiritish raqamni to'liq Dastur jami hajmi 7200 soat / 240 ECTS ga qaytaradi. Tanlov modullari (1560 soat / 52 ECTS) 2.05–2.15 juftliklarini o'z ichiga oladi, ularning har biridan talabalar bitta modulni tanlaydi. Ish yuklama = auditoriya soatlari + mustaqil o'qish; 1 kredit = 30 soat (o'quv rejasida ko'rsatilganidek).</w:t>
      </w:r>
    </w:p>
    <w:p w:rsidR="00B15CC7" w:rsidRDefault="00B15CC7" w:rsidP="00B15CC7">
      <w:pPr>
        <w:spacing w:after="80"/>
        <w:jc w:val="center"/>
        <w:rPr>
          <w:rFonts w:ascii="Arial" w:eastAsia="Arial" w:hAnsi="Arial" w:cs="Arial"/>
          <w:b/>
          <w:bCs/>
          <w:sz w:val="28"/>
          <w:szCs w:val="28"/>
        </w:rPr>
      </w:pPr>
    </w:p>
    <w:p w:rsidR="00B15CC7" w:rsidRDefault="00B15CC7" w:rsidP="00B15CC7">
      <w:pPr>
        <w:spacing w:after="80"/>
        <w:jc w:val="center"/>
        <w:rPr>
          <w:rFonts w:ascii="Arial" w:eastAsia="Arial" w:hAnsi="Arial" w:cs="Arial"/>
          <w:b/>
          <w:bCs/>
          <w:sz w:val="28"/>
          <w:szCs w:val="28"/>
        </w:rPr>
      </w:pPr>
    </w:p>
    <w:p w:rsidR="00B15CC7" w:rsidRDefault="00B15CC7" w:rsidP="00B15CC7">
      <w:pPr>
        <w:spacing w:after="80"/>
        <w:jc w:val="center"/>
        <w:rPr>
          <w:rFonts w:ascii="Arial" w:eastAsia="Arial" w:hAnsi="Arial" w:cs="Arial"/>
          <w:b/>
          <w:bCs/>
          <w:sz w:val="28"/>
          <w:szCs w:val="28"/>
        </w:rPr>
      </w:pPr>
    </w:p>
    <w:p w:rsidR="00B15CC7" w:rsidRDefault="00B15CC7" w:rsidP="00B15CC7">
      <w:pPr>
        <w:spacing w:after="80"/>
        <w:jc w:val="center"/>
        <w:rPr>
          <w:rFonts w:ascii="Arial" w:eastAsia="Arial" w:hAnsi="Arial" w:cs="Arial"/>
          <w:b/>
          <w:bCs/>
          <w:sz w:val="28"/>
          <w:szCs w:val="28"/>
        </w:rPr>
      </w:pPr>
    </w:p>
    <w:p w:rsidR="00B15CC7" w:rsidRDefault="00B15CC7" w:rsidP="00B15CC7">
      <w:pPr>
        <w:spacing w:after="80"/>
        <w:jc w:val="center"/>
        <w:rPr>
          <w:rFonts w:ascii="Arial" w:eastAsia="Arial" w:hAnsi="Arial" w:cs="Arial"/>
          <w:b/>
          <w:bCs/>
          <w:sz w:val="28"/>
          <w:szCs w:val="28"/>
        </w:rPr>
      </w:pPr>
    </w:p>
    <w:p w:rsidR="00B15CC7" w:rsidRDefault="00B15CC7" w:rsidP="00B15CC7">
      <w:pPr>
        <w:spacing w:after="80"/>
        <w:jc w:val="center"/>
      </w:pPr>
      <w:r>
        <w:rPr>
          <w:rFonts w:ascii="Arial" w:eastAsia="Arial" w:hAnsi="Arial" w:cs="Arial"/>
          <w:b/>
          <w:bCs/>
          <w:sz w:val="28"/>
          <w:szCs w:val="28"/>
        </w:rPr>
        <w:t>Magistratura dasturi tuzilmasi — Kompyuter tizimlari va ularning dasturiy ta'minoti (70610101)</w:t>
      </w:r>
    </w:p>
    <w:p w:rsidR="00B15CC7" w:rsidRDefault="00B15CC7" w:rsidP="00B15CC7">
      <w:pPr>
        <w:spacing w:after="240"/>
      </w:pPr>
      <w:r>
        <w:rPr>
          <w:rFonts w:ascii="Arial" w:eastAsia="Arial" w:hAnsi="Arial" w:cs="Arial"/>
          <w:i/>
          <w:iCs/>
          <w:sz w:val="20"/>
          <w:szCs w:val="20"/>
        </w:rPr>
        <w:t>Kompyuter tizimlari kurs ishlari (umumiy magistratura modullari chiqarilgan)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3838"/>
        <w:gridCol w:w="1200"/>
        <w:gridCol w:w="1000"/>
        <w:gridCol w:w="1500"/>
      </w:tblGrid>
      <w:tr w:rsidR="00B15CC7" w:rsidRPr="00B15CC7" w:rsidTr="00B15CC7">
        <w:tc>
          <w:tcPr>
            <w:tcW w:w="7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b/>
                <w:bCs/>
                <w:color w:val="FFFFFF"/>
              </w:rPr>
              <w:t>T/r</w:t>
            </w:r>
          </w:p>
        </w:tc>
        <w:tc>
          <w:tcPr>
            <w:tcW w:w="14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b/>
                <w:bCs/>
                <w:color w:val="FFFFFF"/>
              </w:rPr>
              <w:t>Modul kodi</w:t>
            </w:r>
          </w:p>
        </w:tc>
        <w:tc>
          <w:tcPr>
            <w:tcW w:w="3838"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rPr>
            </w:pPr>
            <w:r>
              <w:rPr>
                <w:rFonts w:ascii="Arial" w:eastAsia="Arial" w:hAnsi="Arial" w:cs="Arial"/>
                <w:b/>
                <w:bCs/>
                <w:color w:val="FFFFFF"/>
              </w:rPr>
              <w:t>Modul nomi</w:t>
            </w:r>
          </w:p>
        </w:tc>
        <w:tc>
          <w:tcPr>
            <w:tcW w:w="12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b/>
                <w:bCs/>
                <w:color w:val="FFFFFF"/>
              </w:rPr>
              <w:t>Talaba ish yuki (soat)</w:t>
            </w:r>
          </w:p>
        </w:tc>
        <w:tc>
          <w:tcPr>
            <w:tcW w:w="10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b/>
                <w:bCs/>
                <w:color w:val="FFFFFF"/>
              </w:rPr>
              <w:t>Kreditlar (ECTS)</w:t>
            </w:r>
          </w:p>
        </w:tc>
        <w:tc>
          <w:tcPr>
            <w:tcW w:w="15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b/>
                <w:bCs/>
                <w:color w:val="FFFFFF"/>
              </w:rPr>
              <w:t>Semestr</w:t>
            </w:r>
          </w:p>
        </w:tc>
      </w:tr>
      <w:tr w:rsidR="00B15CC7" w:rsidRPr="00B15CC7" w:rsidTr="00B15CC7">
        <w:tc>
          <w:tcPr>
            <w:tcW w:w="9638" w:type="dxa"/>
            <w:gridSpan w:val="6"/>
            <w:tcBorders>
              <w:top w:val="single" w:sz="4" w:space="0" w:color="999999"/>
              <w:left w:val="single" w:sz="4" w:space="0" w:color="999999"/>
              <w:bottom w:val="single" w:sz="4" w:space="0" w:color="999999"/>
              <w:right w:val="single" w:sz="4" w:space="0" w:color="999999"/>
            </w:tcBorders>
            <w:shd w:val="clear" w:color="auto" w:fill="DDEBF7"/>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rPr>
            </w:pPr>
            <w:r>
              <w:rPr>
                <w:rFonts w:ascii="Arial" w:eastAsia="Arial" w:hAnsi="Arial" w:cs="Arial"/>
                <w:b/>
                <w:bCs/>
                <w:color w:val="000000"/>
              </w:rPr>
              <w:t>I. Asosiy kompyuter tizimlari modullari (majburiy)</w:t>
            </w:r>
          </w:p>
        </w:tc>
      </w:tr>
      <w:tr w:rsidR="00B15CC7" w:rsidRPr="00B15CC7"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1.03</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ATL1106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rPr>
            </w:pPr>
            <w:r>
              <w:rPr>
                <w:rFonts w:ascii="Arial" w:eastAsia="Arial" w:hAnsi="Arial" w:cs="Arial"/>
                <w:color w:val="000000"/>
              </w:rPr>
              <w:t>Design of Information Systems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1</w:t>
            </w:r>
          </w:p>
        </w:tc>
      </w:tr>
      <w:tr w:rsidR="00B15CC7" w:rsidRPr="00B15CC7"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1.04</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KTMB1106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rPr>
            </w:pPr>
            <w:r>
              <w:rPr>
                <w:rFonts w:ascii="Arial" w:eastAsia="Arial" w:hAnsi="Arial" w:cs="Arial"/>
                <w:color w:val="000000"/>
              </w:rPr>
              <w:t>Administrative Management of Computer Networks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1</w:t>
            </w:r>
          </w:p>
        </w:tc>
      </w:tr>
      <w:tr w:rsidR="00B15CC7" w:rsidRPr="00B15CC7"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1.05</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ALTQ1206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rPr>
            </w:pPr>
            <w:r>
              <w:rPr>
                <w:rFonts w:ascii="Arial" w:eastAsia="Arial" w:hAnsi="Arial" w:cs="Arial"/>
                <w:color w:val="000000"/>
              </w:rPr>
              <w:t>Design and Analysis of Algorithms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2</w:t>
            </w:r>
          </w:p>
        </w:tc>
      </w:tr>
      <w:tr w:rsidR="00B15CC7" w:rsidRPr="00B15CC7"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1.06</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PHA1206</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rPr>
            </w:pPr>
            <w:r>
              <w:rPr>
                <w:rFonts w:ascii="Arial" w:eastAsia="Arial" w:hAnsi="Arial" w:cs="Arial"/>
                <w:color w:val="000000"/>
              </w:rPr>
              <w:t>Foundations of Parallel Computing</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180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6</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2</w:t>
            </w:r>
          </w:p>
        </w:tc>
      </w:tr>
      <w:tr w:rsidR="00B15CC7" w:rsidRPr="00B15CC7" w:rsidTr="00B15CC7">
        <w:tc>
          <w:tcPr>
            <w:tcW w:w="5938" w:type="dxa"/>
            <w:gridSpan w:val="3"/>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rPr>
            </w:pPr>
            <w:r>
              <w:rPr>
                <w:rFonts w:ascii="Arial" w:eastAsia="Arial" w:hAnsi="Arial" w:cs="Arial"/>
                <w:b/>
                <w:bCs/>
                <w:color w:val="000000"/>
              </w:rPr>
              <w:t>Jami oraliq</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b/>
                <w:bCs/>
                <w:color w:val="000000"/>
              </w:rPr>
              <w:t>720</w:t>
            </w:r>
          </w:p>
        </w:tc>
        <w:tc>
          <w:tcPr>
            <w:tcW w:w="10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b/>
                <w:bCs/>
                <w:color w:val="000000"/>
              </w:rPr>
              <w:t>24</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p>
        </w:tc>
      </w:tr>
      <w:tr w:rsidR="00B15CC7" w:rsidRPr="00B15CC7" w:rsidTr="00B15CC7">
        <w:tc>
          <w:tcPr>
            <w:tcW w:w="9638" w:type="dxa"/>
            <w:gridSpan w:val="6"/>
            <w:tcBorders>
              <w:top w:val="single" w:sz="4" w:space="0" w:color="999999"/>
              <w:left w:val="single" w:sz="4" w:space="0" w:color="999999"/>
              <w:bottom w:val="single" w:sz="4" w:space="0" w:color="999999"/>
              <w:right w:val="single" w:sz="4" w:space="0" w:color="999999"/>
            </w:tcBorders>
            <w:shd w:val="clear" w:color="auto" w:fill="DDEBF7"/>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rPr>
            </w:pPr>
            <w:r>
              <w:rPr>
                <w:rFonts w:ascii="Arial" w:eastAsia="Arial" w:hAnsi="Arial" w:cs="Arial"/>
                <w:b/>
                <w:bCs/>
                <w:color w:val="000000"/>
              </w:rPr>
              <w:t>II. Ixtisoslashuv modullari (tanlov, 2-3 semestrlar)</w:t>
            </w:r>
          </w:p>
        </w:tc>
      </w:tr>
      <w:tr w:rsidR="00B15CC7" w:rsidRPr="00B15CC7" w:rsidTr="00B15CC7">
        <w:tc>
          <w:tcPr>
            <w:tcW w:w="9638" w:type="dxa"/>
            <w:gridSpan w:val="6"/>
            <w:tcBorders>
              <w:top w:val="single" w:sz="4" w:space="0" w:color="999999"/>
              <w:left w:val="single" w:sz="4" w:space="0" w:color="999999"/>
              <w:bottom w:val="single" w:sz="4" w:space="0" w:color="999999"/>
              <w:right w:val="single" w:sz="4" w:space="0" w:color="999999"/>
            </w:tcBorders>
            <w:shd w:val="clear" w:color="auto" w:fill="DDEBF7"/>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rPr>
            </w:pPr>
            <w:r>
              <w:rPr>
                <w:rFonts w:ascii="Arial" w:eastAsia="Arial" w:hAnsi="Arial" w:cs="Arial"/>
                <w:i/>
                <w:iCs/>
                <w:color w:val="000000"/>
              </w:rPr>
              <w:t>Talabalar har bir juftlikdan bitta modulni tanlaydi. Soha: Kompyuter tizimlari va ularning dasturiy ta'minoti. Beriladigan daraja: Magistr</w:t>
            </w:r>
          </w:p>
        </w:tc>
      </w:tr>
      <w:tr w:rsidR="00B15CC7" w:rsidRPr="00B15CC7"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2.01</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JVT104 / TQT104</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rPr>
            </w:pPr>
            <w:r>
              <w:rPr>
                <w:rFonts w:ascii="Arial" w:eastAsia="Arial" w:hAnsi="Arial" w:cs="Arial"/>
                <w:color w:val="000000"/>
              </w:rPr>
              <w:t>Java Technologies / Distributed Systems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120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4</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2</w:t>
            </w:r>
          </w:p>
        </w:tc>
      </w:tr>
      <w:tr w:rsidR="00B15CC7" w:rsidRPr="00B15CC7"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2.02</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SINT104 / BTH104</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rPr>
            </w:pPr>
            <w:r>
              <w:rPr>
                <w:rFonts w:ascii="Arial" w:eastAsia="Arial" w:hAnsi="Arial" w:cs="Arial"/>
                <w:color w:val="000000"/>
              </w:rPr>
              <w:t>Artificial Intelligence and Neural Networks / Cloud Technologies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120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4</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2</w:t>
            </w:r>
          </w:p>
        </w:tc>
      </w:tr>
      <w:tr w:rsidR="00B15CC7" w:rsidRPr="00B15CC7"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2.03</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HUM204 / VIYAT204</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rPr>
            </w:pPr>
            <w:r>
              <w:rPr>
                <w:rFonts w:ascii="Arial" w:eastAsia="Arial" w:hAnsi="Arial" w:cs="Arial"/>
                <w:color w:val="000000"/>
              </w:rPr>
              <w:t>Computational Methods and Modelling / Web Application Development Technologies</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120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4</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3</w:t>
            </w:r>
          </w:p>
        </w:tc>
      </w:tr>
      <w:tr w:rsidR="00B15CC7" w:rsidRPr="00B15CC7"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2.04</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PRI204 / MSHOʻ204</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rPr>
            </w:pPr>
            <w:r>
              <w:rPr>
                <w:rFonts w:ascii="Arial" w:eastAsia="Arial" w:hAnsi="Arial" w:cs="Arial"/>
                <w:color w:val="000000"/>
              </w:rPr>
              <w:t>Prompt Engineering / Machine Learning</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120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4</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3</w:t>
            </w:r>
          </w:p>
        </w:tc>
      </w:tr>
      <w:tr w:rsidR="00B15CC7" w:rsidRPr="00B15CC7"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lastRenderedPageBreak/>
              <w:t>2.05</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CHJMM204 / SIMA204</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rPr>
            </w:pPr>
            <w:r>
              <w:rPr>
                <w:rFonts w:ascii="Arial" w:eastAsia="Arial" w:hAnsi="Arial" w:cs="Arial"/>
                <w:color w:val="000000"/>
              </w:rPr>
              <w:t>Mathematical Modelling of Nonlinear Processes / Mathematical Foundations of AI</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120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4</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3</w:t>
            </w:r>
          </w:p>
        </w:tc>
      </w:tr>
      <w:tr w:rsidR="00B15CC7" w:rsidRPr="00B15CC7"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2.06</w:t>
            </w: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EKH204 / PDTM204</w:t>
            </w: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rPr>
            </w:pPr>
            <w:r>
              <w:rPr>
                <w:rFonts w:ascii="Arial" w:eastAsia="Arial" w:hAnsi="Arial" w:cs="Arial"/>
                <w:color w:val="000000"/>
              </w:rPr>
              <w:t>Electronic Government / Django Framework Project Development</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120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4</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3</w:t>
            </w:r>
          </w:p>
        </w:tc>
      </w:tr>
      <w:tr w:rsidR="00B15CC7" w:rsidRPr="00B15CC7" w:rsidTr="00B15CC7">
        <w:tc>
          <w:tcPr>
            <w:tcW w:w="5938" w:type="dxa"/>
            <w:gridSpan w:val="3"/>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rPr>
            </w:pPr>
            <w:r>
              <w:rPr>
                <w:rFonts w:ascii="Arial" w:eastAsia="Arial" w:hAnsi="Arial" w:cs="Arial"/>
                <w:b/>
                <w:bCs/>
                <w:color w:val="000000"/>
              </w:rPr>
              <w:t>Ixtisoslashuv uchun jami</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b/>
                <w:bCs/>
                <w:color w:val="000000"/>
              </w:rPr>
              <w:t>720</w:t>
            </w:r>
          </w:p>
        </w:tc>
        <w:tc>
          <w:tcPr>
            <w:tcW w:w="10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b/>
                <w:bCs/>
                <w:color w:val="000000"/>
              </w:rPr>
              <w:t>24</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p>
        </w:tc>
      </w:tr>
      <w:tr w:rsidR="00B15CC7" w:rsidRPr="00B15CC7" w:rsidTr="00B15CC7">
        <w:tc>
          <w:tcPr>
            <w:tcW w:w="9638" w:type="dxa"/>
            <w:gridSpan w:val="6"/>
            <w:tcBorders>
              <w:top w:val="single" w:sz="4" w:space="0" w:color="999999"/>
              <w:left w:val="single" w:sz="4" w:space="0" w:color="999999"/>
              <w:bottom w:val="single" w:sz="4" w:space="0" w:color="999999"/>
              <w:right w:val="single" w:sz="4" w:space="0" w:color="999999"/>
            </w:tcBorders>
            <w:shd w:val="clear" w:color="auto" w:fill="DDEBF7"/>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rPr>
            </w:pPr>
            <w:r>
              <w:rPr>
                <w:rFonts w:ascii="Arial" w:eastAsia="Arial" w:hAnsi="Arial" w:cs="Arial"/>
                <w:b/>
                <w:bCs/>
                <w:color w:val="000000"/>
              </w:rPr>
              <w:t>III. Ilmiy faoliyat, kasbiy amaliyot va davlat yakuniy attestatsiyasi</w:t>
            </w:r>
          </w:p>
        </w:tc>
      </w:tr>
      <w:tr w:rsidR="00B15CC7" w:rsidRPr="00B15CC7" w:rsidTr="00B15CC7">
        <w:tc>
          <w:tcPr>
            <w:tcW w:w="7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p>
        </w:tc>
        <w:tc>
          <w:tcPr>
            <w:tcW w:w="14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p>
        </w:tc>
        <w:tc>
          <w:tcPr>
            <w:tcW w:w="3838"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rPr>
            </w:pPr>
            <w:r>
              <w:rPr>
                <w:rFonts w:ascii="Arial" w:eastAsia="Arial" w:hAnsi="Arial" w:cs="Arial"/>
                <w:b/>
                <w:bCs/>
                <w:color w:val="000000"/>
              </w:rPr>
              <w:t>Toifa / Komponent</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b/>
                <w:bCs/>
                <w:color w:val="000000"/>
              </w:rPr>
              <w:t>Talaba ish yuki (soat)</w:t>
            </w:r>
          </w:p>
        </w:tc>
        <w:tc>
          <w:tcPr>
            <w:tcW w:w="10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b/>
                <w:bCs/>
                <w:color w:val="000000"/>
              </w:rPr>
              <w:t>Kreditlar (ECTS)</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b/>
                <w:bCs/>
                <w:color w:val="000000"/>
              </w:rPr>
              <w:t>Semestrlar</w:t>
            </w:r>
          </w:p>
        </w:tc>
      </w:tr>
      <w:tr w:rsidR="00B15CC7" w:rsidRPr="00B15CC7"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rPr>
            </w:pPr>
            <w:r>
              <w:rPr>
                <w:rFonts w:ascii="Arial" w:eastAsia="Arial" w:hAnsi="Arial" w:cs="Arial"/>
                <w:color w:val="000000"/>
              </w:rPr>
              <w:t>Ilmiy-pedagogik ish (kasbiy amaliyot)</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600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20</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1, 2, 3, 4</w:t>
            </w:r>
          </w:p>
        </w:tc>
      </w:tr>
      <w:tr w:rsidR="00B15CC7" w:rsidRPr="00B15CC7" w:rsidTr="00B15CC7">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p>
        </w:tc>
        <w:tc>
          <w:tcPr>
            <w:tcW w:w="1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p>
        </w:tc>
        <w:tc>
          <w:tcPr>
            <w:tcW w:w="3838"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rPr>
            </w:pPr>
            <w:r>
              <w:rPr>
                <w:rFonts w:ascii="Arial" w:eastAsia="Arial" w:hAnsi="Arial" w:cs="Arial"/>
                <w:color w:val="000000"/>
              </w:rPr>
              <w:t>Ilmiy-tadqiqot ishi va magistrlik dissertatsiyasini tayyorlash va himoya qilish (davlat yakuniy attestatsiyasi)</w:t>
            </w:r>
          </w:p>
        </w:tc>
        <w:tc>
          <w:tcPr>
            <w:tcW w:w="1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1200</w:t>
            </w:r>
          </w:p>
        </w:tc>
        <w:tc>
          <w:tcPr>
            <w:tcW w:w="1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40</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rPr>
            </w:pPr>
            <w:r>
              <w:rPr>
                <w:rFonts w:ascii="Arial" w:eastAsia="Arial" w:hAnsi="Arial" w:cs="Arial"/>
                <w:color w:val="000000"/>
              </w:rPr>
              <w:t>1, 2, 3, 4</w:t>
            </w:r>
          </w:p>
        </w:tc>
      </w:tr>
      <w:tr w:rsidR="00B15CC7" w:rsidRPr="00B15CC7" w:rsidTr="00B15CC7">
        <w:tc>
          <w:tcPr>
            <w:tcW w:w="5938" w:type="dxa"/>
            <w:gridSpan w:val="3"/>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B15CC7" w:rsidRPr="00B15CC7" w:rsidRDefault="00B15CC7" w:rsidP="00B15CC7">
            <w:pPr>
              <w:spacing w:after="0" w:line="240" w:lineRule="auto"/>
              <w:rPr>
                <w:rFonts w:ascii="Arial" w:hAnsi="Arial" w:cs="Arial"/>
                <w:sz w:val="28"/>
              </w:rPr>
            </w:pPr>
            <w:r>
              <w:rPr>
                <w:rFonts w:ascii="Arial" w:eastAsia="Arial" w:hAnsi="Arial" w:cs="Arial"/>
                <w:b/>
                <w:bCs/>
                <w:color w:val="FFFFFF"/>
                <w:sz w:val="28"/>
              </w:rPr>
              <w:t>Jami</w:t>
            </w:r>
          </w:p>
        </w:tc>
        <w:tc>
          <w:tcPr>
            <w:tcW w:w="12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sz w:val="28"/>
              </w:rPr>
            </w:pPr>
            <w:r>
              <w:rPr>
                <w:rFonts w:ascii="Arial" w:eastAsia="Arial" w:hAnsi="Arial" w:cs="Arial"/>
                <w:b/>
                <w:bCs/>
                <w:color w:val="FFFFFF"/>
                <w:sz w:val="28"/>
              </w:rPr>
              <w:t>3,240</w:t>
            </w:r>
          </w:p>
        </w:tc>
        <w:tc>
          <w:tcPr>
            <w:tcW w:w="10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sz w:val="28"/>
              </w:rPr>
            </w:pPr>
            <w:r>
              <w:rPr>
                <w:rFonts w:ascii="Arial" w:eastAsia="Arial" w:hAnsi="Arial" w:cs="Arial"/>
                <w:b/>
                <w:bCs/>
                <w:color w:val="FFFFFF"/>
                <w:sz w:val="28"/>
              </w:rPr>
              <w:t>108</w:t>
            </w:r>
          </w:p>
        </w:tc>
        <w:tc>
          <w:tcPr>
            <w:tcW w:w="1500" w:type="dxa"/>
            <w:tcBorders>
              <w:top w:val="single" w:sz="4" w:space="0" w:color="999999"/>
              <w:left w:val="single" w:sz="4" w:space="0" w:color="999999"/>
              <w:bottom w:val="single" w:sz="4" w:space="0" w:color="999999"/>
              <w:right w:val="single" w:sz="4" w:space="0" w:color="999999"/>
            </w:tcBorders>
            <w:shd w:val="clear" w:color="auto" w:fill="1F4E78"/>
            <w:tcMar>
              <w:top w:w="40" w:type="dxa"/>
              <w:left w:w="90" w:type="dxa"/>
              <w:bottom w:w="40" w:type="dxa"/>
              <w:right w:w="90" w:type="dxa"/>
            </w:tcMar>
            <w:vAlign w:val="center"/>
          </w:tcPr>
          <w:p w:rsidR="00B15CC7" w:rsidRPr="00B15CC7" w:rsidRDefault="00B15CC7" w:rsidP="00B15CC7">
            <w:pPr>
              <w:spacing w:after="0" w:line="240" w:lineRule="auto"/>
              <w:jc w:val="center"/>
              <w:rPr>
                <w:rFonts w:ascii="Arial" w:hAnsi="Arial" w:cs="Arial"/>
                <w:sz w:val="28"/>
              </w:rPr>
            </w:pPr>
          </w:p>
        </w:tc>
      </w:tr>
    </w:tbl>
    <w:p w:rsidR="001A6FAB" w:rsidRDefault="001A6FAB" w:rsidP="00F87A8E">
      <w:pPr>
        <w:spacing w:after="60"/>
        <w:rPr>
          <w:rFonts w:ascii="Arial" w:eastAsia="Arial" w:hAnsi="Arial" w:cs="Arial"/>
          <w:b/>
          <w:bCs/>
          <w:sz w:val="28"/>
          <w:szCs w:val="28"/>
        </w:rPr>
      </w:pPr>
    </w:p>
    <w:p w:rsidR="001A6FAB" w:rsidRDefault="001A6FAB" w:rsidP="00F87A8E">
      <w:pPr>
        <w:spacing w:after="60"/>
        <w:rPr>
          <w:rFonts w:ascii="Arial" w:eastAsia="Arial" w:hAnsi="Arial" w:cs="Arial"/>
          <w:b/>
          <w:bCs/>
          <w:sz w:val="28"/>
          <w:szCs w:val="28"/>
        </w:rPr>
      </w:pPr>
    </w:p>
    <w:p w:rsidR="001A6FAB" w:rsidRDefault="001A6FAB" w:rsidP="00F87A8E">
      <w:pPr>
        <w:spacing w:after="60"/>
        <w:rPr>
          <w:rFonts w:ascii="Arial" w:eastAsia="Arial" w:hAnsi="Arial" w:cs="Arial"/>
          <w:b/>
          <w:bCs/>
          <w:sz w:val="28"/>
          <w:szCs w:val="28"/>
        </w:rPr>
      </w:pPr>
    </w:p>
    <w:p w:rsidR="001A6FAB" w:rsidRDefault="001A6FAB" w:rsidP="00F87A8E">
      <w:pPr>
        <w:spacing w:after="60"/>
        <w:rPr>
          <w:rFonts w:ascii="Arial" w:eastAsia="Arial" w:hAnsi="Arial" w:cs="Arial"/>
          <w:b/>
          <w:bCs/>
          <w:sz w:val="28"/>
          <w:szCs w:val="28"/>
        </w:rPr>
      </w:pPr>
    </w:p>
    <w:p w:rsidR="001A6FAB" w:rsidRDefault="001A6FAB" w:rsidP="00F87A8E">
      <w:pPr>
        <w:spacing w:after="60"/>
        <w:rPr>
          <w:rFonts w:ascii="Arial" w:eastAsia="Arial" w:hAnsi="Arial" w:cs="Arial"/>
          <w:b/>
          <w:bCs/>
          <w:sz w:val="28"/>
          <w:szCs w:val="28"/>
        </w:rPr>
      </w:pPr>
    </w:p>
    <w:p w:rsidR="001A6FAB" w:rsidRDefault="001A6FAB" w:rsidP="00F87A8E">
      <w:pPr>
        <w:spacing w:after="60"/>
        <w:rPr>
          <w:rFonts w:ascii="Arial" w:eastAsia="Arial" w:hAnsi="Arial" w:cs="Arial"/>
          <w:b/>
          <w:bCs/>
          <w:sz w:val="28"/>
          <w:szCs w:val="28"/>
        </w:rPr>
      </w:pPr>
    </w:p>
    <w:p w:rsidR="001A6FAB" w:rsidRDefault="001A6FAB" w:rsidP="00F87A8E">
      <w:pPr>
        <w:spacing w:after="60"/>
        <w:rPr>
          <w:rFonts w:ascii="Arial" w:eastAsia="Arial" w:hAnsi="Arial" w:cs="Arial"/>
          <w:b/>
          <w:bCs/>
          <w:sz w:val="28"/>
          <w:szCs w:val="28"/>
        </w:rPr>
      </w:pPr>
    </w:p>
    <w:p w:rsidR="00F87A8E" w:rsidRDefault="00F87A8E" w:rsidP="00F87A8E">
      <w:pPr>
        <w:spacing w:after="60"/>
      </w:pPr>
      <w:r>
        <w:rPr>
          <w:rFonts w:ascii="Arial" w:eastAsia="Arial" w:hAnsi="Arial" w:cs="Arial"/>
          <w:b/>
          <w:bCs/>
          <w:sz w:val="28"/>
          <w:szCs w:val="28"/>
        </w:rPr>
        <w:t>Xodimlarning o'qitish sig'imi va dastur talabi</w:t>
      </w:r>
    </w:p>
    <w:p w:rsidR="001A6FAB" w:rsidRPr="001A6FAB" w:rsidRDefault="00F87A8E" w:rsidP="001A6FAB">
      <w:pPr>
        <w:spacing w:after="0"/>
        <w:rPr>
          <w:rFonts w:ascii="Arial" w:eastAsia="Arial" w:hAnsi="Arial" w:cs="Arial"/>
          <w:i/>
          <w:iCs/>
          <w:sz w:val="20"/>
          <w:szCs w:val="20"/>
        </w:rPr>
      </w:pPr>
      <w:r>
        <w:rPr>
          <w:rFonts w:ascii="Arial" w:eastAsia="Arial" w:hAnsi="Arial" w:cs="Arial"/>
          <w:i/>
          <w:iCs/>
          <w:sz w:val="20"/>
          <w:szCs w:val="20"/>
        </w:rPr>
        <w:t>Kompyuter va dasturiy ta'minot muhandisligi hamda Matematik modellashtirish va informatika kafedralari — BA 60610300, BA 60610400 va MA 70610101</w:t>
      </w:r>
    </w:p>
    <w:p w:rsidR="00F87A8E" w:rsidRDefault="00F87A8E" w:rsidP="00F87A8E">
      <w:pPr>
        <w:spacing w:after="120"/>
      </w:pPr>
      <w:r>
        <w:rPr>
          <w:rFonts w:ascii="Arial" w:eastAsia="Arial" w:hAnsi="Arial" w:cs="Arial"/>
          <w:b/>
          <w:bCs/>
          <w:sz w:val="20"/>
          <w:szCs w:val="20"/>
        </w:rPr>
        <w:t>1-jadval. Mavjud yillik o'qitish sig'imi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8"/>
        <w:gridCol w:w="1200"/>
        <w:gridCol w:w="1800"/>
        <w:gridCol w:w="1900"/>
        <w:gridCol w:w="1500"/>
      </w:tblGrid>
      <w:tr w:rsidR="00F87A8E" w:rsidRPr="00F87A8E" w:rsidTr="00812710">
        <w:tc>
          <w:tcPr>
            <w:tcW w:w="3238" w:type="dxa"/>
            <w:tcBorders>
              <w:top w:val="single" w:sz="4" w:space="0" w:color="999999"/>
              <w:left w:val="single" w:sz="4" w:space="0" w:color="999999"/>
              <w:bottom w:val="single" w:sz="4" w:space="0" w:color="999999"/>
              <w:right w:val="single" w:sz="4" w:space="0" w:color="999999"/>
            </w:tcBorders>
            <w:shd w:val="clear" w:color="auto" w:fill="1F4E78"/>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b/>
                <w:bCs/>
                <w:color w:val="FFFFFF"/>
              </w:rPr>
              <w:t>Lavozim</w:t>
            </w:r>
          </w:p>
        </w:tc>
        <w:tc>
          <w:tcPr>
            <w:tcW w:w="1200" w:type="dxa"/>
            <w:tcBorders>
              <w:top w:val="single" w:sz="4" w:space="0" w:color="999999"/>
              <w:left w:val="single" w:sz="4" w:space="0" w:color="999999"/>
              <w:bottom w:val="single" w:sz="4" w:space="0" w:color="999999"/>
              <w:right w:val="single" w:sz="4" w:space="0" w:color="999999"/>
            </w:tcBorders>
            <w:shd w:val="clear" w:color="auto" w:fill="1F4E78"/>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b/>
                <w:bCs/>
                <w:color w:val="FFFFFF"/>
              </w:rPr>
              <w:t>Xodimlar soni</w:t>
            </w:r>
          </w:p>
        </w:tc>
        <w:tc>
          <w:tcPr>
            <w:tcW w:w="1800" w:type="dxa"/>
            <w:tcBorders>
              <w:top w:val="single" w:sz="4" w:space="0" w:color="999999"/>
              <w:left w:val="single" w:sz="4" w:space="0" w:color="999999"/>
              <w:bottom w:val="single" w:sz="4" w:space="0" w:color="999999"/>
              <w:right w:val="single" w:sz="4" w:space="0" w:color="999999"/>
            </w:tcBorders>
            <w:shd w:val="clear" w:color="auto" w:fill="1F4E78"/>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b/>
                <w:bCs/>
                <w:color w:val="FFFFFF"/>
              </w:rPr>
              <w:t>O'qitish normasi (soat/yil/xodim)</w:t>
            </w:r>
          </w:p>
        </w:tc>
        <w:tc>
          <w:tcPr>
            <w:tcW w:w="1900" w:type="dxa"/>
            <w:tcBorders>
              <w:top w:val="single" w:sz="4" w:space="0" w:color="999999"/>
              <w:left w:val="single" w:sz="4" w:space="0" w:color="999999"/>
              <w:bottom w:val="single" w:sz="4" w:space="0" w:color="999999"/>
              <w:right w:val="single" w:sz="4" w:space="0" w:color="999999"/>
            </w:tcBorders>
            <w:shd w:val="clear" w:color="auto" w:fill="1F4E78"/>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b/>
                <w:bCs/>
                <w:color w:val="FFFFFF"/>
              </w:rPr>
              <w:t>Jami o'qitish soatlari mavjud</w:t>
            </w:r>
          </w:p>
        </w:tc>
        <w:tc>
          <w:tcPr>
            <w:tcW w:w="1500" w:type="dxa"/>
            <w:tcBorders>
              <w:top w:val="single" w:sz="4" w:space="0" w:color="999999"/>
              <w:left w:val="single" w:sz="4" w:space="0" w:color="999999"/>
              <w:bottom w:val="single" w:sz="4" w:space="0" w:color="999999"/>
              <w:right w:val="single" w:sz="4" w:space="0" w:color="999999"/>
            </w:tcBorders>
            <w:shd w:val="clear" w:color="auto" w:fill="1F4E78"/>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b/>
                <w:bCs/>
                <w:color w:val="FFFFFF"/>
              </w:rPr>
              <w:t>Sig'im ulushi</w:t>
            </w:r>
          </w:p>
        </w:tc>
      </w:tr>
      <w:tr w:rsidR="00F87A8E" w:rsidRPr="00F87A8E" w:rsidTr="00812710">
        <w:tc>
          <w:tcPr>
            <w:tcW w:w="3238"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color w:val="000000"/>
              </w:rPr>
              <w:t>Professor (fan doktori)</w:t>
            </w:r>
          </w:p>
        </w:tc>
        <w:tc>
          <w:tcPr>
            <w:tcW w:w="12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2</w:t>
            </w:r>
          </w:p>
        </w:tc>
        <w:tc>
          <w:tcPr>
            <w:tcW w:w="18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350</w:t>
            </w:r>
          </w:p>
        </w:tc>
        <w:tc>
          <w:tcPr>
            <w:tcW w:w="19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700</w:t>
            </w:r>
          </w:p>
        </w:tc>
        <w:tc>
          <w:tcPr>
            <w:tcW w:w="15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4.3%</w:t>
            </w:r>
          </w:p>
        </w:tc>
      </w:tr>
      <w:tr w:rsidR="00F87A8E" w:rsidRPr="00F87A8E" w:rsidTr="00812710">
        <w:tc>
          <w:tcPr>
            <w:tcW w:w="3238"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color w:val="000000"/>
              </w:rPr>
              <w:t>Fan nomzodi / PhD</w:t>
            </w:r>
          </w:p>
        </w:tc>
        <w:tc>
          <w:tcPr>
            <w:tcW w:w="12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18</w:t>
            </w:r>
          </w:p>
        </w:tc>
        <w:tc>
          <w:tcPr>
            <w:tcW w:w="18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400</w:t>
            </w:r>
          </w:p>
        </w:tc>
        <w:tc>
          <w:tcPr>
            <w:tcW w:w="19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7,200</w:t>
            </w:r>
          </w:p>
        </w:tc>
        <w:tc>
          <w:tcPr>
            <w:tcW w:w="15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44.7%</w:t>
            </w:r>
          </w:p>
        </w:tc>
      </w:tr>
      <w:tr w:rsidR="00F87A8E" w:rsidRPr="00F87A8E" w:rsidTr="00812710">
        <w:tc>
          <w:tcPr>
            <w:tcW w:w="3238"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color w:val="000000"/>
              </w:rPr>
              <w:t>Katta o'qituvchi (darajasiz)</w:t>
            </w:r>
          </w:p>
        </w:tc>
        <w:tc>
          <w:tcPr>
            <w:tcW w:w="12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6</w:t>
            </w:r>
          </w:p>
        </w:tc>
        <w:tc>
          <w:tcPr>
            <w:tcW w:w="18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450</w:t>
            </w:r>
          </w:p>
        </w:tc>
        <w:tc>
          <w:tcPr>
            <w:tcW w:w="19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2,700</w:t>
            </w:r>
          </w:p>
        </w:tc>
        <w:tc>
          <w:tcPr>
            <w:tcW w:w="15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16.8%</w:t>
            </w:r>
          </w:p>
        </w:tc>
      </w:tr>
      <w:tr w:rsidR="00F87A8E" w:rsidRPr="00F87A8E" w:rsidTr="00812710">
        <w:tc>
          <w:tcPr>
            <w:tcW w:w="3238"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color w:val="000000"/>
              </w:rPr>
              <w:t>O'qituvchi</w:t>
            </w:r>
          </w:p>
        </w:tc>
        <w:tc>
          <w:tcPr>
            <w:tcW w:w="12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9</w:t>
            </w:r>
          </w:p>
        </w:tc>
        <w:tc>
          <w:tcPr>
            <w:tcW w:w="18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500</w:t>
            </w:r>
          </w:p>
        </w:tc>
        <w:tc>
          <w:tcPr>
            <w:tcW w:w="19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4,500</w:t>
            </w:r>
          </w:p>
        </w:tc>
        <w:tc>
          <w:tcPr>
            <w:tcW w:w="15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28.0%</w:t>
            </w:r>
          </w:p>
        </w:tc>
      </w:tr>
      <w:tr w:rsidR="00F87A8E" w:rsidRPr="00F87A8E" w:rsidTr="00812710">
        <w:tc>
          <w:tcPr>
            <w:tcW w:w="3238"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color w:val="000000"/>
              </w:rPr>
              <w:t>Stajiyor o'qituvchi</w:t>
            </w:r>
          </w:p>
        </w:tc>
        <w:tc>
          <w:tcPr>
            <w:tcW w:w="12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2</w:t>
            </w:r>
          </w:p>
        </w:tc>
        <w:tc>
          <w:tcPr>
            <w:tcW w:w="18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500</w:t>
            </w:r>
          </w:p>
        </w:tc>
        <w:tc>
          <w:tcPr>
            <w:tcW w:w="19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1,000</w:t>
            </w:r>
          </w:p>
        </w:tc>
        <w:tc>
          <w:tcPr>
            <w:tcW w:w="15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6.2%</w:t>
            </w:r>
          </w:p>
        </w:tc>
      </w:tr>
      <w:tr w:rsidR="00F87A8E" w:rsidRPr="00F87A8E" w:rsidTr="00812710">
        <w:tc>
          <w:tcPr>
            <w:tcW w:w="3238" w:type="dxa"/>
            <w:tcBorders>
              <w:top w:val="single" w:sz="4" w:space="0" w:color="999999"/>
              <w:left w:val="single" w:sz="4" w:space="0" w:color="999999"/>
              <w:bottom w:val="single" w:sz="4" w:space="0" w:color="999999"/>
              <w:right w:val="single" w:sz="4" w:space="0" w:color="999999"/>
            </w:tcBorders>
            <w:shd w:val="clear" w:color="auto" w:fill="DDEBF7"/>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b/>
                <w:bCs/>
                <w:color w:val="000000"/>
              </w:rPr>
              <w:t>Jami</w:t>
            </w:r>
          </w:p>
        </w:tc>
        <w:tc>
          <w:tcPr>
            <w:tcW w:w="1200" w:type="dxa"/>
            <w:tcBorders>
              <w:top w:val="single" w:sz="4" w:space="0" w:color="999999"/>
              <w:left w:val="single" w:sz="4" w:space="0" w:color="999999"/>
              <w:bottom w:val="single" w:sz="4" w:space="0" w:color="999999"/>
              <w:right w:val="single" w:sz="4" w:space="0" w:color="999999"/>
            </w:tcBorders>
            <w:shd w:val="clear" w:color="auto" w:fill="DDEBF7"/>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b/>
                <w:bCs/>
                <w:color w:val="000000"/>
              </w:rPr>
              <w:t>37</w:t>
            </w:r>
          </w:p>
        </w:tc>
        <w:tc>
          <w:tcPr>
            <w:tcW w:w="1800" w:type="dxa"/>
            <w:tcBorders>
              <w:top w:val="single" w:sz="4" w:space="0" w:color="999999"/>
              <w:left w:val="single" w:sz="4" w:space="0" w:color="999999"/>
              <w:bottom w:val="single" w:sz="4" w:space="0" w:color="999999"/>
              <w:right w:val="single" w:sz="4" w:space="0" w:color="999999"/>
            </w:tcBorders>
            <w:shd w:val="clear" w:color="auto" w:fill="DDEBF7"/>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b/>
                <w:bCs/>
                <w:color w:val="000000"/>
              </w:rPr>
              <w:t>—</w:t>
            </w:r>
          </w:p>
        </w:tc>
        <w:tc>
          <w:tcPr>
            <w:tcW w:w="1900" w:type="dxa"/>
            <w:tcBorders>
              <w:top w:val="single" w:sz="4" w:space="0" w:color="999999"/>
              <w:left w:val="single" w:sz="4" w:space="0" w:color="999999"/>
              <w:bottom w:val="single" w:sz="4" w:space="0" w:color="999999"/>
              <w:right w:val="single" w:sz="4" w:space="0" w:color="999999"/>
            </w:tcBorders>
            <w:shd w:val="clear" w:color="auto" w:fill="DDEBF7"/>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b/>
                <w:bCs/>
                <w:color w:val="000000"/>
              </w:rPr>
              <w:t>16,100</w:t>
            </w:r>
          </w:p>
        </w:tc>
        <w:tc>
          <w:tcPr>
            <w:tcW w:w="1500" w:type="dxa"/>
            <w:tcBorders>
              <w:top w:val="single" w:sz="4" w:space="0" w:color="999999"/>
              <w:left w:val="single" w:sz="4" w:space="0" w:color="999999"/>
              <w:bottom w:val="single" w:sz="4" w:space="0" w:color="999999"/>
              <w:right w:val="single" w:sz="4" w:space="0" w:color="999999"/>
            </w:tcBorders>
            <w:shd w:val="clear" w:color="auto" w:fill="DDEBF7"/>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b/>
                <w:bCs/>
                <w:color w:val="000000"/>
              </w:rPr>
              <w:t>100%</w:t>
            </w:r>
          </w:p>
        </w:tc>
      </w:tr>
    </w:tbl>
    <w:p w:rsidR="00F87A8E" w:rsidRDefault="00F87A8E" w:rsidP="00F87A8E">
      <w:pPr>
        <w:spacing w:before="240" w:after="120"/>
      </w:pPr>
      <w:r>
        <w:rPr>
          <w:rFonts w:ascii="Arial" w:eastAsia="Arial" w:hAnsi="Arial" w:cs="Arial"/>
          <w:b/>
          <w:bCs/>
          <w:sz w:val="20"/>
          <w:szCs w:val="20"/>
        </w:rPr>
        <w:t>2-jadval. O'qitish sig'imiga nisbatan dastur talabi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38"/>
        <w:gridCol w:w="3500"/>
      </w:tblGrid>
      <w:tr w:rsidR="00F87A8E" w:rsidRPr="00F87A8E" w:rsidTr="00812710">
        <w:tc>
          <w:tcPr>
            <w:tcW w:w="6138" w:type="dxa"/>
            <w:tcBorders>
              <w:top w:val="single" w:sz="4" w:space="0" w:color="999999"/>
              <w:left w:val="single" w:sz="4" w:space="0" w:color="999999"/>
              <w:bottom w:val="single" w:sz="4" w:space="0" w:color="999999"/>
              <w:right w:val="single" w:sz="4" w:space="0" w:color="999999"/>
            </w:tcBorders>
            <w:shd w:val="clear" w:color="auto" w:fill="1F4E78"/>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b/>
                <w:bCs/>
                <w:color w:val="FFFFFF"/>
              </w:rPr>
              <w:t>Dastur / Ko'rsatkich</w:t>
            </w:r>
          </w:p>
        </w:tc>
        <w:tc>
          <w:tcPr>
            <w:tcW w:w="3500" w:type="dxa"/>
            <w:tcBorders>
              <w:top w:val="single" w:sz="4" w:space="0" w:color="999999"/>
              <w:left w:val="single" w:sz="4" w:space="0" w:color="999999"/>
              <w:bottom w:val="single" w:sz="4" w:space="0" w:color="999999"/>
              <w:right w:val="single" w:sz="4" w:space="0" w:color="999999"/>
            </w:tcBorders>
            <w:shd w:val="clear" w:color="auto" w:fill="1F4E78"/>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b/>
                <w:bCs/>
                <w:color w:val="FFFFFF"/>
              </w:rPr>
              <w:t>Yillik talab / Qiymat</w:t>
            </w:r>
          </w:p>
        </w:tc>
      </w:tr>
      <w:tr w:rsidR="00F87A8E" w:rsidRPr="00F87A8E" w:rsidTr="00812710">
        <w:tc>
          <w:tcPr>
            <w:tcW w:w="6138"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color w:val="000000"/>
              </w:rPr>
              <w:t>Bakalavriat dasturlari — Kompyuter muhandisligi + Dasturiy ta'minot muhandisligi (ixtisoslashtirilgan modullar)</w:t>
            </w:r>
          </w:p>
        </w:tc>
        <w:tc>
          <w:tcPr>
            <w:tcW w:w="35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10,080 hrs (5,040 + 5,040; 336 credits)</w:t>
            </w:r>
          </w:p>
        </w:tc>
      </w:tr>
      <w:tr w:rsidR="00F87A8E" w:rsidRPr="00F87A8E" w:rsidTr="00812710">
        <w:tc>
          <w:tcPr>
            <w:tcW w:w="6138"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color w:val="000000"/>
              </w:rPr>
              <w:t>Magistratura dasturi — ixtisoslashtirilgan modullar (dastur tuzilmasi bo'yicha)</w:t>
            </w:r>
          </w:p>
        </w:tc>
        <w:tc>
          <w:tcPr>
            <w:tcW w:w="35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3,240 hrs (108 credits)</w:t>
            </w:r>
          </w:p>
        </w:tc>
      </w:tr>
      <w:tr w:rsidR="00F87A8E" w:rsidRPr="00F87A8E" w:rsidTr="00812710">
        <w:tc>
          <w:tcPr>
            <w:tcW w:w="6138" w:type="dxa"/>
            <w:tcBorders>
              <w:top w:val="single" w:sz="4" w:space="0" w:color="999999"/>
              <w:left w:val="single" w:sz="4" w:space="0" w:color="999999"/>
              <w:bottom w:val="single" w:sz="4" w:space="0" w:color="999999"/>
              <w:right w:val="single" w:sz="4" w:space="0" w:color="999999"/>
            </w:tcBorders>
            <w:shd w:val="clear" w:color="auto" w:fill="DDEBF7"/>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b/>
                <w:bCs/>
                <w:color w:val="000000"/>
              </w:rPr>
              <w:t>Jami birlashtirilgan talab</w:t>
            </w:r>
          </w:p>
        </w:tc>
        <w:tc>
          <w:tcPr>
            <w:tcW w:w="3500" w:type="dxa"/>
            <w:tcBorders>
              <w:top w:val="single" w:sz="4" w:space="0" w:color="999999"/>
              <w:left w:val="single" w:sz="4" w:space="0" w:color="999999"/>
              <w:bottom w:val="single" w:sz="4" w:space="0" w:color="999999"/>
              <w:right w:val="single" w:sz="4" w:space="0" w:color="999999"/>
            </w:tcBorders>
            <w:shd w:val="clear" w:color="auto" w:fill="DDEBF7"/>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b/>
                <w:bCs/>
                <w:color w:val="000000"/>
              </w:rPr>
              <w:t>13,320 hrs/yr</w:t>
            </w:r>
          </w:p>
        </w:tc>
      </w:tr>
      <w:tr w:rsidR="00F87A8E" w:rsidRPr="00F87A8E" w:rsidTr="00812710">
        <w:tc>
          <w:tcPr>
            <w:tcW w:w="6138"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color w:val="000000"/>
              </w:rPr>
              <w:t>Jami mavjud o'qitish sig'imi</w:t>
            </w:r>
          </w:p>
        </w:tc>
        <w:tc>
          <w:tcPr>
            <w:tcW w:w="35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16,100 hrs</w:t>
            </w:r>
          </w:p>
        </w:tc>
      </w:tr>
      <w:tr w:rsidR="00F87A8E" w:rsidRPr="00F87A8E" w:rsidTr="00812710">
        <w:tc>
          <w:tcPr>
            <w:tcW w:w="6138" w:type="dxa"/>
            <w:tcBorders>
              <w:top w:val="single" w:sz="4" w:space="0" w:color="999999"/>
              <w:left w:val="single" w:sz="4" w:space="0" w:color="999999"/>
              <w:bottom w:val="single" w:sz="4" w:space="0" w:color="999999"/>
              <w:right w:val="single" w:sz="4" w:space="0" w:color="999999"/>
            </w:tcBorders>
            <w:shd w:val="clear" w:color="auto" w:fill="DDEBF7"/>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b/>
                <w:bCs/>
                <w:color w:val="000000"/>
              </w:rPr>
              <w:t>Birlashtirilgan sof ortiqcha</w:t>
            </w:r>
          </w:p>
        </w:tc>
        <w:tc>
          <w:tcPr>
            <w:tcW w:w="3500" w:type="dxa"/>
            <w:tcBorders>
              <w:top w:val="single" w:sz="4" w:space="0" w:color="999999"/>
              <w:left w:val="single" w:sz="4" w:space="0" w:color="999999"/>
              <w:bottom w:val="single" w:sz="4" w:space="0" w:color="999999"/>
              <w:right w:val="single" w:sz="4" w:space="0" w:color="999999"/>
            </w:tcBorders>
            <w:shd w:val="clear" w:color="auto" w:fill="DDEBF7"/>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b/>
                <w:bCs/>
                <w:color w:val="000000"/>
              </w:rPr>
              <w:t>+2,780 hrs</w:t>
            </w:r>
          </w:p>
        </w:tc>
      </w:tr>
      <w:tr w:rsidR="00F87A8E" w:rsidRPr="00F87A8E" w:rsidTr="00812710">
        <w:tc>
          <w:tcPr>
            <w:tcW w:w="9638" w:type="dxa"/>
            <w:gridSpan w:val="2"/>
            <w:tcBorders>
              <w:top w:val="single" w:sz="4" w:space="0" w:color="999999"/>
              <w:left w:val="single" w:sz="4" w:space="0" w:color="999999"/>
              <w:bottom w:val="single" w:sz="4" w:space="0" w:color="999999"/>
              <w:right w:val="single" w:sz="4" w:space="0" w:color="999999"/>
            </w:tcBorders>
            <w:shd w:val="clear" w:color="auto" w:fill="F2F2F2"/>
            <w:tcMar>
              <w:top w:w="35" w:type="dxa"/>
              <w:left w:w="90" w:type="dxa"/>
              <w:bottom w:w="35" w:type="dxa"/>
              <w:right w:w="90" w:type="dxa"/>
            </w:tcMar>
          </w:tcPr>
          <w:p w:rsidR="00F87A8E" w:rsidRPr="00F87A8E" w:rsidRDefault="00F87A8E" w:rsidP="00F87A8E">
            <w:pPr>
              <w:spacing w:after="0" w:line="240" w:lineRule="auto"/>
            </w:pPr>
            <w:r>
              <w:rPr>
                <w:rFonts w:ascii="Arial" w:eastAsia="Arial" w:hAnsi="Arial" w:cs="Arial"/>
                <w:b/>
                <w:bCs/>
                <w:i/>
                <w:iCs/>
              </w:rPr>
              <w:t>Hosilaviy ko'rsatkichlar</w:t>
            </w:r>
          </w:p>
        </w:tc>
      </w:tr>
      <w:tr w:rsidR="00F87A8E" w:rsidRPr="00F87A8E" w:rsidTr="00812710">
        <w:tc>
          <w:tcPr>
            <w:tcW w:w="6138"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color w:val="000000"/>
              </w:rPr>
              <w:t>O'qitish sig'imidan foydalanish (13 320 ÷ 16 100)</w:t>
            </w:r>
          </w:p>
        </w:tc>
        <w:tc>
          <w:tcPr>
            <w:tcW w:w="35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82.7%</w:t>
            </w:r>
          </w:p>
        </w:tc>
      </w:tr>
      <w:tr w:rsidR="00F87A8E" w:rsidRPr="00F87A8E" w:rsidTr="00812710">
        <w:tc>
          <w:tcPr>
            <w:tcW w:w="6138"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color w:val="000000"/>
              </w:rPr>
              <w:t>Sig'im qoplash koeffitsienti (16 100 ÷ 13 320)</w:t>
            </w:r>
          </w:p>
        </w:tc>
        <w:tc>
          <w:tcPr>
            <w:tcW w:w="35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120.9% (1.21 ×)</w:t>
            </w:r>
          </w:p>
        </w:tc>
      </w:tr>
      <w:tr w:rsidR="00F87A8E" w:rsidRPr="00F87A8E" w:rsidTr="00812710">
        <w:tc>
          <w:tcPr>
            <w:tcW w:w="6138"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color w:val="000000"/>
              </w:rPr>
              <w:t>Foydalanilmagan sig'im (2 780 ÷ 16 100)</w:t>
            </w:r>
          </w:p>
        </w:tc>
        <w:tc>
          <w:tcPr>
            <w:tcW w:w="35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17.3%</w:t>
            </w:r>
          </w:p>
        </w:tc>
      </w:tr>
      <w:tr w:rsidR="00F87A8E" w:rsidRPr="00F87A8E" w:rsidTr="00812710">
        <w:tc>
          <w:tcPr>
            <w:tcW w:w="6138"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color w:val="000000"/>
              </w:rPr>
              <w:t>Talab ulushi — Bakalavriat / Magistratura</w:t>
            </w:r>
          </w:p>
        </w:tc>
        <w:tc>
          <w:tcPr>
            <w:tcW w:w="35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75.7% / 24.3%</w:t>
            </w:r>
          </w:p>
        </w:tc>
      </w:tr>
      <w:tr w:rsidR="00F87A8E" w:rsidRPr="00F87A8E" w:rsidTr="00812710">
        <w:tc>
          <w:tcPr>
            <w:tcW w:w="6138"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color w:val="000000"/>
              </w:rPr>
              <w:t>Har bir xodimga o'rtacha yuklanish (13 320 ÷ 37)</w:t>
            </w:r>
          </w:p>
        </w:tc>
        <w:tc>
          <w:tcPr>
            <w:tcW w:w="35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360.0 hrs/yr (norm average 435.1 hrs)</w:t>
            </w:r>
          </w:p>
        </w:tc>
      </w:tr>
      <w:tr w:rsidR="00F87A8E" w:rsidRPr="00F87A8E" w:rsidTr="00812710">
        <w:tc>
          <w:tcPr>
            <w:tcW w:w="6138"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color w:val="000000"/>
              </w:rPr>
              <w:t>Talabni qondirish uchun zarur xodimlar (13 320 ÷ 435,1)</w:t>
            </w:r>
          </w:p>
        </w:tc>
        <w:tc>
          <w:tcPr>
            <w:tcW w:w="35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30.6 FTE ≈ 31 of 37 staff</w:t>
            </w:r>
          </w:p>
        </w:tc>
      </w:tr>
      <w:tr w:rsidR="00F87A8E" w:rsidRPr="00F87A8E" w:rsidTr="00812710">
        <w:tc>
          <w:tcPr>
            <w:tcW w:w="6138"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color w:val="000000"/>
              </w:rPr>
              <w:t>Darajali xodimlar tomonidan qoplanadigan talab (7 900 ÷ 13 320)</w:t>
            </w:r>
          </w:p>
        </w:tc>
        <w:tc>
          <w:tcPr>
            <w:tcW w:w="35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59.3%</w:t>
            </w:r>
          </w:p>
        </w:tc>
      </w:tr>
      <w:tr w:rsidR="00F87A8E" w:rsidRPr="00F87A8E" w:rsidTr="00812710">
        <w:tc>
          <w:tcPr>
            <w:tcW w:w="6138"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color w:val="000000"/>
              </w:rPr>
              <w:t>Xizmat ko'rsatilayotgan jami talabalar</w:t>
            </w:r>
          </w:p>
        </w:tc>
        <w:tc>
          <w:tcPr>
            <w:tcW w:w="35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349 (146 CE + 190 SE Bachelor's + 13 Master's)</w:t>
            </w:r>
          </w:p>
        </w:tc>
      </w:tr>
      <w:tr w:rsidR="00F87A8E" w:rsidRPr="00F87A8E" w:rsidTr="00812710">
        <w:tc>
          <w:tcPr>
            <w:tcW w:w="6138"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color w:val="000000"/>
              </w:rPr>
              <w:t>Umumiy talaba-xodim nisbati (349 ÷ 37)</w:t>
            </w:r>
          </w:p>
        </w:tc>
        <w:tc>
          <w:tcPr>
            <w:tcW w:w="35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1 : 9.4</w:t>
            </w:r>
          </w:p>
        </w:tc>
      </w:tr>
      <w:tr w:rsidR="00F87A8E" w:rsidRPr="00F87A8E" w:rsidTr="00812710">
        <w:tc>
          <w:tcPr>
            <w:tcW w:w="6138"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pPr>
            <w:r>
              <w:rPr>
                <w:rFonts w:ascii="Arial" w:eastAsia="Arial" w:hAnsi="Arial" w:cs="Arial"/>
                <w:color w:val="000000"/>
              </w:rPr>
              <w:t>Talaba-darajali xodim nisbati (349 ÷ 20)</w:t>
            </w:r>
          </w:p>
        </w:tc>
        <w:tc>
          <w:tcPr>
            <w:tcW w:w="3500" w:type="dxa"/>
            <w:tcBorders>
              <w:top w:val="single" w:sz="4" w:space="0" w:color="999999"/>
              <w:left w:val="single" w:sz="4" w:space="0" w:color="999999"/>
              <w:bottom w:val="single" w:sz="4" w:space="0" w:color="999999"/>
              <w:right w:val="single" w:sz="4" w:space="0" w:color="999999"/>
            </w:tcBorders>
            <w:tcMar>
              <w:top w:w="35" w:type="dxa"/>
              <w:left w:w="90" w:type="dxa"/>
              <w:bottom w:w="35" w:type="dxa"/>
              <w:right w:w="90" w:type="dxa"/>
            </w:tcMar>
            <w:vAlign w:val="center"/>
          </w:tcPr>
          <w:p w:rsidR="00F87A8E" w:rsidRPr="00F87A8E" w:rsidRDefault="00F87A8E" w:rsidP="00F87A8E">
            <w:pPr>
              <w:spacing w:after="0" w:line="240" w:lineRule="auto"/>
              <w:jc w:val="center"/>
            </w:pPr>
            <w:r>
              <w:rPr>
                <w:rFonts w:ascii="Arial" w:eastAsia="Arial" w:hAnsi="Arial" w:cs="Arial"/>
                <w:color w:val="000000"/>
              </w:rPr>
              <w:t>1 : 17.5</w:t>
            </w:r>
          </w:p>
        </w:tc>
      </w:tr>
    </w:tbl>
    <w:p w:rsidR="00F87A8E" w:rsidRPr="00F87A8E" w:rsidRDefault="00F87A8E" w:rsidP="00F87A8E">
      <w:pPr>
        <w:spacing w:after="0" w:line="240" w:lineRule="auto"/>
      </w:pPr>
      <w:r>
        <w:rPr>
          <w:rFonts w:ascii="Arial" w:eastAsia="Arial" w:hAnsi="Arial" w:cs="Arial"/>
          <w:b/>
          <w:bCs/>
        </w:rPr>
        <w:t>Topilmalar</w:t>
      </w:r>
    </w:p>
    <w:p w:rsidR="00F87A8E" w:rsidRPr="00F87A8E" w:rsidRDefault="00F87A8E" w:rsidP="00F87A8E">
      <w:pPr>
        <w:spacing w:after="0" w:line="240" w:lineRule="auto"/>
        <w:jc w:val="both"/>
      </w:pPr>
      <w:r>
        <w:rPr>
          <w:rFonts w:ascii="Arial" w:eastAsia="Arial" w:hAnsi="Arial" w:cs="Arial"/>
        </w:rPr>
        <w:t>• Ikkita bakalavriat dasturining ixtisoslashtirilgan modullari (har biri 5040 soat) va magistratura dasturi (3240 soat) yiliga jami 13320 soatni tashkil etadi. Ikkala kafedraning birlashtirilgan 16100 soatlik sig'imi bu talabni 1,21 marta qoplaydi va 2780 soat sof ortiqcha qoldiradi.</w:t>
      </w:r>
    </w:p>
    <w:p w:rsidR="00F87A8E" w:rsidRPr="00F87A8E" w:rsidRDefault="00F87A8E" w:rsidP="00F87A8E">
      <w:pPr>
        <w:spacing w:after="0" w:line="240" w:lineRule="auto"/>
        <w:jc w:val="both"/>
      </w:pPr>
      <w:r>
        <w:rPr>
          <w:rFonts w:ascii="Arial" w:eastAsia="Arial" w:hAnsi="Arial" w:cs="Arial"/>
        </w:rPr>
        <w:t>• Foydalanish darajasi 82,7% ni tashkil etadi. Bakalavriat dasturlari talabning taxminan to'rtdan uch qismini (75,7%) va magistratura dasturi taxminan to'rtdan birini (24,3%) tashkil etadi.</w:t>
      </w:r>
    </w:p>
    <w:p w:rsidR="00F87A8E" w:rsidRPr="00F87A8E" w:rsidRDefault="00F87A8E" w:rsidP="00F87A8E">
      <w:pPr>
        <w:spacing w:after="0" w:line="240" w:lineRule="auto"/>
        <w:jc w:val="both"/>
      </w:pPr>
      <w:r>
        <w:rPr>
          <w:rFonts w:ascii="Arial" w:eastAsia="Arial" w:hAnsi="Arial" w:cs="Arial"/>
        </w:rPr>
        <w:t>• Kafedra darajasida manzara farqlanadi: Kompyuter va dasturiy ta'minot muhandisligi kafedrasi (16 xodim, 7500 soat) Kompyuter muhandisligi va magistratura dasturini (8280 soat) olib boradi, ya'ni 110,4% foydalanish va 780 soat yetishmovchilik, Matematik modellashtirish va informatika kafedrasi (21 xodim, 8600 soat) esa Dasturiy ta'minot muhandisligini (5040 soat) olib boradi, ya'ni 58,6% foydalanish. Muvozanat fakultet bo'ylab umumiy modullarni almashish orqali erishiladi va yillik ish yuklama taqsimotida tasdiqlanishi kerak.</w:t>
      </w:r>
      <w:r>
        <w:rPr>
          <w:rFonts w:ascii="Arial" w:eastAsia="Arial" w:hAnsi="Arial" w:cs="Arial"/>
          <w:highlight w:val="yellow"/>
        </w:rPr>
      </w:r>
    </w:p>
    <w:p w:rsidR="00F87A8E" w:rsidRPr="00F87A8E" w:rsidRDefault="00F87A8E" w:rsidP="00F87A8E">
      <w:pPr>
        <w:spacing w:after="0" w:line="240" w:lineRule="auto"/>
        <w:jc w:val="both"/>
      </w:pPr>
      <w:r>
        <w:rPr>
          <w:rFonts w:ascii="Arial" w:eastAsia="Arial" w:hAnsi="Arial" w:cs="Arial"/>
        </w:rPr>
        <w:t>• Ilmiy darajali xodimlar (2 fan doktori va 18 fan nomzodi/PhD) 7900 soat ishlash imkoniyatiga ega bo'lib, jami talabning 59,3% ini qamrab oladi va magistraturaning majburiy va tanlov modullari uchun zarur 1440 soatdan ancha ko'p. Bu magistratura o'qitish va dissertatsiya rahbarligini malakali xodimlarga topshirishni qo'llab-quvvatlaydi.</w:t>
      </w:r>
    </w:p>
    <w:p w:rsidR="00F87A8E" w:rsidRPr="00F87A8E" w:rsidRDefault="00F87A8E" w:rsidP="00F87A8E">
      <w:pPr>
        <w:spacing w:after="0" w:line="240" w:lineRule="auto"/>
        <w:jc w:val="both"/>
      </w:pPr>
      <w:r>
        <w:rPr>
          <w:rFonts w:ascii="Arial" w:eastAsia="Arial" w:hAnsi="Arial" w:cs="Arial"/>
        </w:rPr>
        <w:t>• 349 talaba va 37 xodim bilan talaba-xodim nisbati 1:9,4 (faqat ilmiy darajali xodimlarni hisobga olganda 1:17,5) ni tashkil etadi.</w:t>
      </w:r>
    </w:p>
    <w:p w:rsidR="00F87A8E" w:rsidRPr="00F87A8E" w:rsidRDefault="00F87A8E" w:rsidP="00F87A8E">
      <w:pPr>
        <w:spacing w:after="0" w:line="240" w:lineRule="auto"/>
        <w:jc w:val="both"/>
      </w:pPr>
      <w:r>
        <w:rPr>
          <w:rFonts w:ascii="Arial" w:eastAsia="Arial" w:hAnsi="Arial" w:cs="Arial"/>
        </w:rPr>
        <w:t>• Bakalavriat dasturlari 2023-yilda boshlanganligi sababli, to'rtinchi yil ish yuklama (7–8-semestrlar) 2026/2027-yilda to'liq kuchga kiradi; 2780 soatlik birlashtirilgan ortiqcha buning uchun, qo'shimcha guruhlar va tadqiqot hamda kasbiy rivojlanish uchun imkoniyat beradi.</w:t>
      </w:r>
    </w:p>
    <w:p w:rsidR="00F87A8E" w:rsidRPr="00F87A8E" w:rsidRDefault="00F87A8E" w:rsidP="00F87A8E">
      <w:pPr>
        <w:spacing w:after="0" w:line="240" w:lineRule="auto"/>
      </w:pPr>
      <w:r>
        <w:rPr>
          <w:rFonts w:ascii="Arial" w:eastAsia="Arial" w:hAnsi="Arial" w:cs="Arial"/>
          <w:b/>
          <w:bCs/>
        </w:rPr>
        <w:t>Eslatmalar</w:t>
      </w:r>
    </w:p>
    <w:p w:rsidR="00F87A8E" w:rsidRPr="00F87A8E" w:rsidRDefault="00F87A8E" w:rsidP="00F87A8E">
      <w:pPr>
        <w:spacing w:after="0" w:line="240" w:lineRule="auto"/>
        <w:jc w:val="both"/>
      </w:pPr>
      <w:r>
        <w:rPr>
          <w:rFonts w:ascii="Arial" w:eastAsia="Arial" w:hAnsi="Arial" w:cs="Arial"/>
        </w:rPr>
        <w:t>• Dastur talabi bakalavriat va magistratura dasturi tuzilma jadvallaridan olingan (1 kredit = 30 soat); umumta'lim modullari chiqarilgan.</w:t>
      </w:r>
    </w:p>
    <w:p w:rsidR="00F87A8E" w:rsidRDefault="00F87A8E" w:rsidP="00F87A8E">
      <w:pPr>
        <w:pStyle w:val="a0"/>
        <w:spacing w:after="0" w:line="240" w:lineRule="auto"/>
        <w:rPr>
          <w:rFonts w:ascii="Arial" w:hAnsi="Arial" w:cs="Arial"/>
          <w:b/>
          <w:bCs/>
          <w:lang w:eastAsia="en-US"/>
        </w:rPr>
      </w:pPr>
      <w:r>
        <w:rPr>
          <w:rFonts w:ascii="Arial" w:eastAsia="Arial" w:hAnsi="Arial" w:cs="Arial"/>
        </w:rPr>
        <w:t>• O'qitish sig'imi har bir lavozim uchun yillik ish yuklama normalari asosida (1-jadval).</w:t>
      </w:r>
    </w:p>
    <w:p w:rsidR="00724467" w:rsidRPr="00724467" w:rsidRDefault="00724467" w:rsidP="00724467">
      <w:pPr>
        <w:pStyle w:val="a0"/>
        <w:spacing w:after="0" w:line="240" w:lineRule="auto"/>
        <w:ind w:firstLine="708"/>
        <w:rPr>
          <w:rFonts w:ascii="Arial" w:hAnsi="Arial" w:cs="Arial"/>
          <w:lang w:eastAsia="en-US"/>
        </w:rPr>
      </w:pPr>
      <w:r>
        <w:rPr>
          <w:rFonts w:ascii="Arial" w:hAnsi="Arial" w:cs="Arial"/>
          <w:b/>
          <w:bCs/>
          <w:lang w:eastAsia="en-US"/>
        </w:rPr>
        <w:t>5.6. O'qituvchilar uchun samaradorlik baholash va tan olish. Kompyuter va dasturiy ta'minot muhandisligi kafedrasi va Matematik modellashtirish va informatika kafedrasida samaradorlik baholash keng qamrovli ikki mezonli baholash tizimi orqali amalga oshiriladi. Bu yondashuv fakultet samaradorligini Fakultetning standart ish yuklama samaradorlik ko'rsatkichlari (o'qitish, tadqiqot va xizmat bo'ylab tizimli yillik soatlarga rioya etishni o'lchash) va KPI asosidagi ko'rsatkichlarni (ob'ektiv, natijaga asoslangan yutuqlarni baholash) birlashtirish orqali baholaydi. ESG Standarti 1.5 sifat ta'minlash talablariga muvofiq ishlayotgan bu ikki tomonlama baza akademik mukammallik, institutsional hissa va uzluksiz kasbiy rivojlanishning shaffof, muvozanatli va qat'iy baholashini ta'minlaydi.</w:t>
      </w:r>
      <w:r>
        <w:rPr>
          <w:rFonts w:ascii="Arial" w:hAnsi="Arial" w:cs="Arial"/>
          <w:lang w:eastAsia="en-US"/>
        </w:rPr>
      </w:r>
    </w:p>
    <w:p w:rsidR="00724467" w:rsidRPr="00724467" w:rsidRDefault="00724467" w:rsidP="00724467">
      <w:pPr>
        <w:pStyle w:val="a0"/>
        <w:spacing w:line="240" w:lineRule="auto"/>
        <w:contextualSpacing/>
        <w:jc w:val="center"/>
        <w:rPr>
          <w:rFonts w:ascii="Arial" w:hAnsi="Arial" w:cs="Arial"/>
          <w:b/>
          <w:bCs/>
          <w:lang w:eastAsia="en-US"/>
        </w:rPr>
      </w:pPr>
      <w:r>
        <w:rPr>
          <w:rFonts w:ascii="Arial" w:hAnsi="Arial" w:cs="Arial"/>
          <w:b/>
          <w:bCs/>
          <w:lang w:eastAsia="en-US"/>
        </w:rPr>
        <w:t>1. Fakultetning standart ish yuklama samaradorlik ko'rsatkichlari</w:t>
      </w:r>
    </w:p>
    <w:p w:rsidR="006864A6" w:rsidRPr="006864A6" w:rsidRDefault="006864A6" w:rsidP="006864A6">
      <w:pPr>
        <w:pStyle w:val="a0"/>
        <w:spacing w:after="0" w:line="240" w:lineRule="auto"/>
        <w:ind w:firstLine="708"/>
        <w:contextualSpacing/>
        <w:rPr>
          <w:rFonts w:ascii="Arial" w:hAnsi="Arial" w:cs="Arial"/>
          <w:lang w:eastAsia="en-US"/>
        </w:rPr>
      </w:pPr>
      <w:r>
        <w:rPr>
          <w:rFonts w:ascii="Arial" w:hAnsi="Arial" w:cs="Arial"/>
          <w:lang w:eastAsia="en-US"/>
        </w:rPr>
        <w:t>Yillik ish yuklama uchta asosiy ustun — O'qitish va ta'lim berish, Tadqiqot va ilmiy faoliyat hamda Xizmat, ma'muriyat va talabalarni qo'llab-quvvatlash — bo'ylab himoyalangan, muvozanatli vaqtni ta'minlovchi yaxlit, standartlarga asoslangan yillik jami 1000 soat atrofida tuzilgan. Baholash lavozimga xos ko'rsatkichlarga rioya etishni o'lchaydi:</w:t>
      </w:r>
      <w:r>
        <w:rPr>
          <w:rFonts w:ascii="Arial" w:hAnsi="Arial" w:cs="Arial"/>
          <w:lang w:eastAsia="en-US"/>
        </w:rPr>
      </w:r>
    </w:p>
    <w:p w:rsidR="006864A6" w:rsidRPr="006864A6" w:rsidRDefault="006864A6" w:rsidP="006864A6">
      <w:pPr>
        <w:pStyle w:val="a0"/>
        <w:spacing w:after="0" w:line="240" w:lineRule="auto"/>
        <w:ind w:firstLine="708"/>
        <w:contextualSpacing/>
        <w:rPr>
          <w:rFonts w:ascii="Arial" w:hAnsi="Arial" w:cs="Arial"/>
          <w:lang w:eastAsia="en-US"/>
        </w:rPr>
      </w:pPr>
      <w:r>
        <w:rPr>
          <w:rFonts w:ascii="Arial" w:hAnsi="Arial" w:cs="Arial"/>
          <w:lang w:eastAsia="en-US"/>
        </w:rPr>
        <w:t>Kafedra mudirlari / Dastur direktorlari: Strategik kafedra rahbarligi, o'quv dasturini boshqarish, sifat ta'minlash va fakultet mentorligiga (200 soat / 20%) ustunlik berish uchun kamaytilgan o'qitish yuklamasi (350 soat / 35%) asosida baholanadi, 450 soat (45%) esa tadqiqot faoliyatiga ajratilgan.</w:t>
      </w:r>
    </w:p>
    <w:p w:rsidR="006864A6" w:rsidRPr="006864A6" w:rsidRDefault="006864A6" w:rsidP="006864A6">
      <w:pPr>
        <w:pStyle w:val="a0"/>
        <w:spacing w:after="0" w:line="240" w:lineRule="auto"/>
        <w:ind w:firstLine="708"/>
        <w:contextualSpacing/>
        <w:rPr>
          <w:rFonts w:ascii="Arial" w:hAnsi="Arial" w:cs="Arial"/>
          <w:lang w:eastAsia="en-US"/>
        </w:rPr>
      </w:pPr>
      <w:r>
        <w:rPr>
          <w:rFonts w:ascii="Arial" w:hAnsi="Arial" w:cs="Arial"/>
          <w:lang w:eastAsia="en-US"/>
        </w:rPr>
        <w:t>Professorlar: Ilg'or tadqiqot (500 soat / 50%) va ixtisoslashtirilgan talaba mentorligi — masalan, doktorantlik nazorati (150 soat / 15%) — qat'iy auditoriya yetkazib berishiga (350 soat / 35%) muvozanatlashtirilgan integratsiyasi asosida baholanadi.</w:t>
      </w:r>
    </w:p>
    <w:p w:rsidR="006864A6" w:rsidRPr="006864A6" w:rsidRDefault="006864A6" w:rsidP="006864A6">
      <w:pPr>
        <w:pStyle w:val="a0"/>
        <w:spacing w:after="0" w:line="240" w:lineRule="auto"/>
        <w:ind w:firstLine="708"/>
        <w:contextualSpacing/>
        <w:rPr>
          <w:rFonts w:ascii="Arial" w:hAnsi="Arial" w:cs="Arial"/>
          <w:lang w:eastAsia="en-US"/>
        </w:rPr>
      </w:pPr>
      <w:r>
        <w:rPr>
          <w:rFonts w:ascii="Arial" w:hAnsi="Arial" w:cs="Arial"/>
          <w:lang w:eastAsia="en-US"/>
        </w:rPr>
        <w:t>Dosentlar: O'qitishga 400 soat (40%), tadqiqotga 450 soat (45%) va magistrlik dissertatsiyasini nazorat qilish hamda dastur darajasidagi akademik maslahatchiga bag'ishlangan 150 soat (15%) ni o'z ichiga olgan muvozanatli hissa asosida baholanadi.</w:t>
      </w:r>
    </w:p>
    <w:p w:rsidR="006864A6" w:rsidRPr="006864A6" w:rsidRDefault="006864A6" w:rsidP="006864A6">
      <w:pPr>
        <w:pStyle w:val="a0"/>
        <w:spacing w:after="0" w:line="240" w:lineRule="auto"/>
        <w:ind w:firstLine="708"/>
        <w:contextualSpacing/>
        <w:rPr>
          <w:rFonts w:ascii="Arial" w:hAnsi="Arial" w:cs="Arial"/>
          <w:lang w:eastAsia="en-US"/>
        </w:rPr>
      </w:pPr>
      <w:r>
        <w:rPr>
          <w:rFonts w:ascii="Arial" w:hAnsi="Arial" w:cs="Arial"/>
          <w:lang w:eastAsia="en-US"/>
        </w:rPr>
        <w:t>Katta o'qituvchilar, O'qituvchilar va Assistentlar: Asosan talabaga yo'naltirilgan kontakt soatlari va o'qitishni yetkazib berish (450–500 soat / 45–50%) bo'yicha baholanadi, pedagogikaning tadqiqotga asoslanganligini ta'minlash uchun faol fan tadqiqoti (350–400 soat / 35–40%) bilan juftlangan, asosiy talabalarni qo'llab-quvvatlash (150 soat / 15%) bilan birga.</w:t>
      </w:r>
    </w:p>
    <w:p w:rsidR="00724467" w:rsidRPr="00724467" w:rsidRDefault="006864A6" w:rsidP="006864A6">
      <w:pPr>
        <w:pStyle w:val="a0"/>
        <w:spacing w:after="0" w:line="240" w:lineRule="auto"/>
        <w:ind w:firstLine="708"/>
        <w:contextualSpacing/>
        <w:rPr>
          <w:rFonts w:ascii="Arial" w:hAnsi="Arial" w:cs="Arial"/>
          <w:lang w:val="en-US" w:eastAsia="en-US"/>
        </w:rPr>
      </w:pPr>
      <w:r>
        <w:rPr>
          <w:rFonts w:ascii="Arial" w:hAnsi="Arial" w:cs="Arial"/>
          <w:lang w:eastAsia="en-US"/>
        </w:rPr>
        <w:t>Quyidagi baholash mezonlari barcha akademik unvonlar bo'ylab yillik samaradorlik baholash jarayonini boshqaradi:</w:t>
      </w:r>
    </w:p>
    <w:tbl>
      <w:tblPr>
        <w:tblStyle w:val="-31"/>
        <w:tblW w:w="0" w:type="auto"/>
        <w:tblLook w:val="04A0" w:firstRow="1" w:lastRow="0" w:firstColumn="1" w:lastColumn="0" w:noHBand="0" w:noVBand="1"/>
      </w:tblPr>
      <w:tblGrid>
        <w:gridCol w:w="1413"/>
        <w:gridCol w:w="2126"/>
        <w:gridCol w:w="2552"/>
        <w:gridCol w:w="3538"/>
      </w:tblGrid>
      <w:tr w:rsidR="006864A6" w:rsidRPr="006864A6" w:rsidTr="006864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shd w:val="clear" w:color="auto" w:fill="002060"/>
            <w:hideMark/>
          </w:tcPr>
          <w:p w:rsidR="006864A6" w:rsidRPr="006864A6" w:rsidRDefault="006864A6" w:rsidP="00812710">
            <w:pPr>
              <w:pStyle w:val="a0"/>
              <w:spacing w:after="0" w:line="240" w:lineRule="auto"/>
              <w:contextualSpacing/>
              <w:rPr>
                <w:rFonts w:ascii="Arial" w:hAnsi="Arial" w:cs="Arial"/>
                <w:b w:val="0"/>
                <w:bCs w:val="0"/>
                <w:sz w:val="22"/>
                <w:lang w:val="en-US"/>
              </w:rPr>
            </w:pPr>
            <w:r>
              <w:rPr>
                <w:rFonts w:ascii="Arial" w:hAnsi="Arial" w:cs="Arial"/>
                <w:b w:val="0"/>
                <w:bCs w:val="0"/>
                <w:sz w:val="22"/>
                <w:lang w:val="en-US"/>
              </w:rPr>
              <w:t>Asosiy ustun</w:t>
            </w:r>
          </w:p>
        </w:tc>
        <w:tc>
          <w:tcPr>
            <w:tcW w:w="2126" w:type="dxa"/>
            <w:shd w:val="clear" w:color="auto" w:fill="002060"/>
            <w:hideMark/>
          </w:tcPr>
          <w:p w:rsidR="006864A6" w:rsidRPr="006864A6" w:rsidRDefault="006864A6" w:rsidP="00812710">
            <w:pPr>
              <w:pStyle w:val="a0"/>
              <w:spacing w:after="0" w:line="240"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lang w:val="en-US"/>
              </w:rPr>
            </w:pPr>
            <w:r>
              <w:rPr>
                <w:rFonts w:ascii="Arial" w:hAnsi="Arial" w:cs="Arial"/>
                <w:b w:val="0"/>
                <w:bCs w:val="0"/>
                <w:sz w:val="22"/>
                <w:lang w:val="en-US"/>
              </w:rPr>
              <w:t>Maqsad</w:t>
            </w:r>
          </w:p>
        </w:tc>
        <w:tc>
          <w:tcPr>
            <w:tcW w:w="2552" w:type="dxa"/>
            <w:shd w:val="clear" w:color="auto" w:fill="002060"/>
            <w:hideMark/>
          </w:tcPr>
          <w:p w:rsidR="006864A6" w:rsidRPr="006864A6" w:rsidRDefault="006864A6" w:rsidP="00812710">
            <w:pPr>
              <w:pStyle w:val="a0"/>
              <w:spacing w:after="0" w:line="240"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lang w:val="en-US"/>
              </w:rPr>
            </w:pPr>
            <w:r>
              <w:rPr>
                <w:rFonts w:ascii="Arial" w:hAnsi="Arial" w:cs="Arial"/>
                <w:b w:val="0"/>
                <w:bCs w:val="0"/>
                <w:sz w:val="22"/>
                <w:lang w:val="en-US"/>
              </w:rPr>
              <w:t>Tekshirish usullari</w:t>
            </w:r>
          </w:p>
        </w:tc>
        <w:tc>
          <w:tcPr>
            <w:tcW w:w="3538" w:type="dxa"/>
            <w:shd w:val="clear" w:color="auto" w:fill="002060"/>
            <w:hideMark/>
          </w:tcPr>
          <w:p w:rsidR="006864A6" w:rsidRPr="006864A6" w:rsidRDefault="006864A6" w:rsidP="00812710">
            <w:pPr>
              <w:pStyle w:val="a0"/>
              <w:spacing w:after="0" w:line="240"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lang w:val="en-US"/>
              </w:rPr>
            </w:pPr>
            <w:r>
              <w:rPr>
                <w:rFonts w:ascii="Arial" w:hAnsi="Arial" w:cs="Arial"/>
                <w:b w:val="0"/>
                <w:bCs w:val="0"/>
                <w:sz w:val="22"/>
                <w:lang w:val="en-US"/>
              </w:rPr>
              <w:t>Baholash mezonlari</w:t>
              <w:br/>
              <w:t>va ko'rsatkichlar</w:t>
            </w:r>
          </w:p>
          <w:p w:rsidR="006864A6" w:rsidRPr="006864A6" w:rsidRDefault="006864A6" w:rsidP="00812710">
            <w:pPr>
              <w:pStyle w:val="a0"/>
              <w:spacing w:after="0" w:line="240"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lang w:val="en-US"/>
              </w:rPr>
            </w:pPr>
            <w:r>
              <w:rPr>
                <w:rFonts w:ascii="Arial" w:hAnsi="Arial" w:cs="Arial"/>
                <w:b w:val="0"/>
                <w:bCs w:val="0"/>
                <w:sz w:val="22"/>
                <w:lang w:val="en-US"/>
              </w:rPr>
            </w:r>
          </w:p>
        </w:tc>
      </w:tr>
      <w:tr w:rsidR="006864A6" w:rsidRPr="006864A6" w:rsidTr="00686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rsidR="006864A6" w:rsidRPr="006864A6" w:rsidRDefault="006864A6" w:rsidP="00812710">
            <w:pPr>
              <w:pStyle w:val="a0"/>
              <w:spacing w:after="0" w:line="240" w:lineRule="auto"/>
              <w:contextualSpacing/>
              <w:rPr>
                <w:rFonts w:ascii="Arial" w:hAnsi="Arial" w:cs="Arial"/>
                <w:b w:val="0"/>
                <w:bCs w:val="0"/>
                <w:sz w:val="22"/>
                <w:lang w:val="en-US"/>
              </w:rPr>
            </w:pPr>
            <w:r>
              <w:rPr>
                <w:rFonts w:ascii="Arial" w:hAnsi="Arial" w:cs="Arial"/>
                <w:b w:val="0"/>
                <w:bCs w:val="0"/>
                <w:sz w:val="22"/>
                <w:lang w:val="en-US"/>
              </w:rPr>
              <w:t>I. O'qitish va</w:t>
              <w:br/>
              <w:t>ta'lim berish</w:t>
              <w:br/>
              <w:t>(talabaga yo'naltirilgan ta'minot)</w:t>
            </w:r>
          </w:p>
          <w:p w:rsidR="006864A6" w:rsidRPr="006864A6" w:rsidRDefault="006864A6" w:rsidP="00812710">
            <w:pPr>
              <w:pStyle w:val="a0"/>
              <w:spacing w:after="0" w:line="240" w:lineRule="auto"/>
              <w:contextualSpacing/>
              <w:rPr>
                <w:rFonts w:ascii="Arial" w:hAnsi="Arial" w:cs="Arial"/>
                <w:b w:val="0"/>
                <w:bCs w:val="0"/>
                <w:sz w:val="22"/>
                <w:lang w:val="en-US"/>
              </w:rPr>
            </w:pPr>
            <w:r>
              <w:rPr>
                <w:rFonts w:ascii="Arial" w:hAnsi="Arial" w:cs="Arial"/>
                <w:b w:val="0"/>
                <w:bCs w:val="0"/>
                <w:sz w:val="22"/>
                <w:lang w:val="en-US"/>
              </w:rPr>
            </w:r>
          </w:p>
          <w:p w:rsidR="006864A6" w:rsidRPr="006864A6" w:rsidRDefault="006864A6" w:rsidP="00812710">
            <w:pPr>
              <w:pStyle w:val="a0"/>
              <w:spacing w:after="0" w:line="240" w:lineRule="auto"/>
              <w:contextualSpacing/>
              <w:rPr>
                <w:rFonts w:ascii="Arial" w:hAnsi="Arial" w:cs="Arial"/>
                <w:b w:val="0"/>
                <w:bCs w:val="0"/>
                <w:sz w:val="22"/>
                <w:lang w:val="en-US"/>
              </w:rPr>
            </w:pPr>
            <w:r>
              <w:rPr>
                <w:rFonts w:ascii="Arial" w:hAnsi="Arial" w:cs="Arial"/>
                <w:b w:val="0"/>
                <w:bCs w:val="0"/>
                <w:i/>
                <w:iCs/>
                <w:sz w:val="22"/>
                <w:lang w:val="en-US"/>
              </w:rPr>
            </w:r>
          </w:p>
        </w:tc>
        <w:tc>
          <w:tcPr>
            <w:tcW w:w="2126" w:type="dxa"/>
            <w:hideMark/>
          </w:tcPr>
          <w:p w:rsidR="006864A6" w:rsidRPr="006864A6" w:rsidRDefault="006864A6" w:rsidP="00812710">
            <w:pPr>
              <w:pStyle w:val="a0"/>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Kontakt soatlarining samarali, yuqori sifatli ta'minoti, talabalarning faol ishtiroki va tasdiqlangan o'quv rejasi o'quv natijalariga rioya etishni baholash.</w:t>
            </w:r>
          </w:p>
        </w:tc>
        <w:tc>
          <w:tcPr>
            <w:tcW w:w="2552" w:type="dxa"/>
            <w:hideMark/>
          </w:tcPr>
          <w:p w:rsidR="006864A6" w:rsidRPr="006864A6" w:rsidRDefault="006864A6" w:rsidP="00812710">
            <w:pPr>
              <w:pStyle w:val="a0"/>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 Teaching logs &amp; timetables</w:t>
            </w:r>
          </w:p>
          <w:p w:rsidR="006864A6" w:rsidRPr="006864A6" w:rsidRDefault="006864A6" w:rsidP="00812710">
            <w:pPr>
              <w:pStyle w:val="a0"/>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 Student attendance</w:t>
            </w:r>
          </w:p>
          <w:p w:rsidR="006864A6" w:rsidRPr="006864A6" w:rsidRDefault="006864A6" w:rsidP="00812710">
            <w:pPr>
              <w:pStyle w:val="a0"/>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 Course syllabi</w:t>
            </w:r>
          </w:p>
          <w:p w:rsidR="006864A6" w:rsidRPr="006864A6" w:rsidRDefault="006864A6" w:rsidP="00812710">
            <w:pPr>
              <w:pStyle w:val="a0"/>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 Student Evaluation of Teaching (SET) scores</w:t>
            </w:r>
          </w:p>
        </w:tc>
        <w:tc>
          <w:tcPr>
            <w:tcW w:w="3538" w:type="dxa"/>
            <w:hideMark/>
          </w:tcPr>
          <w:p w:rsidR="006864A6" w:rsidRPr="006864A6" w:rsidRDefault="006864A6" w:rsidP="00812710">
            <w:pPr>
              <w:pStyle w:val="a0"/>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 Contact Quotas: Full fulfillment of rank-specific hours (350–500 hrs).</w:t>
            </w:r>
          </w:p>
          <w:p w:rsidR="006864A6" w:rsidRPr="006864A6" w:rsidRDefault="006864A6" w:rsidP="00812710">
            <w:pPr>
              <w:pStyle w:val="a0"/>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 Pedagogy: Execution of inclusive, interactive, and student-centered learning methodologies.</w:t>
            </w:r>
          </w:p>
          <w:p w:rsidR="006864A6" w:rsidRPr="006864A6" w:rsidRDefault="006864A6" w:rsidP="00812710">
            <w:pPr>
              <w:pStyle w:val="a0"/>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 Responsiveness: Active engagement during office hours, formative/summative assessments, and academic consultations.</w:t>
            </w:r>
          </w:p>
        </w:tc>
      </w:tr>
      <w:tr w:rsidR="006864A6" w:rsidRPr="006864A6" w:rsidTr="006864A6">
        <w:tc>
          <w:tcPr>
            <w:cnfStyle w:val="001000000000" w:firstRow="0" w:lastRow="0" w:firstColumn="1" w:lastColumn="0" w:oddVBand="0" w:evenVBand="0" w:oddHBand="0" w:evenHBand="0" w:firstRowFirstColumn="0" w:firstRowLastColumn="0" w:lastRowFirstColumn="0" w:lastRowLastColumn="0"/>
            <w:tcW w:w="1413" w:type="dxa"/>
            <w:hideMark/>
          </w:tcPr>
          <w:p w:rsidR="006864A6" w:rsidRPr="006864A6" w:rsidRDefault="006864A6" w:rsidP="00812710">
            <w:pPr>
              <w:pStyle w:val="a0"/>
              <w:spacing w:after="0" w:line="240" w:lineRule="auto"/>
              <w:contextualSpacing/>
              <w:rPr>
                <w:rFonts w:ascii="Arial" w:hAnsi="Arial" w:cs="Arial"/>
                <w:b w:val="0"/>
                <w:bCs w:val="0"/>
                <w:sz w:val="22"/>
                <w:lang w:val="en-US"/>
              </w:rPr>
            </w:pPr>
            <w:r>
              <w:rPr>
                <w:rFonts w:ascii="Arial" w:hAnsi="Arial" w:cs="Arial"/>
                <w:b w:val="0"/>
                <w:bCs w:val="0"/>
                <w:sz w:val="22"/>
                <w:lang w:val="en-US"/>
              </w:rPr>
              <w:t>II.</w:t>
              <w:br/>
              <w:t>Tadqiqot va</w:t>
              <w:br/>
              <w:t>ilmiy faoliyat</w:t>
              <w:br/>
              <w:t>(tadqiqotga asoslangan ta'lim)</w:t>
            </w:r>
          </w:p>
          <w:p w:rsidR="006864A6" w:rsidRPr="006864A6" w:rsidRDefault="006864A6" w:rsidP="00812710">
            <w:pPr>
              <w:pStyle w:val="a0"/>
              <w:spacing w:after="0" w:line="240" w:lineRule="auto"/>
              <w:contextualSpacing/>
              <w:rPr>
                <w:rFonts w:ascii="Arial" w:hAnsi="Arial" w:cs="Arial"/>
                <w:b w:val="0"/>
                <w:bCs w:val="0"/>
                <w:sz w:val="22"/>
                <w:lang w:val="en-US"/>
              </w:rPr>
            </w:pPr>
            <w:r>
              <w:rPr>
                <w:rFonts w:ascii="Arial" w:hAnsi="Arial" w:cs="Arial"/>
                <w:b w:val="0"/>
                <w:bCs w:val="0"/>
                <w:sz w:val="22"/>
                <w:lang w:val="en-US"/>
              </w:rPr>
            </w:r>
          </w:p>
          <w:p w:rsidR="006864A6" w:rsidRPr="006864A6" w:rsidRDefault="006864A6" w:rsidP="00812710">
            <w:pPr>
              <w:pStyle w:val="a0"/>
              <w:spacing w:after="0" w:line="240" w:lineRule="auto"/>
              <w:contextualSpacing/>
              <w:rPr>
                <w:rFonts w:ascii="Arial" w:hAnsi="Arial" w:cs="Arial"/>
                <w:b w:val="0"/>
                <w:bCs w:val="0"/>
                <w:sz w:val="22"/>
                <w:lang w:val="en-US"/>
              </w:rPr>
            </w:pPr>
            <w:r>
              <w:rPr>
                <w:rFonts w:ascii="Arial" w:hAnsi="Arial" w:cs="Arial"/>
                <w:b w:val="0"/>
                <w:bCs w:val="0"/>
                <w:sz w:val="22"/>
                <w:lang w:val="en-US"/>
              </w:rPr>
            </w:r>
          </w:p>
          <w:p w:rsidR="006864A6" w:rsidRPr="006864A6" w:rsidRDefault="006864A6" w:rsidP="00812710">
            <w:pPr>
              <w:pStyle w:val="a0"/>
              <w:spacing w:after="0" w:line="240" w:lineRule="auto"/>
              <w:contextualSpacing/>
              <w:rPr>
                <w:rFonts w:ascii="Arial" w:hAnsi="Arial" w:cs="Arial"/>
                <w:b w:val="0"/>
                <w:bCs w:val="0"/>
                <w:sz w:val="22"/>
                <w:lang w:val="en-US"/>
              </w:rPr>
            </w:pPr>
            <w:r>
              <w:rPr>
                <w:rFonts w:ascii="Arial" w:hAnsi="Arial" w:cs="Arial"/>
                <w:b w:val="0"/>
                <w:bCs w:val="0"/>
                <w:i/>
                <w:iCs/>
                <w:sz w:val="22"/>
                <w:lang w:val="en-US"/>
              </w:rPr>
            </w:r>
          </w:p>
        </w:tc>
        <w:tc>
          <w:tcPr>
            <w:tcW w:w="2126" w:type="dxa"/>
            <w:hideMark/>
          </w:tcPr>
          <w:p w:rsidR="006864A6" w:rsidRPr="006864A6" w:rsidRDefault="006864A6" w:rsidP="00812710">
            <w:pPr>
              <w:pStyle w:val="a0"/>
              <w:spacing w:after="0" w:line="240"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Pr>
                <w:rFonts w:ascii="Arial" w:hAnsi="Arial" w:cs="Arial"/>
                <w:sz w:val="22"/>
                <w:lang w:val="en-US"/>
              </w:rPr>
              <w:t>Fan bo'yicha tadqiqot va ilmiy izlanishlarda faol ishtirokni baholash, ta'lim dasturlarining ilmiy jihatdan qat'iy va dolzarb bo'lib qolishini ta'minlash.</w:t>
            </w:r>
          </w:p>
        </w:tc>
        <w:tc>
          <w:tcPr>
            <w:tcW w:w="2552" w:type="dxa"/>
            <w:hideMark/>
          </w:tcPr>
          <w:p w:rsidR="006864A6" w:rsidRPr="006864A6" w:rsidRDefault="006864A6" w:rsidP="00812710">
            <w:pPr>
              <w:pStyle w:val="a0"/>
              <w:spacing w:after="0" w:line="240"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Pr>
                <w:rFonts w:ascii="Arial" w:hAnsi="Arial" w:cs="Arial"/>
                <w:sz w:val="22"/>
                <w:lang w:val="en-US"/>
              </w:rPr>
              <w:t>• Research activity logs</w:t>
            </w:r>
          </w:p>
          <w:p w:rsidR="006864A6" w:rsidRPr="006864A6" w:rsidRDefault="006864A6" w:rsidP="00812710">
            <w:pPr>
              <w:pStyle w:val="a0"/>
              <w:spacing w:after="0" w:line="240"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Pr>
                <w:rFonts w:ascii="Arial" w:hAnsi="Arial" w:cs="Arial"/>
                <w:sz w:val="22"/>
                <w:lang w:val="en-US"/>
              </w:rPr>
              <w:t>• Publication records</w:t>
            </w:r>
          </w:p>
          <w:p w:rsidR="006864A6" w:rsidRPr="006864A6" w:rsidRDefault="006864A6" w:rsidP="00812710">
            <w:pPr>
              <w:pStyle w:val="a0"/>
              <w:spacing w:after="0" w:line="240"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Pr>
                <w:rFonts w:ascii="Arial" w:hAnsi="Arial" w:cs="Arial"/>
                <w:sz w:val="22"/>
                <w:lang w:val="en-US"/>
              </w:rPr>
              <w:t>• Grant documentation</w:t>
            </w:r>
          </w:p>
          <w:p w:rsidR="006864A6" w:rsidRPr="006864A6" w:rsidRDefault="006864A6" w:rsidP="00812710">
            <w:pPr>
              <w:pStyle w:val="a0"/>
              <w:spacing w:after="0" w:line="240"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Pr>
                <w:rFonts w:ascii="Arial" w:hAnsi="Arial" w:cs="Arial"/>
                <w:sz w:val="22"/>
                <w:lang w:val="en-US"/>
              </w:rPr>
              <w:t>• Conference participation</w:t>
            </w:r>
          </w:p>
        </w:tc>
        <w:tc>
          <w:tcPr>
            <w:tcW w:w="3538" w:type="dxa"/>
            <w:hideMark/>
          </w:tcPr>
          <w:p w:rsidR="006864A6" w:rsidRPr="006864A6" w:rsidRDefault="006864A6" w:rsidP="00812710">
            <w:pPr>
              <w:pStyle w:val="a0"/>
              <w:spacing w:after="0" w:line="240"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Pr>
                <w:rFonts w:ascii="Arial" w:hAnsi="Arial" w:cs="Arial"/>
                <w:sz w:val="22"/>
                <w:lang w:val="en-US"/>
              </w:rPr>
              <w:t>• Time Allocation: Verification of research hours (35%–50% / 350–500 hrs based on rank).</w:t>
            </w:r>
          </w:p>
          <w:p w:rsidR="006864A6" w:rsidRPr="006864A6" w:rsidRDefault="006864A6" w:rsidP="00812710">
            <w:pPr>
              <w:pStyle w:val="a0"/>
              <w:spacing w:after="0" w:line="240"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Pr>
                <w:rFonts w:ascii="Arial" w:hAnsi="Arial" w:cs="Arial"/>
                <w:sz w:val="22"/>
                <w:lang w:val="en-US"/>
              </w:rPr>
              <w:t>• Outputs: Engagement in disciplinary inquiry, peer-reviewed publishing, and external grant acquisition.</w:t>
            </w:r>
          </w:p>
          <w:p w:rsidR="006864A6" w:rsidRPr="006864A6" w:rsidRDefault="006864A6" w:rsidP="00812710">
            <w:pPr>
              <w:pStyle w:val="a0"/>
              <w:spacing w:after="0" w:line="240"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r>
              <w:rPr>
                <w:rFonts w:ascii="Arial" w:hAnsi="Arial" w:cs="Arial"/>
                <w:sz w:val="22"/>
                <w:lang w:val="en-US"/>
              </w:rPr>
              <w:t>• Curriculum Translation: Practical integration of recent scientific findings into lectures and laboratory exercises.</w:t>
            </w:r>
          </w:p>
          <w:p w:rsidR="006864A6" w:rsidRPr="006864A6" w:rsidRDefault="006864A6" w:rsidP="00812710">
            <w:pPr>
              <w:pStyle w:val="a0"/>
              <w:spacing w:after="0" w:line="240"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2"/>
                <w:lang w:val="en-US"/>
              </w:rPr>
            </w:pPr>
          </w:p>
        </w:tc>
      </w:tr>
      <w:tr w:rsidR="006864A6" w:rsidRPr="006864A6" w:rsidTr="00686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rsidR="006864A6" w:rsidRPr="006864A6" w:rsidRDefault="006864A6" w:rsidP="00812710">
            <w:pPr>
              <w:pStyle w:val="a0"/>
              <w:spacing w:after="0" w:line="240" w:lineRule="auto"/>
              <w:contextualSpacing/>
              <w:rPr>
                <w:rFonts w:ascii="Arial" w:hAnsi="Arial" w:cs="Arial"/>
                <w:b w:val="0"/>
                <w:bCs w:val="0"/>
                <w:sz w:val="22"/>
                <w:lang w:val="en-US"/>
              </w:rPr>
            </w:pPr>
            <w:r>
              <w:rPr>
                <w:rFonts w:ascii="Arial" w:hAnsi="Arial" w:cs="Arial"/>
                <w:b w:val="0"/>
                <w:bCs w:val="0"/>
                <w:sz w:val="22"/>
                <w:lang w:val="en-US"/>
              </w:rPr>
              <w:t>III. Talabalarni qo'llab-quvvatlash, mentorlik va ST</w:t>
              <w:br/>
              <w:t>(institutsional va akademik qo'llab-quvvatlash)</w:t>
            </w:r>
          </w:p>
          <w:p w:rsidR="006864A6" w:rsidRPr="006864A6" w:rsidRDefault="006864A6" w:rsidP="00812710">
            <w:pPr>
              <w:pStyle w:val="a0"/>
              <w:spacing w:after="0" w:line="240" w:lineRule="auto"/>
              <w:contextualSpacing/>
              <w:rPr>
                <w:rFonts w:ascii="Arial" w:hAnsi="Arial" w:cs="Arial"/>
                <w:b w:val="0"/>
                <w:bCs w:val="0"/>
                <w:sz w:val="22"/>
                <w:lang w:val="en-US"/>
              </w:rPr>
            </w:pPr>
            <w:r>
              <w:rPr>
                <w:rFonts w:ascii="Arial" w:hAnsi="Arial" w:cs="Arial"/>
                <w:b w:val="0"/>
                <w:bCs w:val="0"/>
                <w:sz w:val="22"/>
                <w:lang w:val="en-US"/>
              </w:rPr>
            </w:r>
            <w:r>
              <w:rPr>
                <w:rFonts w:ascii="Arial" w:hAnsi="Arial" w:cs="Arial"/>
                <w:b w:val="0"/>
                <w:bCs w:val="0"/>
                <w:i/>
                <w:iCs/>
                <w:sz w:val="22"/>
                <w:lang w:val="en-US"/>
              </w:rPr>
            </w:r>
          </w:p>
        </w:tc>
        <w:tc>
          <w:tcPr>
            <w:tcW w:w="2126" w:type="dxa"/>
            <w:hideMark/>
          </w:tcPr>
          <w:p w:rsidR="006864A6" w:rsidRPr="006864A6" w:rsidRDefault="006864A6" w:rsidP="00812710">
            <w:pPr>
              <w:pStyle w:val="a0"/>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Professor-o'qituvchilarning ilg'or talabalar yo'riqnomasi, rivojlanish mentorligi, akademik maslahat berish va sifat ta'minlashiga bag'ishlanishini o'lchash.</w:t>
            </w:r>
          </w:p>
        </w:tc>
        <w:tc>
          <w:tcPr>
            <w:tcW w:w="2552" w:type="dxa"/>
            <w:hideMark/>
          </w:tcPr>
          <w:p w:rsidR="006864A6" w:rsidRPr="006864A6" w:rsidRDefault="006864A6" w:rsidP="00812710">
            <w:pPr>
              <w:pStyle w:val="a0"/>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 Supervision logs</w:t>
            </w:r>
          </w:p>
          <w:p w:rsidR="006864A6" w:rsidRPr="006864A6" w:rsidRDefault="006864A6" w:rsidP="00812710">
            <w:pPr>
              <w:pStyle w:val="a0"/>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 Advising records</w:t>
            </w:r>
          </w:p>
          <w:p w:rsidR="006864A6" w:rsidRPr="006864A6" w:rsidRDefault="006864A6" w:rsidP="00812710">
            <w:pPr>
              <w:pStyle w:val="a0"/>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 Departmental committee minutes</w:t>
            </w:r>
          </w:p>
          <w:p w:rsidR="006864A6" w:rsidRPr="006864A6" w:rsidRDefault="006864A6" w:rsidP="00812710">
            <w:pPr>
              <w:pStyle w:val="a0"/>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 QA review documentation</w:t>
            </w:r>
          </w:p>
        </w:tc>
        <w:tc>
          <w:tcPr>
            <w:tcW w:w="3538" w:type="dxa"/>
            <w:hideMark/>
          </w:tcPr>
          <w:p w:rsidR="006864A6" w:rsidRPr="006864A6" w:rsidRDefault="006864A6" w:rsidP="00812710">
            <w:pPr>
              <w:pStyle w:val="a0"/>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 Rank-Specific Mentoring:</w:t>
            </w:r>
            <w:r>
              <w:rPr>
                <w:rFonts w:ascii="Arial" w:hAnsi="Arial" w:cs="Arial"/>
                <w:sz w:val="22"/>
                <w:lang w:val="en-US"/>
              </w:rPr>
              <w:br/>
              <w:t xml:space="preserve">- </w:t>
            </w:r>
            <w:r>
              <w:rPr>
                <w:rFonts w:ascii="Arial" w:hAnsi="Arial" w:cs="Arial"/>
                <w:i/>
                <w:iCs/>
                <w:sz w:val="22"/>
                <w:lang w:val="en-US"/>
              </w:rPr>
              <w:t>Professors:</w:t>
            </w:r>
            <w:r>
              <w:rPr>
                <w:rFonts w:ascii="Arial" w:hAnsi="Arial" w:cs="Arial"/>
                <w:sz w:val="22"/>
                <w:lang w:val="en-US"/>
              </w:rPr>
              <w:t xml:space="preserve"> Doctoral supervision &amp; advanced guidance (150 hrs).</w:t>
            </w:r>
          </w:p>
          <w:p w:rsidR="006864A6" w:rsidRPr="006864A6" w:rsidRDefault="006864A6" w:rsidP="00812710">
            <w:pPr>
              <w:pStyle w:val="a0"/>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 xml:space="preserve">- </w:t>
            </w:r>
            <w:r>
              <w:rPr>
                <w:rFonts w:ascii="Arial" w:hAnsi="Arial" w:cs="Arial"/>
                <w:i/>
                <w:iCs/>
                <w:sz w:val="22"/>
                <w:lang w:val="en-US"/>
              </w:rPr>
              <w:t>Associate Professors:</w:t>
            </w:r>
            <w:r>
              <w:rPr>
                <w:rFonts w:ascii="Arial" w:hAnsi="Arial" w:cs="Arial"/>
                <w:sz w:val="22"/>
                <w:lang w:val="en-US"/>
              </w:rPr>
              <w:t xml:space="preserve"> Master's thesis &amp; program advising (150 hrs).</w:t>
            </w:r>
          </w:p>
          <w:p w:rsidR="006864A6" w:rsidRPr="006864A6" w:rsidRDefault="006864A6" w:rsidP="00812710">
            <w:pPr>
              <w:pStyle w:val="a0"/>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 xml:space="preserve">- </w:t>
            </w:r>
            <w:r>
              <w:rPr>
                <w:rFonts w:ascii="Arial" w:hAnsi="Arial" w:cs="Arial"/>
                <w:i/>
                <w:iCs/>
                <w:sz w:val="22"/>
                <w:lang w:val="en-US"/>
              </w:rPr>
              <w:t xml:space="preserve">Lecturers/Assistants: </w:t>
            </w:r>
            <w:r>
              <w:rPr>
                <w:rFonts w:ascii="Arial" w:hAnsi="Arial" w:cs="Arial"/>
                <w:sz w:val="22"/>
                <w:lang w:val="en-US"/>
              </w:rPr>
              <w:t>Foundational tutorials &amp; lab support (150 hrs).</w:t>
            </w:r>
          </w:p>
          <w:p w:rsidR="006864A6" w:rsidRPr="006864A6" w:rsidRDefault="006864A6" w:rsidP="00812710">
            <w:pPr>
              <w:pStyle w:val="a0"/>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2"/>
                <w:lang w:val="en-US"/>
              </w:rPr>
            </w:pPr>
            <w:r>
              <w:rPr>
                <w:rFonts w:ascii="Arial" w:hAnsi="Arial" w:cs="Arial"/>
                <w:sz w:val="22"/>
                <w:lang w:val="en-US"/>
              </w:rPr>
              <w:t xml:space="preserve">-  </w:t>
            </w:r>
            <w:r>
              <w:rPr>
                <w:rFonts w:ascii="Arial" w:hAnsi="Arial" w:cs="Arial"/>
                <w:i/>
                <w:iCs/>
                <w:sz w:val="22"/>
                <w:lang w:val="en-US"/>
              </w:rPr>
              <w:t>Heads/Directors:</w:t>
            </w:r>
            <w:r>
              <w:rPr>
                <w:rFonts w:ascii="Arial" w:hAnsi="Arial" w:cs="Arial"/>
                <w:sz w:val="22"/>
                <w:lang w:val="en-US"/>
              </w:rPr>
              <w:t xml:space="preserve"> Strategic leadership, QA, peer review, &amp; faculty mentoring (200 hrs).</w:t>
            </w:r>
          </w:p>
        </w:tc>
      </w:tr>
    </w:tbl>
    <w:p w:rsidR="00724467" w:rsidRPr="00724467" w:rsidRDefault="00724467" w:rsidP="00724467">
      <w:pPr>
        <w:pStyle w:val="a0"/>
        <w:numPr>
          <w:ilvl w:val="1"/>
          <w:numId w:val="13"/>
        </w:numPr>
        <w:spacing w:after="0" w:line="240" w:lineRule="auto"/>
        <w:jc w:val="center"/>
        <w:rPr>
          <w:rFonts w:ascii="Arial" w:hAnsi="Arial" w:cs="Arial"/>
          <w:b/>
          <w:bCs/>
          <w:lang w:eastAsia="en-US"/>
        </w:rPr>
      </w:pPr>
      <w:r>
        <w:rPr>
          <w:rFonts w:ascii="Arial" w:hAnsi="Arial" w:cs="Arial"/>
          <w:b/>
          <w:bCs/>
          <w:lang w:eastAsia="en-US"/>
        </w:rPr>
        <w:t>KPI asosidagi samaradorlik baholash tizimi</w:t>
      </w:r>
    </w:p>
    <w:p w:rsidR="00724467" w:rsidRPr="00724467" w:rsidRDefault="00724467" w:rsidP="00724467">
      <w:pPr>
        <w:pStyle w:val="a0"/>
        <w:spacing w:after="0" w:line="240" w:lineRule="auto"/>
        <w:ind w:firstLine="708"/>
        <w:rPr>
          <w:rFonts w:ascii="Arial" w:hAnsi="Arial" w:cs="Arial"/>
          <w:lang w:eastAsia="en-US"/>
        </w:rPr>
      </w:pPr>
      <w:r>
        <w:rPr>
          <w:rFonts w:ascii="Arial" w:hAnsi="Arial" w:cs="Arial"/>
          <w:lang w:eastAsia="en-US"/>
        </w:rPr>
        <w:t>Rahbar va o'qitish xodimlarining samaradorligini baholash davlat oliy ta'lim muassasalarining akademik va moliyaviy muxtoriyati to'g'risidagi Prezidentning 2021-yil 24-dekabrdagi PQ-60 va PQ-61-sonli qarorlariga muvofiq joriy etilgan Universitetning Asosiy samaradorlik ko'rsatkichlari (KPI) tizimi orqali amalga oshiriladi. Bu baza Universitetning Nazorat kengashi qarori (1.5-son qaror, 2022-yil 26-fevral) bilan tasdiqlangan KPI to'g'risidagi nizom asosida ishlaydi va keyinchalik Nazorat kengashining 2023-yil 14-martdagi 4.1-son qarori bilan mustahkamlangan bo'lib, o'qitish va rahbar xodimlar uchun KPI baholashning to'liq operatsion ishga tushirilishi buyurilgan. KPI bazasi har bir o'qitish xodimi a'zosini to'rtta vaznli toifa bo'ylab 100 ball asosida baholaydi:</w:t>
      </w:r>
      <w:r>
        <w:rPr>
          <w:rFonts w:ascii="Arial" w:hAnsi="Arial" w:cs="Arial"/>
          <w:lang w:eastAsia="en-US"/>
        </w:rPr>
      </w:r>
    </w:p>
    <w:p w:rsidR="00724467" w:rsidRPr="00724467" w:rsidRDefault="00724467" w:rsidP="00A21913">
      <w:pPr>
        <w:pStyle w:val="a0"/>
        <w:spacing w:line="240" w:lineRule="auto"/>
        <w:jc w:val="center"/>
        <w:rPr>
          <w:rFonts w:ascii="Arial" w:hAnsi="Arial" w:cs="Arial"/>
          <w:b/>
          <w:bCs/>
          <w:lang w:eastAsia="en-US"/>
        </w:rPr>
      </w:pPr>
      <w:r>
        <w:rPr>
          <w:rFonts w:ascii="Arial" w:hAnsi="Arial" w:cs="Arial"/>
          <w:b/>
          <w:bCs/>
          <w:lang w:eastAsia="en-US"/>
        </w:rPr>
        <w:t>KPI baholash toifalari va ko'rsatkichlari</w:t>
      </w:r>
    </w:p>
    <w:tbl>
      <w:tblPr>
        <w:tblStyle w:val="-31"/>
        <w:tblW w:w="0" w:type="auto"/>
        <w:tblLook w:val="04A0" w:firstRow="1" w:lastRow="0" w:firstColumn="1" w:lastColumn="0" w:noHBand="0" w:noVBand="1"/>
      </w:tblPr>
      <w:tblGrid>
        <w:gridCol w:w="2122"/>
        <w:gridCol w:w="850"/>
        <w:gridCol w:w="6657"/>
      </w:tblGrid>
      <w:tr w:rsidR="00724467" w:rsidRPr="00724467" w:rsidTr="003D72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shd w:val="clear" w:color="auto" w:fill="002060"/>
            <w:hideMark/>
          </w:tcPr>
          <w:p w:rsidR="00724467" w:rsidRPr="00724467" w:rsidRDefault="00724467" w:rsidP="00012043">
            <w:pPr>
              <w:pStyle w:val="a0"/>
              <w:spacing w:after="0" w:line="240" w:lineRule="auto"/>
              <w:rPr>
                <w:rFonts w:ascii="Arial" w:hAnsi="Arial" w:cs="Arial"/>
                <w:b w:val="0"/>
                <w:bCs w:val="0"/>
                <w:lang w:val="en-US"/>
              </w:rPr>
            </w:pPr>
            <w:r>
              <w:rPr>
                <w:rFonts w:ascii="Arial" w:hAnsi="Arial" w:cs="Arial"/>
                <w:b w:val="0"/>
                <w:bCs w:val="0"/>
                <w:lang w:val="en-US"/>
              </w:rPr>
              <w:t>Toifa</w:t>
            </w:r>
          </w:p>
        </w:tc>
        <w:tc>
          <w:tcPr>
            <w:tcW w:w="850" w:type="dxa"/>
            <w:shd w:val="clear" w:color="auto" w:fill="002060"/>
            <w:hideMark/>
          </w:tcPr>
          <w:p w:rsidR="00724467" w:rsidRPr="00724467" w:rsidRDefault="00724467" w:rsidP="00012043">
            <w:pPr>
              <w:pStyle w:val="a0"/>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US"/>
              </w:rPr>
            </w:pPr>
            <w:r>
              <w:rPr>
                <w:rFonts w:ascii="Arial" w:hAnsi="Arial" w:cs="Arial"/>
                <w:b w:val="0"/>
                <w:bCs w:val="0"/>
                <w:lang w:val="en-US"/>
              </w:rPr>
              <w:t>Maks. ball</w:t>
            </w:r>
          </w:p>
        </w:tc>
        <w:tc>
          <w:tcPr>
            <w:tcW w:w="6657" w:type="dxa"/>
            <w:shd w:val="clear" w:color="auto" w:fill="002060"/>
            <w:hideMark/>
          </w:tcPr>
          <w:p w:rsidR="00724467" w:rsidRPr="00724467" w:rsidRDefault="00724467" w:rsidP="00012043">
            <w:pPr>
              <w:pStyle w:val="a0"/>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US"/>
              </w:rPr>
            </w:pPr>
            <w:r>
              <w:rPr>
                <w:rFonts w:ascii="Arial" w:hAnsi="Arial" w:cs="Arial"/>
                <w:b w:val="0"/>
                <w:bCs w:val="0"/>
                <w:lang w:val="en-US"/>
              </w:rPr>
              <w:t>Namuna ko'rsatkichlari</w:t>
            </w:r>
          </w:p>
        </w:tc>
      </w:tr>
      <w:tr w:rsidR="00724467" w:rsidRPr="00724467" w:rsidTr="003D7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rsidR="00724467" w:rsidRPr="00724467" w:rsidRDefault="00724467" w:rsidP="00012043">
            <w:pPr>
              <w:pStyle w:val="a0"/>
              <w:spacing w:after="0" w:line="240" w:lineRule="auto"/>
              <w:rPr>
                <w:rFonts w:ascii="Arial" w:hAnsi="Arial" w:cs="Arial"/>
                <w:lang w:val="en-US"/>
              </w:rPr>
            </w:pPr>
            <w:r>
              <w:rPr>
                <w:rFonts w:ascii="Arial" w:hAnsi="Arial" w:cs="Arial"/>
                <w:lang w:val="en-US"/>
              </w:rPr>
              <w:t>I. Akademik faoliyat</w:t>
            </w:r>
          </w:p>
        </w:tc>
        <w:tc>
          <w:tcPr>
            <w:tcW w:w="850" w:type="dxa"/>
            <w:hideMark/>
          </w:tcPr>
          <w:p w:rsidR="00724467" w:rsidRPr="00724467" w:rsidRDefault="00724467" w:rsidP="00012043">
            <w:pPr>
              <w:pStyle w:val="a0"/>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33</w:t>
            </w:r>
          </w:p>
        </w:tc>
        <w:tc>
          <w:tcPr>
            <w:tcW w:w="6657" w:type="dxa"/>
            <w:hideMark/>
          </w:tcPr>
          <w:p w:rsidR="00724467" w:rsidRPr="00724467" w:rsidRDefault="00724467" w:rsidP="00012043">
            <w:pPr>
              <w:pStyle w:val="a0"/>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Published textbooks/manuals (up to 6+4 pts), translated teaching literature (7 pts), video lectures/virtual labs (3 pts), modern course content (2 pts), curricula based on top-300 world university programs (2 pts), master-classes/open lectures (1 pt), peer lesson observation (1 pt), professional retraining once per 3 years (1 pt), subject clubs (1 pt), student/peer end-of-semester teaching survey (5 pts)</w:t>
            </w:r>
          </w:p>
        </w:tc>
      </w:tr>
      <w:tr w:rsidR="00724467" w:rsidRPr="00724467" w:rsidTr="003D7278">
        <w:tc>
          <w:tcPr>
            <w:cnfStyle w:val="001000000000" w:firstRow="0" w:lastRow="0" w:firstColumn="1" w:lastColumn="0" w:oddVBand="0" w:evenVBand="0" w:oddHBand="0" w:evenHBand="0" w:firstRowFirstColumn="0" w:firstRowLastColumn="0" w:lastRowFirstColumn="0" w:lastRowLastColumn="0"/>
            <w:tcW w:w="2122" w:type="dxa"/>
            <w:hideMark/>
          </w:tcPr>
          <w:p w:rsidR="00724467" w:rsidRPr="00724467" w:rsidRDefault="00724467" w:rsidP="00012043">
            <w:pPr>
              <w:pStyle w:val="a0"/>
              <w:spacing w:after="0" w:line="240" w:lineRule="auto"/>
              <w:rPr>
                <w:rFonts w:ascii="Arial" w:hAnsi="Arial" w:cs="Arial"/>
                <w:lang w:val="en-US"/>
              </w:rPr>
            </w:pPr>
            <w:r>
              <w:rPr>
                <w:rFonts w:ascii="Arial" w:hAnsi="Arial" w:cs="Arial"/>
                <w:lang w:val="en-US"/>
              </w:rPr>
              <w:t>II. Tadqiqot va</w:t>
              <w:br/>
              <w:t>innovatsion faoliyat</w:t>
            </w:r>
          </w:p>
          <w:p w:rsidR="00724467" w:rsidRPr="00724467" w:rsidRDefault="00724467" w:rsidP="00012043">
            <w:pPr>
              <w:pStyle w:val="a0"/>
              <w:spacing w:after="0" w:line="240" w:lineRule="auto"/>
              <w:rPr>
                <w:rFonts w:ascii="Arial" w:hAnsi="Arial" w:cs="Arial"/>
                <w:lang w:val="en-US"/>
              </w:rPr>
            </w:pPr>
            <w:r>
              <w:rPr>
                <w:rFonts w:ascii="Arial" w:hAnsi="Arial" w:cs="Arial"/>
                <w:lang w:val="en-US"/>
              </w:rPr>
            </w:r>
          </w:p>
        </w:tc>
        <w:tc>
          <w:tcPr>
            <w:tcW w:w="850" w:type="dxa"/>
            <w:hideMark/>
          </w:tcPr>
          <w:p w:rsidR="00724467" w:rsidRPr="00724467" w:rsidRDefault="00724467" w:rsidP="00012043">
            <w:pPr>
              <w:pStyle w:val="a0"/>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42</w:t>
            </w:r>
          </w:p>
        </w:tc>
        <w:tc>
          <w:tcPr>
            <w:tcW w:w="6657" w:type="dxa"/>
            <w:hideMark/>
          </w:tcPr>
          <w:p w:rsidR="00724467" w:rsidRPr="00724467" w:rsidRDefault="00724467" w:rsidP="00012043">
            <w:pPr>
              <w:pStyle w:val="a0"/>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Academic degree held (3), supervision of PhD/DSc holders (3), Scopus/WoS-indexed articles (8) and other indexed publications (2), citation index (3), h-index (1 pt/index, uncapped), monographs/dictionaries (4), patents (4), copyright certificates (1), commissioned/contract research income (5, sliding scale by sum earned), state-grant research project participation (4, lead)/(2, member), student Olympiad/competition supervision (2), membership of specialized/technical councils (2)</w:t>
            </w:r>
          </w:p>
        </w:tc>
      </w:tr>
      <w:tr w:rsidR="00724467" w:rsidRPr="00724467" w:rsidTr="003D72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rsidR="00724467" w:rsidRPr="00724467" w:rsidRDefault="00724467" w:rsidP="00012043">
            <w:pPr>
              <w:pStyle w:val="a0"/>
              <w:spacing w:after="0" w:line="240" w:lineRule="auto"/>
              <w:jc w:val="left"/>
              <w:rPr>
                <w:rFonts w:ascii="Arial" w:hAnsi="Arial" w:cs="Arial"/>
                <w:lang w:val="en-US"/>
              </w:rPr>
            </w:pPr>
            <w:r>
              <w:rPr>
                <w:rFonts w:ascii="Arial" w:hAnsi="Arial" w:cs="Arial"/>
                <w:lang w:val="en-US"/>
              </w:rPr>
              <w:t>III. Xalqaro hamkorlik faoliyati</w:t>
            </w:r>
          </w:p>
        </w:tc>
        <w:tc>
          <w:tcPr>
            <w:tcW w:w="850" w:type="dxa"/>
            <w:hideMark/>
          </w:tcPr>
          <w:p w:rsidR="00724467" w:rsidRPr="00724467" w:rsidRDefault="00724467" w:rsidP="00012043">
            <w:pPr>
              <w:pStyle w:val="a0"/>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15</w:t>
            </w:r>
          </w:p>
        </w:tc>
        <w:tc>
          <w:tcPr>
            <w:tcW w:w="6657" w:type="dxa"/>
            <w:hideMark/>
          </w:tcPr>
          <w:p w:rsidR="00724467" w:rsidRPr="00724467" w:rsidRDefault="00724467" w:rsidP="00012043">
            <w:pPr>
              <w:pStyle w:val="a0"/>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Teaching at world top-1000 universities (2), international research project participation (5 lead/2 member, scaled by funding), foreign-language C1/B2 certificate (2), teaching specialty subjects in a foreign language (2), foreign training/internship (2), supervising students' international Olympiad wins (2)</w:t>
            </w:r>
          </w:p>
        </w:tc>
      </w:tr>
      <w:tr w:rsidR="00724467" w:rsidRPr="00724467" w:rsidTr="003D7278">
        <w:tc>
          <w:tcPr>
            <w:cnfStyle w:val="001000000000" w:firstRow="0" w:lastRow="0" w:firstColumn="1" w:lastColumn="0" w:oddVBand="0" w:evenVBand="0" w:oddHBand="0" w:evenHBand="0" w:firstRowFirstColumn="0" w:firstRowLastColumn="0" w:lastRowFirstColumn="0" w:lastRowLastColumn="0"/>
            <w:tcW w:w="2122" w:type="dxa"/>
            <w:hideMark/>
          </w:tcPr>
          <w:p w:rsidR="00724467" w:rsidRPr="00724467" w:rsidRDefault="00724467" w:rsidP="00012043">
            <w:pPr>
              <w:pStyle w:val="a0"/>
              <w:spacing w:after="0" w:line="240" w:lineRule="auto"/>
              <w:rPr>
                <w:rFonts w:ascii="Arial" w:hAnsi="Arial" w:cs="Arial"/>
                <w:lang w:val="en-US"/>
              </w:rPr>
            </w:pPr>
            <w:r>
              <w:rPr>
                <w:rFonts w:ascii="Arial" w:hAnsi="Arial" w:cs="Arial"/>
                <w:lang w:val="en-US"/>
              </w:rPr>
              <w:t>IV. Ijtimoiy/ma'naviy faoliyat</w:t>
            </w:r>
          </w:p>
        </w:tc>
        <w:tc>
          <w:tcPr>
            <w:tcW w:w="850" w:type="dxa"/>
            <w:hideMark/>
          </w:tcPr>
          <w:p w:rsidR="00724467" w:rsidRPr="00724467" w:rsidRDefault="00724467" w:rsidP="00012043">
            <w:pPr>
              <w:pStyle w:val="a0"/>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10</w:t>
            </w:r>
          </w:p>
        </w:tc>
        <w:tc>
          <w:tcPr>
            <w:tcW w:w="6657" w:type="dxa"/>
            <w:hideMark/>
          </w:tcPr>
          <w:p w:rsidR="00724467" w:rsidRPr="00724467" w:rsidRDefault="00724467" w:rsidP="00012043">
            <w:pPr>
              <w:pStyle w:val="a0"/>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Organizing social, spiritual and educational events (2), supervising student prize-winners in creative/sport contests (2), running creative/sport/educational clubs (2), public/media engagement on reforms (2), labour and performance discipline (2, assigned directly)</w:t>
            </w:r>
          </w:p>
        </w:tc>
      </w:tr>
    </w:tbl>
    <w:p w:rsidR="00724467" w:rsidRPr="00724467" w:rsidRDefault="00724467" w:rsidP="006864A6">
      <w:pPr>
        <w:spacing w:after="0" w:line="276" w:lineRule="auto"/>
        <w:jc w:val="center"/>
        <w:rPr>
          <w:rFonts w:ascii="Arial" w:hAnsi="Arial" w:cs="Arial"/>
          <w:b/>
          <w:bCs/>
          <w:lang w:val="en-US"/>
        </w:rPr>
      </w:pPr>
      <w:r>
        <w:rPr>
          <w:rFonts w:ascii="Arial" w:hAnsi="Arial" w:cs="Arial"/>
          <w:b/>
          <w:bCs/>
          <w:lang w:val="en-US"/>
        </w:rPr>
        <w:t>Baholash mexanikasi va raqamli platforma</w:t>
      </w:r>
    </w:p>
    <w:p w:rsidR="00724467" w:rsidRPr="00724467" w:rsidRDefault="00724467" w:rsidP="006864A6">
      <w:pPr>
        <w:spacing w:after="0" w:line="276" w:lineRule="auto"/>
        <w:ind w:firstLine="720"/>
        <w:jc w:val="both"/>
        <w:rPr>
          <w:rFonts w:ascii="Arial" w:hAnsi="Arial" w:cs="Arial"/>
          <w:lang w:val="en-US"/>
        </w:rPr>
      </w:pPr>
      <w:r>
        <w:rPr>
          <w:rFonts w:ascii="Arial" w:hAnsi="Arial" w:cs="Arial"/>
          <w:b/>
          <w:bCs/>
          <w:lang w:val="en-US"/>
        </w:rPr>
        <w:t>Baholash metodologiyasi: Raqobatbardosh ko'rsatkichlar uchun baholash nisbiy shkalada ishlaydi: berilgan ko'rsatkich bo'yicha eng yuqori natijaga ega xodim a'zosi belgilangan maksimal ballni oladi va boshqa barcha xodimlar ushbu ko'rsatkichga nisbatan mutanosib ravishda baholanadi, kichik sondagi ko'rsatkichlar (masalan, mehnat intizomi) esa bevosita baholanadi. Kafedra va fakultet darajasidagi jamlangan ballar Kafedra mudirlari va Dekanlar uchun xuddi shu asosda hisoblanadi.</w:t>
      </w:r>
      <w:r>
        <w:rPr>
          <w:rFonts w:ascii="Arial" w:hAnsi="Arial" w:cs="Arial"/>
          <w:lang w:val="en-US"/>
        </w:rPr>
      </w:r>
    </w:p>
    <w:p w:rsidR="00724467" w:rsidRPr="00724467" w:rsidRDefault="00724467" w:rsidP="006864A6">
      <w:pPr>
        <w:spacing w:after="0" w:line="276" w:lineRule="auto"/>
        <w:ind w:firstLine="720"/>
        <w:jc w:val="both"/>
        <w:rPr>
          <w:rFonts w:ascii="Arial" w:hAnsi="Arial" w:cs="Arial"/>
          <w:lang w:val="en-US"/>
        </w:rPr>
      </w:pPr>
      <w:r>
        <w:rPr>
          <w:rFonts w:ascii="Arial" w:hAnsi="Arial" w:cs="Arial"/>
          <w:b/>
          <w:bCs/>
          <w:lang w:val="en-US"/>
        </w:rPr>
        <w:t>Raqamli infratuzilma: Tizim har bir xodim a'zosi uchun toifa ballari, yildan-yilga tendensiya diagrammalari va universitet, fakultet va kafedra darajasidagi reytinglarning real vaqtdagi boshqaruv panelini ko'rsatadigan maxsus raqamli KPI platformasi orqali boshqariladi.</w:t>
      </w:r>
      <w:r>
        <w:rPr>
          <w:rFonts w:ascii="Arial" w:hAnsi="Arial" w:cs="Arial"/>
          <w:lang w:val="en-US"/>
        </w:rPr>
      </w:r>
    </w:p>
    <w:p w:rsidR="00724467" w:rsidRPr="00724467" w:rsidRDefault="00724467" w:rsidP="006864A6">
      <w:pPr>
        <w:spacing w:after="0" w:line="276" w:lineRule="auto"/>
        <w:ind w:firstLine="720"/>
        <w:jc w:val="both"/>
        <w:rPr>
          <w:rFonts w:ascii="Arial" w:hAnsi="Arial" w:cs="Arial"/>
          <w:lang w:val="en-US"/>
        </w:rPr>
      </w:pPr>
      <w:r>
        <w:rPr>
          <w:rFonts w:ascii="Arial" w:hAnsi="Arial" w:cs="Arial"/>
          <w:b/>
          <w:bCs/>
          <w:lang w:val="en-US"/>
        </w:rPr>
        <w:t>Dalillarni tekshirish ish jarayoni: Xodimlar manba hujjatlari ilova qilingan qo'llab-quvvatlovchi dalillarni (masalan, nashr tafsilotlari, ISBN raqamlari, sertifikatlar, ruxsat xatlari) topshiradilar. Kafedra mudirlari va mas'ul ma'murlar ballar yakunlashtirilishidan oldin topshiriqlarni tekshiradi, tasdiqlaydi yoki rad etadi (sababi ko'rsatilgan holda), bu baholash jarayoniga faqat o'z-o'zini hisobot qilish asosidagi ball emas, balki hujjatlashtirilgan, tekshirilishi mumkin bo'lgan dalil izini beradi.</w:t>
      </w:r>
      <w:r>
        <w:rPr>
          <w:rFonts w:ascii="Arial" w:hAnsi="Arial" w:cs="Arial"/>
          <w:lang w:val="en-US"/>
        </w:rPr>
      </w:r>
    </w:p>
    <w:p w:rsidR="00724467" w:rsidRPr="00724467" w:rsidRDefault="00724467" w:rsidP="006864A6">
      <w:pPr>
        <w:spacing w:after="0" w:line="276" w:lineRule="auto"/>
        <w:ind w:firstLine="720"/>
        <w:jc w:val="both"/>
        <w:rPr>
          <w:rFonts w:ascii="Arial" w:hAnsi="Arial" w:cs="Arial"/>
          <w:lang w:val="en-US"/>
        </w:rPr>
      </w:pPr>
      <w:r>
        <w:rPr>
          <w:rFonts w:ascii="Arial" w:hAnsi="Arial" w:cs="Arial"/>
          <w:b/>
          <w:bCs/>
          <w:lang w:val="en-US"/>
        </w:rPr>
        <w:t>Talabalar fikr-mulohazasi bilan integratsiya: O'qitish sifati toifasidagi 1.11 ko'rsatkichi (33 balldan 5 tasi) semestr oxiridagi talabalar/tengdoshlarning o'qitish sifati bo'yicha so'rovlaridan bevosita to'ldiriladi va bu muassasaning talabalar fikr-mulohaza mexanizmlarini individual xodimlar baholash natijalari bilan bevosita bog'laydi.</w:t>
      </w:r>
      <w:r>
        <w:rPr>
          <w:rFonts w:ascii="Arial" w:hAnsi="Arial" w:cs="Arial"/>
          <w:lang w:val="en-US"/>
        </w:rPr>
      </w:r>
    </w:p>
    <w:p w:rsidR="00724467" w:rsidRPr="00724467" w:rsidRDefault="00724467" w:rsidP="006864A6">
      <w:pPr>
        <w:spacing w:after="0" w:line="276" w:lineRule="auto"/>
        <w:ind w:firstLine="720"/>
        <w:jc w:val="both"/>
        <w:rPr>
          <w:rFonts w:ascii="Arial" w:hAnsi="Arial" w:cs="Arial"/>
        </w:rPr>
      </w:pPr>
      <w:r>
        <w:rPr>
          <w:rFonts w:ascii="Arial" w:hAnsi="Arial" w:cs="Arial"/>
          <w:b/>
          <w:bCs/>
        </w:rPr>
        <w:t>O'qituvchilarni tan olish. Universitetning sifat ta'minlash yo'riqnomalariga muvofiq, IT kafedralari o'qituvchilarning hayotiy rolini kasbiy rivojlanish, akademik taraqqiyot va sifatni yaxshilashni integratsiyalashtirgan tuzilgan, meritokratik tizim orqali rasman tan oladi va tasdiqlaydi. Alohida mukofotlarga tayanish o'rniga, institutsional tan olish ikki mezonli baholash bazasiga chuqur kiritilgan — bu o'qitish xodimlarining talabaga yo'naltirilgan ta'lim, faol ilmiy tadqiqot (shu jumladan OAK 05.01.07 va 05.01.05 bo'yicha ro'yxatdan o'tkazilgan dasturiy ta'minot va joriy etilgan tadqiqot natijalari) va institutsional rahbarlikdagi mukammallik uchun tizimli qo'llab-quvvatlanishi, baholanishi va mukofotlanishini ta'minlaydi. O'qituvchilar akademik qat'iylikning asosiy harakatlantiruvchilari sifatida rasman tan olinadi, shaffof martaba yo'llaridan, uzluksiz kasbiy qayta tayyorlash imkoniyatlaridan (masalan, VM qarori №797 bo'yicha) va talabalar fikr-mulohaza so'rovlari va yillik samaradorlik natijalari o'rtasidagi bevosita bog'lanishdan foyda oladi.</w:t>
      </w:r>
      <w:r>
        <w:rPr>
          <w:rFonts w:ascii="Arial" w:hAnsi="Arial" w:cs="Arial"/>
        </w:rPr>
      </w:r>
      <w:r>
        <w:rPr>
          <w:rFonts w:ascii="Arial" w:hAnsi="Arial" w:cs="Arial"/>
        </w:rPr>
      </w:r>
    </w:p>
    <w:p w:rsidR="00724467" w:rsidRPr="00724467" w:rsidRDefault="00724467" w:rsidP="006864A6">
      <w:pPr>
        <w:spacing w:after="0" w:line="276" w:lineRule="auto"/>
        <w:ind w:firstLine="360"/>
        <w:jc w:val="both"/>
        <w:rPr>
          <w:rFonts w:ascii="Arial" w:hAnsi="Arial" w:cs="Arial"/>
          <w:b/>
          <w:bCs/>
        </w:rPr>
      </w:pPr>
      <w:r>
        <w:rPr>
          <w:rFonts w:ascii="Arial" w:hAnsi="Arial" w:cs="Arial"/>
          <w:b/>
          <w:bCs/>
        </w:rPr>
        <w:t>5.7. O'qituvchilar uchun xalqarolashtirish dasturi. Xalqaro standartlarga muvofiq, IT kafedralari global akademik standartlarni integratsiya qilish, chegaralararo ilmiy hamkorlikni rivojlantirish va o'qitish xodimlarining pedagogik kompetensiyalarini oshirish uchun mo'ljallangan keng qamrovli Xalqarolashtirish dasturini amalga oshiradi. Zamonaviy kompyuter ta'limi va tadqiqotining global bog'langan akademik muhitda rivojlanishini tan olib, kafedralar fakultet mobilligi va xalqaro hamkorlikni (masalan, Universiti Utara Malaysia, Universiti Malaysia Perlis va Universitas Pendidikan Indonesia bilan, shu jumladan rejalashtirilgan qo'shma bakalavriat va magistratura dasturlari) tizimli qo'llab-quvvatlaydi.</w:t>
      </w:r>
      <w:r>
        <w:rPr>
          <w:rFonts w:ascii="Arial" w:hAnsi="Arial" w:cs="Arial"/>
        </w:rPr>
      </w:r>
    </w:p>
    <w:p w:rsidR="00724467" w:rsidRPr="00724467" w:rsidRDefault="00724467" w:rsidP="006864A6">
      <w:pPr>
        <w:spacing w:after="0" w:line="276" w:lineRule="auto"/>
        <w:ind w:firstLine="360"/>
        <w:jc w:val="center"/>
        <w:rPr>
          <w:rFonts w:ascii="Arial" w:hAnsi="Arial" w:cs="Arial"/>
          <w:b/>
          <w:bCs/>
        </w:rPr>
      </w:pPr>
      <w:r>
        <w:rPr>
          <w:rFonts w:ascii="Arial" w:hAnsi="Arial" w:cs="Arial"/>
          <w:b/>
          <w:bCs/>
        </w:rPr>
        <w:t>1. Xalqarolashtirish dasturining asosiy maqsadlari</w:t>
      </w:r>
    </w:p>
    <w:p w:rsidR="00724467" w:rsidRPr="00724467" w:rsidRDefault="00724467" w:rsidP="006864A6">
      <w:pPr>
        <w:spacing w:after="0" w:line="276" w:lineRule="auto"/>
        <w:ind w:firstLine="360"/>
        <w:jc w:val="both"/>
        <w:rPr>
          <w:rFonts w:ascii="Arial" w:hAnsi="Arial" w:cs="Arial"/>
          <w:b/>
          <w:bCs/>
        </w:rPr>
      </w:pPr>
      <w:r>
        <w:rPr>
          <w:rFonts w:ascii="Arial" w:hAnsi="Arial" w:cs="Arial"/>
          <w:b/>
          <w:bCs/>
        </w:rPr>
        <w:t>Global benchmarking: O'quv dasturi dizayni, kurs mazmuni va o'qitish metodologiyalarini yetakchi xalqaro kompyuter dasturlari (masalan, dunyo universitetlarining top-300 standartlari va ESG bazasi) bilan muvofiqlashtirish.</w:t>
      </w:r>
      <w:r>
        <w:rPr>
          <w:rFonts w:ascii="Arial" w:hAnsi="Arial" w:cs="Arial"/>
        </w:rPr>
      </w:r>
    </w:p>
    <w:p w:rsidR="00724467" w:rsidRPr="00724467" w:rsidRDefault="00724467" w:rsidP="006864A6">
      <w:pPr>
        <w:spacing w:after="0" w:line="276" w:lineRule="auto"/>
        <w:ind w:firstLine="360"/>
        <w:jc w:val="both"/>
        <w:rPr>
          <w:rFonts w:ascii="Arial" w:hAnsi="Arial" w:cs="Arial"/>
          <w:b/>
          <w:bCs/>
        </w:rPr>
      </w:pPr>
      <w:r>
        <w:rPr>
          <w:rFonts w:ascii="Arial" w:hAnsi="Arial" w:cs="Arial"/>
          <w:b/>
          <w:bCs/>
        </w:rPr>
        <w:t>Chegaralararo tadqiqot hamkorligi: Qo'shma tadqiqot tashabbuslari, xalqaro grant arizalari va yuqori ta'sirli, Scopus/WoS indekslangan jurnallarda hammuallifikni kengaytirish.</w:t>
      </w:r>
      <w:r>
        <w:rPr>
          <w:rFonts w:ascii="Arial" w:hAnsi="Arial" w:cs="Arial"/>
        </w:rPr>
      </w:r>
    </w:p>
    <w:p w:rsidR="00724467" w:rsidRPr="00724467" w:rsidRDefault="00724467" w:rsidP="006864A6">
      <w:pPr>
        <w:spacing w:after="0" w:line="276" w:lineRule="auto"/>
        <w:ind w:firstLine="360"/>
        <w:jc w:val="both"/>
        <w:rPr>
          <w:rFonts w:ascii="Arial" w:hAnsi="Arial" w:cs="Arial"/>
          <w:b/>
          <w:bCs/>
        </w:rPr>
      </w:pPr>
      <w:r>
        <w:rPr>
          <w:rFonts w:ascii="Arial" w:hAnsi="Arial" w:cs="Arial"/>
          <w:b/>
          <w:bCs/>
        </w:rPr>
        <w:t>Mobillik va bilim transferi. Akademik almashuvlar, xalqaro stajirovkalar va xorijiy sherik muassasalarda o'qitish topshiriqlarini osonlashtirish.</w:t>
      </w:r>
      <w:r>
        <w:rPr>
          <w:rFonts w:ascii="Arial" w:hAnsi="Arial" w:cs="Arial"/>
        </w:rPr>
      </w:r>
    </w:p>
    <w:p w:rsidR="00724467" w:rsidRPr="00724467" w:rsidRDefault="00724467" w:rsidP="006864A6">
      <w:pPr>
        <w:spacing w:after="0" w:line="276" w:lineRule="auto"/>
        <w:ind w:firstLine="360"/>
        <w:jc w:val="both"/>
        <w:rPr>
          <w:rFonts w:ascii="Arial" w:hAnsi="Arial" w:cs="Arial"/>
          <w:b/>
          <w:bCs/>
        </w:rPr>
      </w:pPr>
      <w:r>
        <w:rPr>
          <w:rFonts w:ascii="Arial" w:hAnsi="Arial" w:cs="Arial"/>
          <w:b/>
          <w:bCs/>
        </w:rPr>
        <w:t>Ingliz tilida o'qitish (EMI) va lingvistik kompetensiya. Xalqaro kontingentlarga ixtisoslashtirilgan fanlarni o'qitish va turli talabalar jamoasini jalb qilish uchun fakultet a'zolarining chet tillarida malakasini (C1/B2 sertifikatsiyasi) oshirish.</w:t>
      </w:r>
      <w:r>
        <w:rPr>
          <w:rFonts w:ascii="Arial" w:hAnsi="Arial" w:cs="Arial"/>
        </w:rPr>
      </w:r>
    </w:p>
    <w:p w:rsidR="00724467" w:rsidRPr="00724467" w:rsidRDefault="00724467" w:rsidP="006864A6">
      <w:pPr>
        <w:spacing w:after="0" w:line="276" w:lineRule="auto"/>
        <w:ind w:firstLine="360"/>
        <w:jc w:val="center"/>
        <w:rPr>
          <w:rFonts w:ascii="Arial" w:hAnsi="Arial" w:cs="Arial"/>
          <w:b/>
          <w:bCs/>
        </w:rPr>
      </w:pPr>
      <w:r>
        <w:rPr>
          <w:rFonts w:ascii="Arial" w:hAnsi="Arial" w:cs="Arial"/>
          <w:b/>
          <w:bCs/>
        </w:rPr>
        <w:t>2. KPI va baholash bazasi bilan integratsiya</w:t>
      </w:r>
    </w:p>
    <w:p w:rsidR="00724467" w:rsidRPr="00724467" w:rsidRDefault="00724467" w:rsidP="006864A6">
      <w:pPr>
        <w:spacing w:after="0" w:line="276" w:lineRule="auto"/>
        <w:ind w:firstLine="360"/>
        <w:jc w:val="both"/>
        <w:rPr>
          <w:rFonts w:ascii="Arial" w:hAnsi="Arial" w:cs="Arial"/>
        </w:rPr>
      </w:pPr>
      <w:r>
        <w:rPr>
          <w:rFonts w:ascii="Arial" w:hAnsi="Arial" w:cs="Arial"/>
        </w:rPr>
        <w:t>Faol ishtirok va uzluksiz institutsional majburiyatni ta'minlash uchun xalqarolashtirish faoliyati universitetning KPI asosidagi samaradorlik ko'rsatkichlari (III toifa: Xalqaro hamkorlik faoliyati — maksimal 15 ball) ga tuzilmaviy integratsiyalangan. Fakultet a'zolari quyidagi yutuqlar uchun baholanadi va tan olinadi:</w:t>
      </w:r>
    </w:p>
    <w:p w:rsidR="00724467" w:rsidRPr="00724467" w:rsidRDefault="00724467" w:rsidP="006864A6">
      <w:pPr>
        <w:pStyle w:val="af5"/>
        <w:numPr>
          <w:ilvl w:val="0"/>
          <w:numId w:val="18"/>
        </w:numPr>
        <w:spacing w:after="0" w:line="276" w:lineRule="auto"/>
        <w:rPr>
          <w:rFonts w:ascii="Arial" w:hAnsi="Arial" w:cs="Arial"/>
        </w:rPr>
      </w:pPr>
      <w:r>
        <w:rPr>
          <w:rFonts w:ascii="Arial" w:hAnsi="Arial" w:cs="Arial"/>
        </w:rPr>
        <w:t>Tan olingan xalqaro yoki dunyoning top-1000 universitetlarida dars berish va ma'ruzalar o'qish.</w:t>
      </w:r>
    </w:p>
    <w:p w:rsidR="00724467" w:rsidRPr="00724467" w:rsidRDefault="00724467" w:rsidP="006864A6">
      <w:pPr>
        <w:pStyle w:val="af5"/>
        <w:numPr>
          <w:ilvl w:val="0"/>
          <w:numId w:val="18"/>
        </w:numPr>
        <w:spacing w:after="0" w:line="276" w:lineRule="auto"/>
        <w:rPr>
          <w:rFonts w:ascii="Arial" w:hAnsi="Arial" w:cs="Arial"/>
        </w:rPr>
      </w:pPr>
      <w:r>
        <w:rPr>
          <w:rFonts w:ascii="Arial" w:hAnsi="Arial" w:cs="Arial"/>
        </w:rPr>
        <w:t>Moliyalashtirish hajmi bo'yicha masshtablangan xalqaro tadqiqot loyihalarini boshqarish yoki ularda ishtirok etish.</w:t>
      </w:r>
    </w:p>
    <w:p w:rsidR="00724467" w:rsidRPr="00724467" w:rsidRDefault="00724467" w:rsidP="006864A6">
      <w:pPr>
        <w:pStyle w:val="af5"/>
        <w:numPr>
          <w:ilvl w:val="0"/>
          <w:numId w:val="18"/>
        </w:numPr>
        <w:spacing w:after="0" w:line="276" w:lineRule="auto"/>
        <w:rPr>
          <w:rFonts w:ascii="Arial" w:hAnsi="Arial" w:cs="Arial"/>
        </w:rPr>
      </w:pPr>
      <w:r>
        <w:rPr>
          <w:rFonts w:ascii="Arial" w:hAnsi="Arial" w:cs="Arial"/>
        </w:rPr>
        <w:t>Xalqaro miqyosda tan olingan chet tili sertifikatlariga (C1/B2) ega bo'lish va ixtisoslik fanlarini chet tilida o'qitish.</w:t>
      </w:r>
    </w:p>
    <w:p w:rsidR="00724467" w:rsidRPr="00724467" w:rsidRDefault="00724467" w:rsidP="006864A6">
      <w:pPr>
        <w:pStyle w:val="af5"/>
        <w:numPr>
          <w:ilvl w:val="0"/>
          <w:numId w:val="18"/>
        </w:numPr>
        <w:spacing w:after="0" w:line="276" w:lineRule="auto"/>
        <w:rPr>
          <w:rFonts w:ascii="Arial" w:hAnsi="Arial" w:cs="Arial"/>
        </w:rPr>
      </w:pPr>
      <w:r>
        <w:rPr>
          <w:rFonts w:ascii="Arial" w:hAnsi="Arial" w:cs="Arial"/>
        </w:rPr>
        <w:t>Moliyalashtirilgan xorijiy akademik tayyorgarlik, tadqiqot stajirovkasi yoki postdoktorlik o'rinlarini bajarish.</w:t>
      </w:r>
    </w:p>
    <w:p w:rsidR="00724467" w:rsidRPr="00724467" w:rsidRDefault="00724467" w:rsidP="006864A6">
      <w:pPr>
        <w:pStyle w:val="af5"/>
        <w:numPr>
          <w:ilvl w:val="0"/>
          <w:numId w:val="18"/>
        </w:numPr>
        <w:spacing w:after="0" w:line="276" w:lineRule="auto"/>
        <w:rPr>
          <w:rFonts w:ascii="Arial" w:hAnsi="Arial" w:cs="Arial"/>
        </w:rPr>
      </w:pPr>
      <w:r>
        <w:rPr>
          <w:rFonts w:ascii="Arial" w:hAnsi="Arial" w:cs="Arial"/>
        </w:rPr>
        <w:t>Xalqaro chegaralararo ilmiy musobaqalarda talabalarni muvaffaqiyatli nazorat qilish.</w:t>
      </w:r>
    </w:p>
    <w:p w:rsidR="001A6FAB" w:rsidRDefault="001A6FAB" w:rsidP="006864A6">
      <w:pPr>
        <w:spacing w:after="0" w:line="276" w:lineRule="auto"/>
        <w:ind w:firstLine="708"/>
        <w:jc w:val="both"/>
        <w:rPr>
          <w:rFonts w:ascii="Arial" w:hAnsi="Arial" w:cs="Arial"/>
        </w:rPr>
      </w:pPr>
      <w:r>
        <w:rPr>
          <w:rFonts w:ascii="Arial" w:hAnsi="Arial" w:cs="Arial"/>
        </w:rPr>
        <w:t>Xalqaro mobillik va global akademik faollikni ikki mezonli baholash tizimiga bevosita kiritish orqali IT kafedralari o'z fakultetlarining global ilmiy innovatsiya avangardida qolishini ta'minlaydi va bu talabalar o'quv tajribasini bevosita boyitadi.</w:t>
      </w:r>
    </w:p>
    <w:p w:rsidR="00724467" w:rsidRPr="00724467" w:rsidRDefault="00724467" w:rsidP="006864A6">
      <w:pPr>
        <w:spacing w:after="0" w:line="276" w:lineRule="auto"/>
        <w:ind w:firstLine="708"/>
        <w:jc w:val="both"/>
        <w:rPr>
          <w:rFonts w:ascii="Arial" w:hAnsi="Arial" w:cs="Arial"/>
        </w:rPr>
      </w:pPr>
      <w:r>
        <w:rPr>
          <w:rFonts w:ascii="Arial" w:hAnsi="Arial" w:cs="Arial"/>
          <w:b/>
          <w:bCs/>
        </w:rPr>
        <w:t>5.8. Rivojlanish faoliyatlari. Yuqorida tavsiflangan rasmiy uzluksiz kasbiy rivojlanish tsiklidan tashqari, Universitetning KPI bazasi bevosita baholash rag'batlari bilan bir qator doimiy xodimlar rivojlanish faoliyatlarini operatsionallashtiradi: yangi darsliklar va o'quv qo'llanmalarini yozish va nashr etish (shu jumladan o'qitish adabiyotini boshqa tillardan tarjima qilish — o'qitish sifati toifasidagi eng yuqori ball qiymati), global top-300 universitetlari dasturlari asosida o'quv dasturlari va malaka talablarini ishlab chiqish, video-ma'ruzalar va virtual laboratoriya kontentini yaratish, master-klasslar va ochiq ma'ruzalar o'tkazish, tengdoshlar dars kuzatuvi va tajriba almashish tashriflarida ishtirok etish, va fanga asoslangan ilmiy yoki ta'lim klublari va jamiyatlarni tashkil etish. Milliy yoki mintaqaviy kasbiy rivojlanish markazlarida majburiy davriy qayta tayyorlash (KPI baholash qoidalari bo'yicha har uch yilda bir marta tan olinadi) ushbu uzluksiz mavjud, raqobatbardosh baholanadigan rivojlanish kanallari bilan to'ldiriladi va xodimlarga doimiy malaka oshirish uchun muvofiqlik asosidagi va rag'batlantirish asosidagi yo'lni beradi.</w:t>
      </w:r>
      <w:r>
        <w:rPr>
          <w:rFonts w:ascii="Arial" w:hAnsi="Arial" w:cs="Arial"/>
          <w:b/>
          <w:bCs/>
          <w:lang w:val="en-US"/>
        </w:rPr>
      </w:r>
      <w:r>
        <w:rPr>
          <w:rFonts w:ascii="Arial" w:hAnsi="Arial" w:cs="Arial"/>
        </w:rPr>
      </w:r>
      <w:r>
        <w:rPr>
          <w:rFonts w:ascii="Arial" w:hAnsi="Arial" w:cs="Arial"/>
          <w:lang w:val="en-US"/>
        </w:rPr>
      </w:r>
      <w:r>
        <w:rPr>
          <w:rFonts w:ascii="Arial" w:hAnsi="Arial" w:cs="Arial"/>
          <w:lang w:val="en-US"/>
        </w:rPr>
      </w:r>
    </w:p>
    <w:p w:rsidR="00724467" w:rsidRPr="00724467" w:rsidRDefault="00724467" w:rsidP="006864A6">
      <w:pPr>
        <w:spacing w:after="0" w:line="276" w:lineRule="auto"/>
        <w:ind w:firstLine="708"/>
        <w:jc w:val="both"/>
        <w:rPr>
          <w:rFonts w:ascii="Arial" w:hAnsi="Arial" w:cs="Arial"/>
          <w:lang w:val="en-US"/>
        </w:rPr>
      </w:pPr>
      <w:r>
        <w:rPr>
          <w:rFonts w:ascii="Arial" w:hAnsi="Arial" w:cs="Arial"/>
          <w:b/>
          <w:bCs/>
        </w:rPr>
        <w:t>5.9. Tashrif buyuruvchi o'qituvchilar / Mehmon o'qituvchilar. Termiz davlat universiteti tashrif buyuruvchi/mehmon professorlarni asosan universitetning o'z doimiy o'qitish xodimlari tomonidan to'liq qamrab olinmagan soha yoki ixtisoslashlarda yetakchi kasbiy amaliyot yoki xalqaro ilmiy yondashuvlarni talabalarga yetkazish uchun jalb qiladi. Dastur sifatini himoya qilish uchun Universitet barcha tashqi tashrif buyuruvchi xodimlarga belgilangan "Tanlash va baholash" tizimini qo'llaydi (quyida IT dasturlarida qo'llanilishi bilan ko'rsatilgan, ammo xuddi shu baza barcha kafedralar va kengroq klaster bo'ylab qo'llaniladi):</w:t>
      </w:r>
      <w:r>
        <w:rPr>
          <w:rFonts w:ascii="Arial" w:hAnsi="Arial" w:cs="Arial"/>
        </w:rPr>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4678"/>
        <w:gridCol w:w="3685"/>
      </w:tblGrid>
      <w:tr w:rsidR="00724467" w:rsidRPr="00724467" w:rsidTr="00012043">
        <w:tc>
          <w:tcPr>
            <w:tcW w:w="1413" w:type="dxa"/>
            <w:shd w:val="clear" w:color="auto" w:fill="EDEDED"/>
            <w:tcMar>
              <w:top w:w="60" w:type="dxa"/>
              <w:left w:w="100" w:type="dxa"/>
              <w:bottom w:w="60" w:type="dxa"/>
              <w:right w:w="100" w:type="dxa"/>
            </w:tcMar>
          </w:tcPr>
          <w:p w:rsidR="00724467" w:rsidRPr="00724467" w:rsidRDefault="00724467" w:rsidP="00012043">
            <w:pPr>
              <w:contextualSpacing/>
              <w:jc w:val="center"/>
              <w:rPr>
                <w:rFonts w:ascii="Arial" w:hAnsi="Arial" w:cs="Arial"/>
                <w:b/>
                <w:bCs/>
                <w:lang w:val="en-US"/>
              </w:rPr>
            </w:pPr>
            <w:r>
              <w:rPr>
                <w:rFonts w:ascii="Arial" w:hAnsi="Arial" w:cs="Arial"/>
                <w:b/>
                <w:bCs/>
                <w:lang w:val="en-US"/>
              </w:rPr>
              <w:t>Sifat</w:t>
              <w:br/>
              <w:t>ko'rsatkichi</w:t>
            </w:r>
          </w:p>
          <w:p w:rsidR="00724467" w:rsidRPr="00724467" w:rsidRDefault="00724467" w:rsidP="00012043">
            <w:pPr>
              <w:contextualSpacing/>
              <w:jc w:val="center"/>
              <w:rPr>
                <w:rFonts w:ascii="Arial" w:hAnsi="Arial" w:cs="Arial"/>
                <w:lang w:val="en-US"/>
              </w:rPr>
            </w:pPr>
            <w:r>
              <w:rPr>
                <w:rFonts w:ascii="Arial" w:hAnsi="Arial" w:cs="Arial"/>
                <w:b/>
                <w:bCs/>
                <w:lang w:val="en-US"/>
              </w:rPr>
            </w:r>
          </w:p>
        </w:tc>
        <w:tc>
          <w:tcPr>
            <w:tcW w:w="4678" w:type="dxa"/>
            <w:shd w:val="clear" w:color="auto" w:fill="EDEDED"/>
            <w:tcMar>
              <w:top w:w="60" w:type="dxa"/>
              <w:left w:w="100" w:type="dxa"/>
              <w:bottom w:w="60" w:type="dxa"/>
              <w:right w:w="100" w:type="dxa"/>
            </w:tcMar>
          </w:tcPr>
          <w:p w:rsidR="00724467" w:rsidRPr="00724467" w:rsidRDefault="00724467" w:rsidP="00012043">
            <w:pPr>
              <w:ind w:firstLine="360"/>
              <w:contextualSpacing/>
              <w:jc w:val="center"/>
              <w:rPr>
                <w:rFonts w:ascii="Arial" w:hAnsi="Arial" w:cs="Arial"/>
                <w:lang w:val="en-US"/>
              </w:rPr>
            </w:pPr>
            <w:r>
              <w:rPr>
                <w:rFonts w:ascii="Arial" w:hAnsi="Arial" w:cs="Arial"/>
                <w:b/>
                <w:bCs/>
                <w:lang w:val="en-US"/>
              </w:rPr>
              <w:t>Tayinlash mezonlari</w:t>
            </w:r>
          </w:p>
        </w:tc>
        <w:tc>
          <w:tcPr>
            <w:tcW w:w="3685" w:type="dxa"/>
            <w:shd w:val="clear" w:color="auto" w:fill="EDEDED"/>
            <w:tcMar>
              <w:top w:w="60" w:type="dxa"/>
              <w:left w:w="100" w:type="dxa"/>
              <w:bottom w:w="60" w:type="dxa"/>
              <w:right w:w="100" w:type="dxa"/>
            </w:tcMar>
          </w:tcPr>
          <w:p w:rsidR="00724467" w:rsidRPr="00724467" w:rsidRDefault="00724467" w:rsidP="00012043">
            <w:pPr>
              <w:contextualSpacing/>
              <w:jc w:val="center"/>
              <w:rPr>
                <w:rFonts w:ascii="Arial" w:hAnsi="Arial" w:cs="Arial"/>
                <w:b/>
                <w:bCs/>
                <w:lang w:val="en-US"/>
              </w:rPr>
            </w:pPr>
            <w:r>
              <w:rPr>
                <w:rFonts w:ascii="Arial" w:hAnsi="Arial" w:cs="Arial"/>
                <w:b/>
                <w:bCs/>
                <w:lang w:val="en-US"/>
              </w:rPr>
              <w:t>Baholash</w:t>
              <w:br/>
              <w:t>tasdiqlash usuli</w:t>
            </w:r>
          </w:p>
          <w:p w:rsidR="00724467" w:rsidRPr="00724467" w:rsidRDefault="00724467" w:rsidP="00012043">
            <w:pPr>
              <w:contextualSpacing/>
              <w:jc w:val="center"/>
              <w:rPr>
                <w:rFonts w:ascii="Arial" w:hAnsi="Arial" w:cs="Arial"/>
                <w:lang w:val="en-US"/>
              </w:rPr>
            </w:pPr>
            <w:r>
              <w:rPr>
                <w:rFonts w:ascii="Arial" w:hAnsi="Arial" w:cs="Arial"/>
                <w:b/>
                <w:bCs/>
                <w:lang w:val="en-US"/>
              </w:rPr>
            </w:r>
          </w:p>
        </w:tc>
      </w:tr>
      <w:tr w:rsidR="00724467" w:rsidRPr="00724467" w:rsidTr="00012043">
        <w:tc>
          <w:tcPr>
            <w:tcW w:w="1413" w:type="dxa"/>
            <w:tcMar>
              <w:top w:w="60" w:type="dxa"/>
              <w:left w:w="100" w:type="dxa"/>
              <w:bottom w:w="60" w:type="dxa"/>
              <w:right w:w="100" w:type="dxa"/>
            </w:tcMar>
          </w:tcPr>
          <w:p w:rsidR="00724467" w:rsidRPr="00724467" w:rsidRDefault="00724467" w:rsidP="00012043">
            <w:pPr>
              <w:contextualSpacing/>
              <w:rPr>
                <w:rFonts w:ascii="Arial" w:hAnsi="Arial" w:cs="Arial"/>
              </w:rPr>
            </w:pPr>
            <w:r>
              <w:rPr>
                <w:rFonts w:ascii="Arial" w:hAnsi="Arial" w:cs="Arial"/>
                <w:lang w:val="en-US"/>
              </w:rPr>
              <w:t>Akademik</w:t>
              <w:br/>
              <w:t>malaka</w:t>
            </w:r>
          </w:p>
          <w:p w:rsidR="00724467" w:rsidRPr="00724467" w:rsidRDefault="00724467" w:rsidP="00012043">
            <w:pPr>
              <w:contextualSpacing/>
              <w:rPr>
                <w:rFonts w:ascii="Arial" w:hAnsi="Arial" w:cs="Arial"/>
                <w:lang w:val="en-US"/>
              </w:rPr>
            </w:pPr>
            <w:r>
              <w:rPr>
                <w:rFonts w:ascii="Arial" w:hAnsi="Arial" w:cs="Arial"/>
                <w:lang w:val="en-US"/>
              </w:rPr>
            </w:r>
          </w:p>
        </w:tc>
        <w:tc>
          <w:tcPr>
            <w:tcW w:w="4678" w:type="dxa"/>
            <w:tcMar>
              <w:top w:w="60" w:type="dxa"/>
              <w:left w:w="100" w:type="dxa"/>
              <w:bottom w:w="60" w:type="dxa"/>
              <w:right w:w="100" w:type="dxa"/>
            </w:tcMar>
          </w:tcPr>
          <w:p w:rsidR="00724467" w:rsidRPr="00724467" w:rsidRDefault="00724467" w:rsidP="00012043">
            <w:pPr>
              <w:contextualSpacing/>
              <w:jc w:val="both"/>
              <w:rPr>
                <w:rFonts w:ascii="Arial" w:hAnsi="Arial" w:cs="Arial"/>
                <w:lang w:val="en-US"/>
              </w:rPr>
            </w:pPr>
            <w:r>
              <w:rPr>
                <w:rFonts w:ascii="Arial" w:hAnsi="Arial" w:cs="Arial"/>
                <w:lang w:val="en-US"/>
              </w:rPr>
              <w:t>Kamida PhD, fan nomzodi yoki fan doktori darajasi (yoki magistratura darajasida o'qitish uchun magistr darajasi) yoki tegishli sohada ekvivalent yuqori sanoat lavozimi.</w:t>
            </w:r>
          </w:p>
        </w:tc>
        <w:tc>
          <w:tcPr>
            <w:tcW w:w="3685" w:type="dxa"/>
            <w:tcMar>
              <w:top w:w="60" w:type="dxa"/>
              <w:left w:w="100" w:type="dxa"/>
              <w:bottom w:w="60" w:type="dxa"/>
              <w:right w:w="100" w:type="dxa"/>
            </w:tcMar>
          </w:tcPr>
          <w:p w:rsidR="00724467" w:rsidRPr="00724467" w:rsidRDefault="00724467" w:rsidP="00012043">
            <w:pPr>
              <w:ind w:firstLine="360"/>
              <w:contextualSpacing/>
              <w:jc w:val="both"/>
              <w:rPr>
                <w:rFonts w:ascii="Arial" w:hAnsi="Arial" w:cs="Arial"/>
                <w:lang w:val="en-US"/>
              </w:rPr>
            </w:pPr>
            <w:r>
              <w:rPr>
                <w:rFonts w:ascii="Arial" w:hAnsi="Arial" w:cs="Arial"/>
                <w:lang w:val="en-US"/>
              </w:rPr>
              <w:t>Diplomlar va kasbiy sertifikatlar kadrlar bo'limi tomonidan tekshiriladi.</w:t>
            </w:r>
          </w:p>
        </w:tc>
      </w:tr>
      <w:tr w:rsidR="00724467" w:rsidRPr="00724467" w:rsidTr="00012043">
        <w:tc>
          <w:tcPr>
            <w:tcW w:w="1413" w:type="dxa"/>
            <w:tcMar>
              <w:top w:w="60" w:type="dxa"/>
              <w:left w:w="100" w:type="dxa"/>
              <w:bottom w:w="60" w:type="dxa"/>
              <w:right w:w="100" w:type="dxa"/>
            </w:tcMar>
          </w:tcPr>
          <w:p w:rsidR="00724467" w:rsidRPr="00724467" w:rsidRDefault="00724467" w:rsidP="00012043">
            <w:pPr>
              <w:contextualSpacing/>
              <w:jc w:val="center"/>
              <w:rPr>
                <w:rFonts w:ascii="Arial" w:hAnsi="Arial" w:cs="Arial"/>
              </w:rPr>
            </w:pPr>
            <w:r>
              <w:rPr>
                <w:rFonts w:ascii="Arial" w:hAnsi="Arial" w:cs="Arial"/>
                <w:lang w:val="en-US"/>
              </w:rPr>
              <w:t>Fan sohasida</w:t>
              <w:br/>
              <w:t>expertiza</w:t>
            </w:r>
          </w:p>
          <w:p w:rsidR="00724467" w:rsidRPr="00724467" w:rsidRDefault="00724467" w:rsidP="00012043">
            <w:pPr>
              <w:contextualSpacing/>
              <w:jc w:val="center"/>
              <w:rPr>
                <w:rFonts w:ascii="Arial" w:hAnsi="Arial" w:cs="Arial"/>
                <w:lang w:val="en-US"/>
              </w:rPr>
            </w:pPr>
            <w:r>
              <w:rPr>
                <w:rFonts w:ascii="Arial" w:hAnsi="Arial" w:cs="Arial"/>
                <w:lang w:val="en-US"/>
              </w:rPr>
            </w:r>
          </w:p>
        </w:tc>
        <w:tc>
          <w:tcPr>
            <w:tcW w:w="4678" w:type="dxa"/>
            <w:tcMar>
              <w:top w:w="60" w:type="dxa"/>
              <w:left w:w="100" w:type="dxa"/>
              <w:bottom w:w="60" w:type="dxa"/>
              <w:right w:w="100" w:type="dxa"/>
            </w:tcMar>
          </w:tcPr>
          <w:p w:rsidR="00724467" w:rsidRPr="00724467" w:rsidRDefault="00724467" w:rsidP="00012043">
            <w:pPr>
              <w:contextualSpacing/>
              <w:jc w:val="both"/>
              <w:rPr>
                <w:rFonts w:ascii="Arial" w:hAnsi="Arial" w:cs="Arial"/>
                <w:lang w:val="en-US"/>
              </w:rPr>
            </w:pPr>
            <w:r>
              <w:rPr>
                <w:rFonts w:ascii="Arial" w:hAnsi="Arial" w:cs="Arial"/>
                <w:lang w:val="en-US"/>
              </w:rPr>
              <w:t>Universitetning doimiy xodimlari tomonidan qamrab olinmagan ixtisoslashtirilgan sohalarda namoyish etilgan expertiza (masalan, bulutli va DevOps muhandisligi, amaliy mashinali o'qitish va boshqalar).</w:t>
            </w:r>
          </w:p>
        </w:tc>
        <w:tc>
          <w:tcPr>
            <w:tcW w:w="3685" w:type="dxa"/>
            <w:tcMar>
              <w:top w:w="60" w:type="dxa"/>
              <w:left w:w="100" w:type="dxa"/>
              <w:bottom w:w="60" w:type="dxa"/>
              <w:right w:w="100" w:type="dxa"/>
            </w:tcMar>
          </w:tcPr>
          <w:p w:rsidR="00724467" w:rsidRPr="00724467" w:rsidRDefault="00724467" w:rsidP="00012043">
            <w:pPr>
              <w:ind w:firstLine="360"/>
              <w:contextualSpacing/>
              <w:jc w:val="both"/>
              <w:rPr>
                <w:rFonts w:ascii="Arial" w:hAnsi="Arial" w:cs="Arial"/>
                <w:lang w:val="en-US"/>
              </w:rPr>
            </w:pPr>
            <w:r>
              <w:rPr>
                <w:rFonts w:ascii="Arial" w:hAnsi="Arial" w:cs="Arial"/>
                <w:lang w:val="en-US"/>
              </w:rPr>
              <w:t>Ilmiy nashrlar yoki professional portfoliolar (ro'yxatdan o'tgan dasturiy ta'minot, sanoat loyihalari va boshqalar) ekspert baholash orqali ko'rib chiqiladi.</w:t>
            </w:r>
          </w:p>
        </w:tc>
      </w:tr>
      <w:tr w:rsidR="00724467" w:rsidRPr="00724467" w:rsidTr="00012043">
        <w:tc>
          <w:tcPr>
            <w:tcW w:w="1413" w:type="dxa"/>
            <w:tcMar>
              <w:top w:w="60" w:type="dxa"/>
              <w:left w:w="100" w:type="dxa"/>
              <w:bottom w:w="60" w:type="dxa"/>
              <w:right w:w="100" w:type="dxa"/>
            </w:tcMar>
          </w:tcPr>
          <w:p w:rsidR="00724467" w:rsidRPr="00724467" w:rsidRDefault="00724467" w:rsidP="00012043">
            <w:pPr>
              <w:contextualSpacing/>
              <w:jc w:val="center"/>
              <w:rPr>
                <w:rFonts w:ascii="Arial" w:hAnsi="Arial" w:cs="Arial"/>
                <w:lang w:val="en-US"/>
              </w:rPr>
            </w:pPr>
            <w:r>
              <w:rPr>
                <w:rFonts w:ascii="Arial" w:hAnsi="Arial" w:cs="Arial"/>
                <w:lang w:val="en-US"/>
              </w:rPr>
              <w:t>Pedagogik</w:t>
              <w:br/>
              <w:t>kompetensiya</w:t>
            </w:r>
          </w:p>
          <w:p w:rsidR="00724467" w:rsidRPr="00724467" w:rsidRDefault="00724467" w:rsidP="00012043">
            <w:pPr>
              <w:contextualSpacing/>
              <w:jc w:val="center"/>
              <w:rPr>
                <w:rFonts w:ascii="Arial" w:hAnsi="Arial" w:cs="Arial"/>
                <w:lang w:val="en-US"/>
              </w:rPr>
            </w:pPr>
            <w:r>
              <w:rPr>
                <w:rFonts w:ascii="Arial" w:hAnsi="Arial" w:cs="Arial"/>
                <w:lang w:val="en-US"/>
              </w:rPr>
            </w:r>
          </w:p>
        </w:tc>
        <w:tc>
          <w:tcPr>
            <w:tcW w:w="4678" w:type="dxa"/>
            <w:tcMar>
              <w:top w:w="60" w:type="dxa"/>
              <w:left w:w="100" w:type="dxa"/>
              <w:bottom w:w="60" w:type="dxa"/>
              <w:right w:w="100" w:type="dxa"/>
            </w:tcMar>
          </w:tcPr>
          <w:p w:rsidR="00724467" w:rsidRPr="00724467" w:rsidRDefault="00724467" w:rsidP="00012043">
            <w:pPr>
              <w:contextualSpacing/>
              <w:jc w:val="both"/>
              <w:rPr>
                <w:rFonts w:ascii="Arial" w:hAnsi="Arial" w:cs="Arial"/>
                <w:lang w:val="en-US"/>
              </w:rPr>
            </w:pPr>
            <w:r>
              <w:rPr>
                <w:rFonts w:ascii="Arial" w:hAnsi="Arial" w:cs="Arial"/>
                <w:lang w:val="en-US"/>
              </w:rPr>
              <w:t>Professional/sanoat tajribasini aniq belgilangan talabalar o'quv natijalariga yo'naltirilgan ta'limga samarali aylantirish qobiliyati.</w:t>
            </w:r>
          </w:p>
        </w:tc>
        <w:tc>
          <w:tcPr>
            <w:tcW w:w="3685" w:type="dxa"/>
            <w:tcMar>
              <w:top w:w="60" w:type="dxa"/>
              <w:left w:w="100" w:type="dxa"/>
              <w:bottom w:w="60" w:type="dxa"/>
              <w:right w:w="100" w:type="dxa"/>
            </w:tcMar>
          </w:tcPr>
          <w:p w:rsidR="00724467" w:rsidRPr="00724467" w:rsidRDefault="00724467" w:rsidP="00012043">
            <w:pPr>
              <w:ind w:firstLine="360"/>
              <w:contextualSpacing/>
              <w:jc w:val="both"/>
              <w:rPr>
                <w:rFonts w:ascii="Arial" w:hAnsi="Arial" w:cs="Arial"/>
                <w:lang w:val="en-US"/>
              </w:rPr>
            </w:pPr>
            <w:r>
              <w:rPr>
                <w:rFonts w:ascii="Arial" w:hAnsi="Arial" w:cs="Arial"/>
                <w:lang w:val="en-US"/>
              </w:rPr>
              <w:t>Fan sillabusi va dars rejasi kafedra mudiri tomonidan ko'rib chiqish uchun topshiriladi.</w:t>
            </w:r>
          </w:p>
        </w:tc>
      </w:tr>
      <w:tr w:rsidR="00724467" w:rsidRPr="00724467" w:rsidTr="00012043">
        <w:tc>
          <w:tcPr>
            <w:tcW w:w="1413" w:type="dxa"/>
            <w:tcMar>
              <w:top w:w="60" w:type="dxa"/>
              <w:left w:w="100" w:type="dxa"/>
              <w:bottom w:w="60" w:type="dxa"/>
              <w:right w:w="100" w:type="dxa"/>
            </w:tcMar>
          </w:tcPr>
          <w:p w:rsidR="00724467" w:rsidRPr="00724467" w:rsidRDefault="00724467" w:rsidP="00012043">
            <w:pPr>
              <w:contextualSpacing/>
              <w:jc w:val="center"/>
              <w:rPr>
                <w:rFonts w:ascii="Arial" w:hAnsi="Arial" w:cs="Arial"/>
                <w:lang w:val="en-US"/>
              </w:rPr>
            </w:pPr>
            <w:r>
              <w:rPr>
                <w:rFonts w:ascii="Arial" w:hAnsi="Arial" w:cs="Arial"/>
                <w:lang w:val="en-US"/>
              </w:rPr>
              <w:t>Integratsiya sifati</w:t>
            </w:r>
          </w:p>
        </w:tc>
        <w:tc>
          <w:tcPr>
            <w:tcW w:w="4678" w:type="dxa"/>
            <w:tcMar>
              <w:top w:w="60" w:type="dxa"/>
              <w:left w:w="100" w:type="dxa"/>
              <w:bottom w:w="60" w:type="dxa"/>
              <w:right w:w="100" w:type="dxa"/>
            </w:tcMar>
          </w:tcPr>
          <w:p w:rsidR="00724467" w:rsidRPr="00724467" w:rsidRDefault="00724467" w:rsidP="00012043">
            <w:pPr>
              <w:contextualSpacing/>
              <w:jc w:val="both"/>
              <w:rPr>
                <w:rFonts w:ascii="Arial" w:hAnsi="Arial" w:cs="Arial"/>
                <w:lang w:val="en-US"/>
              </w:rPr>
            </w:pPr>
            <w:r>
              <w:rPr>
                <w:rFonts w:ascii="Arial" w:hAnsi="Arial" w:cs="Arial"/>
                <w:lang w:val="en-US"/>
              </w:rPr>
              <w:t>Mavjud o'quv rejasiga va fakultetning akademik muhitiga muvaffaqiyatli moslashish qobiliyati.</w:t>
            </w:r>
          </w:p>
        </w:tc>
        <w:tc>
          <w:tcPr>
            <w:tcW w:w="3685" w:type="dxa"/>
            <w:tcMar>
              <w:top w:w="60" w:type="dxa"/>
              <w:left w:w="100" w:type="dxa"/>
              <w:bottom w:w="60" w:type="dxa"/>
              <w:right w:w="100" w:type="dxa"/>
            </w:tcMar>
          </w:tcPr>
          <w:p w:rsidR="00724467" w:rsidRPr="00724467" w:rsidRDefault="00724467" w:rsidP="00012043">
            <w:pPr>
              <w:ind w:firstLine="360"/>
              <w:contextualSpacing/>
              <w:jc w:val="both"/>
              <w:rPr>
                <w:rFonts w:ascii="Arial" w:hAnsi="Arial" w:cs="Arial"/>
                <w:lang w:val="en-US"/>
              </w:rPr>
            </w:pPr>
            <w:r>
              <w:rPr>
                <w:rFonts w:ascii="Arial" w:hAnsi="Arial" w:cs="Arial"/>
                <w:lang w:val="en-US"/>
              </w:rPr>
              <w:t>Mehmon xodimlar uchun moslashtirilgan Talabalar ta'lim baholash (TTE) natijalari orqali baholanadi.</w:t>
            </w:r>
          </w:p>
        </w:tc>
      </w:tr>
    </w:tbl>
    <w:p w:rsidR="008D3A6D" w:rsidRPr="008D3A6D" w:rsidRDefault="008D3A6D" w:rsidP="008D3A6D">
      <w:pPr>
        <w:spacing w:after="0" w:line="276" w:lineRule="auto"/>
        <w:ind w:firstLine="567"/>
        <w:jc w:val="both"/>
        <w:rPr>
          <w:rFonts w:ascii="Arial" w:hAnsi="Arial" w:cs="Arial"/>
          <w:lang w:val="en-US"/>
        </w:rPr>
      </w:pPr>
      <w:r>
        <w:rPr>
          <w:rFonts w:ascii="Arial" w:hAnsi="Arial" w:cs="Arial"/>
          <w:lang w:val="en-US"/>
        </w:rPr>
        <w:t>Tashrif buyuruvchi professorlar odatda qisqa muddatli yoki yarim stavkali (doimiy shtatsiz) shartnomalar bilan ishlashi sababli, ularning o'qitish faoliyati doimiy to'liq stavkali xodimlarnikiga qaraganda tez-tez va yaqindan kuzatiladi, shunda zarur bo'lganda tuzatish choralari tezda ko'rilishi mumkin. Aniqrog'i, bu quyidagilarni o'z ichiga oladi:</w:t>
      </w:r>
    </w:p>
    <w:p w:rsidR="008D3A6D" w:rsidRPr="008D3A6D" w:rsidRDefault="008D3A6D" w:rsidP="008D3A6D">
      <w:pPr>
        <w:spacing w:after="0" w:line="276" w:lineRule="auto"/>
        <w:ind w:firstLine="567"/>
        <w:jc w:val="both"/>
        <w:rPr>
          <w:rFonts w:ascii="Arial" w:hAnsi="Arial" w:cs="Arial"/>
          <w:lang w:val="en-US"/>
        </w:rPr>
      </w:pPr>
      <w:r>
        <w:rPr>
          <w:rFonts w:ascii="Arial" w:hAnsi="Arial" w:cs="Arial"/>
          <w:b/>
          <w:lang w:val="en-US"/>
        </w:rPr>
        <w:t>Tezkor talaba fikr-mulohazasi: Sifat ta'minlash markazi tomonidan tashrif buyuruvchi o'qituvchining birinchi ikkita dars sessiyasidan keyin o'qitish yondashuvining samaradorligini baholash uchun "Semestr o'rtasidagi tezkor so'rov" orqali o'tkaziladi;</w:t>
      </w:r>
      <w:r>
        <w:rPr>
          <w:rFonts w:ascii="Arial" w:hAnsi="Arial" w:cs="Arial"/>
          <w:lang w:val="en-US"/>
        </w:rPr>
      </w:r>
    </w:p>
    <w:p w:rsidR="008D3A6D" w:rsidRPr="008D3A6D" w:rsidRDefault="008D3A6D" w:rsidP="008D3A6D">
      <w:pPr>
        <w:spacing w:after="0" w:line="276" w:lineRule="auto"/>
        <w:ind w:firstLine="567"/>
        <w:jc w:val="both"/>
        <w:rPr>
          <w:rFonts w:ascii="Arial" w:hAnsi="Arial" w:cs="Arial"/>
          <w:lang w:val="en-US"/>
        </w:rPr>
      </w:pPr>
      <w:r>
        <w:rPr>
          <w:rFonts w:ascii="Arial" w:hAnsi="Arial" w:cs="Arial"/>
          <w:b/>
          <w:lang w:val="en-US"/>
        </w:rPr>
        <w:t>Kuzatish va mentorlik: Har bir tashrif buyuruvchi professorga tajribali doimiy professorni mentor/aloqa sifatida tayinlash, u birinchi sessiyani kuzatadi va o'qitish metodologiyasining Universitetning Talabaga yo'naltirilgan ta'lim (TYT) tamoyillariga mosligini baholaydi;</w:t>
      </w:r>
      <w:r>
        <w:rPr>
          <w:rFonts w:ascii="Arial" w:hAnsi="Arial" w:cs="Arial"/>
          <w:lang w:val="en-US"/>
        </w:rPr>
      </w:r>
    </w:p>
    <w:p w:rsidR="008D3A6D" w:rsidRPr="008D3A6D" w:rsidRDefault="008D3A6D" w:rsidP="008D3A6D">
      <w:pPr>
        <w:spacing w:after="0" w:line="276" w:lineRule="auto"/>
        <w:ind w:firstLine="567"/>
        <w:jc w:val="both"/>
        <w:rPr>
          <w:rFonts w:ascii="Arial" w:hAnsi="Arial" w:cs="Arial"/>
          <w:lang w:val="en-US"/>
        </w:rPr>
      </w:pPr>
      <w:r>
        <w:rPr>
          <w:rFonts w:ascii="Arial" w:hAnsi="Arial" w:cs="Arial"/>
          <w:b/>
          <w:lang w:val="en-US"/>
        </w:rPr>
        <w:t>Natijaga asoslangan audit: Kurs oxirida o'tkaziladi, tashrif buyuruvchi o'qituvchining fani bo'yicha yakuniy imtihon baholarining taqsimotini tahlil qiladi, baho taqsimoti normadan sezilarli darajada farq qilgan taqdirda (masalan, g'ayrioddiy yuqori yoki past natijalar) keyingi semestrda qayta taklif qilishdan oldin "Sifat suhbati" boshlanadi.</w:t>
      </w:r>
      <w:r>
        <w:rPr>
          <w:rFonts w:ascii="Arial" w:hAnsi="Arial" w:cs="Arial"/>
          <w:lang w:val="en-US"/>
        </w:rPr>
      </w:r>
    </w:p>
    <w:p w:rsidR="00724467" w:rsidRPr="00724467" w:rsidRDefault="008D3A6D" w:rsidP="008D3A6D">
      <w:pPr>
        <w:spacing w:after="240" w:line="276" w:lineRule="auto"/>
        <w:ind w:firstLine="567"/>
        <w:jc w:val="both"/>
        <w:rPr>
          <w:rFonts w:ascii="Arial" w:hAnsi="Arial" w:cs="Arial"/>
          <w:lang w:val="en-US"/>
        </w:rPr>
      </w:pPr>
      <w:r>
        <w:rPr>
          <w:rFonts w:ascii="Arial" w:hAnsi="Arial" w:cs="Arial"/>
          <w:lang w:val="en-US"/>
        </w:rPr>
        <w:t>Ushbu sifat ta'minlash tsikli Universitetning xalqaro akademik xodimlarni doimiy lavozimlarga bevosita, to'liq stavkali tayinlashi bilan birga ishlashi rejalashtirilgan bo'lib, bu Universitetga ikkita bir-birini to'ldiruvchi kanal — qisqa muddatli tashrif buyuruvchi/mehmon o'qitish (bu yerda tavsiflangan Tanlash va baholash tizimi orqali baholangan) va doimiy xalqaro tayinlashlar — orqali xalqaro akademik va sanoat tajribasi sinfga olib kiriladi, har birining o'z belgilangan tanlash va sifat ta'minlash tartibi mavjud va har ikkisi IT kafedralarining kelajakdagi faoliyatini rejalashtirishda hisobga olinadi.</w:t>
      </w:r>
      <w:r>
        <w:rPr>
          <w:rFonts w:ascii="Arial" w:hAnsi="Arial" w:cs="Arial"/>
          <w:lang w:val="en-US"/>
        </w:rPr>
      </w:r>
    </w:p>
    <w:p w:rsidR="00724467" w:rsidRPr="00724467" w:rsidRDefault="00724467" w:rsidP="00724467">
      <w:pPr>
        <w:pStyle w:val="3"/>
        <w:spacing w:before="0" w:after="0" w:line="276" w:lineRule="auto"/>
        <w:jc w:val="center"/>
        <w:rPr>
          <w:rFonts w:ascii="Arial" w:hAnsi="Arial" w:cs="Arial"/>
          <w:color w:val="00B050"/>
          <w:szCs w:val="22"/>
          <w:lang w:val="en-US"/>
        </w:rPr>
      </w:pPr>
      <w:bookmarkStart w:id="27" w:name="_Toc48805964"/>
      <w:bookmarkStart w:id="28" w:name="_Toc207279199"/>
      <w:r>
        <w:rPr>
          <w:rFonts w:ascii="Arial" w:hAnsi="Arial" w:cs="Arial"/>
          <w:color w:val="00B050"/>
          <w:szCs w:val="22"/>
          <w:lang w:val="en-US"/>
        </w:rPr>
        <w:t>ESG STANDARTI 1.6: O'QUV RESURSLARI VA TALABALARNI</w:t>
      </w:r>
    </w:p>
    <w:p w:rsidR="00724467" w:rsidRPr="00724467" w:rsidRDefault="00724467" w:rsidP="00724467">
      <w:pPr>
        <w:pStyle w:val="3"/>
        <w:numPr>
          <w:ilvl w:val="0"/>
          <w:numId w:val="0"/>
        </w:numPr>
        <w:spacing w:before="0" w:after="0" w:line="276" w:lineRule="auto"/>
        <w:jc w:val="center"/>
        <w:rPr>
          <w:rFonts w:ascii="Arial" w:hAnsi="Arial" w:cs="Arial"/>
          <w:color w:val="00B050"/>
          <w:szCs w:val="22"/>
          <w:lang w:val="en-US"/>
        </w:rPr>
      </w:pPr>
      <w:r>
        <w:rPr>
          <w:rFonts w:ascii="Arial" w:hAnsi="Arial" w:cs="Arial"/>
          <w:color w:val="00B050"/>
          <w:szCs w:val="22"/>
          <w:lang w:val="en-US"/>
        </w:rPr>
        <w:t>QO'LLAB-QUVVATLASH</w:t>
      </w:r>
      <w:bookmarkEnd w:id="27"/>
      <w:bookmarkEnd w:id="28"/>
    </w:p>
    <w:p w:rsidR="00724467" w:rsidRPr="00724467" w:rsidRDefault="00724467" w:rsidP="00724467">
      <w:pPr>
        <w:pStyle w:val="a0"/>
        <w:pBdr>
          <w:top w:val="single" w:sz="4" w:space="1" w:color="auto"/>
          <w:left w:val="single" w:sz="4" w:space="4" w:color="auto"/>
          <w:bottom w:val="single" w:sz="4" w:space="1" w:color="auto"/>
          <w:right w:val="single" w:sz="4" w:space="0" w:color="auto"/>
        </w:pBdr>
        <w:spacing w:line="276" w:lineRule="auto"/>
        <w:rPr>
          <w:rFonts w:ascii="Arial" w:hAnsi="Arial" w:cs="Arial"/>
          <w:b/>
          <w:lang w:val="en-US" w:eastAsia="en-US"/>
        </w:rPr>
      </w:pPr>
      <w:r>
        <w:rPr>
          <w:rFonts w:ascii="Arial" w:hAnsi="Arial" w:cs="Arial"/>
          <w:b/>
          <w:lang w:val="en-US" w:eastAsia="en-US"/>
        </w:rPr>
        <w:t>Muassasalar o'qitish va ta'lim faoliyati uchun tegishli moliyalashtirishga ega bo'lishi va yetarli va oson foydalanish mumkin bo'lgan o'quv resurslari va talabalarni qo'llab-quvvatlash xizmatlari taqdim etilishini ta'minlashi kerak.</w:t>
      </w:r>
    </w:p>
    <w:p w:rsidR="0068790C" w:rsidRPr="0068790C" w:rsidRDefault="0068790C" w:rsidP="0068790C">
      <w:pPr>
        <w:spacing w:line="276" w:lineRule="auto"/>
        <w:ind w:firstLine="567"/>
        <w:jc w:val="both"/>
        <w:rPr>
          <w:rFonts w:ascii="Arial" w:hAnsi="Arial" w:cs="Arial"/>
        </w:rPr>
      </w:pPr>
      <w:r>
        <w:rPr>
          <w:rFonts w:ascii="Arial" w:hAnsi="Arial" w:cs="Arial"/>
        </w:rPr>
        <w:t>Termiz davlat universiteti (TerDU) o'quv dasturi klasterini o'qitish va ta'lim jarayoni uchun zarur moliyaviy, moddiy-texnik va inson resurslari bilan ta'minlash bo'yicha izchil siyosat yuritadi. Ushbu bob universitetning ma'muriy tuzilmasi, moliyaviy sharoiti, o'qitish va ijtimoiy infratuzilmasi hamda muassasa miqyosidagi talabalarni qo'llab-quvvatlash xizmatlarini taqdim etadi; individual dasturlar o'rtasidagi farqlar faqat muhim bo'lgan hollarda ta'kidlanadi.</w:t>
      </w:r>
    </w:p>
    <w:p w:rsidR="0068790C" w:rsidRPr="0068790C" w:rsidRDefault="0068790C" w:rsidP="0068790C">
      <w:pPr>
        <w:spacing w:after="0" w:line="276" w:lineRule="auto"/>
        <w:ind w:firstLine="567"/>
        <w:jc w:val="both"/>
        <w:rPr>
          <w:rFonts w:ascii="Arial" w:hAnsi="Arial" w:cs="Arial"/>
        </w:rPr>
      </w:pPr>
      <w:r>
        <w:rPr>
          <w:rFonts w:ascii="Arial" w:hAnsi="Arial" w:cs="Arial"/>
          <w:b/>
        </w:rPr>
        <w:t>Dekanatlar va ma'muriy/qo'llab-quvvatlovchi xodimlar. Fakultet dekanat idoralari, kafedralar va tegishli funktsional bo'linmalar (Ta'lim-uslubiy bo'lim, Moliya va iqtisodiyot bo'limi, Axborot resurslar markazi, Talabalar farovonligi va ijtimoiy ishlar bo'limi, AKT markazi) talabalar tomonidan talab qilingan resurslar va xizmatlarni muvofiqlashtiradi. Ma'muriy va qo'llab-quvvatlovchi xodimlar ta'lim jarayoni hamda talabalarning ijtimoiy va turmush sharoitlariga oid masalalarni tezkor hal qilishga yo'naltirilgan. Maxsus ehtiyojlarga ega talabalar bilan ishlash uchun maxsus ko'ngillchilar guruhi ham tashkil etilgan (pastda Xilma-xillik bo'limida batafsil tavsiflangan).</w:t>
      </w:r>
      <w:r>
        <w:rPr>
          <w:rFonts w:ascii="Arial" w:hAnsi="Arial" w:cs="Arial"/>
          <w:b/>
          <w:lang w:val="en-GB"/>
        </w:rPr>
      </w:r>
      <w:r>
        <w:rPr>
          <w:rFonts w:ascii="Arial" w:hAnsi="Arial" w:cs="Arial"/>
          <w:lang w:val="en-GB"/>
        </w:rPr>
      </w:r>
      <w:r>
        <w:rPr>
          <w:rFonts w:ascii="Arial" w:hAnsi="Arial" w:cs="Arial"/>
        </w:rPr>
      </w:r>
    </w:p>
    <w:p w:rsidR="0068790C" w:rsidRPr="0068790C" w:rsidRDefault="0068790C" w:rsidP="00892DF8">
      <w:pPr>
        <w:spacing w:after="0" w:line="276" w:lineRule="auto"/>
        <w:ind w:firstLine="567"/>
        <w:jc w:val="both"/>
        <w:rPr>
          <w:rFonts w:ascii="Arial" w:hAnsi="Arial" w:cs="Arial"/>
        </w:rPr>
      </w:pPr>
      <w:r>
        <w:rPr>
          <w:rFonts w:ascii="Arial" w:hAnsi="Arial" w:cs="Arial"/>
          <w:b/>
        </w:rPr>
        <w:t>Xodimlar rivojlanishi. Malaka oshirish faoliyatlari, ichki va tashqi treninglar hamda malaka oshirish kurslari ma'muriy va qo'llab-quvvatlovchi xodimlar uchun muntazam tashkil etiladi. Universitet, shuningdek, nogironligi bo'lgan talabalar bilan ishlaydigan xodimlar va ko'ngillchilarning ixtisoslashgan ko'nikmalarini rivojlantirishga alohida e'tibor qaratadi, bu ma'muriy xodimlarning inklyuziv muhitni qo'llab-quvvatlash uchun tayyorligini oshiradi.</w:t>
      </w:r>
      <w:r>
        <w:rPr>
          <w:rFonts w:ascii="Arial" w:hAnsi="Arial" w:cs="Arial"/>
          <w:b/>
          <w:lang w:val="en-GB"/>
        </w:rPr>
      </w:r>
      <w:r>
        <w:rPr>
          <w:rFonts w:ascii="Arial" w:hAnsi="Arial" w:cs="Arial"/>
          <w:lang w:val="en-GB"/>
        </w:rPr>
      </w:r>
      <w:r>
        <w:rPr>
          <w:rFonts w:ascii="Arial" w:hAnsi="Arial" w:cs="Arial"/>
        </w:rPr>
      </w:r>
    </w:p>
    <w:p w:rsidR="0068790C" w:rsidRPr="0068790C" w:rsidRDefault="0068790C" w:rsidP="001A6FAB">
      <w:pPr>
        <w:spacing w:after="0" w:line="276" w:lineRule="auto"/>
        <w:ind w:firstLine="567"/>
        <w:jc w:val="both"/>
        <w:rPr>
          <w:rFonts w:ascii="Arial" w:hAnsi="Arial" w:cs="Arial"/>
        </w:rPr>
      </w:pPr>
      <w:r>
        <w:rPr>
          <w:rFonts w:ascii="Arial" w:hAnsi="Arial" w:cs="Arial"/>
          <w:b/>
          <w:bCs/>
        </w:rPr>
        <w:t>Dasturlar yoki fakultetlarning moliyaviy sharoiti. Universitetning asosiy fondlari (binolar, inshootlar, jihozlar va boshqa moddiy mulklar) moddiy-texnik bazaning shaffof moliyaviy nazoratini ta'minlash uchun muassasa miqyosida muntazam inventarizatsiya va hisobga olinadi. Moliyaviy resurslarning ijtimoiy yo'naltirilganligining bir ko'rsatkichi sifatida, 2024-yilda universitet o'z byudjetidan 300 nafar nogironligi bo'lgan talabalarni moliyaviy qo'llab-quvvatlash uchun 150,000 AQSh dollari ajratdi. Bundan tashqari, sport, laboratoriya va tadqiqot infratuzilmasini yangilashga muntazam moliyalashtirish yo'naltiriladi; masalan, faqat Tadqiqot markazi binosi (13-bino) uchun mebel va jihozlar 1,73 milliard so'mdan ortiq investitsiyani ifodalaydi (pastdagi Inshootlarga qarang).</w:t>
      </w:r>
      <w:r>
        <w:rPr>
          <w:rFonts w:ascii="Arial" w:hAnsi="Arial" w:cs="Arial"/>
        </w:rPr>
      </w:r>
    </w:p>
    <w:p w:rsidR="00724467" w:rsidRPr="00724467" w:rsidRDefault="001A6FAB" w:rsidP="001A6FAB">
      <w:pPr>
        <w:spacing w:line="276" w:lineRule="auto"/>
        <w:ind w:firstLine="567"/>
        <w:jc w:val="both"/>
        <w:rPr>
          <w:rFonts w:ascii="Arial" w:hAnsi="Arial" w:cs="Arial"/>
        </w:rPr>
      </w:pPr>
      <w:r>
        <w:rPr>
          <w:rFonts w:ascii="Arial" w:hAnsi="Arial" w:cs="Arial"/>
          <w:b/>
          <w:bCs/>
        </w:rPr>
        <w:t>Inshootlar. Universitetning umumiy moddiy-texnik bazasi 292827 m² umumiy maydonni qamrab oladi, undan standart (ish) maydoni 96924,15 m² ni tashkil etib, har bir talabaga 14,2 m² normaga va 100% ta'minlanish darajasiga to'g'ri keladi. 309 ta umumiy o'qitish auditoriyasi mavjud (jami 13024,8 m²), ulardan 82 tasi ma'ruza zallari, 124 tasi amaliy/seminar xonalari, 28 tasi laboratoriya xonalari va 29 tasi texnik/maxsus maqsadli laboratoriya xonalari; barcha toifalar uchun ta'minlanish darajasi 100% ni tashkil etadi. Universitet, shuningdek, 12 ta zamonaviy sport inshootini (9 ta ochiq va 3 ta yopiq) boshqaradi, ular to'liq foydalanishga yaroqli bo'lib, 121 turdagi jismoniy tarbiya va sport jihozlari (to'plar, mashq qurilmalari, kurash va dzyudo jihozlari, boks jihozlari, yengil atletika va gimnastika jihozlari) hamda yechinish xonalari, dushlar va qoniqarli standartdagi sanitariya inshootlari bilan ta'minlangan.</w:t>
      </w:r>
      <w:r>
        <w:rPr>
          <w:rFonts w:ascii="Arial" w:hAnsi="Arial" w:cs="Arial"/>
        </w:rPr>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7"/>
        <w:gridCol w:w="992"/>
        <w:gridCol w:w="1134"/>
        <w:gridCol w:w="1843"/>
      </w:tblGrid>
      <w:tr w:rsidR="00724467" w:rsidRPr="00724467" w:rsidTr="00012043">
        <w:trPr>
          <w:trHeight w:val="651"/>
        </w:trPr>
        <w:tc>
          <w:tcPr>
            <w:tcW w:w="5807" w:type="dxa"/>
            <w:shd w:val="clear" w:color="auto" w:fill="D9E2F3"/>
          </w:tcPr>
          <w:p w:rsidR="00724467" w:rsidRPr="00724467" w:rsidRDefault="00724467" w:rsidP="00012043">
            <w:pPr>
              <w:spacing w:line="276" w:lineRule="auto"/>
              <w:ind w:firstLine="720"/>
              <w:rPr>
                <w:rFonts w:ascii="Arial" w:hAnsi="Arial" w:cs="Arial"/>
              </w:rPr>
            </w:pPr>
            <w:r>
              <w:rPr>
                <w:rFonts w:ascii="Arial" w:hAnsi="Arial" w:cs="Arial"/>
                <w:b/>
                <w:bCs/>
              </w:rPr>
              <w:t>Toifa</w:t>
            </w:r>
          </w:p>
        </w:tc>
        <w:tc>
          <w:tcPr>
            <w:tcW w:w="992" w:type="dxa"/>
            <w:shd w:val="clear" w:color="auto" w:fill="D9E2F3"/>
          </w:tcPr>
          <w:p w:rsidR="00724467" w:rsidRPr="00724467" w:rsidRDefault="00724467" w:rsidP="00012043">
            <w:pPr>
              <w:spacing w:line="276" w:lineRule="auto"/>
              <w:jc w:val="center"/>
              <w:rPr>
                <w:rFonts w:ascii="Arial" w:hAnsi="Arial" w:cs="Arial"/>
              </w:rPr>
            </w:pPr>
            <w:r>
              <w:rPr>
                <w:rFonts w:ascii="Arial" w:hAnsi="Arial" w:cs="Arial"/>
                <w:b/>
                <w:bCs/>
              </w:rPr>
              <w:t>Soni</w:t>
            </w:r>
          </w:p>
        </w:tc>
        <w:tc>
          <w:tcPr>
            <w:tcW w:w="1134" w:type="dxa"/>
            <w:shd w:val="clear" w:color="auto" w:fill="D9E2F3"/>
          </w:tcPr>
          <w:p w:rsidR="00724467" w:rsidRPr="00724467" w:rsidRDefault="00724467" w:rsidP="00012043">
            <w:pPr>
              <w:spacing w:line="276" w:lineRule="auto"/>
              <w:rPr>
                <w:rFonts w:ascii="Arial" w:hAnsi="Arial" w:cs="Arial"/>
              </w:rPr>
            </w:pPr>
            <w:r>
              <w:rPr>
                <w:rFonts w:ascii="Arial" w:hAnsi="Arial" w:cs="Arial"/>
                <w:b/>
                <w:bCs/>
              </w:rPr>
              <w:t>Maydon, m²</w:t>
            </w:r>
          </w:p>
        </w:tc>
        <w:tc>
          <w:tcPr>
            <w:tcW w:w="1843" w:type="dxa"/>
            <w:shd w:val="clear" w:color="auto" w:fill="D9E2F3"/>
          </w:tcPr>
          <w:p w:rsidR="00724467" w:rsidRPr="00724467" w:rsidRDefault="00724467" w:rsidP="00012043">
            <w:pPr>
              <w:spacing w:line="276" w:lineRule="auto"/>
              <w:jc w:val="center"/>
              <w:rPr>
                <w:rFonts w:ascii="Arial" w:hAnsi="Arial" w:cs="Arial"/>
              </w:rPr>
            </w:pPr>
            <w:r>
              <w:rPr>
                <w:rFonts w:ascii="Arial" w:hAnsi="Arial" w:cs="Arial"/>
                <w:b/>
                <w:bCs/>
              </w:rPr>
              <w:t>Ta'minlanganlik darajasi</w:t>
            </w:r>
          </w:p>
        </w:tc>
      </w:tr>
      <w:tr w:rsidR="00724467" w:rsidRPr="00724467" w:rsidTr="00012043">
        <w:trPr>
          <w:trHeight w:val="325"/>
        </w:trPr>
        <w:tc>
          <w:tcPr>
            <w:tcW w:w="5807" w:type="dxa"/>
          </w:tcPr>
          <w:p w:rsidR="00724467" w:rsidRPr="00724467" w:rsidRDefault="00724467" w:rsidP="00012043">
            <w:pPr>
              <w:spacing w:line="276" w:lineRule="auto"/>
              <w:ind w:left="128"/>
              <w:rPr>
                <w:rFonts w:ascii="Arial" w:hAnsi="Arial" w:cs="Arial"/>
              </w:rPr>
            </w:pPr>
            <w:r>
              <w:rPr>
                <w:rFonts w:ascii="Arial" w:hAnsi="Arial" w:cs="Arial"/>
              </w:rPr>
              <w:t>Umumiy o'quv auditoriyalari</w:t>
            </w:r>
          </w:p>
        </w:tc>
        <w:tc>
          <w:tcPr>
            <w:tcW w:w="992" w:type="dxa"/>
          </w:tcPr>
          <w:p w:rsidR="00724467" w:rsidRPr="00724467" w:rsidRDefault="00724467" w:rsidP="00012043">
            <w:pPr>
              <w:spacing w:line="276" w:lineRule="auto"/>
              <w:ind w:left="128"/>
              <w:rPr>
                <w:rFonts w:ascii="Arial" w:hAnsi="Arial" w:cs="Arial"/>
              </w:rPr>
            </w:pPr>
            <w:r>
              <w:rPr>
                <w:rFonts w:ascii="Arial" w:hAnsi="Arial" w:cs="Arial"/>
              </w:rPr>
              <w:t>309</w:t>
            </w:r>
          </w:p>
        </w:tc>
        <w:tc>
          <w:tcPr>
            <w:tcW w:w="1134" w:type="dxa"/>
          </w:tcPr>
          <w:p w:rsidR="00724467" w:rsidRPr="00724467" w:rsidRDefault="00724467" w:rsidP="00012043">
            <w:pPr>
              <w:spacing w:line="276" w:lineRule="auto"/>
              <w:ind w:left="128"/>
              <w:rPr>
                <w:rFonts w:ascii="Arial" w:hAnsi="Arial" w:cs="Arial"/>
              </w:rPr>
            </w:pPr>
            <w:r>
              <w:rPr>
                <w:rFonts w:ascii="Arial" w:hAnsi="Arial" w:cs="Arial"/>
              </w:rPr>
              <w:t>13,024.8</w:t>
            </w:r>
          </w:p>
        </w:tc>
        <w:tc>
          <w:tcPr>
            <w:tcW w:w="1843" w:type="dxa"/>
          </w:tcPr>
          <w:p w:rsidR="00724467" w:rsidRPr="00724467" w:rsidRDefault="00724467" w:rsidP="00012043">
            <w:pPr>
              <w:spacing w:line="276" w:lineRule="auto"/>
              <w:ind w:left="128"/>
              <w:rPr>
                <w:rFonts w:ascii="Arial" w:hAnsi="Arial" w:cs="Arial"/>
              </w:rPr>
            </w:pPr>
            <w:r>
              <w:rPr>
                <w:rFonts w:ascii="Arial" w:hAnsi="Arial" w:cs="Arial"/>
              </w:rPr>
              <w:t>100%</w:t>
            </w:r>
          </w:p>
        </w:tc>
      </w:tr>
      <w:tr w:rsidR="00724467" w:rsidRPr="00724467" w:rsidTr="00012043">
        <w:trPr>
          <w:trHeight w:val="306"/>
        </w:trPr>
        <w:tc>
          <w:tcPr>
            <w:tcW w:w="5807" w:type="dxa"/>
          </w:tcPr>
          <w:p w:rsidR="00724467" w:rsidRPr="00724467" w:rsidRDefault="00724467" w:rsidP="00012043">
            <w:pPr>
              <w:spacing w:line="276" w:lineRule="auto"/>
              <w:ind w:left="128"/>
              <w:rPr>
                <w:rFonts w:ascii="Arial" w:hAnsi="Arial" w:cs="Arial"/>
              </w:rPr>
            </w:pPr>
            <w:r>
              <w:rPr>
                <w:rFonts w:ascii="Arial" w:hAnsi="Arial" w:cs="Arial"/>
              </w:rPr>
              <w:t>– jumladan ma'ruza zallari</w:t>
            </w:r>
          </w:p>
        </w:tc>
        <w:tc>
          <w:tcPr>
            <w:tcW w:w="992" w:type="dxa"/>
          </w:tcPr>
          <w:p w:rsidR="00724467" w:rsidRPr="00724467" w:rsidRDefault="00724467" w:rsidP="00012043">
            <w:pPr>
              <w:spacing w:line="276" w:lineRule="auto"/>
              <w:ind w:left="128"/>
              <w:rPr>
                <w:rFonts w:ascii="Arial" w:hAnsi="Arial" w:cs="Arial"/>
              </w:rPr>
            </w:pPr>
            <w:r>
              <w:rPr>
                <w:rFonts w:ascii="Arial" w:hAnsi="Arial" w:cs="Arial"/>
              </w:rPr>
              <w:t>82</w:t>
            </w:r>
          </w:p>
        </w:tc>
        <w:tc>
          <w:tcPr>
            <w:tcW w:w="1134" w:type="dxa"/>
          </w:tcPr>
          <w:p w:rsidR="00724467" w:rsidRPr="00724467" w:rsidRDefault="00724467" w:rsidP="00012043">
            <w:pPr>
              <w:spacing w:line="276" w:lineRule="auto"/>
              <w:ind w:left="128"/>
              <w:rPr>
                <w:rFonts w:ascii="Arial" w:hAnsi="Arial" w:cs="Arial"/>
              </w:rPr>
            </w:pPr>
            <w:r>
              <w:rPr>
                <w:rFonts w:ascii="Arial" w:hAnsi="Arial" w:cs="Arial"/>
              </w:rPr>
              <w:t>4,148.65</w:t>
            </w:r>
          </w:p>
        </w:tc>
        <w:tc>
          <w:tcPr>
            <w:tcW w:w="1843" w:type="dxa"/>
          </w:tcPr>
          <w:p w:rsidR="00724467" w:rsidRPr="00724467" w:rsidRDefault="00724467" w:rsidP="00012043">
            <w:pPr>
              <w:spacing w:line="276" w:lineRule="auto"/>
              <w:ind w:left="128"/>
              <w:rPr>
                <w:rFonts w:ascii="Arial" w:hAnsi="Arial" w:cs="Arial"/>
              </w:rPr>
            </w:pPr>
            <w:r>
              <w:rPr>
                <w:rFonts w:ascii="Arial" w:hAnsi="Arial" w:cs="Arial"/>
              </w:rPr>
              <w:t>100%</w:t>
            </w:r>
          </w:p>
        </w:tc>
      </w:tr>
      <w:tr w:rsidR="00724467" w:rsidRPr="00724467" w:rsidTr="00012043">
        <w:trPr>
          <w:trHeight w:val="325"/>
        </w:trPr>
        <w:tc>
          <w:tcPr>
            <w:tcW w:w="5807" w:type="dxa"/>
          </w:tcPr>
          <w:p w:rsidR="00724467" w:rsidRPr="00724467" w:rsidRDefault="00724467" w:rsidP="00012043">
            <w:pPr>
              <w:spacing w:line="276" w:lineRule="auto"/>
              <w:ind w:left="128"/>
              <w:rPr>
                <w:rFonts w:ascii="Arial" w:hAnsi="Arial" w:cs="Arial"/>
              </w:rPr>
            </w:pPr>
            <w:r>
              <w:rPr>
                <w:rFonts w:ascii="Arial" w:hAnsi="Arial" w:cs="Arial"/>
              </w:rPr>
              <w:t>– amaliy va seminar xonalari</w:t>
            </w:r>
          </w:p>
        </w:tc>
        <w:tc>
          <w:tcPr>
            <w:tcW w:w="992" w:type="dxa"/>
          </w:tcPr>
          <w:p w:rsidR="00724467" w:rsidRPr="00724467" w:rsidRDefault="00724467" w:rsidP="00012043">
            <w:pPr>
              <w:spacing w:line="276" w:lineRule="auto"/>
              <w:ind w:left="128"/>
              <w:rPr>
                <w:rFonts w:ascii="Arial" w:hAnsi="Arial" w:cs="Arial"/>
              </w:rPr>
            </w:pPr>
            <w:r>
              <w:rPr>
                <w:rFonts w:ascii="Arial" w:hAnsi="Arial" w:cs="Arial"/>
              </w:rPr>
              <w:t>124</w:t>
            </w:r>
          </w:p>
        </w:tc>
        <w:tc>
          <w:tcPr>
            <w:tcW w:w="1134" w:type="dxa"/>
          </w:tcPr>
          <w:p w:rsidR="00724467" w:rsidRPr="00724467" w:rsidRDefault="00724467" w:rsidP="00012043">
            <w:pPr>
              <w:spacing w:line="276" w:lineRule="auto"/>
              <w:ind w:left="128"/>
              <w:rPr>
                <w:rFonts w:ascii="Arial" w:hAnsi="Arial" w:cs="Arial"/>
              </w:rPr>
            </w:pPr>
            <w:r>
              <w:rPr>
                <w:rFonts w:ascii="Arial" w:hAnsi="Arial" w:cs="Arial"/>
              </w:rPr>
              <w:t>3,045.5</w:t>
            </w:r>
          </w:p>
        </w:tc>
        <w:tc>
          <w:tcPr>
            <w:tcW w:w="1843" w:type="dxa"/>
          </w:tcPr>
          <w:p w:rsidR="00724467" w:rsidRPr="00724467" w:rsidRDefault="00724467" w:rsidP="00012043">
            <w:pPr>
              <w:spacing w:line="276" w:lineRule="auto"/>
              <w:ind w:left="128"/>
              <w:rPr>
                <w:rFonts w:ascii="Arial" w:hAnsi="Arial" w:cs="Arial"/>
              </w:rPr>
            </w:pPr>
            <w:r>
              <w:rPr>
                <w:rFonts w:ascii="Arial" w:hAnsi="Arial" w:cs="Arial"/>
              </w:rPr>
              <w:t>100%</w:t>
            </w:r>
          </w:p>
        </w:tc>
      </w:tr>
      <w:tr w:rsidR="00724467" w:rsidRPr="00724467" w:rsidTr="00012043">
        <w:trPr>
          <w:trHeight w:val="325"/>
        </w:trPr>
        <w:tc>
          <w:tcPr>
            <w:tcW w:w="5807" w:type="dxa"/>
          </w:tcPr>
          <w:p w:rsidR="00724467" w:rsidRPr="00724467" w:rsidRDefault="00724467" w:rsidP="00012043">
            <w:pPr>
              <w:spacing w:line="276" w:lineRule="auto"/>
              <w:ind w:left="128"/>
              <w:rPr>
                <w:rFonts w:ascii="Arial" w:hAnsi="Arial" w:cs="Arial"/>
              </w:rPr>
            </w:pPr>
            <w:r>
              <w:rPr>
                <w:rFonts w:ascii="Arial" w:hAnsi="Arial" w:cs="Arial"/>
              </w:rPr>
              <w:t>– laboratoriya xonalari</w:t>
            </w:r>
          </w:p>
        </w:tc>
        <w:tc>
          <w:tcPr>
            <w:tcW w:w="992" w:type="dxa"/>
          </w:tcPr>
          <w:p w:rsidR="00724467" w:rsidRPr="00724467" w:rsidRDefault="00724467" w:rsidP="00012043">
            <w:pPr>
              <w:spacing w:line="276" w:lineRule="auto"/>
              <w:ind w:left="128"/>
              <w:rPr>
                <w:rFonts w:ascii="Arial" w:hAnsi="Arial" w:cs="Arial"/>
              </w:rPr>
            </w:pPr>
            <w:r>
              <w:rPr>
                <w:rFonts w:ascii="Arial" w:hAnsi="Arial" w:cs="Arial"/>
              </w:rPr>
              <w:t>28</w:t>
            </w:r>
          </w:p>
        </w:tc>
        <w:tc>
          <w:tcPr>
            <w:tcW w:w="1134" w:type="dxa"/>
          </w:tcPr>
          <w:p w:rsidR="00724467" w:rsidRPr="00724467" w:rsidRDefault="00724467" w:rsidP="00012043">
            <w:pPr>
              <w:spacing w:line="276" w:lineRule="auto"/>
              <w:ind w:left="128"/>
              <w:rPr>
                <w:rFonts w:ascii="Arial" w:hAnsi="Arial" w:cs="Arial"/>
              </w:rPr>
            </w:pPr>
            <w:r>
              <w:rPr>
                <w:rFonts w:ascii="Arial" w:hAnsi="Arial" w:cs="Arial"/>
              </w:rPr>
              <w:t>1,186.2</w:t>
            </w:r>
          </w:p>
        </w:tc>
        <w:tc>
          <w:tcPr>
            <w:tcW w:w="1843" w:type="dxa"/>
          </w:tcPr>
          <w:p w:rsidR="00724467" w:rsidRPr="00724467" w:rsidRDefault="00724467" w:rsidP="00012043">
            <w:pPr>
              <w:spacing w:line="276" w:lineRule="auto"/>
              <w:ind w:left="128"/>
              <w:rPr>
                <w:rFonts w:ascii="Arial" w:hAnsi="Arial" w:cs="Arial"/>
              </w:rPr>
            </w:pPr>
            <w:r>
              <w:rPr>
                <w:rFonts w:ascii="Arial" w:hAnsi="Arial" w:cs="Arial"/>
              </w:rPr>
              <w:t>100%</w:t>
            </w:r>
          </w:p>
        </w:tc>
      </w:tr>
      <w:tr w:rsidR="00724467" w:rsidRPr="00724467" w:rsidTr="00012043">
        <w:trPr>
          <w:trHeight w:val="285"/>
        </w:trPr>
        <w:tc>
          <w:tcPr>
            <w:tcW w:w="5807" w:type="dxa"/>
          </w:tcPr>
          <w:p w:rsidR="00724467" w:rsidRPr="00724467" w:rsidRDefault="00724467" w:rsidP="00012043">
            <w:pPr>
              <w:spacing w:line="276" w:lineRule="auto"/>
              <w:ind w:left="128"/>
              <w:rPr>
                <w:rFonts w:ascii="Arial" w:hAnsi="Arial" w:cs="Arial"/>
              </w:rPr>
            </w:pPr>
            <w:r>
              <w:rPr>
                <w:rFonts w:ascii="Arial" w:hAnsi="Arial" w:cs="Arial"/>
              </w:rPr>
              <w:t>– technical/special laboratory rooms</w:t>
            </w:r>
          </w:p>
        </w:tc>
        <w:tc>
          <w:tcPr>
            <w:tcW w:w="992" w:type="dxa"/>
          </w:tcPr>
          <w:p w:rsidR="00724467" w:rsidRPr="00724467" w:rsidRDefault="00724467" w:rsidP="00012043">
            <w:pPr>
              <w:spacing w:line="276" w:lineRule="auto"/>
              <w:ind w:left="128"/>
              <w:rPr>
                <w:rFonts w:ascii="Arial" w:hAnsi="Arial" w:cs="Arial"/>
              </w:rPr>
            </w:pPr>
            <w:r>
              <w:rPr>
                <w:rFonts w:ascii="Arial" w:hAnsi="Arial" w:cs="Arial"/>
              </w:rPr>
              <w:t>29</w:t>
            </w:r>
          </w:p>
        </w:tc>
        <w:tc>
          <w:tcPr>
            <w:tcW w:w="1134" w:type="dxa"/>
          </w:tcPr>
          <w:p w:rsidR="00724467" w:rsidRPr="00724467" w:rsidRDefault="00724467" w:rsidP="00012043">
            <w:pPr>
              <w:spacing w:line="276" w:lineRule="auto"/>
              <w:ind w:left="128"/>
              <w:rPr>
                <w:rFonts w:ascii="Arial" w:hAnsi="Arial" w:cs="Arial"/>
              </w:rPr>
            </w:pPr>
            <w:r>
              <w:rPr>
                <w:rFonts w:ascii="Arial" w:hAnsi="Arial" w:cs="Arial"/>
              </w:rPr>
              <w:t>901.3</w:t>
            </w:r>
          </w:p>
        </w:tc>
        <w:tc>
          <w:tcPr>
            <w:tcW w:w="1843" w:type="dxa"/>
          </w:tcPr>
          <w:p w:rsidR="00724467" w:rsidRPr="00724467" w:rsidRDefault="00724467" w:rsidP="00012043">
            <w:pPr>
              <w:spacing w:line="276" w:lineRule="auto"/>
              <w:ind w:left="128"/>
              <w:rPr>
                <w:rFonts w:ascii="Arial" w:hAnsi="Arial" w:cs="Arial"/>
              </w:rPr>
            </w:pPr>
            <w:r>
              <w:rPr>
                <w:rFonts w:ascii="Arial" w:hAnsi="Arial" w:cs="Arial"/>
              </w:rPr>
              <w:t>100%</w:t>
            </w:r>
          </w:p>
        </w:tc>
      </w:tr>
      <w:tr w:rsidR="00724467" w:rsidRPr="00724467" w:rsidTr="00012043">
        <w:trPr>
          <w:trHeight w:val="325"/>
        </w:trPr>
        <w:tc>
          <w:tcPr>
            <w:tcW w:w="5807" w:type="dxa"/>
          </w:tcPr>
          <w:p w:rsidR="00724467" w:rsidRPr="00724467" w:rsidRDefault="00724467" w:rsidP="00012043">
            <w:pPr>
              <w:spacing w:line="276" w:lineRule="auto"/>
              <w:ind w:left="128"/>
              <w:rPr>
                <w:rFonts w:ascii="Arial" w:hAnsi="Arial" w:cs="Arial"/>
              </w:rPr>
            </w:pPr>
            <w:r>
              <w:rPr>
                <w:rFonts w:ascii="Arial" w:hAnsi="Arial" w:cs="Arial"/>
              </w:rPr>
              <w:t>Computer classrooms</w:t>
            </w:r>
          </w:p>
        </w:tc>
        <w:tc>
          <w:tcPr>
            <w:tcW w:w="992" w:type="dxa"/>
          </w:tcPr>
          <w:p w:rsidR="00724467" w:rsidRPr="00724467" w:rsidRDefault="00724467" w:rsidP="00012043">
            <w:pPr>
              <w:spacing w:line="276" w:lineRule="auto"/>
              <w:ind w:left="128"/>
              <w:rPr>
                <w:rFonts w:ascii="Arial" w:hAnsi="Arial" w:cs="Arial"/>
              </w:rPr>
            </w:pPr>
            <w:r>
              <w:rPr>
                <w:rFonts w:ascii="Arial" w:hAnsi="Arial" w:cs="Arial"/>
              </w:rPr>
              <w:t>25</w:t>
            </w:r>
          </w:p>
        </w:tc>
        <w:tc>
          <w:tcPr>
            <w:tcW w:w="1134" w:type="dxa"/>
          </w:tcPr>
          <w:p w:rsidR="00724467" w:rsidRPr="00724467" w:rsidRDefault="00724467" w:rsidP="00012043">
            <w:pPr>
              <w:spacing w:line="276" w:lineRule="auto"/>
              <w:ind w:left="128"/>
              <w:rPr>
                <w:rFonts w:ascii="Arial" w:hAnsi="Arial" w:cs="Arial"/>
              </w:rPr>
            </w:pPr>
            <w:r>
              <w:rPr>
                <w:rFonts w:ascii="Arial" w:hAnsi="Arial" w:cs="Arial"/>
              </w:rPr>
              <w:t>1,291.5</w:t>
            </w:r>
          </w:p>
        </w:tc>
        <w:tc>
          <w:tcPr>
            <w:tcW w:w="1843" w:type="dxa"/>
          </w:tcPr>
          <w:p w:rsidR="00724467" w:rsidRPr="00724467" w:rsidRDefault="00724467" w:rsidP="00012043">
            <w:pPr>
              <w:spacing w:line="276" w:lineRule="auto"/>
              <w:ind w:left="128"/>
              <w:rPr>
                <w:rFonts w:ascii="Arial" w:hAnsi="Arial" w:cs="Arial"/>
              </w:rPr>
            </w:pPr>
            <w:r>
              <w:rPr>
                <w:rFonts w:ascii="Arial" w:hAnsi="Arial" w:cs="Arial"/>
              </w:rPr>
              <w:t>100%</w:t>
            </w:r>
          </w:p>
        </w:tc>
      </w:tr>
      <w:tr w:rsidR="00724467" w:rsidRPr="00724467" w:rsidTr="00012043">
        <w:trPr>
          <w:trHeight w:val="351"/>
        </w:trPr>
        <w:tc>
          <w:tcPr>
            <w:tcW w:w="5807" w:type="dxa"/>
          </w:tcPr>
          <w:p w:rsidR="00724467" w:rsidRPr="00724467" w:rsidRDefault="00724467" w:rsidP="00012043">
            <w:pPr>
              <w:spacing w:line="276" w:lineRule="auto"/>
              <w:ind w:left="128"/>
              <w:rPr>
                <w:rFonts w:ascii="Arial" w:hAnsi="Arial" w:cs="Arial"/>
              </w:rPr>
            </w:pPr>
            <w:r>
              <w:rPr>
                <w:rFonts w:ascii="Arial" w:hAnsi="Arial" w:cs="Arial"/>
              </w:rPr>
              <w:t>Special cabinets for foreign-language classes</w:t>
            </w:r>
          </w:p>
        </w:tc>
        <w:tc>
          <w:tcPr>
            <w:tcW w:w="992" w:type="dxa"/>
          </w:tcPr>
          <w:p w:rsidR="00724467" w:rsidRPr="00724467" w:rsidRDefault="00724467" w:rsidP="00012043">
            <w:pPr>
              <w:spacing w:line="276" w:lineRule="auto"/>
              <w:ind w:left="128"/>
              <w:rPr>
                <w:rFonts w:ascii="Arial" w:hAnsi="Arial" w:cs="Arial"/>
              </w:rPr>
            </w:pPr>
            <w:r>
              <w:rPr>
                <w:rFonts w:ascii="Arial" w:hAnsi="Arial" w:cs="Arial"/>
              </w:rPr>
              <w:t>24</w:t>
            </w:r>
          </w:p>
        </w:tc>
        <w:tc>
          <w:tcPr>
            <w:tcW w:w="1134" w:type="dxa"/>
          </w:tcPr>
          <w:p w:rsidR="00724467" w:rsidRPr="00724467" w:rsidRDefault="00724467" w:rsidP="00012043">
            <w:pPr>
              <w:spacing w:line="276" w:lineRule="auto"/>
              <w:ind w:left="128"/>
              <w:rPr>
                <w:rFonts w:ascii="Arial" w:hAnsi="Arial" w:cs="Arial"/>
              </w:rPr>
            </w:pPr>
            <w:r>
              <w:rPr>
                <w:rFonts w:ascii="Arial" w:hAnsi="Arial" w:cs="Arial"/>
              </w:rPr>
              <w:t>1,551.7</w:t>
            </w:r>
          </w:p>
        </w:tc>
        <w:tc>
          <w:tcPr>
            <w:tcW w:w="1843" w:type="dxa"/>
          </w:tcPr>
          <w:p w:rsidR="00724467" w:rsidRPr="00724467" w:rsidRDefault="00724467" w:rsidP="00012043">
            <w:pPr>
              <w:spacing w:line="276" w:lineRule="auto"/>
              <w:ind w:left="128"/>
              <w:rPr>
                <w:rFonts w:ascii="Arial" w:hAnsi="Arial" w:cs="Arial"/>
              </w:rPr>
            </w:pPr>
            <w:r>
              <w:rPr>
                <w:rFonts w:ascii="Arial" w:hAnsi="Arial" w:cs="Arial"/>
              </w:rPr>
              <w:t>100%</w:t>
            </w:r>
          </w:p>
        </w:tc>
      </w:tr>
      <w:tr w:rsidR="00724467" w:rsidRPr="00724467" w:rsidTr="00012043">
        <w:trPr>
          <w:trHeight w:val="284"/>
        </w:trPr>
        <w:tc>
          <w:tcPr>
            <w:tcW w:w="5807" w:type="dxa"/>
          </w:tcPr>
          <w:p w:rsidR="00724467" w:rsidRPr="00724467" w:rsidRDefault="00724467" w:rsidP="00012043">
            <w:pPr>
              <w:spacing w:line="276" w:lineRule="auto"/>
              <w:ind w:left="128"/>
              <w:rPr>
                <w:rFonts w:ascii="Arial" w:hAnsi="Arial" w:cs="Arial"/>
              </w:rPr>
            </w:pPr>
            <w:r>
              <w:rPr>
                <w:rFonts w:ascii="Arial" w:hAnsi="Arial" w:cs="Arial"/>
              </w:rPr>
              <w:t>Phono-lab (recording/listening room)</w:t>
            </w:r>
          </w:p>
        </w:tc>
        <w:tc>
          <w:tcPr>
            <w:tcW w:w="992" w:type="dxa"/>
          </w:tcPr>
          <w:p w:rsidR="00724467" w:rsidRPr="00724467" w:rsidRDefault="00724467" w:rsidP="00012043">
            <w:pPr>
              <w:spacing w:line="276" w:lineRule="auto"/>
              <w:ind w:left="128"/>
              <w:rPr>
                <w:rFonts w:ascii="Arial" w:hAnsi="Arial" w:cs="Arial"/>
              </w:rPr>
            </w:pPr>
            <w:r>
              <w:rPr>
                <w:rFonts w:ascii="Arial" w:hAnsi="Arial" w:cs="Arial"/>
              </w:rPr>
              <w:t>1</w:t>
            </w:r>
          </w:p>
        </w:tc>
        <w:tc>
          <w:tcPr>
            <w:tcW w:w="1134" w:type="dxa"/>
          </w:tcPr>
          <w:p w:rsidR="00724467" w:rsidRPr="00724467" w:rsidRDefault="00724467" w:rsidP="00012043">
            <w:pPr>
              <w:spacing w:line="276" w:lineRule="auto"/>
              <w:ind w:left="128"/>
              <w:rPr>
                <w:rFonts w:ascii="Arial" w:hAnsi="Arial" w:cs="Arial"/>
              </w:rPr>
            </w:pPr>
            <w:r>
              <w:rPr>
                <w:rFonts w:ascii="Arial" w:hAnsi="Arial" w:cs="Arial"/>
              </w:rPr>
              <w:t>79.5</w:t>
            </w:r>
          </w:p>
        </w:tc>
        <w:tc>
          <w:tcPr>
            <w:tcW w:w="1843" w:type="dxa"/>
          </w:tcPr>
          <w:p w:rsidR="00724467" w:rsidRPr="00724467" w:rsidRDefault="00724467" w:rsidP="00012043">
            <w:pPr>
              <w:spacing w:line="276" w:lineRule="auto"/>
              <w:ind w:left="128"/>
              <w:rPr>
                <w:rFonts w:ascii="Arial" w:hAnsi="Arial" w:cs="Arial"/>
              </w:rPr>
            </w:pPr>
            <w:r>
              <w:rPr>
                <w:rFonts w:ascii="Arial" w:hAnsi="Arial" w:cs="Arial"/>
              </w:rPr>
              <w:t>100%</w:t>
            </w:r>
          </w:p>
        </w:tc>
      </w:tr>
      <w:tr w:rsidR="00724467" w:rsidRPr="00724467" w:rsidTr="00012043">
        <w:trPr>
          <w:trHeight w:val="261"/>
        </w:trPr>
        <w:tc>
          <w:tcPr>
            <w:tcW w:w="5807" w:type="dxa"/>
          </w:tcPr>
          <w:p w:rsidR="00724467" w:rsidRPr="00724467" w:rsidRDefault="00724467" w:rsidP="00012043">
            <w:pPr>
              <w:spacing w:line="276" w:lineRule="auto"/>
              <w:ind w:left="128"/>
              <w:rPr>
                <w:rFonts w:ascii="Arial" w:hAnsi="Arial" w:cs="Arial"/>
              </w:rPr>
            </w:pPr>
            <w:r>
              <w:rPr>
                <w:rFonts w:ascii="Arial" w:hAnsi="Arial" w:cs="Arial"/>
              </w:rPr>
              <w:t>Information Resource Center (library)</w:t>
            </w:r>
          </w:p>
        </w:tc>
        <w:tc>
          <w:tcPr>
            <w:tcW w:w="992" w:type="dxa"/>
          </w:tcPr>
          <w:p w:rsidR="00724467" w:rsidRPr="00724467" w:rsidRDefault="00724467" w:rsidP="00012043">
            <w:pPr>
              <w:spacing w:line="276" w:lineRule="auto"/>
              <w:ind w:left="128"/>
              <w:rPr>
                <w:rFonts w:ascii="Arial" w:hAnsi="Arial" w:cs="Arial"/>
              </w:rPr>
            </w:pPr>
            <w:r>
              <w:rPr>
                <w:rFonts w:ascii="Arial" w:hAnsi="Arial" w:cs="Arial"/>
              </w:rPr>
              <w:t>4</w:t>
            </w:r>
          </w:p>
        </w:tc>
        <w:tc>
          <w:tcPr>
            <w:tcW w:w="1134" w:type="dxa"/>
          </w:tcPr>
          <w:p w:rsidR="00724467" w:rsidRPr="00724467" w:rsidRDefault="00724467" w:rsidP="00012043">
            <w:pPr>
              <w:spacing w:line="276" w:lineRule="auto"/>
              <w:ind w:left="128"/>
              <w:rPr>
                <w:rFonts w:ascii="Arial" w:hAnsi="Arial" w:cs="Arial"/>
              </w:rPr>
            </w:pPr>
            <w:r>
              <w:rPr>
                <w:rFonts w:ascii="Arial" w:hAnsi="Arial" w:cs="Arial"/>
              </w:rPr>
              <w:t>3,088</w:t>
            </w:r>
          </w:p>
        </w:tc>
        <w:tc>
          <w:tcPr>
            <w:tcW w:w="1843" w:type="dxa"/>
          </w:tcPr>
          <w:p w:rsidR="00724467" w:rsidRPr="00724467" w:rsidRDefault="00724467" w:rsidP="00012043">
            <w:pPr>
              <w:spacing w:line="276" w:lineRule="auto"/>
              <w:ind w:left="128"/>
              <w:rPr>
                <w:rFonts w:ascii="Arial" w:hAnsi="Arial" w:cs="Arial"/>
              </w:rPr>
            </w:pPr>
            <w:r>
              <w:rPr>
                <w:rFonts w:ascii="Arial" w:hAnsi="Arial" w:cs="Arial"/>
              </w:rPr>
              <w:t>100%</w:t>
            </w:r>
          </w:p>
        </w:tc>
      </w:tr>
      <w:tr w:rsidR="00724467" w:rsidRPr="00724467" w:rsidTr="00012043">
        <w:trPr>
          <w:trHeight w:val="306"/>
        </w:trPr>
        <w:tc>
          <w:tcPr>
            <w:tcW w:w="5807" w:type="dxa"/>
          </w:tcPr>
          <w:p w:rsidR="00724467" w:rsidRPr="00724467" w:rsidRDefault="00724467" w:rsidP="00012043">
            <w:pPr>
              <w:spacing w:line="276" w:lineRule="auto"/>
              <w:ind w:left="128"/>
              <w:rPr>
                <w:rFonts w:ascii="Arial" w:hAnsi="Arial" w:cs="Arial"/>
              </w:rPr>
            </w:pPr>
            <w:r>
              <w:rPr>
                <w:rFonts w:ascii="Arial" w:hAnsi="Arial" w:cs="Arial"/>
              </w:rPr>
              <w:t>Sports facilities (total)</w:t>
            </w:r>
          </w:p>
        </w:tc>
        <w:tc>
          <w:tcPr>
            <w:tcW w:w="992" w:type="dxa"/>
          </w:tcPr>
          <w:p w:rsidR="00724467" w:rsidRPr="00724467" w:rsidRDefault="00724467" w:rsidP="00012043">
            <w:pPr>
              <w:spacing w:line="276" w:lineRule="auto"/>
              <w:ind w:left="128"/>
              <w:rPr>
                <w:rFonts w:ascii="Arial" w:hAnsi="Arial" w:cs="Arial"/>
              </w:rPr>
            </w:pPr>
            <w:r>
              <w:rPr>
                <w:rFonts w:ascii="Arial" w:hAnsi="Arial" w:cs="Arial"/>
              </w:rPr>
              <w:t>12</w:t>
            </w:r>
          </w:p>
        </w:tc>
        <w:tc>
          <w:tcPr>
            <w:tcW w:w="1134" w:type="dxa"/>
          </w:tcPr>
          <w:p w:rsidR="00724467" w:rsidRPr="00724467" w:rsidRDefault="00724467" w:rsidP="00012043">
            <w:pPr>
              <w:spacing w:line="276" w:lineRule="auto"/>
              <w:ind w:left="128"/>
              <w:rPr>
                <w:rFonts w:ascii="Arial" w:hAnsi="Arial" w:cs="Arial"/>
              </w:rPr>
            </w:pPr>
            <w:r>
              <w:rPr>
                <w:rFonts w:ascii="Arial" w:hAnsi="Arial" w:cs="Arial"/>
              </w:rPr>
              <w:t>12,001.94</w:t>
            </w:r>
          </w:p>
        </w:tc>
        <w:tc>
          <w:tcPr>
            <w:tcW w:w="1843" w:type="dxa"/>
          </w:tcPr>
          <w:p w:rsidR="00724467" w:rsidRPr="00724467" w:rsidRDefault="00724467" w:rsidP="00012043">
            <w:pPr>
              <w:spacing w:line="276" w:lineRule="auto"/>
              <w:ind w:left="128"/>
              <w:rPr>
                <w:rFonts w:ascii="Arial" w:hAnsi="Arial" w:cs="Arial"/>
              </w:rPr>
            </w:pPr>
            <w:r>
              <w:rPr>
                <w:rFonts w:ascii="Arial" w:hAnsi="Arial" w:cs="Arial"/>
              </w:rPr>
              <w:t>100%</w:t>
            </w:r>
          </w:p>
        </w:tc>
      </w:tr>
    </w:tbl>
    <w:p w:rsidR="00724467" w:rsidRPr="00892DF8" w:rsidRDefault="00724467" w:rsidP="00892DF8">
      <w:pPr>
        <w:pStyle w:val="afc"/>
        <w:ind w:firstLine="720"/>
        <w:jc w:val="both"/>
        <w:rPr>
          <w:rFonts w:ascii="Arial" w:eastAsia="Times New Roman" w:hAnsi="Arial" w:cs="Arial"/>
          <w:sz w:val="22"/>
          <w:lang w:val="uz-Cyrl-UZ" w:eastAsia="uz-Cyrl-UZ"/>
        </w:rPr>
      </w:pPr>
      <w:r>
        <w:rPr>
          <w:rFonts w:ascii="Arial" w:hAnsi="Arial" w:cs="Arial"/>
          <w:iCs/>
          <w:szCs w:val="22"/>
        </w:rPr>
        <w:t>Laboratoriyalar. Kompyuter va dasturiy ta'minot muhandisligi kafedrasi 3343 ta buyum va 130 turdagi elektron komponentlar bilan jihozlangan ixtisoslashtirilgan "Robototexnika" o'quv laboratoriyasini boshqaradi, robototexnika, mikrokontrollerlar, IoT, o'rnatilgan tizimlar va elektronika bo'yicha amaliy mashg'ulotlarni qo'llab-quvvatlaydi (ILOVA 43 — Laboratoriyalar va jihozlar inventar ro'yxati). Jihozlar Arduino mikrokontrollerlari (Uno, Mega, Nano, LilyPad, ATtiny, Arduino va CNC shieldlari); sensorlar (DHT11, MPU6050, HC-SR04, VL53L0X, PIR, RFID, tuproq namligi, yorug'lik, tovush, tebranish va gaz sensorlari); servo, qadamli va DC motorlar, nasoslar va L293D, L298N va BTS7960B drayverlari; ESP8266, HC-05/HC-06 Bluetooth va SIM800L/SIM900A GSM/GPRS modullari; LCD, LED va RGB modullari, o'rni almashtirgichlar, joystiklar, klaviaturalar, maketli platalar, lehimlash va o'lchash asboblari; Ender 3 3D printer, Starter Kit, Robot Kit va BIG KIT, shuningdek kompyuter, portativ projektor, 10 talaba stoli va 20 stulni o'z ichiga oladi. Bu resurslar Robototexnika asoslari, O'rnatilgan tizimlar, Arduino dasturlash va boshqa kompyuter muhandisligi modullariga integratsiyalangan bo'lib, apparat-dasturiy integratsiya, sensor ma'lumotlarini yig'ish, qurilma boshqaruvi va muhandislik loyihalarini ishlab chiqish bo'yicha kompetensiyalarni rivojlantiradi. Dasturlash, ma'lumotlar bazasi va tarmoq darslari universitetning 25 ta kompyuter xonalarida (1291,5 m²) o'tkaziladi. Dasturiy ta'minot muhandisligi dasturi uchun maxsus laboratoriya loyihada tavsiflanmagan. Bundan tashqari, Tadqiqot markazi binosi umumiy qiymati 1,73 milliard so'mdan ortiq (1735151583,59 so'm) 1333 ta asosiy fondlar buyumini tashkil etadi va IP video kuzatuv kameralari, interaktiv LED displeylar, bepul Wi-Fi zonalari hamda zamonaviy isitish va konditsioner tizimlari bilan jihozlangan.</w:t>
      </w:r>
      <w:r>
        <w:rPr>
          <w:rFonts w:ascii="Arial" w:hAnsi="Arial" w:cs="Arial"/>
          <w:iCs/>
          <w:szCs w:val="22"/>
        </w:rPr>
      </w:r>
      <w:r>
        <w:rPr>
          <w:rFonts w:ascii="Arial" w:hAnsi="Arial" w:cs="Arial"/>
          <w:b/>
          <w:bCs/>
          <w:iCs/>
          <w:szCs w:val="22"/>
        </w:rPr>
      </w:r>
      <w:r>
        <w:rPr>
          <w:rFonts w:ascii="Arial" w:hAnsi="Arial" w:cs="Arial"/>
          <w:iCs/>
          <w:szCs w:val="22"/>
        </w:rPr>
      </w:r>
      <w:r>
        <w:rPr>
          <w:rFonts w:ascii="Arial" w:hAnsi="Arial" w:cs="Arial"/>
          <w:iCs/>
          <w:szCs w:val="22"/>
          <w:highlight w:val="yellow"/>
        </w:rPr>
      </w:r>
      <w:r>
        <w:rPr>
          <w:rFonts w:ascii="Arial" w:hAnsi="Arial" w:cs="Arial"/>
          <w:iCs/>
          <w:szCs w:val="22"/>
        </w:rPr>
      </w:r>
    </w:p>
    <w:p w:rsidR="00724467" w:rsidRPr="00724467" w:rsidRDefault="00724467" w:rsidP="00724467">
      <w:pPr>
        <w:pStyle w:val="3"/>
        <w:numPr>
          <w:ilvl w:val="0"/>
          <w:numId w:val="0"/>
        </w:numPr>
        <w:spacing w:before="0" w:after="0" w:line="276" w:lineRule="auto"/>
        <w:ind w:firstLine="708"/>
        <w:jc w:val="both"/>
        <w:rPr>
          <w:rFonts w:ascii="Arial" w:hAnsi="Arial" w:cs="Arial"/>
          <w:szCs w:val="22"/>
        </w:rPr>
      </w:pPr>
      <w:r>
        <w:rPr>
          <w:rFonts w:ascii="Arial" w:hAnsi="Arial" w:cs="Arial"/>
          <w:iCs/>
          <w:szCs w:val="22"/>
        </w:rPr>
        <w:t>Kutubxona inshootlari. Axborot resurslar markazi (ARM) asosiy binosi 2013-yil dekabr oyida ishga tushirilgan va 3 qavat hamda podval qavatdan iborat bo'lib, umumiy qavat maydoni 8191 m² ni tashkil etadi. Har bir qavatda o'quv zallari va axborot texnologiyalari xonalari mavjud, darsliklar va o'quv adabiyotlari fakultet bo'yicha joylashtirilgan. Universitetning kutubxona tarmog'i — asosiy ARM binosi, muassasa miqyosidagi inshootlar reestrida (Ilova 12) ko'rsatilgan 4 ta maxsus xizmat nuqtasi, 3 ta fakultet filial o'quv zallari va quyida tavsiflangan 6 ta yotoqxona kutubxonasi — bo'ylab ARM bir vaqtning o'zida 565 kitobxonga xizmat ko'rsatish imkoniyatiga ega va har bir qavatda Wi-Fi zonalari mavjud.</w:t>
      </w:r>
      <w:r>
        <w:rPr>
          <w:rFonts w:ascii="Arial" w:hAnsi="Arial" w:cs="Arial"/>
          <w:b w:val="0"/>
          <w:bCs w:val="0"/>
          <w:szCs w:val="22"/>
        </w:rPr>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1900"/>
        <w:gridCol w:w="1750"/>
        <w:gridCol w:w="2126"/>
      </w:tblGrid>
      <w:tr w:rsidR="00724467" w:rsidRPr="00724467" w:rsidTr="00012043">
        <w:tc>
          <w:tcPr>
            <w:tcW w:w="2100" w:type="dxa"/>
            <w:shd w:val="clear" w:color="auto" w:fill="D9E2F3"/>
          </w:tcPr>
          <w:p w:rsidR="00724467" w:rsidRPr="00724467" w:rsidRDefault="00724467" w:rsidP="00012043">
            <w:pPr>
              <w:spacing w:line="276" w:lineRule="auto"/>
              <w:ind w:left="128"/>
              <w:rPr>
                <w:rFonts w:ascii="Arial" w:hAnsi="Arial" w:cs="Arial"/>
              </w:rPr>
            </w:pPr>
            <w:r>
              <w:rPr>
                <w:rFonts w:ascii="Arial" w:hAnsi="Arial" w:cs="Arial"/>
                <w:b/>
                <w:bCs/>
              </w:rPr>
              <w:t>IRC umumiy maydoni</w:t>
            </w:r>
          </w:p>
        </w:tc>
        <w:tc>
          <w:tcPr>
            <w:tcW w:w="1900" w:type="dxa"/>
            <w:shd w:val="clear" w:color="auto" w:fill="D9E2F3"/>
          </w:tcPr>
          <w:p w:rsidR="00724467" w:rsidRPr="00724467" w:rsidRDefault="00724467" w:rsidP="00012043">
            <w:pPr>
              <w:spacing w:line="276" w:lineRule="auto"/>
              <w:ind w:left="128"/>
              <w:rPr>
                <w:rFonts w:ascii="Arial" w:hAnsi="Arial" w:cs="Arial"/>
              </w:rPr>
            </w:pPr>
            <w:r>
              <w:rPr>
                <w:rFonts w:ascii="Arial" w:hAnsi="Arial" w:cs="Arial"/>
                <w:b/>
                <w:bCs/>
              </w:rPr>
              <w:t>Reading/service rooms</w:t>
            </w:r>
          </w:p>
        </w:tc>
        <w:tc>
          <w:tcPr>
            <w:tcW w:w="1900" w:type="dxa"/>
            <w:shd w:val="clear" w:color="auto" w:fill="D9E2F3"/>
          </w:tcPr>
          <w:p w:rsidR="00724467" w:rsidRPr="00724467" w:rsidRDefault="00724467" w:rsidP="00012043">
            <w:pPr>
              <w:spacing w:line="276" w:lineRule="auto"/>
              <w:ind w:left="128"/>
              <w:rPr>
                <w:rFonts w:ascii="Arial" w:hAnsi="Arial" w:cs="Arial"/>
              </w:rPr>
            </w:pPr>
            <w:r>
              <w:rPr>
                <w:rFonts w:ascii="Arial" w:hAnsi="Arial" w:cs="Arial"/>
                <w:b/>
                <w:bCs/>
              </w:rPr>
              <w:t>Stock (storage) rooms</w:t>
            </w:r>
          </w:p>
        </w:tc>
        <w:tc>
          <w:tcPr>
            <w:tcW w:w="1750" w:type="dxa"/>
            <w:shd w:val="clear" w:color="auto" w:fill="D9E2F3"/>
          </w:tcPr>
          <w:p w:rsidR="00724467" w:rsidRPr="00724467" w:rsidRDefault="00724467" w:rsidP="00012043">
            <w:pPr>
              <w:spacing w:line="276" w:lineRule="auto"/>
              <w:ind w:left="128"/>
              <w:rPr>
                <w:rFonts w:ascii="Arial" w:hAnsi="Arial" w:cs="Arial"/>
              </w:rPr>
            </w:pPr>
            <w:r>
              <w:rPr>
                <w:rFonts w:ascii="Arial" w:hAnsi="Arial" w:cs="Arial"/>
                <w:b/>
                <w:bCs/>
              </w:rPr>
              <w:t>User-service area</w:t>
            </w:r>
          </w:p>
        </w:tc>
        <w:tc>
          <w:tcPr>
            <w:tcW w:w="2126" w:type="dxa"/>
            <w:shd w:val="clear" w:color="auto" w:fill="D9E2F3"/>
          </w:tcPr>
          <w:p w:rsidR="00724467" w:rsidRPr="00724467" w:rsidRDefault="00724467" w:rsidP="00012043">
            <w:pPr>
              <w:spacing w:line="276" w:lineRule="auto"/>
              <w:ind w:left="128"/>
              <w:rPr>
                <w:rFonts w:ascii="Arial" w:hAnsi="Arial" w:cs="Arial"/>
              </w:rPr>
            </w:pPr>
            <w:r>
              <w:rPr>
                <w:rFonts w:ascii="Arial" w:hAnsi="Arial" w:cs="Arial"/>
                <w:b/>
                <w:bCs/>
              </w:rPr>
              <w:t>Adjoining land plot</w:t>
            </w:r>
          </w:p>
        </w:tc>
      </w:tr>
      <w:tr w:rsidR="00724467" w:rsidRPr="00724467" w:rsidTr="00012043">
        <w:tc>
          <w:tcPr>
            <w:tcW w:w="2100" w:type="dxa"/>
          </w:tcPr>
          <w:p w:rsidR="00724467" w:rsidRPr="00724467" w:rsidRDefault="00724467" w:rsidP="00012043">
            <w:pPr>
              <w:tabs>
                <w:tab w:val="left" w:pos="231"/>
              </w:tabs>
              <w:spacing w:line="276" w:lineRule="auto"/>
              <w:ind w:left="128"/>
              <w:rPr>
                <w:rFonts w:ascii="Arial" w:hAnsi="Arial" w:cs="Arial"/>
              </w:rPr>
            </w:pPr>
            <w:r>
              <w:rPr>
                <w:rFonts w:ascii="Arial" w:hAnsi="Arial" w:cs="Arial"/>
              </w:rPr>
              <w:t>8,191 m²</w:t>
            </w:r>
          </w:p>
        </w:tc>
        <w:tc>
          <w:tcPr>
            <w:tcW w:w="1900" w:type="dxa"/>
          </w:tcPr>
          <w:p w:rsidR="00724467" w:rsidRPr="00724467" w:rsidRDefault="00724467" w:rsidP="00012043">
            <w:pPr>
              <w:tabs>
                <w:tab w:val="left" w:pos="231"/>
              </w:tabs>
              <w:spacing w:line="276" w:lineRule="auto"/>
              <w:ind w:left="128"/>
              <w:rPr>
                <w:rFonts w:ascii="Arial" w:hAnsi="Arial" w:cs="Arial"/>
              </w:rPr>
            </w:pPr>
            <w:r>
              <w:rPr>
                <w:rFonts w:ascii="Arial" w:hAnsi="Arial" w:cs="Arial"/>
              </w:rPr>
              <w:t>3,063.9 m²</w:t>
            </w:r>
          </w:p>
        </w:tc>
        <w:tc>
          <w:tcPr>
            <w:tcW w:w="1900" w:type="dxa"/>
          </w:tcPr>
          <w:p w:rsidR="00724467" w:rsidRPr="00724467" w:rsidRDefault="00724467" w:rsidP="00012043">
            <w:pPr>
              <w:tabs>
                <w:tab w:val="left" w:pos="231"/>
              </w:tabs>
              <w:spacing w:line="276" w:lineRule="auto"/>
              <w:ind w:left="128"/>
              <w:rPr>
                <w:rFonts w:ascii="Arial" w:hAnsi="Arial" w:cs="Arial"/>
              </w:rPr>
            </w:pPr>
            <w:r>
              <w:rPr>
                <w:rFonts w:ascii="Arial" w:hAnsi="Arial" w:cs="Arial"/>
              </w:rPr>
              <w:t>412 m²</w:t>
            </w:r>
          </w:p>
        </w:tc>
        <w:tc>
          <w:tcPr>
            <w:tcW w:w="1750" w:type="dxa"/>
          </w:tcPr>
          <w:p w:rsidR="00724467" w:rsidRPr="00724467" w:rsidRDefault="00724467" w:rsidP="00012043">
            <w:pPr>
              <w:tabs>
                <w:tab w:val="left" w:pos="231"/>
              </w:tabs>
              <w:spacing w:line="276" w:lineRule="auto"/>
              <w:ind w:left="128"/>
              <w:rPr>
                <w:rFonts w:ascii="Arial" w:hAnsi="Arial" w:cs="Arial"/>
              </w:rPr>
            </w:pPr>
            <w:r>
              <w:rPr>
                <w:rFonts w:ascii="Arial" w:hAnsi="Arial" w:cs="Arial"/>
              </w:rPr>
              <w:t>1,174 m²</w:t>
            </w:r>
          </w:p>
        </w:tc>
        <w:tc>
          <w:tcPr>
            <w:tcW w:w="2126" w:type="dxa"/>
          </w:tcPr>
          <w:p w:rsidR="00724467" w:rsidRPr="00724467" w:rsidRDefault="00724467" w:rsidP="00012043">
            <w:pPr>
              <w:tabs>
                <w:tab w:val="left" w:pos="231"/>
              </w:tabs>
              <w:spacing w:line="276" w:lineRule="auto"/>
              <w:ind w:left="128"/>
              <w:rPr>
                <w:rFonts w:ascii="Arial" w:hAnsi="Arial" w:cs="Arial"/>
              </w:rPr>
            </w:pPr>
            <w:r>
              <w:rPr>
                <w:rFonts w:ascii="Arial" w:hAnsi="Arial" w:cs="Arial"/>
              </w:rPr>
              <w:t>3,541.1 m²</w:t>
            </w:r>
          </w:p>
        </w:tc>
      </w:tr>
    </w:tbl>
    <w:p w:rsidR="00724467" w:rsidRPr="00724467" w:rsidRDefault="00724467" w:rsidP="00724467">
      <w:pPr>
        <w:spacing w:line="276" w:lineRule="auto"/>
        <w:ind w:firstLine="720"/>
        <w:jc w:val="both"/>
        <w:rPr>
          <w:rFonts w:ascii="Arial" w:hAnsi="Arial" w:cs="Arial"/>
        </w:rPr>
      </w:pPr>
      <w:r>
        <w:rPr>
          <w:rFonts w:ascii="Arial" w:hAnsi="Arial" w:cs="Arial"/>
        </w:rPr>
        <w:t>Kutubxona zamonaviy o'quv va texnik vositalar bilan jihozlangan: videokuzatuv tizimi (IP kameralar), 75 dyuymli va 86 dyuymli interaktiv sensorli ekranlar, 3D printer, 153 ta kompyuter, 9 ta printer, 3 ta ko'p funksiyali qurilma (printer/skaner/nusxa ko'chirish), 3 ta server, 7 ta noutbuk, 2 ta sensorli axborot kiosk va 2 ta elektron hisoblagich. Bundan tashqari, IRC binolari butunlay Wi-Fi bilan qoplangan.</w:t>
      </w:r>
      <w:r>
        <w:rPr>
          <w:rFonts w:ascii="Arial" w:hAnsi="Arial" w:cs="Arial"/>
        </w:rPr>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300"/>
        <w:gridCol w:w="1400"/>
        <w:gridCol w:w="1150"/>
        <w:gridCol w:w="1150"/>
        <w:gridCol w:w="2476"/>
      </w:tblGrid>
      <w:tr w:rsidR="00724467" w:rsidRPr="00724467" w:rsidTr="00012043">
        <w:tc>
          <w:tcPr>
            <w:tcW w:w="900" w:type="dxa"/>
            <w:shd w:val="clear" w:color="auto" w:fill="D9E2F3"/>
          </w:tcPr>
          <w:p w:rsidR="00724467" w:rsidRPr="00724467" w:rsidRDefault="00724467" w:rsidP="00012043">
            <w:pPr>
              <w:spacing w:line="276" w:lineRule="auto"/>
              <w:rPr>
                <w:rFonts w:ascii="Arial" w:hAnsi="Arial" w:cs="Arial"/>
              </w:rPr>
            </w:pPr>
            <w:r>
              <w:rPr>
                <w:rFonts w:ascii="Arial" w:hAnsi="Arial" w:cs="Arial"/>
                <w:b/>
                <w:bCs/>
              </w:rPr>
              <w:t>Yil</w:t>
            </w:r>
          </w:p>
        </w:tc>
        <w:tc>
          <w:tcPr>
            <w:tcW w:w="1400" w:type="dxa"/>
            <w:shd w:val="clear" w:color="auto" w:fill="D9E2F3"/>
          </w:tcPr>
          <w:p w:rsidR="00724467" w:rsidRPr="00724467" w:rsidRDefault="00724467" w:rsidP="00012043">
            <w:pPr>
              <w:spacing w:line="276" w:lineRule="auto"/>
              <w:rPr>
                <w:rFonts w:ascii="Arial" w:hAnsi="Arial" w:cs="Arial"/>
              </w:rPr>
            </w:pPr>
            <w:r>
              <w:rPr>
                <w:rFonts w:ascii="Arial" w:hAnsi="Arial" w:cs="Arial"/>
                <w:b/>
                <w:bCs/>
              </w:rPr>
              <w:t>Items acquired</w:t>
            </w:r>
          </w:p>
        </w:tc>
        <w:tc>
          <w:tcPr>
            <w:tcW w:w="1300" w:type="dxa"/>
            <w:shd w:val="clear" w:color="auto" w:fill="D9E2F3"/>
          </w:tcPr>
          <w:p w:rsidR="00724467" w:rsidRPr="00724467" w:rsidRDefault="00724467" w:rsidP="00012043">
            <w:pPr>
              <w:spacing w:line="276" w:lineRule="auto"/>
              <w:rPr>
                <w:rFonts w:ascii="Arial" w:hAnsi="Arial" w:cs="Arial"/>
              </w:rPr>
            </w:pPr>
            <w:r>
              <w:rPr>
                <w:rFonts w:ascii="Arial" w:hAnsi="Arial" w:cs="Arial"/>
                <w:b/>
                <w:bCs/>
              </w:rPr>
              <w:t>Textbooks</w:t>
            </w:r>
          </w:p>
        </w:tc>
        <w:tc>
          <w:tcPr>
            <w:tcW w:w="1400" w:type="dxa"/>
            <w:shd w:val="clear" w:color="auto" w:fill="D9E2F3"/>
          </w:tcPr>
          <w:p w:rsidR="00724467" w:rsidRPr="00724467" w:rsidRDefault="00724467" w:rsidP="00012043">
            <w:pPr>
              <w:spacing w:line="276" w:lineRule="auto"/>
              <w:rPr>
                <w:rFonts w:ascii="Arial" w:hAnsi="Arial" w:cs="Arial"/>
              </w:rPr>
            </w:pPr>
            <w:r>
              <w:rPr>
                <w:rFonts w:ascii="Arial" w:hAnsi="Arial" w:cs="Arial"/>
                <w:b/>
                <w:bCs/>
              </w:rPr>
              <w:t>Study guides</w:t>
            </w:r>
          </w:p>
        </w:tc>
        <w:tc>
          <w:tcPr>
            <w:tcW w:w="1150" w:type="dxa"/>
            <w:shd w:val="clear" w:color="auto" w:fill="D9E2F3"/>
          </w:tcPr>
          <w:p w:rsidR="00724467" w:rsidRPr="00724467" w:rsidRDefault="00724467" w:rsidP="00012043">
            <w:pPr>
              <w:spacing w:line="276" w:lineRule="auto"/>
              <w:rPr>
                <w:rFonts w:ascii="Arial" w:hAnsi="Arial" w:cs="Arial"/>
              </w:rPr>
            </w:pPr>
            <w:r>
              <w:rPr>
                <w:rFonts w:ascii="Arial" w:hAnsi="Arial" w:cs="Arial"/>
                <w:b/>
                <w:bCs/>
              </w:rPr>
              <w:t>Fiction</w:t>
            </w:r>
          </w:p>
        </w:tc>
        <w:tc>
          <w:tcPr>
            <w:tcW w:w="1150" w:type="dxa"/>
            <w:shd w:val="clear" w:color="auto" w:fill="D9E2F3"/>
          </w:tcPr>
          <w:p w:rsidR="00724467" w:rsidRPr="00724467" w:rsidRDefault="00724467" w:rsidP="00012043">
            <w:pPr>
              <w:spacing w:line="276" w:lineRule="auto"/>
              <w:rPr>
                <w:rFonts w:ascii="Arial" w:hAnsi="Arial" w:cs="Arial"/>
              </w:rPr>
            </w:pPr>
            <w:r>
              <w:rPr>
                <w:rFonts w:ascii="Arial" w:hAnsi="Arial" w:cs="Arial"/>
                <w:b/>
                <w:bCs/>
              </w:rPr>
              <w:t>Other</w:t>
            </w:r>
          </w:p>
        </w:tc>
        <w:tc>
          <w:tcPr>
            <w:tcW w:w="2476" w:type="dxa"/>
            <w:shd w:val="clear" w:color="auto" w:fill="D9E2F3"/>
          </w:tcPr>
          <w:p w:rsidR="00724467" w:rsidRPr="00724467" w:rsidRDefault="00724467" w:rsidP="00012043">
            <w:pPr>
              <w:spacing w:line="276" w:lineRule="auto"/>
              <w:rPr>
                <w:rFonts w:ascii="Arial" w:hAnsi="Arial" w:cs="Arial"/>
              </w:rPr>
            </w:pPr>
            <w:r>
              <w:rPr>
                <w:rFonts w:ascii="Arial" w:hAnsi="Arial" w:cs="Arial"/>
                <w:b/>
                <w:bCs/>
              </w:rPr>
              <w:t>Cost, UZS</w:t>
            </w:r>
          </w:p>
        </w:tc>
      </w:tr>
      <w:tr w:rsidR="00724467" w:rsidRPr="00724467" w:rsidTr="00012043">
        <w:tc>
          <w:tcPr>
            <w:tcW w:w="900" w:type="dxa"/>
          </w:tcPr>
          <w:p w:rsidR="00724467" w:rsidRPr="00724467" w:rsidRDefault="00724467" w:rsidP="00012043">
            <w:pPr>
              <w:spacing w:line="276" w:lineRule="auto"/>
              <w:rPr>
                <w:rFonts w:ascii="Arial" w:hAnsi="Arial" w:cs="Arial"/>
              </w:rPr>
            </w:pPr>
            <w:r>
              <w:rPr>
                <w:rFonts w:ascii="Arial" w:hAnsi="Arial" w:cs="Arial"/>
              </w:rPr>
              <w:t>2019</w:t>
            </w:r>
          </w:p>
        </w:tc>
        <w:tc>
          <w:tcPr>
            <w:tcW w:w="1400" w:type="dxa"/>
          </w:tcPr>
          <w:p w:rsidR="00724467" w:rsidRPr="00724467" w:rsidRDefault="00724467" w:rsidP="00012043">
            <w:pPr>
              <w:spacing w:line="276" w:lineRule="auto"/>
              <w:rPr>
                <w:rFonts w:ascii="Arial" w:hAnsi="Arial" w:cs="Arial"/>
              </w:rPr>
            </w:pPr>
            <w:r>
              <w:rPr>
                <w:rFonts w:ascii="Arial" w:hAnsi="Arial" w:cs="Arial"/>
              </w:rPr>
              <w:t>3,896</w:t>
            </w:r>
          </w:p>
        </w:tc>
        <w:tc>
          <w:tcPr>
            <w:tcW w:w="1300" w:type="dxa"/>
          </w:tcPr>
          <w:p w:rsidR="00724467" w:rsidRPr="00724467" w:rsidRDefault="00724467" w:rsidP="00012043">
            <w:pPr>
              <w:spacing w:line="276" w:lineRule="auto"/>
              <w:rPr>
                <w:rFonts w:ascii="Arial" w:hAnsi="Arial" w:cs="Arial"/>
              </w:rPr>
            </w:pPr>
            <w:r>
              <w:rPr>
                <w:rFonts w:ascii="Arial" w:hAnsi="Arial" w:cs="Arial"/>
              </w:rPr>
              <w:t>440</w:t>
            </w:r>
          </w:p>
        </w:tc>
        <w:tc>
          <w:tcPr>
            <w:tcW w:w="1400" w:type="dxa"/>
          </w:tcPr>
          <w:p w:rsidR="00724467" w:rsidRPr="00724467" w:rsidRDefault="00724467" w:rsidP="00012043">
            <w:pPr>
              <w:spacing w:line="276" w:lineRule="auto"/>
              <w:rPr>
                <w:rFonts w:ascii="Arial" w:hAnsi="Arial" w:cs="Arial"/>
              </w:rPr>
            </w:pPr>
            <w:r>
              <w:rPr>
                <w:rFonts w:ascii="Arial" w:hAnsi="Arial" w:cs="Arial"/>
              </w:rPr>
              <w:t>421</w:t>
            </w:r>
          </w:p>
        </w:tc>
        <w:tc>
          <w:tcPr>
            <w:tcW w:w="1150" w:type="dxa"/>
          </w:tcPr>
          <w:p w:rsidR="00724467" w:rsidRPr="00724467" w:rsidRDefault="00724467" w:rsidP="00012043">
            <w:pPr>
              <w:spacing w:line="276" w:lineRule="auto"/>
              <w:rPr>
                <w:rFonts w:ascii="Arial" w:hAnsi="Arial" w:cs="Arial"/>
              </w:rPr>
            </w:pPr>
            <w:r>
              <w:rPr>
                <w:rFonts w:ascii="Arial" w:hAnsi="Arial" w:cs="Arial"/>
              </w:rPr>
              <w:t>2,315</w:t>
            </w:r>
          </w:p>
        </w:tc>
        <w:tc>
          <w:tcPr>
            <w:tcW w:w="1150" w:type="dxa"/>
          </w:tcPr>
          <w:p w:rsidR="00724467" w:rsidRPr="00724467" w:rsidRDefault="00724467" w:rsidP="00012043">
            <w:pPr>
              <w:spacing w:line="276" w:lineRule="auto"/>
              <w:rPr>
                <w:rFonts w:ascii="Arial" w:hAnsi="Arial" w:cs="Arial"/>
              </w:rPr>
            </w:pPr>
            <w:r>
              <w:rPr>
                <w:rFonts w:ascii="Arial" w:hAnsi="Arial" w:cs="Arial"/>
              </w:rPr>
              <w:t>720</w:t>
            </w:r>
          </w:p>
        </w:tc>
        <w:tc>
          <w:tcPr>
            <w:tcW w:w="2476" w:type="dxa"/>
          </w:tcPr>
          <w:p w:rsidR="00724467" w:rsidRPr="00724467" w:rsidRDefault="00724467" w:rsidP="00012043">
            <w:pPr>
              <w:spacing w:line="276" w:lineRule="auto"/>
              <w:rPr>
                <w:rFonts w:ascii="Arial" w:hAnsi="Arial" w:cs="Arial"/>
              </w:rPr>
            </w:pPr>
            <w:r>
              <w:rPr>
                <w:rFonts w:ascii="Arial" w:hAnsi="Arial" w:cs="Arial"/>
              </w:rPr>
              <w:t>109,575,632</w:t>
            </w:r>
          </w:p>
        </w:tc>
      </w:tr>
      <w:tr w:rsidR="00724467" w:rsidRPr="00724467" w:rsidTr="00012043">
        <w:tc>
          <w:tcPr>
            <w:tcW w:w="900" w:type="dxa"/>
          </w:tcPr>
          <w:p w:rsidR="00724467" w:rsidRPr="00724467" w:rsidRDefault="00724467" w:rsidP="00012043">
            <w:pPr>
              <w:spacing w:line="276" w:lineRule="auto"/>
              <w:rPr>
                <w:rFonts w:ascii="Arial" w:hAnsi="Arial" w:cs="Arial"/>
              </w:rPr>
            </w:pPr>
            <w:r>
              <w:rPr>
                <w:rFonts w:ascii="Arial" w:hAnsi="Arial" w:cs="Arial"/>
              </w:rPr>
              <w:t>2020</w:t>
            </w:r>
          </w:p>
        </w:tc>
        <w:tc>
          <w:tcPr>
            <w:tcW w:w="1400" w:type="dxa"/>
          </w:tcPr>
          <w:p w:rsidR="00724467" w:rsidRPr="00724467" w:rsidRDefault="00724467" w:rsidP="00012043">
            <w:pPr>
              <w:spacing w:line="276" w:lineRule="auto"/>
              <w:rPr>
                <w:rFonts w:ascii="Arial" w:hAnsi="Arial" w:cs="Arial"/>
              </w:rPr>
            </w:pPr>
            <w:r>
              <w:rPr>
                <w:rFonts w:ascii="Arial" w:hAnsi="Arial" w:cs="Arial"/>
              </w:rPr>
              <w:t>3,453</w:t>
            </w:r>
          </w:p>
        </w:tc>
        <w:tc>
          <w:tcPr>
            <w:tcW w:w="1300" w:type="dxa"/>
          </w:tcPr>
          <w:p w:rsidR="00724467" w:rsidRPr="00724467" w:rsidRDefault="00724467" w:rsidP="00012043">
            <w:pPr>
              <w:spacing w:line="276" w:lineRule="auto"/>
              <w:rPr>
                <w:rFonts w:ascii="Arial" w:hAnsi="Arial" w:cs="Arial"/>
              </w:rPr>
            </w:pPr>
            <w:r>
              <w:rPr>
                <w:rFonts w:ascii="Arial" w:hAnsi="Arial" w:cs="Arial"/>
              </w:rPr>
              <w:t>1,211</w:t>
            </w:r>
          </w:p>
        </w:tc>
        <w:tc>
          <w:tcPr>
            <w:tcW w:w="1400" w:type="dxa"/>
          </w:tcPr>
          <w:p w:rsidR="00724467" w:rsidRPr="00724467" w:rsidRDefault="00724467" w:rsidP="00012043">
            <w:pPr>
              <w:spacing w:line="276" w:lineRule="auto"/>
              <w:rPr>
                <w:rFonts w:ascii="Arial" w:hAnsi="Arial" w:cs="Arial"/>
              </w:rPr>
            </w:pPr>
            <w:r>
              <w:rPr>
                <w:rFonts w:ascii="Arial" w:hAnsi="Arial" w:cs="Arial"/>
              </w:rPr>
              <w:t>1,780</w:t>
            </w:r>
          </w:p>
        </w:tc>
        <w:tc>
          <w:tcPr>
            <w:tcW w:w="1150" w:type="dxa"/>
          </w:tcPr>
          <w:p w:rsidR="00724467" w:rsidRPr="00724467" w:rsidRDefault="00724467" w:rsidP="00012043">
            <w:pPr>
              <w:spacing w:line="276" w:lineRule="auto"/>
              <w:rPr>
                <w:rFonts w:ascii="Arial" w:hAnsi="Arial" w:cs="Arial"/>
              </w:rPr>
            </w:pPr>
            <w:r>
              <w:rPr>
                <w:rFonts w:ascii="Arial" w:hAnsi="Arial" w:cs="Arial"/>
              </w:rPr>
              <w:t>–</w:t>
            </w:r>
          </w:p>
        </w:tc>
        <w:tc>
          <w:tcPr>
            <w:tcW w:w="1150" w:type="dxa"/>
          </w:tcPr>
          <w:p w:rsidR="00724467" w:rsidRPr="00724467" w:rsidRDefault="00724467" w:rsidP="00012043">
            <w:pPr>
              <w:spacing w:line="276" w:lineRule="auto"/>
              <w:rPr>
                <w:rFonts w:ascii="Arial" w:hAnsi="Arial" w:cs="Arial"/>
              </w:rPr>
            </w:pPr>
            <w:r>
              <w:rPr>
                <w:rFonts w:ascii="Arial" w:hAnsi="Arial" w:cs="Arial"/>
              </w:rPr>
              <w:t>462</w:t>
            </w:r>
          </w:p>
        </w:tc>
        <w:tc>
          <w:tcPr>
            <w:tcW w:w="2476" w:type="dxa"/>
          </w:tcPr>
          <w:p w:rsidR="00724467" w:rsidRPr="00724467" w:rsidRDefault="00724467" w:rsidP="00012043">
            <w:pPr>
              <w:spacing w:line="276" w:lineRule="auto"/>
              <w:rPr>
                <w:rFonts w:ascii="Arial" w:hAnsi="Arial" w:cs="Arial"/>
              </w:rPr>
            </w:pPr>
            <w:r>
              <w:rPr>
                <w:rFonts w:ascii="Arial" w:hAnsi="Arial" w:cs="Arial"/>
              </w:rPr>
              <w:t>176,102,666</w:t>
            </w:r>
          </w:p>
        </w:tc>
      </w:tr>
      <w:tr w:rsidR="00724467" w:rsidRPr="00724467" w:rsidTr="00012043">
        <w:tc>
          <w:tcPr>
            <w:tcW w:w="900" w:type="dxa"/>
          </w:tcPr>
          <w:p w:rsidR="00724467" w:rsidRPr="00724467" w:rsidRDefault="00724467" w:rsidP="00012043">
            <w:pPr>
              <w:spacing w:line="276" w:lineRule="auto"/>
              <w:rPr>
                <w:rFonts w:ascii="Arial" w:hAnsi="Arial" w:cs="Arial"/>
              </w:rPr>
            </w:pPr>
            <w:r>
              <w:rPr>
                <w:rFonts w:ascii="Arial" w:hAnsi="Arial" w:cs="Arial"/>
              </w:rPr>
              <w:t>2021</w:t>
            </w:r>
          </w:p>
        </w:tc>
        <w:tc>
          <w:tcPr>
            <w:tcW w:w="1400" w:type="dxa"/>
          </w:tcPr>
          <w:p w:rsidR="00724467" w:rsidRPr="00724467" w:rsidRDefault="00724467" w:rsidP="00012043">
            <w:pPr>
              <w:spacing w:line="276" w:lineRule="auto"/>
              <w:rPr>
                <w:rFonts w:ascii="Arial" w:hAnsi="Arial" w:cs="Arial"/>
              </w:rPr>
            </w:pPr>
            <w:r>
              <w:rPr>
                <w:rFonts w:ascii="Arial" w:hAnsi="Arial" w:cs="Arial"/>
              </w:rPr>
              <w:t>3,526</w:t>
            </w:r>
          </w:p>
        </w:tc>
        <w:tc>
          <w:tcPr>
            <w:tcW w:w="1300" w:type="dxa"/>
          </w:tcPr>
          <w:p w:rsidR="00724467" w:rsidRPr="00724467" w:rsidRDefault="00724467" w:rsidP="00012043">
            <w:pPr>
              <w:spacing w:line="276" w:lineRule="auto"/>
              <w:rPr>
                <w:rFonts w:ascii="Arial" w:hAnsi="Arial" w:cs="Arial"/>
              </w:rPr>
            </w:pPr>
            <w:r>
              <w:rPr>
                <w:rFonts w:ascii="Arial" w:hAnsi="Arial" w:cs="Arial"/>
              </w:rPr>
              <w:t>881</w:t>
            </w:r>
          </w:p>
        </w:tc>
        <w:tc>
          <w:tcPr>
            <w:tcW w:w="1400" w:type="dxa"/>
          </w:tcPr>
          <w:p w:rsidR="00724467" w:rsidRPr="00724467" w:rsidRDefault="00724467" w:rsidP="00012043">
            <w:pPr>
              <w:spacing w:line="276" w:lineRule="auto"/>
              <w:rPr>
                <w:rFonts w:ascii="Arial" w:hAnsi="Arial" w:cs="Arial"/>
              </w:rPr>
            </w:pPr>
            <w:r>
              <w:rPr>
                <w:rFonts w:ascii="Arial" w:hAnsi="Arial" w:cs="Arial"/>
              </w:rPr>
              <w:t>1,338</w:t>
            </w:r>
          </w:p>
        </w:tc>
        <w:tc>
          <w:tcPr>
            <w:tcW w:w="1150" w:type="dxa"/>
          </w:tcPr>
          <w:p w:rsidR="00724467" w:rsidRPr="00724467" w:rsidRDefault="00724467" w:rsidP="00012043">
            <w:pPr>
              <w:spacing w:line="276" w:lineRule="auto"/>
              <w:rPr>
                <w:rFonts w:ascii="Arial" w:hAnsi="Arial" w:cs="Arial"/>
              </w:rPr>
            </w:pPr>
            <w:r>
              <w:rPr>
                <w:rFonts w:ascii="Arial" w:hAnsi="Arial" w:cs="Arial"/>
              </w:rPr>
              <w:t>392</w:t>
            </w:r>
          </w:p>
        </w:tc>
        <w:tc>
          <w:tcPr>
            <w:tcW w:w="1150" w:type="dxa"/>
          </w:tcPr>
          <w:p w:rsidR="00724467" w:rsidRPr="00724467" w:rsidRDefault="00724467" w:rsidP="00012043">
            <w:pPr>
              <w:spacing w:line="276" w:lineRule="auto"/>
              <w:rPr>
                <w:rFonts w:ascii="Arial" w:hAnsi="Arial" w:cs="Arial"/>
              </w:rPr>
            </w:pPr>
            <w:r>
              <w:rPr>
                <w:rFonts w:ascii="Arial" w:hAnsi="Arial" w:cs="Arial"/>
              </w:rPr>
              <w:t>915</w:t>
            </w:r>
          </w:p>
        </w:tc>
        <w:tc>
          <w:tcPr>
            <w:tcW w:w="2476" w:type="dxa"/>
          </w:tcPr>
          <w:p w:rsidR="00724467" w:rsidRPr="00724467" w:rsidRDefault="00724467" w:rsidP="00012043">
            <w:pPr>
              <w:spacing w:line="276" w:lineRule="auto"/>
              <w:rPr>
                <w:rFonts w:ascii="Arial" w:hAnsi="Arial" w:cs="Arial"/>
              </w:rPr>
            </w:pPr>
            <w:r>
              <w:rPr>
                <w:rFonts w:ascii="Arial" w:hAnsi="Arial" w:cs="Arial"/>
              </w:rPr>
              <w:t>206,773,189</w:t>
            </w:r>
          </w:p>
        </w:tc>
      </w:tr>
    </w:tbl>
    <w:p w:rsidR="00724467" w:rsidRPr="00724467" w:rsidRDefault="00724467" w:rsidP="00724467">
      <w:pPr>
        <w:spacing w:line="276" w:lineRule="auto"/>
        <w:ind w:firstLine="720"/>
        <w:jc w:val="both"/>
        <w:rPr>
          <w:rFonts w:ascii="Arial" w:hAnsi="Arial" w:cs="Arial"/>
        </w:rPr>
      </w:pPr>
      <w:r>
        <w:rPr>
          <w:rFonts w:ascii="Arial" w:hAnsi="Arial" w:cs="Arial"/>
        </w:rPr>
        <w:t>2019–2021 yillarda universitet professor-o'qituvchilari 1485 ta nashr chiqargan (94 ta darslik, 74 ta o'quv qo'llanma, 175 ta o'quv-uslubiy qo'llanma, 1126 ta monografiya, 16 ta elektron darslik). Kutubxona fondi 600 000 dan ortiq nusxani tashkil etadi va har yili yangi nashrlar bilan to'ldiriladi.</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1900"/>
        <w:gridCol w:w="1900"/>
        <w:gridCol w:w="2276"/>
      </w:tblGrid>
      <w:tr w:rsidR="00724467" w:rsidRPr="00724467" w:rsidTr="00012043">
        <w:tc>
          <w:tcPr>
            <w:tcW w:w="1200" w:type="dxa"/>
            <w:shd w:val="clear" w:color="auto" w:fill="D9E2F3"/>
          </w:tcPr>
          <w:p w:rsidR="00724467" w:rsidRPr="00724467" w:rsidRDefault="00724467" w:rsidP="00012043">
            <w:pPr>
              <w:spacing w:line="276" w:lineRule="auto"/>
              <w:rPr>
                <w:rFonts w:ascii="Arial" w:hAnsi="Arial" w:cs="Arial"/>
              </w:rPr>
            </w:pPr>
            <w:r>
              <w:rPr>
                <w:rFonts w:ascii="Arial" w:hAnsi="Arial" w:cs="Arial"/>
                <w:b/>
                <w:bCs/>
              </w:rPr>
              <w:t>Yil</w:t>
            </w:r>
          </w:p>
        </w:tc>
        <w:tc>
          <w:tcPr>
            <w:tcW w:w="2500" w:type="dxa"/>
            <w:shd w:val="clear" w:color="auto" w:fill="D9E2F3"/>
          </w:tcPr>
          <w:p w:rsidR="00724467" w:rsidRPr="00724467" w:rsidRDefault="00724467" w:rsidP="00012043">
            <w:pPr>
              <w:spacing w:line="276" w:lineRule="auto"/>
              <w:rPr>
                <w:rFonts w:ascii="Arial" w:hAnsi="Arial" w:cs="Arial"/>
              </w:rPr>
            </w:pPr>
            <w:r>
              <w:rPr>
                <w:rFonts w:ascii="Arial" w:hAnsi="Arial" w:cs="Arial"/>
                <w:b/>
                <w:bCs/>
              </w:rPr>
              <w:t>Subscription cost, UZS</w:t>
            </w:r>
          </w:p>
        </w:tc>
        <w:tc>
          <w:tcPr>
            <w:tcW w:w="1900" w:type="dxa"/>
            <w:shd w:val="clear" w:color="auto" w:fill="D9E2F3"/>
          </w:tcPr>
          <w:p w:rsidR="00724467" w:rsidRPr="00724467" w:rsidRDefault="00724467" w:rsidP="00012043">
            <w:pPr>
              <w:spacing w:line="276" w:lineRule="auto"/>
              <w:rPr>
                <w:rFonts w:ascii="Arial" w:hAnsi="Arial" w:cs="Arial"/>
              </w:rPr>
            </w:pPr>
            <w:r>
              <w:rPr>
                <w:rFonts w:ascii="Arial" w:hAnsi="Arial" w:cs="Arial"/>
                <w:b/>
                <w:bCs/>
              </w:rPr>
              <w:t>Newspapers</w:t>
            </w:r>
          </w:p>
        </w:tc>
        <w:tc>
          <w:tcPr>
            <w:tcW w:w="1900" w:type="dxa"/>
            <w:shd w:val="clear" w:color="auto" w:fill="D9E2F3"/>
          </w:tcPr>
          <w:p w:rsidR="00724467" w:rsidRPr="00724467" w:rsidRDefault="00724467" w:rsidP="00012043">
            <w:pPr>
              <w:spacing w:line="276" w:lineRule="auto"/>
              <w:rPr>
                <w:rFonts w:ascii="Arial" w:hAnsi="Arial" w:cs="Arial"/>
              </w:rPr>
            </w:pPr>
            <w:r>
              <w:rPr>
                <w:rFonts w:ascii="Arial" w:hAnsi="Arial" w:cs="Arial"/>
                <w:b/>
                <w:bCs/>
              </w:rPr>
              <w:t>Journals</w:t>
            </w:r>
          </w:p>
        </w:tc>
        <w:tc>
          <w:tcPr>
            <w:tcW w:w="2276" w:type="dxa"/>
            <w:shd w:val="clear" w:color="auto" w:fill="D9E2F3"/>
          </w:tcPr>
          <w:p w:rsidR="00724467" w:rsidRPr="00724467" w:rsidRDefault="00724467" w:rsidP="00012043">
            <w:pPr>
              <w:spacing w:line="276" w:lineRule="auto"/>
              <w:rPr>
                <w:rFonts w:ascii="Arial" w:hAnsi="Arial" w:cs="Arial"/>
              </w:rPr>
            </w:pPr>
            <w:r>
              <w:rPr>
                <w:rFonts w:ascii="Arial" w:hAnsi="Arial" w:cs="Arial"/>
                <w:b/>
                <w:bCs/>
              </w:rPr>
              <w:t>Total titles</w:t>
            </w:r>
          </w:p>
        </w:tc>
      </w:tr>
      <w:tr w:rsidR="00724467" w:rsidRPr="00724467" w:rsidTr="00012043">
        <w:tc>
          <w:tcPr>
            <w:tcW w:w="1200" w:type="dxa"/>
          </w:tcPr>
          <w:p w:rsidR="00724467" w:rsidRPr="00724467" w:rsidRDefault="00724467" w:rsidP="00012043">
            <w:pPr>
              <w:spacing w:line="276" w:lineRule="auto"/>
              <w:rPr>
                <w:rFonts w:ascii="Arial" w:hAnsi="Arial" w:cs="Arial"/>
              </w:rPr>
            </w:pPr>
            <w:r>
              <w:rPr>
                <w:rFonts w:ascii="Arial" w:hAnsi="Arial" w:cs="Arial"/>
              </w:rPr>
              <w:t>2019</w:t>
            </w:r>
          </w:p>
        </w:tc>
        <w:tc>
          <w:tcPr>
            <w:tcW w:w="2500" w:type="dxa"/>
          </w:tcPr>
          <w:p w:rsidR="00724467" w:rsidRPr="00724467" w:rsidRDefault="00724467" w:rsidP="00012043">
            <w:pPr>
              <w:spacing w:line="276" w:lineRule="auto"/>
              <w:rPr>
                <w:rFonts w:ascii="Arial" w:hAnsi="Arial" w:cs="Arial"/>
              </w:rPr>
            </w:pPr>
            <w:r>
              <w:rPr>
                <w:rFonts w:ascii="Arial" w:hAnsi="Arial" w:cs="Arial"/>
              </w:rPr>
              <w:t>13,128,662</w:t>
            </w:r>
          </w:p>
        </w:tc>
        <w:tc>
          <w:tcPr>
            <w:tcW w:w="1900" w:type="dxa"/>
          </w:tcPr>
          <w:p w:rsidR="00724467" w:rsidRPr="00724467" w:rsidRDefault="00724467" w:rsidP="00012043">
            <w:pPr>
              <w:spacing w:line="276" w:lineRule="auto"/>
              <w:rPr>
                <w:rFonts w:ascii="Arial" w:hAnsi="Arial" w:cs="Arial"/>
              </w:rPr>
            </w:pPr>
            <w:r>
              <w:rPr>
                <w:rFonts w:ascii="Arial" w:hAnsi="Arial" w:cs="Arial"/>
              </w:rPr>
              <w:t>220</w:t>
            </w:r>
          </w:p>
        </w:tc>
        <w:tc>
          <w:tcPr>
            <w:tcW w:w="1900" w:type="dxa"/>
          </w:tcPr>
          <w:p w:rsidR="00724467" w:rsidRPr="00724467" w:rsidRDefault="00724467" w:rsidP="00012043">
            <w:pPr>
              <w:spacing w:line="276" w:lineRule="auto"/>
              <w:rPr>
                <w:rFonts w:ascii="Arial" w:hAnsi="Arial" w:cs="Arial"/>
              </w:rPr>
            </w:pPr>
            <w:r>
              <w:rPr>
                <w:rFonts w:ascii="Arial" w:hAnsi="Arial" w:cs="Arial"/>
              </w:rPr>
              <w:t>90</w:t>
            </w:r>
          </w:p>
        </w:tc>
        <w:tc>
          <w:tcPr>
            <w:tcW w:w="2276" w:type="dxa"/>
          </w:tcPr>
          <w:p w:rsidR="00724467" w:rsidRPr="00724467" w:rsidRDefault="00724467" w:rsidP="00012043">
            <w:pPr>
              <w:spacing w:line="276" w:lineRule="auto"/>
              <w:rPr>
                <w:rFonts w:ascii="Arial" w:hAnsi="Arial" w:cs="Arial"/>
              </w:rPr>
            </w:pPr>
            <w:r>
              <w:rPr>
                <w:rFonts w:ascii="Arial" w:hAnsi="Arial" w:cs="Arial"/>
              </w:rPr>
              <w:t>310</w:t>
            </w:r>
          </w:p>
        </w:tc>
      </w:tr>
      <w:tr w:rsidR="00724467" w:rsidRPr="00724467" w:rsidTr="00012043">
        <w:tc>
          <w:tcPr>
            <w:tcW w:w="1200" w:type="dxa"/>
          </w:tcPr>
          <w:p w:rsidR="00724467" w:rsidRPr="00724467" w:rsidRDefault="00724467" w:rsidP="00012043">
            <w:pPr>
              <w:spacing w:line="276" w:lineRule="auto"/>
              <w:rPr>
                <w:rFonts w:ascii="Arial" w:hAnsi="Arial" w:cs="Arial"/>
              </w:rPr>
            </w:pPr>
            <w:r>
              <w:rPr>
                <w:rFonts w:ascii="Arial" w:hAnsi="Arial" w:cs="Arial"/>
              </w:rPr>
              <w:t>2020</w:t>
            </w:r>
          </w:p>
        </w:tc>
        <w:tc>
          <w:tcPr>
            <w:tcW w:w="2500" w:type="dxa"/>
          </w:tcPr>
          <w:p w:rsidR="00724467" w:rsidRPr="00724467" w:rsidRDefault="00724467" w:rsidP="00012043">
            <w:pPr>
              <w:spacing w:line="276" w:lineRule="auto"/>
              <w:rPr>
                <w:rFonts w:ascii="Arial" w:hAnsi="Arial" w:cs="Arial"/>
              </w:rPr>
            </w:pPr>
            <w:r>
              <w:rPr>
                <w:rFonts w:ascii="Arial" w:hAnsi="Arial" w:cs="Arial"/>
              </w:rPr>
              <w:t>71,520,741</w:t>
            </w:r>
          </w:p>
        </w:tc>
        <w:tc>
          <w:tcPr>
            <w:tcW w:w="1900" w:type="dxa"/>
          </w:tcPr>
          <w:p w:rsidR="00724467" w:rsidRPr="00724467" w:rsidRDefault="00724467" w:rsidP="00012043">
            <w:pPr>
              <w:spacing w:line="276" w:lineRule="auto"/>
              <w:rPr>
                <w:rFonts w:ascii="Arial" w:hAnsi="Arial" w:cs="Arial"/>
              </w:rPr>
            </w:pPr>
            <w:r>
              <w:rPr>
                <w:rFonts w:ascii="Arial" w:hAnsi="Arial" w:cs="Arial"/>
              </w:rPr>
              <w:t>221</w:t>
            </w:r>
          </w:p>
        </w:tc>
        <w:tc>
          <w:tcPr>
            <w:tcW w:w="1900" w:type="dxa"/>
          </w:tcPr>
          <w:p w:rsidR="00724467" w:rsidRPr="00724467" w:rsidRDefault="00724467" w:rsidP="00012043">
            <w:pPr>
              <w:spacing w:line="276" w:lineRule="auto"/>
              <w:rPr>
                <w:rFonts w:ascii="Arial" w:hAnsi="Arial" w:cs="Arial"/>
              </w:rPr>
            </w:pPr>
            <w:r>
              <w:rPr>
                <w:rFonts w:ascii="Arial" w:hAnsi="Arial" w:cs="Arial"/>
              </w:rPr>
              <w:t>222</w:t>
            </w:r>
          </w:p>
        </w:tc>
        <w:tc>
          <w:tcPr>
            <w:tcW w:w="2276" w:type="dxa"/>
          </w:tcPr>
          <w:p w:rsidR="00724467" w:rsidRPr="00724467" w:rsidRDefault="00724467" w:rsidP="00012043">
            <w:pPr>
              <w:spacing w:line="276" w:lineRule="auto"/>
              <w:rPr>
                <w:rFonts w:ascii="Arial" w:hAnsi="Arial" w:cs="Arial"/>
              </w:rPr>
            </w:pPr>
            <w:r>
              <w:rPr>
                <w:rFonts w:ascii="Arial" w:hAnsi="Arial" w:cs="Arial"/>
              </w:rPr>
              <w:t>443</w:t>
            </w:r>
          </w:p>
        </w:tc>
      </w:tr>
      <w:tr w:rsidR="00724467" w:rsidRPr="00724467" w:rsidTr="00012043">
        <w:tc>
          <w:tcPr>
            <w:tcW w:w="1200" w:type="dxa"/>
          </w:tcPr>
          <w:p w:rsidR="00724467" w:rsidRPr="00724467" w:rsidRDefault="00724467" w:rsidP="00012043">
            <w:pPr>
              <w:spacing w:line="276" w:lineRule="auto"/>
              <w:rPr>
                <w:rFonts w:ascii="Arial" w:hAnsi="Arial" w:cs="Arial"/>
              </w:rPr>
            </w:pPr>
            <w:r>
              <w:rPr>
                <w:rFonts w:ascii="Arial" w:hAnsi="Arial" w:cs="Arial"/>
              </w:rPr>
              <w:t>2021</w:t>
            </w:r>
          </w:p>
        </w:tc>
        <w:tc>
          <w:tcPr>
            <w:tcW w:w="2500" w:type="dxa"/>
          </w:tcPr>
          <w:p w:rsidR="00724467" w:rsidRPr="00724467" w:rsidRDefault="00724467" w:rsidP="00012043">
            <w:pPr>
              <w:spacing w:line="276" w:lineRule="auto"/>
              <w:rPr>
                <w:rFonts w:ascii="Arial" w:hAnsi="Arial" w:cs="Arial"/>
              </w:rPr>
            </w:pPr>
            <w:r>
              <w:rPr>
                <w:rFonts w:ascii="Arial" w:hAnsi="Arial" w:cs="Arial"/>
              </w:rPr>
              <w:t>81,339,768</w:t>
            </w:r>
          </w:p>
        </w:tc>
        <w:tc>
          <w:tcPr>
            <w:tcW w:w="1900" w:type="dxa"/>
          </w:tcPr>
          <w:p w:rsidR="00724467" w:rsidRPr="00724467" w:rsidRDefault="00724467" w:rsidP="00012043">
            <w:pPr>
              <w:spacing w:line="276" w:lineRule="auto"/>
              <w:rPr>
                <w:rFonts w:ascii="Arial" w:hAnsi="Arial" w:cs="Arial"/>
              </w:rPr>
            </w:pPr>
            <w:r>
              <w:rPr>
                <w:rFonts w:ascii="Arial" w:hAnsi="Arial" w:cs="Arial"/>
              </w:rPr>
              <w:t>150</w:t>
            </w:r>
          </w:p>
        </w:tc>
        <w:tc>
          <w:tcPr>
            <w:tcW w:w="1900" w:type="dxa"/>
          </w:tcPr>
          <w:p w:rsidR="00724467" w:rsidRPr="00724467" w:rsidRDefault="00724467" w:rsidP="00012043">
            <w:pPr>
              <w:spacing w:line="276" w:lineRule="auto"/>
              <w:rPr>
                <w:rFonts w:ascii="Arial" w:hAnsi="Arial" w:cs="Arial"/>
              </w:rPr>
            </w:pPr>
            <w:r>
              <w:rPr>
                <w:rFonts w:ascii="Arial" w:hAnsi="Arial" w:cs="Arial"/>
              </w:rPr>
              <w:t>51</w:t>
            </w:r>
          </w:p>
        </w:tc>
        <w:tc>
          <w:tcPr>
            <w:tcW w:w="2276" w:type="dxa"/>
          </w:tcPr>
          <w:p w:rsidR="00724467" w:rsidRPr="00724467" w:rsidRDefault="00724467" w:rsidP="00012043">
            <w:pPr>
              <w:spacing w:line="276" w:lineRule="auto"/>
              <w:rPr>
                <w:rFonts w:ascii="Arial" w:hAnsi="Arial" w:cs="Arial"/>
              </w:rPr>
            </w:pPr>
            <w:r>
              <w:rPr>
                <w:rFonts w:ascii="Arial" w:hAnsi="Arial" w:cs="Arial"/>
              </w:rPr>
              <w:t>201</w:t>
            </w:r>
          </w:p>
        </w:tc>
      </w:tr>
    </w:tbl>
    <w:p w:rsidR="00724467" w:rsidRPr="00724467" w:rsidRDefault="00724467" w:rsidP="001A6FAB">
      <w:pPr>
        <w:spacing w:after="0" w:line="276" w:lineRule="auto"/>
        <w:ind w:firstLine="720"/>
        <w:jc w:val="both"/>
        <w:rPr>
          <w:rFonts w:ascii="Arial" w:hAnsi="Arial" w:cs="Arial"/>
        </w:rPr>
      </w:pPr>
      <w:r>
        <w:rPr>
          <w:rFonts w:ascii="Arial" w:hAnsi="Arial" w:cs="Arial"/>
        </w:rPr>
        <w:t>IRC tarkibida beshta maxsus axborot texnologiyalari xonasi faoliyat yuritadi, barchasi internetga ulangan, 152 ta kompyuter, 8 ta printer, 1 ta elektron hisoblagich va 1 ta skanerga ega. O'qish zallari kitoblar va davriy nashrlar uchun jami 800 dan ortiq o'rindiqqa ega.</w:t>
      </w:r>
    </w:p>
    <w:p w:rsidR="00724467" w:rsidRPr="00724467" w:rsidRDefault="00724467" w:rsidP="001A6FAB">
      <w:pPr>
        <w:spacing w:after="0" w:line="276" w:lineRule="auto"/>
        <w:ind w:firstLine="720"/>
        <w:jc w:val="both"/>
        <w:rPr>
          <w:rFonts w:ascii="Arial" w:hAnsi="Arial" w:cs="Arial"/>
        </w:rPr>
      </w:pPr>
      <w:r>
        <w:rPr>
          <w:rFonts w:ascii="Arial" w:hAnsi="Arial" w:cs="Arial"/>
        </w:rPr>
        <w:t>Nogironligi bo'lgan talabalar uchun qulay sharoitlar yaratish maqsadida IRC asosiy binosida maxsus pandus kirish joyi mavjud, hamda IRC kutubxona binosining birinchi qavatida maxsus ajratilgan va jihozlangan zal bor.</w:t>
      </w:r>
    </w:p>
    <w:p w:rsidR="00724467" w:rsidRPr="00724467" w:rsidRDefault="00724467" w:rsidP="001A6FAB">
      <w:pPr>
        <w:spacing w:after="0" w:line="276" w:lineRule="auto"/>
        <w:ind w:firstLine="720"/>
        <w:jc w:val="both"/>
        <w:rPr>
          <w:rFonts w:ascii="Arial" w:hAnsi="Arial" w:cs="Arial"/>
        </w:rPr>
      </w:pPr>
      <w:r>
        <w:rPr>
          <w:rFonts w:ascii="Arial" w:hAnsi="Arial" w:cs="Arial"/>
          <w:b/>
          <w:bCs/>
          <w:iCs/>
        </w:rPr>
        <w:t>Raqamli kutubxona kataloglari. O'qish zallarining kitob to'plamlari elektron tarzda kataloglashtirilgan va kutubxona kompyuterlarida hamda kitobxon.uz da kitobxonlarga taqdim etiladi. O'zbekiston Milliy kutubxonasi (natlib.uz) bilan o'zaro kutubxona fondi almashinuvi to'g'risidagi shartnomaga muvofiq, talabalar va professor-o'qituvchilar Milliy kutubxonaning to'liq elektron resurslaridan foydalanishlari mumkin. Kutubxonada 75 dyuymli va 86 dyuymli interaktiv ekranlar, shuningdek sensorli ekranli axborot kiosklari o'rnatilgan bo'lib, ular kutubxona katalogini qidirish va navigatsiya qilishni qo'llab-quvvatlaydi.</w:t>
      </w:r>
      <w:r>
        <w:rPr>
          <w:rFonts w:ascii="Arial" w:hAnsi="Arial" w:cs="Arial"/>
          <w:iCs/>
        </w:rPr>
      </w:r>
      <w:r>
        <w:rPr>
          <w:rFonts w:ascii="Arial" w:hAnsi="Arial" w:cs="Arial"/>
        </w:rPr>
      </w:r>
      <w:r>
        <w:rPr>
          <w:rFonts w:ascii="Arial" w:hAnsi="Arial" w:cs="Arial"/>
        </w:rPr>
      </w:r>
    </w:p>
    <w:p w:rsidR="00892DF8" w:rsidRDefault="00724467" w:rsidP="00724467">
      <w:pPr>
        <w:spacing w:line="276" w:lineRule="auto"/>
        <w:ind w:firstLine="720"/>
        <w:jc w:val="both"/>
        <w:rPr>
          <w:rFonts w:ascii="Arial" w:hAnsi="Arial" w:cs="Arial"/>
        </w:rPr>
      </w:pPr>
      <w:r>
        <w:rPr>
          <w:rFonts w:ascii="Arial" w:hAnsi="Arial" w:cs="Arial"/>
        </w:rPr>
        <w:t>Shuningdek, IRC bir nechta xalqaro ilmiy ma'lumotlar bazalariga kirishni ta'minlaydi: turli sohalardagi 1737 ta dissertatsiya IRC elektron fondiga yuklab olingan. Mazkur raqamli resurslar fondini doimiy kengaytirish va boyitish — jumladan Springer, Elsevier, IEEE, ACM va boshqa xalqaro ma'lumotlar bazalarining ochiq va litsenziyalangan kontentiga kirish — IRC faoliyatining doimiy ustuvor yo'nalishlaridan biridir.</w:t>
      </w:r>
    </w:p>
    <w:p w:rsidR="00724467" w:rsidRPr="00724467" w:rsidRDefault="00724467" w:rsidP="00892DF8">
      <w:pPr>
        <w:spacing w:after="0" w:line="276" w:lineRule="auto"/>
        <w:ind w:firstLine="720"/>
        <w:contextualSpacing/>
        <w:jc w:val="both"/>
        <w:rPr>
          <w:rFonts w:ascii="Arial" w:hAnsi="Arial" w:cs="Arial"/>
        </w:rPr>
      </w:pPr>
      <w:r>
        <w:rPr>
          <w:rFonts w:ascii="Arial" w:hAnsi="Arial" w:cs="Arial"/>
        </w:rPr>
        <w:t>2021–2022 o'quv yilidagi fan sillabuslarini yangilanishidan so'ng, zarur adabiyotlar ro'yxati tuzilgan va tasdiqlangan hamda sotib olish jarayonlari boshlangan. Fondni to'ldirish manbalari: davlat byudjeti va universitet ichki fondlari, turli xayriya tashkilotlari va grantlar, shuningdek O'zbekiston Respublikasi Prezidenti qarori bilan «Yoshlar — kelajagimiz» va «Yoshlar daftari» dasturlari doirasida.</w:t>
      </w:r>
    </w:p>
    <w:p w:rsidR="00724467" w:rsidRPr="00724467" w:rsidRDefault="00724467" w:rsidP="00892DF8">
      <w:pPr>
        <w:spacing w:after="0" w:line="276" w:lineRule="auto"/>
        <w:ind w:firstLine="720"/>
        <w:contextualSpacing/>
        <w:jc w:val="both"/>
        <w:rPr>
          <w:rFonts w:ascii="Arial" w:hAnsi="Arial" w:cs="Arial"/>
        </w:rPr>
      </w:pPr>
      <w:r>
        <w:rPr>
          <w:rFonts w:ascii="Arial" w:hAnsi="Arial" w:cs="Arial"/>
          <w:b/>
          <w:bCs/>
          <w:iCs/>
        </w:rPr>
        <w:t>AT infratuzilmasi va AT qo'llab-quvvatlashi. Kutubxona va o'quv binolari IP videokuzatuv tizimi, simsiz tarmoq (Wi-Fi/UniFi) va mahalliy tarmoq (LAN) bilan jihozlangan. Universitet kampuslari bo'ylab 1500 dan ortiq kompyuter va 120 dan ortiq printer/MFQ ishlab turibdi. Universitet tarmoqi Unitel va UzOnline internet-provayderlari orqali 2,6 Gbit/s tashqi kanal kengligi bilan ta'minlangan. AT infratuzilmasiga texnik xizmat ko'rsatish O'quv jarayonini raqamli texnologiyalar bilan ta'minlash markazi tomonidan amalga oshiriladi.</w:t>
      </w:r>
      <w:r>
        <w:rPr>
          <w:rFonts w:ascii="Arial" w:hAnsi="Arial" w:cs="Arial"/>
          <w:b/>
          <w:bCs/>
        </w:rPr>
      </w:r>
      <w:r>
        <w:rPr>
          <w:rFonts w:ascii="Arial" w:hAnsi="Arial" w:cs="Arial"/>
        </w:rPr>
      </w:r>
    </w:p>
    <w:p w:rsidR="00724467" w:rsidRPr="00724467" w:rsidRDefault="00724467" w:rsidP="00892DF8">
      <w:pPr>
        <w:pStyle w:val="3"/>
        <w:numPr>
          <w:ilvl w:val="0"/>
          <w:numId w:val="0"/>
        </w:numPr>
        <w:spacing w:before="0" w:after="0" w:line="276" w:lineRule="auto"/>
        <w:ind w:firstLine="567"/>
        <w:contextualSpacing/>
        <w:rPr>
          <w:rFonts w:ascii="Arial" w:hAnsi="Arial" w:cs="Arial"/>
          <w:szCs w:val="22"/>
        </w:rPr>
      </w:pPr>
      <w:r>
        <w:rPr>
          <w:rFonts w:ascii="Arial" w:hAnsi="Arial" w:cs="Arial"/>
          <w:iCs/>
          <w:szCs w:val="22"/>
        </w:rPr>
        <w:t>Onlayn xizmatlar. Talabalar universitetning registrator.tersu.uz platformasi orqali 105 dan ortiq onlayn xizmatdan foydalanishlari mumkin. Platforma talabalarga elektron hujjat arxivlariga kirish, akademik ma'lumotnomalar olish, kurs tanlash, turar joy hujjatlarini boshqarish, qayta topshiriqqa ro'yxatdan o'tish, talabalar yotoqxonasi uchun ariza berish va boshqa ko'plab ma'muriy jarayonlarni onlayn amalga oshirish imkonini beradi.</w:t>
      </w:r>
      <w:r>
        <w:rPr>
          <w:rFonts w:ascii="Arial" w:hAnsi="Arial" w:cs="Arial"/>
          <w:b w:val="0"/>
          <w:bCs w:val="0"/>
          <w:szCs w:val="22"/>
        </w:rPr>
      </w:r>
    </w:p>
    <w:p w:rsidR="00724467" w:rsidRPr="00724467" w:rsidRDefault="00724467" w:rsidP="00892DF8">
      <w:pPr>
        <w:pStyle w:val="3"/>
        <w:numPr>
          <w:ilvl w:val="0"/>
          <w:numId w:val="0"/>
        </w:numPr>
        <w:spacing w:before="0" w:after="0" w:line="276" w:lineRule="auto"/>
        <w:ind w:firstLine="567"/>
        <w:contextualSpacing/>
        <w:jc w:val="both"/>
        <w:rPr>
          <w:rFonts w:ascii="Arial" w:hAnsi="Arial" w:cs="Arial"/>
          <w:szCs w:val="22"/>
        </w:rPr>
      </w:pPr>
      <w:r>
        <w:rPr>
          <w:rFonts w:ascii="Arial" w:hAnsi="Arial" w:cs="Arial"/>
          <w:iCs/>
          <w:szCs w:val="22"/>
        </w:rPr>
        <w:t>Maslahat markazlari. Talabalarga akademik va ijtimoiy qo'llab-quvvatlash fakultet dekanliklari, yoshlar ishlari bo'yicha dekan o'rinbosarlari, o'quv ishlari bo'yicha dekan o'rinbosarlari, kafedra mudirlari, kurator-ustozlar va maxsus tashkil etilgan markaz va bo'limlar orqali muntazam ravishda ta'minlanadi.</w:t>
      </w:r>
      <w:r>
        <w:rPr>
          <w:rFonts w:ascii="Arial" w:hAnsi="Arial" w:cs="Arial"/>
          <w:b w:val="0"/>
          <w:bCs w:val="0"/>
          <w:szCs w:val="22"/>
        </w:rPr>
      </w:r>
    </w:p>
    <w:p w:rsidR="00724467" w:rsidRPr="00724467" w:rsidRDefault="00724467" w:rsidP="00892DF8">
      <w:pPr>
        <w:pStyle w:val="3"/>
        <w:numPr>
          <w:ilvl w:val="0"/>
          <w:numId w:val="0"/>
        </w:numPr>
        <w:spacing w:before="0" w:after="0" w:line="276" w:lineRule="auto"/>
        <w:ind w:firstLine="567"/>
        <w:contextualSpacing/>
        <w:jc w:val="both"/>
        <w:rPr>
          <w:rFonts w:ascii="Arial" w:hAnsi="Arial" w:cs="Arial"/>
          <w:szCs w:val="22"/>
        </w:rPr>
      </w:pPr>
      <w:r>
        <w:rPr>
          <w:rFonts w:ascii="Arial" w:hAnsi="Arial" w:cs="Arial"/>
          <w:iCs/>
          <w:szCs w:val="22"/>
        </w:rPr>
        <w:t>Stipendiya xizmati (xorijiy talabalar uchun). Xalqaro talabalar uchun stipendiya boshqaruvi va moliyaviy qo'llab-quvvatlash universitetning Xalqaro aloqalar bo'limi orqali muvofiqlashtiriladi. Ushbu bo'lim chet ellik talabalar uchun yagona aloqa nuqtasi vazifasini bajaradi.</w:t>
      </w:r>
      <w:r>
        <w:rPr>
          <w:rFonts w:ascii="Arial" w:hAnsi="Arial" w:cs="Arial"/>
          <w:b w:val="0"/>
          <w:bCs w:val="0"/>
          <w:szCs w:val="22"/>
        </w:rPr>
      </w:r>
    </w:p>
    <w:p w:rsidR="00724467" w:rsidRPr="00724467" w:rsidRDefault="00724467" w:rsidP="00892DF8">
      <w:pPr>
        <w:pStyle w:val="3"/>
        <w:numPr>
          <w:ilvl w:val="0"/>
          <w:numId w:val="0"/>
        </w:numPr>
        <w:spacing w:before="0" w:after="0" w:line="276" w:lineRule="auto"/>
        <w:ind w:firstLine="567"/>
        <w:contextualSpacing/>
        <w:jc w:val="both"/>
        <w:rPr>
          <w:rFonts w:ascii="Arial" w:hAnsi="Arial" w:cs="Arial"/>
          <w:szCs w:val="22"/>
        </w:rPr>
      </w:pPr>
      <w:r>
        <w:rPr>
          <w:rFonts w:ascii="Arial" w:hAnsi="Arial" w:cs="Arial"/>
          <w:iCs/>
          <w:szCs w:val="22"/>
        </w:rPr>
        <w:t>Turar joy va sog'liqni saqlash xizmatlari. Talabalar turar joyi (yotoqxona) fondi 8 ta bino, jami 3620 o'rinlik sig'im va 20 800 m² umumiy maydonga ega. Har bir yotoqxona 24/7 tezkor tibbiy yordam koʻrsatish imkoniyatiga ega tibbiy punkt bilan ta'minlangan.</w:t>
      </w:r>
      <w:r>
        <w:rPr>
          <w:rFonts w:ascii="Arial" w:hAnsi="Arial" w:cs="Arial"/>
          <w:b w:val="0"/>
          <w:bCs w:val="0"/>
          <w:szCs w:val="22"/>
        </w:rPr>
      </w:r>
    </w:p>
    <w:p w:rsidR="00724467" w:rsidRPr="00724467" w:rsidRDefault="00724467" w:rsidP="00892DF8">
      <w:pPr>
        <w:pStyle w:val="3"/>
        <w:numPr>
          <w:ilvl w:val="0"/>
          <w:numId w:val="0"/>
        </w:numPr>
        <w:spacing w:before="0" w:after="0" w:line="276" w:lineRule="auto"/>
        <w:ind w:firstLine="567"/>
        <w:contextualSpacing/>
        <w:jc w:val="both"/>
        <w:rPr>
          <w:rFonts w:ascii="Arial" w:hAnsi="Arial" w:cs="Arial"/>
          <w:szCs w:val="22"/>
        </w:rPr>
      </w:pPr>
      <w:r>
        <w:rPr>
          <w:rFonts w:ascii="Arial" w:hAnsi="Arial" w:cs="Arial"/>
          <w:iCs/>
          <w:szCs w:val="22"/>
        </w:rPr>
        <w:t>Professional xizmatlar va kouching. Termiz davlat universitetida talabalarning kasbiy rivojlanishini, ishga joylashish imkoniyatlarini va shaxsiy o'sishini rag'batlantirish uchun keng qamrovli kouching tizimi yaratilgan.</w:t>
      </w:r>
      <w:r>
        <w:rPr>
          <w:rFonts w:ascii="Arial" w:hAnsi="Arial" w:cs="Arial"/>
          <w:b w:val="0"/>
          <w:bCs w:val="0"/>
          <w:szCs w:val="22"/>
        </w:rPr>
      </w:r>
      <w:r>
        <w:rPr>
          <w:rFonts w:ascii="Arial" w:hAnsi="Arial" w:cs="Arial"/>
          <w:b w:val="0"/>
          <w:bCs w:val="0"/>
          <w:szCs w:val="22"/>
        </w:rPr>
      </w:r>
    </w:p>
    <w:p w:rsidR="00724467" w:rsidRPr="00724467" w:rsidRDefault="00724467" w:rsidP="00892DF8">
      <w:pPr>
        <w:pStyle w:val="3"/>
        <w:numPr>
          <w:ilvl w:val="0"/>
          <w:numId w:val="0"/>
        </w:numPr>
        <w:spacing w:before="0" w:after="0" w:line="276" w:lineRule="auto"/>
        <w:ind w:firstLine="567"/>
        <w:contextualSpacing/>
        <w:jc w:val="both"/>
        <w:rPr>
          <w:rFonts w:ascii="Arial" w:hAnsi="Arial" w:cs="Arial"/>
          <w:szCs w:val="22"/>
        </w:rPr>
      </w:pPr>
      <w:r>
        <w:rPr>
          <w:rFonts w:ascii="Arial" w:hAnsi="Arial" w:cs="Arial"/>
          <w:iCs/>
          <w:szCs w:val="22"/>
        </w:rPr>
        <w:t>Xilma-xillik — nogironligi bo'lgan talabalar. Termiz davlat universitetining 2025–2027 yillarga mo'ljallangan rivojlanish strategiyasida «nogironligi bo'lgan shaxslar uchun kampus infratuzilmasi» ustuvor yo'nalish sifatida belgilangan bo'lib, kampus hududidagi barcha qurilish va ta'mirlash loyihalariga quyidagilar kiritilgan:</w:t>
      </w:r>
      <w:r>
        <w:rPr>
          <w:rFonts w:ascii="Arial" w:hAnsi="Arial" w:cs="Arial"/>
          <w:b w:val="0"/>
          <w:bCs w:val="0"/>
          <w:szCs w:val="22"/>
        </w:rPr>
      </w:r>
    </w:p>
    <w:p w:rsidR="00724467" w:rsidRPr="00724467" w:rsidRDefault="00724467" w:rsidP="00892DF8">
      <w:pPr>
        <w:pStyle w:val="af5"/>
        <w:numPr>
          <w:ilvl w:val="0"/>
          <w:numId w:val="7"/>
        </w:numPr>
        <w:spacing w:after="0" w:line="276" w:lineRule="auto"/>
        <w:rPr>
          <w:rFonts w:ascii="Arial" w:hAnsi="Arial" w:cs="Arial"/>
        </w:rPr>
      </w:pPr>
      <w:r>
        <w:rPr>
          <w:rFonts w:ascii="Arial" w:hAnsi="Arial" w:cs="Arial"/>
        </w:rPr>
        <w:t>nogironligi bo'lgan shaxslar uchun panduslar va tekis o'tish yo'llari (taktil yo'lakchalar bilan);</w:t>
      </w:r>
    </w:p>
    <w:p w:rsidR="00724467" w:rsidRPr="00724467" w:rsidRDefault="00724467" w:rsidP="00892DF8">
      <w:pPr>
        <w:pStyle w:val="af5"/>
        <w:numPr>
          <w:ilvl w:val="0"/>
          <w:numId w:val="7"/>
        </w:numPr>
        <w:spacing w:after="0" w:line="276" w:lineRule="auto"/>
        <w:rPr>
          <w:rFonts w:ascii="Arial" w:hAnsi="Arial" w:cs="Arial"/>
        </w:rPr>
      </w:pPr>
      <w:r>
        <w:rPr>
          <w:rFonts w:ascii="Arial" w:hAnsi="Arial" w:cs="Arial"/>
        </w:rPr>
        <w:t>nogironligi bo'lgan shaxslar uchun maxsus liftlar;</w:t>
      </w:r>
    </w:p>
    <w:p w:rsidR="00724467" w:rsidRPr="00724467" w:rsidRDefault="00724467" w:rsidP="00892DF8">
      <w:pPr>
        <w:pStyle w:val="af5"/>
        <w:numPr>
          <w:ilvl w:val="0"/>
          <w:numId w:val="7"/>
        </w:numPr>
        <w:spacing w:after="0" w:line="276" w:lineRule="auto"/>
        <w:rPr>
          <w:rFonts w:ascii="Arial" w:hAnsi="Arial" w:cs="Arial"/>
        </w:rPr>
      </w:pPr>
      <w:r>
        <w:rPr>
          <w:rFonts w:ascii="Arial" w:hAnsi="Arial" w:cs="Arial"/>
        </w:rPr>
        <w:t>maxsus jihozlangan hojatxonalar va yuvinish xonalari, tutqichli dush xonalari bilan;</w:t>
      </w:r>
    </w:p>
    <w:p w:rsidR="00724467" w:rsidRPr="00724467" w:rsidRDefault="00724467" w:rsidP="00892DF8">
      <w:pPr>
        <w:pStyle w:val="af5"/>
        <w:numPr>
          <w:ilvl w:val="0"/>
          <w:numId w:val="7"/>
        </w:numPr>
        <w:spacing w:after="0" w:line="276" w:lineRule="auto"/>
        <w:rPr>
          <w:rFonts w:ascii="Arial" w:hAnsi="Arial" w:cs="Arial"/>
        </w:rPr>
      </w:pPr>
      <w:r>
        <w:rPr>
          <w:rFonts w:ascii="Arial" w:hAnsi="Arial" w:cs="Arial"/>
        </w:rPr>
        <w:t>nogironligi bo'lgan shaxslar uchun maxsus avtoturargoh joylari;</w:t>
      </w:r>
    </w:p>
    <w:p w:rsidR="00724467" w:rsidRPr="00724467" w:rsidRDefault="00724467" w:rsidP="00892DF8">
      <w:pPr>
        <w:pStyle w:val="af5"/>
        <w:numPr>
          <w:ilvl w:val="0"/>
          <w:numId w:val="7"/>
        </w:numPr>
        <w:spacing w:after="0" w:line="276" w:lineRule="auto"/>
        <w:rPr>
          <w:rFonts w:ascii="Arial" w:hAnsi="Arial" w:cs="Arial"/>
        </w:rPr>
      </w:pPr>
      <w:r>
        <w:rPr>
          <w:rFonts w:ascii="Arial" w:hAnsi="Arial" w:cs="Arial"/>
        </w:rPr>
        <w:t>ustuvor (navbatsiz) xizmat ko'rsatish tartibi (Ro'yxatga olish bo'limida);</w:t>
      </w:r>
    </w:p>
    <w:p w:rsidR="00724467" w:rsidRPr="00724467" w:rsidRDefault="00724467" w:rsidP="00892DF8">
      <w:pPr>
        <w:pStyle w:val="af5"/>
        <w:numPr>
          <w:ilvl w:val="0"/>
          <w:numId w:val="7"/>
        </w:numPr>
        <w:spacing w:after="0" w:line="276" w:lineRule="auto"/>
        <w:rPr>
          <w:rFonts w:ascii="Arial" w:hAnsi="Arial" w:cs="Arial"/>
        </w:rPr>
      </w:pPr>
      <w:r>
        <w:rPr>
          <w:rFonts w:ascii="Arial" w:hAnsi="Arial" w:cs="Arial"/>
        </w:rPr>
        <w:t>7 ta talabalar yotoqxonasida maxsus jihozlangan xonalar.</w:t>
      </w:r>
    </w:p>
    <w:p w:rsidR="00724467" w:rsidRPr="00724467" w:rsidRDefault="00724467" w:rsidP="00892DF8">
      <w:pPr>
        <w:spacing w:after="0" w:line="276" w:lineRule="auto"/>
        <w:ind w:firstLine="720"/>
        <w:contextualSpacing/>
        <w:jc w:val="both"/>
        <w:rPr>
          <w:rFonts w:ascii="Arial" w:hAnsi="Arial" w:cs="Arial"/>
        </w:rPr>
      </w:pPr>
      <w:r>
        <w:rPr>
          <w:rFonts w:ascii="Arial" w:hAnsi="Arial" w:cs="Arial"/>
        </w:rPr>
        <w:t>Har yili nogironligi bo'lgan talabalar uchun 15 dan ortiq madaniy va sport tadbirlari tashkil etiladi; har yili 3-dekabr — Xalqaro nogironlar kuni munosabati bilan tadbirlar o'tkaziladi.</w:t>
      </w:r>
    </w:p>
    <w:p w:rsidR="00724467" w:rsidRPr="00724467" w:rsidRDefault="00724467" w:rsidP="00892DF8">
      <w:pPr>
        <w:spacing w:after="0" w:line="276" w:lineRule="auto"/>
        <w:ind w:firstLine="720"/>
        <w:contextualSpacing/>
        <w:jc w:val="both"/>
        <w:rPr>
          <w:rFonts w:ascii="Arial" w:hAnsi="Arial" w:cs="Arial"/>
        </w:rPr>
      </w:pPr>
      <w:r>
        <w:rPr>
          <w:rFonts w:ascii="Arial" w:hAnsi="Arial" w:cs="Arial"/>
        </w:rPr>
        <w:t>Bundan tashqari, Axborot resurslar markazi fondida ko'zi ojiz talabalar uchun 56 ta nomdagi (253 nusxa) Brayl yozuvidagi adabiyotlar mavjud, va IRC asosiy binosida «Eshitishda qiynaluvchi va eshitmaydigan shaxslar uchun multimedia kontenti» loyihasi doirasida jihozlangan maxsus ish stantsiyasi ham mavjud.</w:t>
      </w:r>
      <w:bookmarkStart w:id="29" w:name="_Toc48805968"/>
      <w:bookmarkStart w:id="30" w:name="_Toc207279200"/>
    </w:p>
    <w:p w:rsidR="00724467" w:rsidRPr="00724467" w:rsidRDefault="00724467" w:rsidP="00724467">
      <w:pPr>
        <w:pStyle w:val="3"/>
        <w:numPr>
          <w:ilvl w:val="0"/>
          <w:numId w:val="0"/>
        </w:numPr>
        <w:spacing w:before="0" w:line="276" w:lineRule="auto"/>
        <w:ind w:left="567"/>
        <w:jc w:val="center"/>
        <w:rPr>
          <w:rFonts w:ascii="Arial" w:hAnsi="Arial" w:cs="Arial"/>
          <w:noProof/>
          <w:color w:val="00B050"/>
          <w:szCs w:val="22"/>
          <w:lang w:val="en-US"/>
        </w:rPr>
      </w:pPr>
      <w:r>
        <w:rPr>
          <w:rFonts w:ascii="Arial" w:hAnsi="Arial" w:cs="Arial"/>
          <w:noProof/>
          <w:color w:val="00B050"/>
          <w:szCs w:val="22"/>
          <w:lang w:val="en-US"/>
        </w:rPr>
        <w:t>7. ESG STANDARTI 1.7: AXBOROT BOSHQARUVI</w:t>
      </w:r>
      <w:bookmarkEnd w:id="29"/>
      <w:bookmarkEnd w:id="30"/>
    </w:p>
    <w:p w:rsidR="00724467" w:rsidRPr="00724467" w:rsidRDefault="00724467" w:rsidP="00724467">
      <w:pPr>
        <w:pBdr>
          <w:top w:val="single" w:sz="4" w:space="1" w:color="auto"/>
          <w:left w:val="single" w:sz="4" w:space="4" w:color="auto"/>
          <w:bottom w:val="single" w:sz="4" w:space="1" w:color="auto"/>
          <w:right w:val="single" w:sz="4" w:space="4" w:color="auto"/>
        </w:pBdr>
        <w:spacing w:line="276" w:lineRule="auto"/>
        <w:rPr>
          <w:rFonts w:ascii="Arial" w:hAnsi="Arial" w:cs="Arial"/>
          <w:b/>
          <w:noProof/>
          <w:lang w:val="en-US"/>
        </w:rPr>
      </w:pPr>
      <w:r>
        <w:rPr>
          <w:rFonts w:ascii="Arial" w:hAnsi="Arial" w:cs="Arial"/>
          <w:b/>
          <w:noProof/>
          <w:lang w:val="en-US"/>
        </w:rPr>
        <w:t>Muassasalar o'z dasturlari va boshqa faoliyatlarini samarali boshqarish uchun tegishli ma'lumotlarni yig'ish, tahlil qilish va ulardan foydalanishni ta'minlashi kerak.</w:t>
      </w:r>
    </w:p>
    <w:p w:rsidR="00724467" w:rsidRPr="00724467" w:rsidRDefault="00724467" w:rsidP="00892DF8">
      <w:pPr>
        <w:autoSpaceDE w:val="0"/>
        <w:autoSpaceDN w:val="0"/>
        <w:adjustRightInd w:val="0"/>
        <w:spacing w:after="0" w:line="276" w:lineRule="auto"/>
        <w:ind w:firstLine="708"/>
        <w:jc w:val="both"/>
        <w:rPr>
          <w:rFonts w:ascii="Arial" w:eastAsia="Times New Roman" w:hAnsi="Arial" w:cs="Arial"/>
          <w:lang w:eastAsia="de-DE"/>
        </w:rPr>
      </w:pPr>
      <w:r>
        <w:rPr>
          <w:rFonts w:ascii="Arial" w:eastAsia="Times New Roman" w:hAnsi="Arial" w:cs="Arial"/>
          <w:lang w:eastAsia="de-DE"/>
        </w:rPr>
        <w:t>Termiz davlat universiteti o'z ta'lim dasturlari va institutsional faoliyatini O'zbekiston Respublikasining axborot texnologiyalari, axborot xavfsizligi va shaxsiy ma'lumotlarni himoya qilish bo'yicha milliy qonunchilik doirasida boshqariladigan raqamli platformalar integratsiyalangan ekotizimi orqali boshqaradi.</w:t>
      </w:r>
    </w:p>
    <w:p w:rsidR="00724467" w:rsidRPr="00892DF8" w:rsidRDefault="00724467" w:rsidP="00892DF8">
      <w:pPr>
        <w:autoSpaceDE w:val="0"/>
        <w:autoSpaceDN w:val="0"/>
        <w:adjustRightInd w:val="0"/>
        <w:spacing w:after="0" w:line="276" w:lineRule="auto"/>
        <w:jc w:val="center"/>
        <w:rPr>
          <w:rFonts w:ascii="Arial" w:eastAsia="Times New Roman" w:hAnsi="Arial" w:cs="Arial"/>
          <w:b/>
          <w:lang w:eastAsia="de-DE"/>
        </w:rPr>
      </w:pPr>
      <w:r>
        <w:rPr>
          <w:rFonts w:ascii="Arial" w:eastAsia="Times New Roman" w:hAnsi="Arial" w:cs="Arial"/>
          <w:b/>
          <w:lang w:eastAsia="de-DE"/>
        </w:rPr>
        <w:t>Asosiy axborot tizimlari va raqamli infratuzilma</w:t>
      </w:r>
    </w:p>
    <w:p w:rsidR="00724467" w:rsidRPr="00724467" w:rsidRDefault="00724467" w:rsidP="00724467">
      <w:pPr>
        <w:autoSpaceDE w:val="0"/>
        <w:autoSpaceDN w:val="0"/>
        <w:adjustRightInd w:val="0"/>
        <w:spacing w:line="276" w:lineRule="auto"/>
        <w:ind w:firstLine="708"/>
        <w:jc w:val="both"/>
        <w:rPr>
          <w:rFonts w:ascii="Arial" w:eastAsia="Times New Roman" w:hAnsi="Arial" w:cs="Arial"/>
          <w:lang w:eastAsia="de-DE"/>
        </w:rPr>
      </w:pPr>
      <w:r>
        <w:rPr>
          <w:rFonts w:ascii="Arial" w:eastAsia="Times New Roman" w:hAnsi="Arial" w:cs="Arial"/>
          <w:lang w:eastAsia="de-DE"/>
        </w:rPr>
        <w:t>Axborot xavfsizligi siyosatining 8.1.7-bandi (Axborot resurslari reestri) ga muvofiq, TerDU tegishli vazirliklar tomonidan litsenziyalangan va ro'yxatdan o'tkazilgan axborot tizimlarining ishonchli portfelini boshqaradi va barcha tizimlar belgilangan xavfsizlik protokollariga muvofiq ishlaydi.</w:t>
      </w:r>
    </w:p>
    <w:tbl>
      <w:tblPr>
        <w:tblStyle w:val="-41"/>
        <w:tblW w:w="0" w:type="auto"/>
        <w:tblLook w:val="04A0" w:firstRow="1" w:lastRow="0" w:firstColumn="1" w:lastColumn="0" w:noHBand="0" w:noVBand="1"/>
      </w:tblPr>
      <w:tblGrid>
        <w:gridCol w:w="2255"/>
        <w:gridCol w:w="7374"/>
      </w:tblGrid>
      <w:tr w:rsidR="00724467" w:rsidRPr="00724467" w:rsidTr="000120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shd w:val="clear" w:color="auto" w:fill="002060"/>
            <w:hideMark/>
          </w:tcPr>
          <w:p w:rsidR="00724467" w:rsidRPr="00724467" w:rsidRDefault="00724467" w:rsidP="00012043">
            <w:pPr>
              <w:autoSpaceDE w:val="0"/>
              <w:autoSpaceDN w:val="0"/>
              <w:adjustRightInd w:val="0"/>
              <w:spacing w:line="276" w:lineRule="auto"/>
              <w:rPr>
                <w:rFonts w:ascii="Arial" w:hAnsi="Arial" w:cs="Arial"/>
                <w:lang w:val="en-US"/>
              </w:rPr>
            </w:pPr>
            <w:r>
              <w:rPr>
                <w:rFonts w:ascii="Arial" w:hAnsi="Arial" w:cs="Arial"/>
                <w:lang w:val="en-US"/>
              </w:rPr>
              <w:t>Tizim (domen)</w:t>
            </w:r>
          </w:p>
        </w:tc>
        <w:tc>
          <w:tcPr>
            <w:tcW w:w="7508" w:type="dxa"/>
            <w:shd w:val="clear" w:color="auto" w:fill="002060"/>
            <w:hideMark/>
          </w:tcPr>
          <w:p w:rsidR="00724467" w:rsidRPr="00724467" w:rsidRDefault="00724467" w:rsidP="00012043">
            <w:pPr>
              <w:autoSpaceDE w:val="0"/>
              <w:autoSpaceDN w:val="0"/>
              <w:adjustRightInd w:val="0"/>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Purpose and Functional Scope</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rsidR="00724467" w:rsidRPr="00724467" w:rsidRDefault="00724467" w:rsidP="00012043">
            <w:pPr>
              <w:autoSpaceDE w:val="0"/>
              <w:autoSpaceDN w:val="0"/>
              <w:adjustRightInd w:val="0"/>
              <w:spacing w:line="276" w:lineRule="auto"/>
              <w:rPr>
                <w:rFonts w:ascii="Arial" w:hAnsi="Arial" w:cs="Arial"/>
                <w:b w:val="0"/>
                <w:bCs w:val="0"/>
                <w:lang w:val="en-US"/>
              </w:rPr>
            </w:pPr>
            <w:r>
              <w:rPr>
                <w:rFonts w:ascii="Arial" w:hAnsi="Arial" w:cs="Arial"/>
                <w:b w:val="0"/>
                <w:bCs w:val="0"/>
              </w:rPr>
              <w:t>new.</w:t>
            </w:r>
            <w:r>
              <w:rPr>
                <w:rFonts w:ascii="Arial" w:hAnsi="Arial" w:cs="Arial"/>
                <w:b w:val="0"/>
                <w:bCs w:val="0"/>
                <w:lang w:val="en-US"/>
              </w:rPr>
              <w:t>tersu.uz</w:t>
            </w:r>
          </w:p>
        </w:tc>
        <w:tc>
          <w:tcPr>
            <w:tcW w:w="7508" w:type="dxa"/>
            <w:hideMark/>
          </w:tcPr>
          <w:p w:rsidR="00724467" w:rsidRPr="00724467" w:rsidRDefault="00724467" w:rsidP="00012043">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Official university website</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2263" w:type="dxa"/>
            <w:hideMark/>
          </w:tcPr>
          <w:p w:rsidR="00724467" w:rsidRPr="00724467" w:rsidRDefault="00724467" w:rsidP="00012043">
            <w:pPr>
              <w:autoSpaceDE w:val="0"/>
              <w:autoSpaceDN w:val="0"/>
              <w:adjustRightInd w:val="0"/>
              <w:spacing w:line="276" w:lineRule="auto"/>
              <w:rPr>
                <w:rFonts w:ascii="Arial" w:hAnsi="Arial" w:cs="Arial"/>
                <w:b w:val="0"/>
                <w:bCs w:val="0"/>
                <w:lang w:val="en-US"/>
              </w:rPr>
            </w:pPr>
            <w:r>
              <w:rPr>
                <w:rFonts w:ascii="Arial" w:hAnsi="Arial" w:cs="Arial"/>
                <w:b w:val="0"/>
                <w:bCs w:val="0"/>
                <w:lang w:val="en-US"/>
              </w:rPr>
              <w:t>hemis.tersu.uz</w:t>
            </w:r>
          </w:p>
        </w:tc>
        <w:tc>
          <w:tcPr>
            <w:tcW w:w="7508" w:type="dxa"/>
            <w:hideMark/>
          </w:tcPr>
          <w:p w:rsidR="00724467" w:rsidRPr="00724467" w:rsidRDefault="00724467" w:rsidP="00012043">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Higher Education Management Information System (Master Academic Data Source)</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rsidR="00724467" w:rsidRPr="00724467" w:rsidRDefault="00724467" w:rsidP="00012043">
            <w:pPr>
              <w:autoSpaceDE w:val="0"/>
              <w:autoSpaceDN w:val="0"/>
              <w:adjustRightInd w:val="0"/>
              <w:spacing w:line="276" w:lineRule="auto"/>
              <w:rPr>
                <w:rFonts w:ascii="Arial" w:hAnsi="Arial" w:cs="Arial"/>
                <w:b w:val="0"/>
                <w:bCs w:val="0"/>
                <w:lang w:val="en-US"/>
              </w:rPr>
            </w:pPr>
            <w:r>
              <w:rPr>
                <w:rFonts w:ascii="Arial" w:hAnsi="Arial" w:cs="Arial"/>
                <w:b w:val="0"/>
                <w:bCs w:val="0"/>
                <w:lang w:val="en-US"/>
              </w:rPr>
              <w:lastRenderedPageBreak/>
              <w:t>registrator.tersu.uz</w:t>
            </w:r>
          </w:p>
        </w:tc>
        <w:tc>
          <w:tcPr>
            <w:tcW w:w="7508" w:type="dxa"/>
            <w:hideMark/>
          </w:tcPr>
          <w:p w:rsidR="00724467" w:rsidRPr="00724467" w:rsidRDefault="00724467" w:rsidP="00012043">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Registrar's Office digital platform (transcripts, academic orders, retakes, transfers, and readmissions)</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2263" w:type="dxa"/>
            <w:hideMark/>
          </w:tcPr>
          <w:p w:rsidR="00724467" w:rsidRPr="00724467" w:rsidRDefault="00724467" w:rsidP="00012043">
            <w:pPr>
              <w:autoSpaceDE w:val="0"/>
              <w:autoSpaceDN w:val="0"/>
              <w:adjustRightInd w:val="0"/>
              <w:spacing w:line="276" w:lineRule="auto"/>
              <w:rPr>
                <w:rFonts w:ascii="Arial" w:hAnsi="Arial" w:cs="Arial"/>
                <w:b w:val="0"/>
                <w:bCs w:val="0"/>
                <w:lang w:val="en-US"/>
              </w:rPr>
            </w:pPr>
            <w:r>
              <w:rPr>
                <w:rFonts w:ascii="Arial" w:hAnsi="Arial" w:cs="Arial"/>
                <w:b w:val="0"/>
                <w:bCs w:val="0"/>
                <w:lang w:val="en-US"/>
              </w:rPr>
              <w:t>elms.tersu.uz</w:t>
            </w:r>
          </w:p>
        </w:tc>
        <w:tc>
          <w:tcPr>
            <w:tcW w:w="7508" w:type="dxa"/>
            <w:hideMark/>
          </w:tcPr>
          <w:p w:rsidR="00724467" w:rsidRPr="00724467" w:rsidRDefault="00724467" w:rsidP="00012043">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Learning Management System (distance and independent learning, assignments, and electronic content)</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rsidR="00724467" w:rsidRPr="00724467" w:rsidRDefault="00724467" w:rsidP="00012043">
            <w:pPr>
              <w:autoSpaceDE w:val="0"/>
              <w:autoSpaceDN w:val="0"/>
              <w:adjustRightInd w:val="0"/>
              <w:spacing w:line="276" w:lineRule="auto"/>
              <w:rPr>
                <w:rFonts w:ascii="Arial" w:hAnsi="Arial" w:cs="Arial"/>
                <w:b w:val="0"/>
                <w:bCs w:val="0"/>
                <w:lang w:val="en-US"/>
              </w:rPr>
            </w:pPr>
            <w:r>
              <w:rPr>
                <w:rFonts w:ascii="Arial" w:hAnsi="Arial" w:cs="Arial"/>
                <w:b w:val="0"/>
                <w:bCs w:val="0"/>
                <w:lang w:val="en-US"/>
              </w:rPr>
              <w:t>survey.tersu.uz</w:t>
            </w:r>
          </w:p>
        </w:tc>
        <w:tc>
          <w:tcPr>
            <w:tcW w:w="7508" w:type="dxa"/>
            <w:hideMark/>
          </w:tcPr>
          <w:p w:rsidR="00724467" w:rsidRPr="00724467" w:rsidRDefault="00724467" w:rsidP="00012043">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Feedback and satisfaction-survey platform</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2263" w:type="dxa"/>
            <w:hideMark/>
          </w:tcPr>
          <w:p w:rsidR="00724467" w:rsidRPr="00724467" w:rsidRDefault="00724467" w:rsidP="00012043">
            <w:pPr>
              <w:autoSpaceDE w:val="0"/>
              <w:autoSpaceDN w:val="0"/>
              <w:adjustRightInd w:val="0"/>
              <w:spacing w:line="276" w:lineRule="auto"/>
              <w:rPr>
                <w:rFonts w:ascii="Arial" w:hAnsi="Arial" w:cs="Arial"/>
                <w:b w:val="0"/>
                <w:bCs w:val="0"/>
                <w:lang w:val="en-US"/>
              </w:rPr>
            </w:pPr>
            <w:r>
              <w:rPr>
                <w:rFonts w:ascii="Arial" w:hAnsi="Arial" w:cs="Arial"/>
                <w:b w:val="0"/>
                <w:bCs w:val="0"/>
                <w:lang w:val="en-US"/>
              </w:rPr>
              <w:t>arm.tersu.uz</w:t>
            </w:r>
          </w:p>
        </w:tc>
        <w:tc>
          <w:tcPr>
            <w:tcW w:w="7508" w:type="dxa"/>
            <w:hideMark/>
          </w:tcPr>
          <w:p w:rsidR="00724467" w:rsidRPr="00724467" w:rsidRDefault="00724467" w:rsidP="00012043">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Electronic library and information-resource system</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rsidR="00724467" w:rsidRPr="00724467" w:rsidRDefault="00724467" w:rsidP="00012043">
            <w:pPr>
              <w:autoSpaceDE w:val="0"/>
              <w:autoSpaceDN w:val="0"/>
              <w:adjustRightInd w:val="0"/>
              <w:spacing w:line="276" w:lineRule="auto"/>
              <w:rPr>
                <w:rFonts w:ascii="Arial" w:hAnsi="Arial" w:cs="Arial"/>
                <w:b w:val="0"/>
                <w:bCs w:val="0"/>
                <w:lang w:val="en-US"/>
              </w:rPr>
            </w:pPr>
            <w:r>
              <w:rPr>
                <w:rFonts w:ascii="Arial" w:hAnsi="Arial" w:cs="Arial"/>
                <w:b w:val="0"/>
                <w:bCs w:val="0"/>
                <w:lang w:val="en-US"/>
              </w:rPr>
              <w:t>test.tersu.uz</w:t>
            </w:r>
          </w:p>
        </w:tc>
        <w:tc>
          <w:tcPr>
            <w:tcW w:w="7508" w:type="dxa"/>
            <w:hideMark/>
          </w:tcPr>
          <w:p w:rsidR="00724467" w:rsidRPr="00724467" w:rsidRDefault="00724467" w:rsidP="00012043">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Internal knowledge-assessment system for students and faculty</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2263" w:type="dxa"/>
            <w:hideMark/>
          </w:tcPr>
          <w:p w:rsidR="00724467" w:rsidRPr="00724467" w:rsidRDefault="00724467" w:rsidP="00012043">
            <w:pPr>
              <w:autoSpaceDE w:val="0"/>
              <w:autoSpaceDN w:val="0"/>
              <w:adjustRightInd w:val="0"/>
              <w:spacing w:line="276" w:lineRule="auto"/>
              <w:rPr>
                <w:rFonts w:ascii="Arial" w:hAnsi="Arial" w:cs="Arial"/>
                <w:b w:val="0"/>
                <w:bCs w:val="0"/>
                <w:lang w:val="en-US"/>
              </w:rPr>
            </w:pPr>
            <w:r>
              <w:rPr>
                <w:rFonts w:ascii="Arial" w:hAnsi="Arial" w:cs="Arial"/>
                <w:b w:val="0"/>
                <w:bCs w:val="0"/>
                <w:lang w:val="en-US"/>
              </w:rPr>
              <w:t>imtihon.tersu.uz</w:t>
            </w:r>
          </w:p>
        </w:tc>
        <w:tc>
          <w:tcPr>
            <w:tcW w:w="7508" w:type="dxa"/>
            <w:hideMark/>
          </w:tcPr>
          <w:p w:rsidR="00724467" w:rsidRPr="00724467" w:rsidRDefault="00724467" w:rsidP="00012043">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Online monitoring of admission, creative, and entrance examinations</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rsidR="00724467" w:rsidRPr="00724467" w:rsidRDefault="00724467" w:rsidP="00012043">
            <w:pPr>
              <w:autoSpaceDE w:val="0"/>
              <w:autoSpaceDN w:val="0"/>
              <w:adjustRightInd w:val="0"/>
              <w:spacing w:line="276" w:lineRule="auto"/>
              <w:rPr>
                <w:rFonts w:ascii="Arial" w:hAnsi="Arial" w:cs="Arial"/>
                <w:b w:val="0"/>
                <w:bCs w:val="0"/>
                <w:lang w:val="en-US"/>
              </w:rPr>
            </w:pPr>
            <w:r>
              <w:rPr>
                <w:rFonts w:ascii="Arial" w:hAnsi="Arial" w:cs="Arial"/>
                <w:b w:val="0"/>
                <w:bCs w:val="0"/>
                <w:lang w:val="en-US"/>
              </w:rPr>
              <w:t>camera.tersu.uz</w:t>
            </w:r>
          </w:p>
        </w:tc>
        <w:tc>
          <w:tcPr>
            <w:tcW w:w="7508" w:type="dxa"/>
            <w:hideMark/>
          </w:tcPr>
          <w:p w:rsidR="00724467" w:rsidRPr="00724467" w:rsidRDefault="00724467" w:rsidP="00012043">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Classroom video-monitoring system for teaching quality control</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2263" w:type="dxa"/>
            <w:hideMark/>
          </w:tcPr>
          <w:p w:rsidR="00724467" w:rsidRPr="00724467" w:rsidRDefault="00724467" w:rsidP="00012043">
            <w:pPr>
              <w:autoSpaceDE w:val="0"/>
              <w:autoSpaceDN w:val="0"/>
              <w:adjustRightInd w:val="0"/>
              <w:spacing w:line="276" w:lineRule="auto"/>
              <w:rPr>
                <w:rFonts w:ascii="Arial" w:hAnsi="Arial" w:cs="Arial"/>
                <w:b w:val="0"/>
                <w:bCs w:val="0"/>
                <w:lang w:val="en-US"/>
              </w:rPr>
            </w:pPr>
            <w:r>
              <w:rPr>
                <w:rFonts w:ascii="Arial" w:hAnsi="Arial" w:cs="Arial"/>
                <w:b w:val="0"/>
                <w:bCs w:val="0"/>
                <w:lang w:val="en-US"/>
              </w:rPr>
              <w:t>kpi.tersu.uz</w:t>
            </w:r>
          </w:p>
        </w:tc>
        <w:tc>
          <w:tcPr>
            <w:tcW w:w="7508" w:type="dxa"/>
            <w:hideMark/>
          </w:tcPr>
          <w:p w:rsidR="00724467" w:rsidRPr="00724467" w:rsidRDefault="00724467" w:rsidP="00012043">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Performance-efficiency evaluation platform for faculty, deans, and department heads</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rsidR="00724467" w:rsidRPr="00724467" w:rsidRDefault="00724467" w:rsidP="00012043">
            <w:pPr>
              <w:autoSpaceDE w:val="0"/>
              <w:autoSpaceDN w:val="0"/>
              <w:adjustRightInd w:val="0"/>
              <w:spacing w:line="276" w:lineRule="auto"/>
              <w:rPr>
                <w:rFonts w:ascii="Arial" w:hAnsi="Arial" w:cs="Arial"/>
                <w:b w:val="0"/>
                <w:bCs w:val="0"/>
                <w:lang w:val="en-US"/>
              </w:rPr>
            </w:pPr>
            <w:r>
              <w:rPr>
                <w:rFonts w:ascii="Arial" w:hAnsi="Arial" w:cs="Arial"/>
                <w:b w:val="0"/>
                <w:bCs w:val="0"/>
                <w:lang w:val="en-US"/>
              </w:rPr>
              <w:t>cv.tersu.uz</w:t>
            </w:r>
          </w:p>
        </w:tc>
        <w:tc>
          <w:tcPr>
            <w:tcW w:w="7508" w:type="dxa"/>
            <w:hideMark/>
          </w:tcPr>
          <w:p w:rsidR="00724467" w:rsidRPr="00724467" w:rsidRDefault="00724467" w:rsidP="00012043">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Automated personnel-data system for university staff</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2263" w:type="dxa"/>
            <w:hideMark/>
          </w:tcPr>
          <w:p w:rsidR="00724467" w:rsidRPr="00724467" w:rsidRDefault="00724467" w:rsidP="00012043">
            <w:pPr>
              <w:autoSpaceDE w:val="0"/>
              <w:autoSpaceDN w:val="0"/>
              <w:adjustRightInd w:val="0"/>
              <w:spacing w:line="276" w:lineRule="auto"/>
              <w:rPr>
                <w:rFonts w:ascii="Arial" w:hAnsi="Arial" w:cs="Arial"/>
                <w:b w:val="0"/>
                <w:bCs w:val="0"/>
                <w:lang w:val="en-US"/>
              </w:rPr>
            </w:pPr>
            <w:r>
              <w:rPr>
                <w:rFonts w:ascii="Arial" w:hAnsi="Arial" w:cs="Arial"/>
                <w:b w:val="0"/>
                <w:bCs w:val="0"/>
                <w:lang w:val="en-US"/>
              </w:rPr>
              <w:t>magistr.tersu.uz</w:t>
            </w:r>
          </w:p>
        </w:tc>
        <w:tc>
          <w:tcPr>
            <w:tcW w:w="7508" w:type="dxa"/>
            <w:hideMark/>
          </w:tcPr>
          <w:p w:rsidR="00724467" w:rsidRPr="00724467" w:rsidRDefault="00724467" w:rsidP="00012043">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Dedicated assessment platform for Master's students' research potential</w:t>
            </w:r>
          </w:p>
        </w:tc>
      </w:tr>
    </w:tbl>
    <w:p w:rsidR="00724467" w:rsidRPr="00724467" w:rsidRDefault="00724467" w:rsidP="00724467">
      <w:pPr>
        <w:autoSpaceDE w:val="0"/>
        <w:autoSpaceDN w:val="0"/>
        <w:adjustRightInd w:val="0"/>
        <w:spacing w:line="276" w:lineRule="auto"/>
        <w:ind w:left="567"/>
        <w:jc w:val="center"/>
        <w:rPr>
          <w:rFonts w:ascii="Arial" w:eastAsia="Times New Roman" w:hAnsi="Arial" w:cs="Arial"/>
          <w:b/>
          <w:bCs/>
          <w:lang w:val="en-US" w:eastAsia="de-DE"/>
        </w:rPr>
      </w:pPr>
      <w:r>
        <w:rPr>
          <w:rFonts w:ascii="Arial" w:eastAsia="Times New Roman" w:hAnsi="Arial" w:cs="Arial"/>
          <w:b/>
          <w:bCs/>
          <w:lang w:val="en-US" w:eastAsia="de-DE"/>
        </w:rPr>
        <w:t>Ma'lumotlarni yig'ish siyosati va akademik boshqaruv</w:t>
      </w:r>
    </w:p>
    <w:p w:rsidR="00724467" w:rsidRPr="00724467" w:rsidRDefault="00724467" w:rsidP="00724467">
      <w:pPr>
        <w:autoSpaceDE w:val="0"/>
        <w:autoSpaceDN w:val="0"/>
        <w:adjustRightInd w:val="0"/>
        <w:spacing w:line="276" w:lineRule="auto"/>
        <w:jc w:val="both"/>
        <w:rPr>
          <w:rFonts w:ascii="Arial" w:eastAsia="Times New Roman" w:hAnsi="Arial" w:cs="Arial"/>
          <w:lang w:val="en-US" w:eastAsia="de-DE"/>
        </w:rPr>
      </w:pPr>
      <w:r>
        <w:rPr>
          <w:rFonts w:ascii="Arial" w:eastAsia="Times New Roman" w:hAnsi="Arial" w:cs="Arial"/>
          <w:lang w:val="en-US" w:eastAsia="de-DE"/>
        </w:rPr>
        <w:t>HEMIS universitetning Asosiy ma'lumotlar manbai sifatida xizmat qiladi va barcha o'zaro bog'langan axborot tizimlarida sinxronlashtirilgan akademik yozuvlarning yagona asosiy ombori hisoblanadi.</w:t>
      </w:r>
    </w:p>
    <w:p w:rsidR="00724467" w:rsidRPr="00724467" w:rsidRDefault="00724467" w:rsidP="00724467">
      <w:pPr>
        <w:autoSpaceDE w:val="0"/>
        <w:autoSpaceDN w:val="0"/>
        <w:adjustRightInd w:val="0"/>
        <w:spacing w:line="276" w:lineRule="auto"/>
        <w:ind w:firstLine="360"/>
        <w:rPr>
          <w:rFonts w:ascii="Arial" w:eastAsia="Times New Roman" w:hAnsi="Arial" w:cs="Arial"/>
          <w:lang w:val="en-US" w:eastAsia="de-DE"/>
        </w:rPr>
      </w:pPr>
      <w:r>
        <w:rPr>
          <w:rFonts w:ascii="Arial" w:eastAsia="Times New Roman" w:hAnsi="Arial" w:cs="Arial"/>
          <w:b/>
          <w:bCs/>
          <w:lang w:val="en-US" w:eastAsia="de-DE"/>
        </w:rPr>
        <w:t>Talabalar reestri: Shaxsni tasdiqlovchi hujjatlar, milliy reestr (JShShIR) raqamlari, tarixiy ma'muriy buyruqlar (qabul, kursdan kursga o'tish, akademik ta'tillar va bitirish), shuningdek sug'urta va moliyaviy yozuvlarni o'z ichiga oladi.</w:t>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ind w:firstLine="360"/>
        <w:jc w:val="both"/>
        <w:rPr>
          <w:rFonts w:ascii="Arial" w:eastAsia="Times New Roman" w:hAnsi="Arial" w:cs="Arial"/>
          <w:lang w:val="en-US" w:eastAsia="de-DE"/>
        </w:rPr>
      </w:pPr>
      <w:r>
        <w:rPr>
          <w:rFonts w:ascii="Arial" w:eastAsia="Times New Roman" w:hAnsi="Arial" w:cs="Arial"/>
          <w:b/>
          <w:bCs/>
          <w:lang w:val="en-US" w:eastAsia="de-DE"/>
        </w:rPr>
        <w:t>Akademik natijalar: Davomat yozuvlari, joriy, oraliq va yakuniy baholash ballari, kumulyativ baho o'rtachasi (GPA) va akademik qarzdorlik holati kuzatiladi.</w:t>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ind w:firstLine="360"/>
        <w:jc w:val="both"/>
        <w:rPr>
          <w:rFonts w:ascii="Arial" w:eastAsia="Times New Roman" w:hAnsi="Arial" w:cs="Arial"/>
          <w:lang w:val="en-US" w:eastAsia="de-DE"/>
        </w:rPr>
      </w:pPr>
      <w:r>
        <w:rPr>
          <w:rFonts w:ascii="Arial" w:eastAsia="Times New Roman" w:hAnsi="Arial" w:cs="Arial"/>
          <w:b/>
          <w:bCs/>
          <w:lang w:val="en-US" w:eastAsia="de-DE"/>
        </w:rPr>
        <w:t>O'quv rejasi va ish yuki boshqaruvi: Tasdiqlangan o'quv rejalari, sillabuslar, kurs tuzilmalari va professor-o'qituvchilarning o'quv yili bo'yicha ECTS kreditlarida tashkil etilgan yillik akademik ish yuki boshqariladi.</w:t>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ind w:firstLine="360"/>
        <w:rPr>
          <w:rFonts w:ascii="Arial" w:eastAsia="Times New Roman" w:hAnsi="Arial" w:cs="Arial"/>
          <w:lang w:val="en-US" w:eastAsia="de-DE"/>
        </w:rPr>
      </w:pPr>
      <w:r>
        <w:rPr>
          <w:rFonts w:ascii="Arial" w:eastAsia="Times New Roman" w:hAnsi="Arial" w:cs="Arial"/>
          <w:lang w:val="en-US" w:eastAsia="de-DE"/>
        </w:rPr>
        <w:t>Akademik ma'lumotlar HEMIS orqali markaziy tarzda boshqariladi va registrator.tersu.uz hamda elms.tersu.uz bilan real vaqt rejimida sinxronlashadi. Baholashlarni kiritish va o'zgartirish qat'iy vaqt belgilangan ruxsat nazorati orqali tartibga solinadi.</w:t>
      </w:r>
    </w:p>
    <w:p w:rsidR="00724467" w:rsidRPr="00724467" w:rsidRDefault="00724467" w:rsidP="00724467">
      <w:pPr>
        <w:autoSpaceDE w:val="0"/>
        <w:autoSpaceDN w:val="0"/>
        <w:adjustRightInd w:val="0"/>
        <w:spacing w:line="276" w:lineRule="auto"/>
        <w:ind w:left="567"/>
        <w:jc w:val="center"/>
        <w:rPr>
          <w:rFonts w:ascii="Arial" w:eastAsia="Times New Roman" w:hAnsi="Arial" w:cs="Arial"/>
          <w:b/>
          <w:bCs/>
          <w:lang w:val="en-US" w:eastAsia="de-DE"/>
        </w:rPr>
      </w:pPr>
      <w:r>
        <w:rPr>
          <w:rFonts w:ascii="Arial" w:eastAsia="Times New Roman" w:hAnsi="Arial" w:cs="Arial"/>
          <w:b/>
          <w:bCs/>
          <w:lang w:val="en-US" w:eastAsia="de-DE"/>
        </w:rPr>
        <w:t>Bitirish va akademik taraqqiyot</w:t>
      </w:r>
    </w:p>
    <w:p w:rsidR="00724467" w:rsidRPr="00724467" w:rsidRDefault="00724467" w:rsidP="00724467">
      <w:pPr>
        <w:autoSpaceDE w:val="0"/>
        <w:autoSpaceDN w:val="0"/>
        <w:adjustRightInd w:val="0"/>
        <w:spacing w:line="276" w:lineRule="auto"/>
        <w:ind w:firstLine="360"/>
        <w:jc w:val="both"/>
        <w:rPr>
          <w:rFonts w:ascii="Arial" w:eastAsia="Times New Roman" w:hAnsi="Arial" w:cs="Arial"/>
          <w:lang w:val="en-US" w:eastAsia="de-DE"/>
        </w:rPr>
      </w:pPr>
      <w:r>
        <w:rPr>
          <w:rFonts w:ascii="Arial" w:eastAsia="Times New Roman" w:hAnsi="Arial" w:cs="Arial"/>
          <w:lang w:val="en-US" w:eastAsia="de-DE"/>
        </w:rPr>
        <w:t>Talabalarning akademik taraqqiyoti — baholar, davomat, GPA va akademik qarzdorlik holati — HEMIS tizimida uzluksiz kuzatiladi va registrator.tersu.uz orqali avtomatik ravishda talabaning shaxsiy kabinetiga ko'rsatiladi.</w:t>
      </w:r>
      <w:r>
        <w:rPr>
          <w:rFonts w:ascii="Arial" w:eastAsia="Times New Roman" w:hAnsi="Arial" w:cs="Arial"/>
          <w:b/>
          <w:bCs/>
          <w:lang w:val="en-US" w:eastAsia="de-DE"/>
        </w:rPr>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ind w:firstLine="360"/>
        <w:jc w:val="both"/>
        <w:rPr>
          <w:rFonts w:ascii="Arial" w:eastAsia="Times New Roman" w:hAnsi="Arial" w:cs="Arial"/>
          <w:lang w:val="en-US" w:eastAsia="de-DE"/>
        </w:rPr>
      </w:pPr>
      <w:r>
        <w:rPr>
          <w:rFonts w:ascii="Arial" w:eastAsia="Times New Roman" w:hAnsi="Arial" w:cs="Arial"/>
          <w:b/>
          <w:bCs/>
          <w:lang w:val="en-US" w:eastAsia="de-DE"/>
        </w:rPr>
        <w:t>Avtomatlashtirilgan ish jarayonlari: Tugallanmagan kurs ishlari bo'lgan talabalar qayta baholash uchun to'liq platforma orqali onlayn ro'yxatdan o'tadilar. Shuningdek, bitirish ishlarini boshqarish — ma'muriy buyruqlarni rasmiylashtirish, davlat yakuniy attestatsiya komissiyasi qarorlarini kiritish va diplom berish — raqamlashtirilgan.</w:t>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ind w:firstLine="360"/>
        <w:jc w:val="both"/>
        <w:rPr>
          <w:rFonts w:ascii="Arial" w:eastAsia="Times New Roman" w:hAnsi="Arial" w:cs="Arial"/>
          <w:lang w:val="en-US" w:eastAsia="de-DE"/>
        </w:rPr>
      </w:pPr>
      <w:r>
        <w:rPr>
          <w:rFonts w:ascii="Arial" w:eastAsia="Times New Roman" w:hAnsi="Arial" w:cs="Arial"/>
          <w:b/>
          <w:bCs/>
          <w:lang w:val="en-US" w:eastAsia="de-DE"/>
        </w:rPr>
        <w:t>Talabalar xizmatlari: 105 dan ortiq interaktiv onlayn xizmatlar orqali talabalar shaxsiy hujjatlarning elektron arxivlariga xavfsiz kirish, akademik ma'lumotnomalar olish, kursga yozilish, turar joy hujjatlarini boshqarish va boshqa ma'muriy jarayonlarni bevosita registrator.tersu.uz platformasida amalga oshirishi mumkin.</w:t>
      </w:r>
      <w:r>
        <w:rPr>
          <w:rFonts w:ascii="Arial" w:eastAsia="Times New Roman" w:hAnsi="Arial" w:cs="Arial"/>
          <w:lang w:val="en-US" w:eastAsia="de-DE"/>
        </w:rPr>
      </w:r>
      <w:r>
        <w:rPr>
          <w:rFonts w:ascii="Arial" w:eastAsia="Times New Roman" w:hAnsi="Arial" w:cs="Arial"/>
          <w:i/>
          <w:iCs/>
          <w:lang w:val="en-US" w:eastAsia="de-DE"/>
        </w:rPr>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ind w:left="567"/>
        <w:jc w:val="center"/>
        <w:rPr>
          <w:rFonts w:ascii="Arial" w:eastAsia="Times New Roman" w:hAnsi="Arial" w:cs="Arial"/>
          <w:b/>
          <w:bCs/>
          <w:lang w:val="en-US" w:eastAsia="de-DE"/>
        </w:rPr>
      </w:pPr>
      <w:r>
        <w:rPr>
          <w:rFonts w:ascii="Arial" w:eastAsia="Times New Roman" w:hAnsi="Arial" w:cs="Arial"/>
          <w:b/>
          <w:bCs/>
          <w:lang w:val="en-US" w:eastAsia="de-DE"/>
        </w:rPr>
        <w:t>Mezonlarga asoslangan natijadorlikni baholash va sifatni ta'minlash</w:t>
      </w:r>
    </w:p>
    <w:p w:rsidR="00724467" w:rsidRPr="00724467" w:rsidRDefault="00724467" w:rsidP="00724467">
      <w:pPr>
        <w:autoSpaceDE w:val="0"/>
        <w:autoSpaceDN w:val="0"/>
        <w:adjustRightInd w:val="0"/>
        <w:spacing w:line="276" w:lineRule="auto"/>
        <w:jc w:val="both"/>
        <w:rPr>
          <w:rFonts w:ascii="Arial" w:eastAsia="Times New Roman" w:hAnsi="Arial" w:cs="Arial"/>
          <w:lang w:val="en-US" w:eastAsia="de-DE"/>
        </w:rPr>
      </w:pPr>
      <w:r>
        <w:rPr>
          <w:rFonts w:ascii="Arial" w:eastAsia="Times New Roman" w:hAnsi="Arial" w:cs="Arial"/>
          <w:lang w:val="en-US" w:eastAsia="de-DE"/>
        </w:rPr>
        <w:t>TerDU barcha institutsional darajalarda natijadorlik ko'rsatkichlarini monitoring qilish uchun maqsadli raqamli platformalardan foydalanadi:</w:t>
      </w:r>
    </w:p>
    <w:p w:rsidR="00724467" w:rsidRPr="00724467" w:rsidRDefault="00724467" w:rsidP="00724467">
      <w:pPr>
        <w:autoSpaceDE w:val="0"/>
        <w:autoSpaceDN w:val="0"/>
        <w:adjustRightInd w:val="0"/>
        <w:spacing w:line="276" w:lineRule="auto"/>
        <w:ind w:firstLine="708"/>
        <w:jc w:val="both"/>
        <w:rPr>
          <w:rFonts w:ascii="Arial" w:eastAsia="Times New Roman" w:hAnsi="Arial" w:cs="Arial"/>
          <w:lang w:val="en-US" w:eastAsia="de-DE"/>
        </w:rPr>
      </w:pPr>
      <w:r>
        <w:rPr>
          <w:rFonts w:ascii="Arial" w:eastAsia="Times New Roman" w:hAnsi="Arial" w:cs="Arial"/>
          <w:b/>
          <w:bCs/>
          <w:lang w:val="en-US" w:eastAsia="de-DE"/>
        </w:rPr>
        <w:t>KPI tizimi (kpi.tersu.uz): Professor-o'qituvchilar, dekanlar va kafedra mudirlarining natijadorlik-samaradorlik ko'rsatkichlarini aniqlaydi, tadqiqot natijalari, ta'lim sifati va jamoatchilik xizmati ko'rsatkichlarini o'z ichiga oladi.</w:t>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ind w:firstLine="708"/>
        <w:jc w:val="both"/>
        <w:rPr>
          <w:rFonts w:ascii="Arial" w:eastAsia="Times New Roman" w:hAnsi="Arial" w:cs="Arial"/>
          <w:lang w:val="en-US" w:eastAsia="de-DE"/>
        </w:rPr>
      </w:pPr>
      <w:r>
        <w:rPr>
          <w:rFonts w:ascii="Arial" w:eastAsia="Times New Roman" w:hAnsi="Arial" w:cs="Arial"/>
          <w:b/>
          <w:bCs/>
          <w:lang w:val="en-US" w:eastAsia="de-DE"/>
        </w:rPr>
        <w:t>Talaba paneli: Baholar, davomat yozuvlari, haftalik dars jadvallari va to'plangan ECTS kreditlarini real vaqt rejimida ko'rish imkonini beradi va shu bilan talabalarning o'z akademik holatidan xabardorligini oshiradi.</w:t>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ind w:firstLine="708"/>
        <w:jc w:val="both"/>
        <w:rPr>
          <w:rFonts w:ascii="Arial" w:eastAsia="Times New Roman" w:hAnsi="Arial" w:cs="Arial"/>
          <w:lang w:val="en-US" w:eastAsia="de-DE"/>
        </w:rPr>
      </w:pPr>
      <w:r>
        <w:rPr>
          <w:rFonts w:ascii="Arial" w:eastAsia="Times New Roman" w:hAnsi="Arial" w:cs="Arial"/>
          <w:b/>
          <w:bCs/>
          <w:lang w:val="en-US" w:eastAsia="de-DE"/>
        </w:rPr>
        <w:t>Erta ogohlantirish tahlili: O'qish jarayoni va o'qishni tashlab ketish xavflari HEMIS ko'rsatkichlari va elms.tersu.uz ning o'quv tahliliy funksiyalari yordamida uzluksiz baholanadi.</w:t>
      </w:r>
      <w:r>
        <w:rPr>
          <w:rFonts w:ascii="Arial" w:eastAsia="Times New Roman" w:hAnsi="Arial" w:cs="Arial"/>
          <w:lang w:val="en-US" w:eastAsia="de-DE"/>
        </w:rPr>
      </w:r>
      <w:r>
        <w:rPr>
          <w:rFonts w:ascii="Arial" w:eastAsia="Times New Roman" w:hAnsi="Arial" w:cs="Arial"/>
          <w:b/>
          <w:bCs/>
          <w:lang w:val="en-US" w:eastAsia="de-DE"/>
        </w:rPr>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ind w:firstLine="708"/>
        <w:jc w:val="both"/>
        <w:rPr>
          <w:rFonts w:ascii="Arial" w:eastAsia="Times New Roman" w:hAnsi="Arial" w:cs="Arial"/>
          <w:lang w:val="en-US" w:eastAsia="de-DE"/>
        </w:rPr>
      </w:pPr>
      <w:r>
        <w:rPr>
          <w:rFonts w:ascii="Arial" w:eastAsia="Times New Roman" w:hAnsi="Arial" w:cs="Arial"/>
          <w:b/>
          <w:bCs/>
          <w:lang w:val="en-US" w:eastAsia="de-DE"/>
        </w:rPr>
        <w:t>Tadqiqot integratsiyasi: Professor-o'qituvchilarning tadqiqot ish yuki HEMIS orqali kuzatiladi, magistrantlarning tadqiqot salohiyati magistr.tersu.uz orqali baholanadi. Kafedra darajasidagi tadqiqot natijalari (grantlar, dissertatsiyalar, nashrlar, innovatsiyalar) institutsional taraqqiyot va dasturni takomillashtirish qarorlariga to'g'ridan-to'g'ri ta'sir qiladi.</w:t>
      </w:r>
      <w:r>
        <w:rPr>
          <w:rFonts w:ascii="Arial" w:eastAsia="Times New Roman" w:hAnsi="Arial" w:cs="Arial"/>
          <w:lang w:val="en-US" w:eastAsia="de-DE"/>
        </w:rPr>
      </w:r>
      <w:r>
        <w:rPr>
          <w:rFonts w:ascii="Arial" w:eastAsia="Times New Roman" w:hAnsi="Arial" w:cs="Arial"/>
          <w:b/>
          <w:bCs/>
          <w:lang w:val="en-US" w:eastAsia="de-DE"/>
        </w:rPr>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ind w:left="720"/>
        <w:jc w:val="center"/>
        <w:rPr>
          <w:rFonts w:ascii="Arial" w:eastAsia="Times New Roman" w:hAnsi="Arial" w:cs="Arial"/>
          <w:b/>
          <w:bCs/>
          <w:lang w:val="en-US" w:eastAsia="de-DE"/>
        </w:rPr>
      </w:pPr>
      <w:r>
        <w:rPr>
          <w:rFonts w:ascii="Arial" w:eastAsia="Times New Roman" w:hAnsi="Arial" w:cs="Arial"/>
          <w:b/>
          <w:bCs/>
          <w:lang w:val="en-US" w:eastAsia="de-DE"/>
        </w:rPr>
        <w:t>Manfaatdor tomonlar qoniqishi va fikr-mulohaza mexanizmlari</w:t>
      </w:r>
    </w:p>
    <w:p w:rsidR="00724467" w:rsidRPr="00724467" w:rsidRDefault="00724467" w:rsidP="00724467">
      <w:pPr>
        <w:autoSpaceDE w:val="0"/>
        <w:autoSpaceDN w:val="0"/>
        <w:adjustRightInd w:val="0"/>
        <w:spacing w:line="276" w:lineRule="auto"/>
        <w:jc w:val="both"/>
        <w:rPr>
          <w:rFonts w:ascii="Arial" w:eastAsia="Times New Roman" w:hAnsi="Arial" w:cs="Arial"/>
          <w:lang w:val="en-US" w:eastAsia="de-DE"/>
        </w:rPr>
      </w:pPr>
      <w:r>
        <w:rPr>
          <w:rFonts w:ascii="Arial" w:eastAsia="Times New Roman" w:hAnsi="Arial" w:cs="Arial"/>
          <w:lang w:val="en-US" w:eastAsia="de-DE"/>
        </w:rPr>
        <w:t>Sifatni ta'minlash bo'limi tomonidan survey.tersu.uz orqali boshqariladigan, universitet talabalari, xodimlar va tashqi manfaatdor tomonlardan muntazam ravishda fikr-mulohazalar yig'adi:</w:t>
      </w:r>
      <w:r>
        <w:rPr>
          <w:rFonts w:ascii="Arial" w:eastAsia="Times New Roman" w:hAnsi="Arial" w:cs="Arial"/>
          <w:b/>
          <w:bCs/>
          <w:lang w:val="en-US" w:eastAsia="de-DE"/>
        </w:rPr>
      </w:r>
      <w:r>
        <w:rPr>
          <w:rFonts w:ascii="Arial" w:eastAsia="Times New Roman" w:hAnsi="Arial" w:cs="Arial"/>
          <w:lang w:val="en-US" w:eastAsia="de-DE"/>
        </w:rPr>
      </w:r>
    </w:p>
    <w:p w:rsidR="00724467" w:rsidRPr="00724467" w:rsidRDefault="00724467" w:rsidP="00724467">
      <w:pPr>
        <w:numPr>
          <w:ilvl w:val="0"/>
          <w:numId w:val="23"/>
        </w:numPr>
        <w:autoSpaceDE w:val="0"/>
        <w:autoSpaceDN w:val="0"/>
        <w:adjustRightInd w:val="0"/>
        <w:spacing w:after="0" w:line="276" w:lineRule="auto"/>
        <w:jc w:val="both"/>
        <w:rPr>
          <w:rFonts w:ascii="Arial" w:eastAsia="Times New Roman" w:hAnsi="Arial" w:cs="Arial"/>
          <w:lang w:val="en-US" w:eastAsia="de-DE"/>
        </w:rPr>
      </w:pPr>
      <w:r>
        <w:rPr>
          <w:rFonts w:ascii="Arial" w:eastAsia="Times New Roman" w:hAnsi="Arial" w:cs="Arial"/>
          <w:b/>
          <w:bCs/>
          <w:lang w:val="en-US" w:eastAsia="de-DE"/>
        </w:rPr>
        <w:t>Ta'lim sifati oynasi: Talabalarning o'qitish metodologiyasi, akademik adolatlilik va pedagogik mahorat bo'yicha baholari.</w:t>
      </w:r>
      <w:r>
        <w:rPr>
          <w:rFonts w:ascii="Arial" w:eastAsia="Times New Roman" w:hAnsi="Arial" w:cs="Arial"/>
          <w:lang w:val="en-US" w:eastAsia="de-DE"/>
        </w:rPr>
      </w:r>
    </w:p>
    <w:p w:rsidR="00724467" w:rsidRPr="00724467" w:rsidRDefault="00724467" w:rsidP="00724467">
      <w:pPr>
        <w:numPr>
          <w:ilvl w:val="0"/>
          <w:numId w:val="23"/>
        </w:numPr>
        <w:autoSpaceDE w:val="0"/>
        <w:autoSpaceDN w:val="0"/>
        <w:adjustRightInd w:val="0"/>
        <w:spacing w:after="0" w:line="276" w:lineRule="auto"/>
        <w:jc w:val="both"/>
        <w:rPr>
          <w:rFonts w:ascii="Arial" w:eastAsia="Times New Roman" w:hAnsi="Arial" w:cs="Arial"/>
          <w:lang w:val="en-US" w:eastAsia="de-DE"/>
        </w:rPr>
      </w:pPr>
      <w:r>
        <w:rPr>
          <w:rFonts w:ascii="Arial" w:eastAsia="Times New Roman" w:hAnsi="Arial" w:cs="Arial"/>
          <w:b/>
          <w:bCs/>
          <w:lang w:val="en-US" w:eastAsia="de-DE"/>
        </w:rPr>
        <w:t>Dastur qoniqishi tekshiruvlari: O'quv rejalarining dolzarbligi, sillabus tuzilishi va amaliy tayyorgarlikning mehnat bozori talablariga muvofiqligi bo'yicha fikr-mulohazalar.</w:t>
      </w:r>
      <w:r>
        <w:rPr>
          <w:rFonts w:ascii="Arial" w:eastAsia="Times New Roman" w:hAnsi="Arial" w:cs="Arial"/>
          <w:lang w:val="en-US" w:eastAsia="de-DE"/>
        </w:rPr>
      </w:r>
    </w:p>
    <w:p w:rsidR="00724467" w:rsidRPr="00724467" w:rsidRDefault="00724467" w:rsidP="00724467">
      <w:pPr>
        <w:numPr>
          <w:ilvl w:val="0"/>
          <w:numId w:val="23"/>
        </w:numPr>
        <w:autoSpaceDE w:val="0"/>
        <w:autoSpaceDN w:val="0"/>
        <w:adjustRightInd w:val="0"/>
        <w:spacing w:after="0" w:line="276" w:lineRule="auto"/>
        <w:jc w:val="both"/>
        <w:rPr>
          <w:rFonts w:ascii="Arial" w:eastAsia="Times New Roman" w:hAnsi="Arial" w:cs="Arial"/>
          <w:lang w:val="en-US" w:eastAsia="de-DE"/>
        </w:rPr>
      </w:pPr>
      <w:r>
        <w:rPr>
          <w:rFonts w:ascii="Arial" w:eastAsia="Times New Roman" w:hAnsi="Arial" w:cs="Arial"/>
          <w:b/>
          <w:bCs/>
          <w:lang w:val="en-US" w:eastAsia="de-DE"/>
        </w:rPr>
        <w:t>Infratuzilma baholari: Axborot resurslar markazi (IRC), AKT infratuzilmasi, laboratoriyalar va turar joy/ovqatlanish muassasalarining baholari.</w:t>
      </w:r>
      <w:r>
        <w:rPr>
          <w:rFonts w:ascii="Arial" w:eastAsia="Times New Roman" w:hAnsi="Arial" w:cs="Arial"/>
          <w:lang w:val="en-US" w:eastAsia="de-DE"/>
        </w:rPr>
      </w:r>
    </w:p>
    <w:p w:rsidR="00724467" w:rsidRPr="00724467" w:rsidRDefault="00724467" w:rsidP="00724467">
      <w:pPr>
        <w:numPr>
          <w:ilvl w:val="0"/>
          <w:numId w:val="23"/>
        </w:numPr>
        <w:autoSpaceDE w:val="0"/>
        <w:autoSpaceDN w:val="0"/>
        <w:adjustRightInd w:val="0"/>
        <w:spacing w:after="0" w:line="276" w:lineRule="auto"/>
        <w:jc w:val="both"/>
        <w:rPr>
          <w:rFonts w:ascii="Arial" w:eastAsia="Times New Roman" w:hAnsi="Arial" w:cs="Arial"/>
          <w:lang w:val="en-US" w:eastAsia="de-DE"/>
        </w:rPr>
      </w:pPr>
      <w:r>
        <w:rPr>
          <w:rFonts w:ascii="Arial" w:eastAsia="Times New Roman" w:hAnsi="Arial" w:cs="Arial"/>
          <w:b/>
          <w:bCs/>
          <w:lang w:val="en-US" w:eastAsia="de-DE"/>
        </w:rPr>
        <w:t>Ish beruvchilar va xodimlar so'rovnomalari: Bitiruvchilarning kasbiy tayyorgarligini tashqi baholash hamda xodimlarning ish joyidagi qoniqishini baholash.</w:t>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jc w:val="both"/>
        <w:rPr>
          <w:rFonts w:ascii="Arial" w:eastAsia="Times New Roman" w:hAnsi="Arial" w:cs="Arial"/>
          <w:lang w:val="en-US" w:eastAsia="de-DE"/>
        </w:rPr>
      </w:pPr>
      <w:r>
        <w:rPr>
          <w:rFonts w:ascii="Arial" w:eastAsia="Times New Roman" w:hAnsi="Arial" w:cs="Arial"/>
          <w:b/>
          <w:bCs/>
          <w:lang w:val="en-US" w:eastAsia="de-DE"/>
        </w:rPr>
        <w:t>Ma'lumotlar maxfiyligi va anonimlashtirish: Respondentlar HEMIS/Talaba ID ma'lumotlari yordamida autentifikatsiyadan o'tsalar-da, individual identifikatorlar tahlil bosqichida doimiy ravishda ajratiladi.</w:t>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jc w:val="both"/>
        <w:rPr>
          <w:rFonts w:ascii="Arial" w:eastAsia="Times New Roman" w:hAnsi="Arial" w:cs="Arial"/>
          <w:lang w:val="en-US" w:eastAsia="de-DE"/>
        </w:rPr>
      </w:pPr>
      <w:r>
        <w:rPr>
          <w:rFonts w:ascii="Arial" w:eastAsia="Times New Roman" w:hAnsi="Arial" w:cs="Arial"/>
          <w:b/>
          <w:bCs/>
          <w:lang w:val="en-US" w:eastAsia="de-DE"/>
        </w:rPr>
        <w:t>Rejalashtir-Amalga oshir-Tekshir-Choralar ko'r (PDCA) integratsiyasi: So'rovnoma natijalari universitetning uzluksiz takomillashtirish tsikliga bevosita kiritiladi. Ular akkreditatsiya uchun o'z-o'zini baholash hisobotlari, o'quv rejasini qayta ko'rib chiqish va institutsional rivojlanish rejalarida vaznli mezonlar sifatida xizmat qiladi.</w:t>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ind w:left="720"/>
        <w:jc w:val="center"/>
        <w:rPr>
          <w:rFonts w:ascii="Arial" w:eastAsia="Times New Roman" w:hAnsi="Arial" w:cs="Arial"/>
          <w:b/>
          <w:bCs/>
          <w:lang w:val="en-US" w:eastAsia="de-DE"/>
        </w:rPr>
      </w:pPr>
      <w:r>
        <w:rPr>
          <w:rFonts w:ascii="Arial" w:eastAsia="Times New Roman" w:hAnsi="Arial" w:cs="Arial"/>
          <w:b/>
          <w:bCs/>
          <w:lang w:val="en-US" w:eastAsia="de-DE"/>
        </w:rPr>
        <w:t>Elektron ta'lim infratuzilmasi</w:t>
      </w:r>
    </w:p>
    <w:p w:rsidR="00724467" w:rsidRPr="00724467" w:rsidRDefault="00724467" w:rsidP="00724467">
      <w:pPr>
        <w:autoSpaceDE w:val="0"/>
        <w:autoSpaceDN w:val="0"/>
        <w:adjustRightInd w:val="0"/>
        <w:spacing w:line="276" w:lineRule="auto"/>
        <w:ind w:firstLine="708"/>
        <w:jc w:val="both"/>
        <w:rPr>
          <w:rFonts w:ascii="Arial" w:eastAsia="Times New Roman" w:hAnsi="Arial" w:cs="Arial"/>
          <w:lang w:val="en-US" w:eastAsia="de-DE"/>
        </w:rPr>
      </w:pPr>
      <w:r>
        <w:rPr>
          <w:rFonts w:ascii="Arial" w:eastAsia="Times New Roman" w:hAnsi="Arial" w:cs="Arial"/>
          <w:lang w:val="en-US" w:eastAsia="de-DE"/>
        </w:rPr>
        <w:t>O'quv boshqaruv tizimi (elms.tersu.uz) kunduzgi, kechki va masofaviy ta'lim kohortalari uchun raqamli pedagogikani standartlashtiradi. Platforma multimedia ma'ruzalari, topshiriqlar, forumlar va baholashlarni yagona muhitda tashkil etadi.</w:t>
      </w:r>
      <w:r>
        <w:rPr>
          <w:rFonts w:ascii="Arial" w:eastAsia="Times New Roman" w:hAnsi="Arial" w:cs="Arial"/>
          <w:b/>
          <w:bCs/>
          <w:lang w:val="en-US" w:eastAsia="de-DE"/>
        </w:rPr>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ind w:firstLine="708"/>
        <w:jc w:val="both"/>
        <w:rPr>
          <w:rFonts w:ascii="Arial" w:eastAsia="Times New Roman" w:hAnsi="Arial" w:cs="Arial"/>
          <w:lang w:val="en-US" w:eastAsia="de-DE"/>
        </w:rPr>
      </w:pPr>
      <w:r>
        <w:rPr>
          <w:rFonts w:ascii="Arial" w:eastAsia="Times New Roman" w:hAnsi="Arial" w:cs="Arial"/>
          <w:lang w:val="en-US" w:eastAsia="de-DE"/>
        </w:rPr>
        <w:t>Roldagi kirish nazorati topshiriqlar va baholarning faqat ro'yxatdan o'tgan talaba va tayinlangan o'qituvchiga ko'rinishini ta'minlaydi. Jamlangan o'quv tahlillari kafedra va fakultet darajasida mavjud bo'lib, talabalarning o'zlashtirishini kuzatish va pedagogik strategiyalarni optimallashtirish uchun ishlatiladi.</w:t>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ind w:left="720"/>
        <w:jc w:val="center"/>
        <w:rPr>
          <w:rFonts w:ascii="Arial" w:eastAsia="Times New Roman" w:hAnsi="Arial" w:cs="Arial"/>
          <w:b/>
          <w:bCs/>
          <w:lang w:val="en-US" w:eastAsia="de-DE"/>
        </w:rPr>
      </w:pPr>
      <w:r>
        <w:rPr>
          <w:rFonts w:ascii="Arial" w:eastAsia="Times New Roman" w:hAnsi="Arial" w:cs="Arial"/>
          <w:b/>
          <w:bCs/>
          <w:lang w:val="en-US" w:eastAsia="de-DE"/>
        </w:rPr>
        <w:t>Shaxsiy ma'lumotlarni boshqarish va axborot xavfsizligi</w:t>
      </w:r>
    </w:p>
    <w:p w:rsidR="00724467" w:rsidRPr="00724467" w:rsidRDefault="00724467" w:rsidP="00724467">
      <w:pPr>
        <w:autoSpaceDE w:val="0"/>
        <w:autoSpaceDN w:val="0"/>
        <w:adjustRightInd w:val="0"/>
        <w:spacing w:line="276" w:lineRule="auto"/>
        <w:ind w:firstLine="360"/>
        <w:jc w:val="both"/>
        <w:rPr>
          <w:rFonts w:ascii="Arial" w:eastAsia="Times New Roman" w:hAnsi="Arial" w:cs="Arial"/>
          <w:lang w:val="en-US" w:eastAsia="de-DE"/>
        </w:rPr>
      </w:pPr>
      <w:r>
        <w:rPr>
          <w:rFonts w:ascii="Arial" w:eastAsia="Times New Roman" w:hAnsi="Arial" w:cs="Arial"/>
          <w:lang w:val="en-US" w:eastAsia="de-DE"/>
        </w:rPr>
        <w:t>Maxfiy ma'lumotlarni himoya qilish universitetning Axborot xavfsizligi siyosati bilan tartibga solinadi, u milliy qonunchilik doiralariga — jumladan O'zbekiston Respublikasining «Shaxsiy ma'lumotlar to'g'risida»gi Qonuni va «Axborot texnologiyalari va kommunikatsiyalari sohasida»gi tegishli me'yoriy hujjatlarga muvofiq keladi.</w:t>
      </w:r>
    </w:p>
    <w:p w:rsidR="00724467" w:rsidRPr="00724467" w:rsidRDefault="00724467" w:rsidP="00724467">
      <w:pPr>
        <w:autoSpaceDE w:val="0"/>
        <w:autoSpaceDN w:val="0"/>
        <w:adjustRightInd w:val="0"/>
        <w:spacing w:line="276" w:lineRule="auto"/>
        <w:ind w:firstLine="360"/>
        <w:jc w:val="both"/>
        <w:rPr>
          <w:rFonts w:ascii="Arial" w:eastAsia="Times New Roman" w:hAnsi="Arial" w:cs="Arial"/>
          <w:lang w:val="en-US" w:eastAsia="de-DE"/>
        </w:rPr>
      </w:pPr>
      <w:r>
        <w:rPr>
          <w:rFonts w:ascii="Arial" w:eastAsia="Times New Roman" w:hAnsi="Arial" w:cs="Arial"/>
          <w:b/>
          <w:bCs/>
          <w:lang w:val="en-US" w:eastAsia="de-DE"/>
        </w:rPr>
        <w:t>Himoyalanadigan aktivlar: Qat'iy himoyaga tabi bo'lgan institutsional aktivlarga xodimlar va talabalar yozuvlari, shaxsni tasdiqlovchi hujjatlar, shaxsiy ishlar, moliyaviy operatsiyalar, ilmiy-tadqiqot ma'lumotlari va foydalanuvchiga yo'naltirilgan platforma ma'lumotlari (HEMIS, e-kutubxona, ta'lim platformasi) kiradi.</w:t>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ind w:firstLine="360"/>
        <w:jc w:val="both"/>
        <w:rPr>
          <w:rFonts w:ascii="Arial" w:eastAsia="Times New Roman" w:hAnsi="Arial" w:cs="Arial"/>
          <w:lang w:val="en-US" w:eastAsia="de-DE"/>
        </w:rPr>
      </w:pPr>
      <w:r>
        <w:rPr>
          <w:rFonts w:ascii="Arial" w:eastAsia="Times New Roman" w:hAnsi="Arial" w:cs="Arial"/>
          <w:b/>
          <w:bCs/>
          <w:lang w:val="en-US" w:eastAsia="de-DE"/>
        </w:rPr>
        <w:t>Audit izlari va javobgarlik: Axborot tizimlarida amalga oshirilgan har bir ma'muriy harakat yoki o'zgartirish (masalan, bahoni tuzatish yoki holatni yangilash) avtomatik ravishda qayd etiladi, vaqt belgisi qo'yiladi va tizim ma'muri tomonidan tasdiqlash talab etiladi.</w:t>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ind w:firstLine="360"/>
        <w:jc w:val="both"/>
        <w:rPr>
          <w:rFonts w:ascii="Arial" w:eastAsia="Times New Roman" w:hAnsi="Arial" w:cs="Arial"/>
          <w:lang w:val="en-US" w:eastAsia="de-DE"/>
        </w:rPr>
      </w:pPr>
      <w:r>
        <w:rPr>
          <w:rFonts w:ascii="Arial" w:eastAsia="Times New Roman" w:hAnsi="Arial" w:cs="Arial"/>
          <w:b/>
          <w:bCs/>
          <w:lang w:val="en-US" w:eastAsia="de-DE"/>
        </w:rPr>
        <w:t>Boshqaruv tuzilmasi: Axborot xavfsizligi bo'yicha mas'uliyat rasman belgilangan lavozimlar o'rtasida taqsimlangan:</w:t>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ind w:firstLine="360"/>
        <w:jc w:val="both"/>
        <w:rPr>
          <w:rFonts w:ascii="Arial" w:eastAsia="Times New Roman" w:hAnsi="Arial" w:cs="Arial"/>
          <w:lang w:val="en-US" w:eastAsia="de-DE"/>
        </w:rPr>
      </w:pPr>
      <w:r>
        <w:rPr>
          <w:rFonts w:ascii="Arial" w:eastAsia="Times New Roman" w:hAnsi="Arial" w:cs="Arial"/>
          <w:b/>
          <w:bCs/>
          <w:lang w:val="en-US" w:eastAsia="de-DE"/>
        </w:rPr>
        <w:t>Bosh raqamli xodim: Butun muassasa bo'ylab axborot xavfsizligi siyosatini muvofiqlashtiradi.</w:t>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ind w:firstLine="360"/>
        <w:jc w:val="both"/>
        <w:rPr>
          <w:rFonts w:ascii="Arial" w:eastAsia="Times New Roman" w:hAnsi="Arial" w:cs="Arial"/>
          <w:lang w:val="en-US" w:eastAsia="de-DE"/>
        </w:rPr>
      </w:pPr>
      <w:r>
        <w:rPr>
          <w:rFonts w:ascii="Arial" w:eastAsia="Times New Roman" w:hAnsi="Arial" w:cs="Arial"/>
          <w:b/>
          <w:bCs/>
          <w:lang w:val="en-US" w:eastAsia="de-DE"/>
        </w:rPr>
        <w:t>Axborot xavfsizligi va mahalliy tarmoq ma'murlari: Axborot xavfsizligini boshqarish tizimini tashkil etadi va davriy ichki auditlarni amalga oshiradi.</w:t>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ind w:firstLine="360"/>
        <w:jc w:val="both"/>
        <w:rPr>
          <w:rFonts w:ascii="Arial" w:eastAsia="Times New Roman" w:hAnsi="Arial" w:cs="Arial"/>
          <w:lang w:val="en-US" w:eastAsia="de-DE"/>
        </w:rPr>
      </w:pPr>
      <w:r>
        <w:rPr>
          <w:rFonts w:ascii="Arial" w:eastAsia="Times New Roman" w:hAnsi="Arial" w:cs="Arial"/>
          <w:b/>
          <w:bCs/>
          <w:lang w:val="en-US" w:eastAsia="de-DE"/>
        </w:rPr>
        <w:t>Korporativ tarmoqni boshqarish va axborot xavfsizligi bo'limi boshlig'i: Raqamli ta'lim texnologiyalari markazi tarkibida kiberxavfsizlikni nazorat qiladi.</w:t>
      </w:r>
      <w:r>
        <w:rPr>
          <w:rFonts w:ascii="Arial" w:eastAsia="Times New Roman" w:hAnsi="Arial" w:cs="Arial"/>
          <w:lang w:val="en-US" w:eastAsia="de-DE"/>
        </w:rPr>
      </w:r>
    </w:p>
    <w:p w:rsidR="00724467" w:rsidRPr="00724467" w:rsidRDefault="00724467" w:rsidP="00724467">
      <w:pPr>
        <w:autoSpaceDE w:val="0"/>
        <w:autoSpaceDN w:val="0"/>
        <w:adjustRightInd w:val="0"/>
        <w:spacing w:line="276" w:lineRule="auto"/>
        <w:ind w:firstLine="360"/>
        <w:jc w:val="both"/>
        <w:rPr>
          <w:rFonts w:ascii="Arial" w:eastAsia="Times New Roman" w:hAnsi="Arial" w:cs="Arial"/>
          <w:lang w:val="en-US" w:eastAsia="de-DE"/>
        </w:rPr>
      </w:pPr>
      <w:r>
        <w:rPr>
          <w:rFonts w:ascii="Arial" w:eastAsia="Times New Roman" w:hAnsi="Arial" w:cs="Arial"/>
          <w:b/>
          <w:bCs/>
          <w:lang w:val="en-US" w:eastAsia="de-DE"/>
        </w:rPr>
        <w:t>Alohida xodimlar: Ishonib topshirilgan ma'lumotlarni himoya qilish va tayinlangan ish stantsiyalarini xavfsizligini ta'minlash uchun shaxsiy javobgarlik oladi.</w:t>
      </w:r>
      <w:r>
        <w:rPr>
          <w:rFonts w:ascii="Arial" w:eastAsia="Times New Roman" w:hAnsi="Arial" w:cs="Arial"/>
          <w:lang w:val="en-US" w:eastAsia="de-DE"/>
        </w:rPr>
      </w:r>
      <w:bookmarkStart w:id="31" w:name="_Toc48805972"/>
      <w:bookmarkStart w:id="32" w:name="_Toc207279202"/>
    </w:p>
    <w:p w:rsidR="00724467" w:rsidRPr="00724467" w:rsidRDefault="00724467" w:rsidP="00724467">
      <w:pPr>
        <w:pStyle w:val="3"/>
        <w:numPr>
          <w:ilvl w:val="0"/>
          <w:numId w:val="30"/>
        </w:numPr>
        <w:spacing w:before="0" w:after="0" w:line="276" w:lineRule="auto"/>
        <w:ind w:left="420"/>
        <w:jc w:val="center"/>
        <w:rPr>
          <w:rFonts w:ascii="Arial" w:hAnsi="Arial" w:cs="Arial"/>
          <w:noProof/>
          <w:color w:val="00B050"/>
          <w:szCs w:val="22"/>
          <w:lang w:val="en-US"/>
        </w:rPr>
      </w:pPr>
      <w:r>
        <w:rPr>
          <w:rFonts w:ascii="Arial" w:hAnsi="Arial" w:cs="Arial"/>
          <w:noProof/>
          <w:color w:val="00B050"/>
          <w:szCs w:val="22"/>
          <w:lang w:val="en-US"/>
        </w:rPr>
        <w:t>ESG STANDARTI 1.8: OMMAVIY AXBOROT</w:t>
      </w:r>
      <w:r>
        <w:rPr>
          <w:rFonts w:ascii="Arial" w:hAnsi="Arial" w:cs="Arial"/>
          <w:color w:val="00B050"/>
          <w:szCs w:val="22"/>
          <w:lang w:val="en-US"/>
        </w:rPr>
      </w:r>
    </w:p>
    <w:p w:rsidR="00724467" w:rsidRPr="00724467" w:rsidRDefault="00724467" w:rsidP="00724467">
      <w:pPr>
        <w:pBdr>
          <w:top w:val="single" w:sz="4" w:space="1" w:color="auto"/>
          <w:left w:val="single" w:sz="4" w:space="4" w:color="auto"/>
          <w:bottom w:val="single" w:sz="4" w:space="1" w:color="auto"/>
          <w:right w:val="single" w:sz="4" w:space="4" w:color="auto"/>
        </w:pBdr>
        <w:spacing w:line="276" w:lineRule="auto"/>
        <w:rPr>
          <w:rFonts w:ascii="Arial" w:hAnsi="Arial" w:cs="Arial"/>
          <w:b/>
          <w:noProof/>
          <w:lang w:val="en-US"/>
        </w:rPr>
      </w:pPr>
      <w:r>
        <w:rPr>
          <w:rFonts w:ascii="Arial" w:hAnsi="Arial" w:cs="Arial"/>
          <w:b/>
          <w:noProof/>
          <w:lang w:val="en-US"/>
        </w:rPr>
        <w:t>Muassasalar o'z faoliyati, jumladan dasturlari haqida aniq, to'g'ri, xolisona, dolzarb va oson foydalanish mumkin bo'lgan ma'lumotlarni nashr etishi kerak.</w:t>
      </w:r>
    </w:p>
    <w:p w:rsidR="00724467" w:rsidRPr="00724467" w:rsidRDefault="00724467" w:rsidP="00492AE5">
      <w:pPr>
        <w:spacing w:after="0" w:line="276" w:lineRule="auto"/>
        <w:ind w:left="-142" w:firstLine="142"/>
        <w:jc w:val="both"/>
        <w:rPr>
          <w:rFonts w:ascii="Arial" w:hAnsi="Arial" w:cs="Arial"/>
        </w:rPr>
      </w:pPr>
      <w:r>
        <w:rPr>
          <w:rFonts w:ascii="Arial" w:hAnsi="Arial" w:cs="Arial"/>
        </w:rPr>
        <w:t xml:space="preserve">     </w:t>
        <w:tab/>
        <w:t>Termiz davlat universiteti (TerDU) ommaviy axborotni institutsional shaffoflik, hisobdorlik va manfaatdor tomonlar bilan o'zaro munosabatning tosh poydevori sifatida ko'radi. Universitet turli maqsadli raqamli platformalar orqali tuzilgan, ma'lumotlarga asoslangan hamda har doim yangilanib turadigan ommaviy aloqa strategiyasini amalga oshiradi.</w:t>
      </w:r>
      <w:r>
        <w:rPr>
          <w:rFonts w:ascii="Arial" w:hAnsi="Arial" w:cs="Arial"/>
        </w:rPr>
      </w:r>
      <w:r>
        <w:rPr>
          <w:rFonts w:ascii="Arial" w:eastAsia="Helvetica Neue" w:hAnsi="Arial" w:cs="Arial"/>
          <w:lang w:val="en-US" w:eastAsia="en-ID"/>
        </w:rPr>
      </w:r>
      <w:r>
        <w:rPr>
          <w:rFonts w:ascii="Arial" w:hAnsi="Arial" w:cs="Arial"/>
          <w:lang w:val="en-US"/>
        </w:rPr>
      </w:r>
      <w:r>
        <w:rPr>
          <w:rFonts w:ascii="Arial" w:hAnsi="Arial" w:cs="Arial"/>
        </w:rPr>
      </w:r>
      <w:proofErr w:type="gramStart"/>
      <w:r>
        <w:rPr>
          <w:rFonts w:ascii="Arial" w:hAnsi="Arial" w:cs="Arial"/>
        </w:rPr>
      </w:r>
      <w:proofErr w:type="gramEnd"/>
      <w:r>
        <w:rPr>
          <w:rFonts w:ascii="Arial" w:hAnsi="Arial" w:cs="Arial"/>
        </w:rPr>
      </w:r>
    </w:p>
    <w:p w:rsidR="00724467" w:rsidRPr="00724467" w:rsidRDefault="00724467" w:rsidP="00492AE5">
      <w:pPr>
        <w:spacing w:after="0" w:line="276" w:lineRule="auto"/>
        <w:ind w:left="-142" w:firstLine="142"/>
        <w:jc w:val="both"/>
        <w:rPr>
          <w:rFonts w:ascii="Arial" w:hAnsi="Arial" w:cs="Arial"/>
        </w:rPr>
      </w:pPr>
      <w:r>
        <w:rPr>
          <w:rFonts w:ascii="Arial" w:hAnsi="Arial" w:cs="Arial"/>
        </w:rPr>
        <w:t xml:space="preserve">     </w:t>
        <w:tab/>
        <w:t>Professor-o'qituvchilar faoliyati, ilmiy samaradorlik va umumiy institutsional obro'ni asoslash uchun universitet kpi.tersu.uz platformasidan foydalanadi. Mazkur platforma har bir professor-o'qituvchining real vaqt rejimidagi samaradorlik ko'rsatkichlarini — nashrlar, Scopus/Web of Science indeksatsiyasi, grantlar bo'yicha yutuqlar, innovatsion natijalari, dars sifati baholari va jamoatchilik xizmati ko'rsatkichlarini — to'liq shaffof ko'rsatadi.</w:t>
      </w:r>
      <w:r>
        <w:rPr>
          <w:rFonts w:ascii="Arial" w:hAnsi="Arial" w:cs="Arial"/>
        </w:rPr>
      </w:r>
      <w:r>
        <w:rPr>
          <w:rFonts w:ascii="Arial" w:hAnsi="Arial" w:cs="Arial"/>
        </w:rPr>
      </w:r>
    </w:p>
    <w:p w:rsidR="00724467" w:rsidRPr="00724467" w:rsidRDefault="00724467" w:rsidP="00492AE5">
      <w:pPr>
        <w:spacing w:after="0" w:line="276" w:lineRule="auto"/>
        <w:ind w:left="-142" w:firstLine="850"/>
        <w:jc w:val="both"/>
        <w:rPr>
          <w:rFonts w:ascii="Arial" w:hAnsi="Arial" w:cs="Arial"/>
        </w:rPr>
      </w:pPr>
      <w:r>
        <w:rPr>
          <w:rFonts w:ascii="Arial" w:hAnsi="Arial" w:cs="Arial"/>
        </w:rPr>
        <w:t>Institutsional ta'sirni tizimli baholash va bitiruvchilarning uzoq muddatli integratsiyasini aniqlash uchun mo'ljallangan Bitiruvchilarni kuzatish va bitiruvchilar tarmog'i (alumni.tersu.uz) platformasi talabalar ta'lim olayotgan davrdan boshlab, bitiruvchilar sifatida professional rivojlanishigacha uzluksiz kuzatish imkonini beradi.</w:t>
      </w:r>
    </w:p>
    <w:p w:rsidR="00724467" w:rsidRPr="00724467" w:rsidRDefault="00724467" w:rsidP="00724467">
      <w:pPr>
        <w:spacing w:line="276" w:lineRule="auto"/>
        <w:ind w:left="-142" w:firstLine="850"/>
        <w:jc w:val="both"/>
        <w:rPr>
          <w:rFonts w:ascii="Arial" w:hAnsi="Arial" w:cs="Arial"/>
        </w:rPr>
      </w:pPr>
      <w:r>
        <w:rPr>
          <w:rFonts w:ascii="Arial" w:hAnsi="Arial" w:cs="Arial"/>
        </w:rPr>
        <w:t>Institutsional baholashning asosiy raqamli vositasi sifatida faoliyat yurituvchi Sifatni ta'minlash monitoring platformasi (survey.tersu.uz) talabalar, xodimlar, ish beruvchilar va tashqi hamkorlardan tizimli ravishda fikr-mulohaza to'playdi.</w:t>
      </w:r>
    </w:p>
    <w:p w:rsidR="00724467" w:rsidRPr="00492AE5" w:rsidRDefault="00724467" w:rsidP="00135863">
      <w:pPr>
        <w:spacing w:after="0" w:line="276" w:lineRule="auto"/>
        <w:ind w:left="-142" w:firstLine="850"/>
        <w:jc w:val="both"/>
        <w:rPr>
          <w:rFonts w:ascii="Arial" w:hAnsi="Arial" w:cs="Arial"/>
          <w:lang w:val="en-GB"/>
        </w:rPr>
      </w:pPr>
      <w:r>
        <w:rPr>
          <w:rFonts w:ascii="Arial" w:hAnsi="Arial" w:cs="Arial"/>
        </w:rPr>
        <w:t>Xalqaro akademik hamkorlikning maxsus raqamli markazi sifatida faoliyat yurituvchi Xalqaro qo'shma va ikki diplomli dasturlar platformasi (joint.tersu.uz) mavjud hamkorliklar, talabalar almashinuvi dasturlari va xalqaro o'quv rejalari bo'yicha to'liq ma'lumot beradi.</w:t>
      </w:r>
      <w:r>
        <w:rPr>
          <w:rFonts w:ascii="Arial" w:hAnsi="Arial" w:cs="Arial"/>
          <w:b/>
          <w:bCs/>
        </w:rPr>
      </w:r>
      <w:r>
        <w:rPr>
          <w:rFonts w:ascii="Arial" w:hAnsi="Arial" w:cs="Arial"/>
        </w:rPr>
      </w:r>
      <w:r>
        <w:rPr>
          <w:rFonts w:ascii="Arial" w:hAnsi="Arial" w:cs="Arial"/>
          <w:lang w:val="en-GB"/>
        </w:rPr>
      </w:r>
    </w:p>
    <w:p w:rsidR="00724467" w:rsidRPr="00724467" w:rsidRDefault="00724467" w:rsidP="00492AE5">
      <w:pPr>
        <w:spacing w:after="0" w:line="276" w:lineRule="auto"/>
        <w:ind w:left="-142"/>
        <w:jc w:val="both"/>
        <w:rPr>
          <w:rFonts w:ascii="Arial" w:hAnsi="Arial" w:cs="Arial"/>
        </w:rPr>
      </w:pPr>
      <w:r>
        <w:rPr>
          <w:rFonts w:ascii="Arial" w:hAnsi="Arial" w:cs="Arial"/>
          <w:b/>
          <w:bCs/>
          <w:lang w:val="en-US"/>
        </w:rPr>
        <w:t xml:space="preserve">       Milliy ma'lumotlar bazasi orqali xalqaro talabalar qabuli (studyin-uzbekistan.uz): Milliy oliy ta'lim standartlariga muvofiq, xalqaro talabalarni qabul qilish O'zbekiston Respublikasi Oliy ta'lim, fan va innovatsiyalar vazirligi tomonidan boshqariladigan markazlashtirilgan va shaffof tizim orqali amalga oshiriladi.</w:t>
      </w:r>
      <w:r>
        <w:rPr>
          <w:rFonts w:ascii="Arial" w:hAnsi="Arial" w:cs="Arial"/>
          <w:lang w:val="en-US"/>
        </w:rPr>
      </w:r>
      <w:r>
        <w:rPr>
          <w:rFonts w:ascii="Arial" w:hAnsi="Arial" w:cs="Arial"/>
        </w:rPr>
      </w:r>
    </w:p>
    <w:p w:rsidR="00724467" w:rsidRPr="00724467" w:rsidRDefault="00724467" w:rsidP="00724467">
      <w:pPr>
        <w:pStyle w:val="af5"/>
        <w:numPr>
          <w:ilvl w:val="1"/>
          <w:numId w:val="11"/>
        </w:numPr>
        <w:spacing w:line="276" w:lineRule="auto"/>
        <w:ind w:left="567" w:hanging="283"/>
        <w:jc w:val="both"/>
        <w:rPr>
          <w:rFonts w:ascii="Arial" w:hAnsi="Arial" w:cs="Arial"/>
        </w:rPr>
      </w:pPr>
      <w:r>
        <w:rPr>
          <w:rFonts w:ascii="Arial" w:hAnsi="Arial" w:cs="Arial"/>
          <w:lang w:val="en-US"/>
        </w:rPr>
        <w:t>Termiz davlat universitetida xalqaro talabalarni qabul qilish va o'qishga jalb etish rasmiy Studyin Uzbekistan milliy platformasi (studyin-uzbekistan.uz) orqali markaziy va shaffof tarzda boshqariladi. Qabul jarayoni quyidagi tuzilgan bosqichlardan iborat:</w:t>
      </w:r>
      <w:hyperlink r:id="rId17" w:history="1">
        <w:r>
          <w:rPr>
            <w:rStyle w:val="ac"/>
            <w:rFonts w:ascii="Arial" w:hAnsi="Arial" w:cs="Arial"/>
            <w:lang w:val="en-US"/>
          </w:rPr>
          <w:t>https://studyin-uzbekistan.uz/universities/93</w:t>
        </w:r>
      </w:hyperlink>
      <w:r>
        <w:rPr>
          <w:rFonts w:ascii="Arial" w:hAnsi="Arial" w:cs="Arial"/>
          <w:lang w:val="en-US"/>
        </w:rPr>
      </w:r>
    </w:p>
    <w:p w:rsidR="00724467" w:rsidRPr="00724467" w:rsidRDefault="00724467" w:rsidP="00724467">
      <w:pPr>
        <w:pStyle w:val="af5"/>
        <w:numPr>
          <w:ilvl w:val="1"/>
          <w:numId w:val="11"/>
        </w:numPr>
        <w:spacing w:line="276" w:lineRule="auto"/>
        <w:ind w:left="567" w:hanging="283"/>
        <w:jc w:val="both"/>
        <w:rPr>
          <w:rFonts w:ascii="Arial" w:hAnsi="Arial" w:cs="Arial"/>
        </w:rPr>
      </w:pPr>
      <w:r>
        <w:rPr>
          <w:rFonts w:ascii="Arial" w:hAnsi="Arial" w:cs="Arial"/>
        </w:rPr>
        <w:t>Abituriyentlar mavjud bakalavriat yoki magistratura ta'lim dasturlari, to'lov tuzilmalari va qabul talablarini ko'rib chiqadilar va talab etilgan hujjatlarini platforma orqali topshiradilar.</w:t>
      </w:r>
      <w:r>
        <w:rPr>
          <w:rFonts w:ascii="Arial" w:hAnsi="Arial" w:cs="Arial"/>
          <w:lang w:val="en-US"/>
        </w:rPr>
      </w:r>
    </w:p>
    <w:p w:rsidR="00724467" w:rsidRPr="00724467" w:rsidRDefault="00724467" w:rsidP="00724467">
      <w:pPr>
        <w:pStyle w:val="af5"/>
        <w:numPr>
          <w:ilvl w:val="1"/>
          <w:numId w:val="11"/>
        </w:numPr>
        <w:spacing w:line="276" w:lineRule="auto"/>
        <w:ind w:left="567" w:hanging="283"/>
        <w:jc w:val="both"/>
        <w:rPr>
          <w:rFonts w:ascii="Arial" w:hAnsi="Arial" w:cs="Arial"/>
        </w:rPr>
      </w:pPr>
      <w:r>
        <w:rPr>
          <w:rFonts w:ascii="Arial" w:hAnsi="Arial" w:cs="Arial"/>
          <w:lang w:val="en-US"/>
        </w:rPr>
        <w:t>Topshirilgan ariza hujjatlari universitet qabul mutaxassislari tomonidan akademik ekvivalentlik va zarur malakalarni tekshirish uchun ko'rib chiqiladi.</w:t>
      </w:r>
      <w:r>
        <w:rPr>
          <w:rFonts w:ascii="Arial" w:hAnsi="Arial" w:cs="Arial"/>
        </w:rPr>
      </w:r>
    </w:p>
    <w:p w:rsidR="00724467" w:rsidRPr="00724467" w:rsidRDefault="00724467" w:rsidP="00724467">
      <w:pPr>
        <w:pStyle w:val="af5"/>
        <w:numPr>
          <w:ilvl w:val="1"/>
          <w:numId w:val="11"/>
        </w:numPr>
        <w:spacing w:line="276" w:lineRule="auto"/>
        <w:ind w:left="567" w:hanging="283"/>
        <w:jc w:val="both"/>
        <w:rPr>
          <w:rFonts w:ascii="Arial" w:hAnsi="Arial" w:cs="Arial"/>
        </w:rPr>
      </w:pPr>
      <w:r>
        <w:rPr>
          <w:rFonts w:ascii="Arial" w:hAnsi="Arial" w:cs="Arial"/>
        </w:rPr>
        <w:t>Nomzodlar talabaning tanlagan ta'lim yo'nalishi bo'yicha malakali akademik mutaxassis tomonidan o'tkaziladigan onlayn yoki tuzilgan suhbatga taklif etiladi. Qabul qarorlari rasmiy ravishda hujjatlashtiriladi.</w:t>
      </w:r>
    </w:p>
    <w:p w:rsidR="00724467" w:rsidRPr="00724467" w:rsidRDefault="00724467" w:rsidP="00724467">
      <w:pPr>
        <w:pStyle w:val="af5"/>
        <w:numPr>
          <w:ilvl w:val="1"/>
          <w:numId w:val="11"/>
        </w:numPr>
        <w:spacing w:line="276" w:lineRule="auto"/>
        <w:ind w:left="567" w:hanging="283"/>
        <w:jc w:val="both"/>
        <w:rPr>
          <w:rFonts w:ascii="Arial" w:hAnsi="Arial" w:cs="Arial"/>
        </w:rPr>
      </w:pPr>
      <w:r>
        <w:rPr>
          <w:rFonts w:ascii="Arial" w:hAnsi="Arial" w:cs="Arial"/>
        </w:rPr>
        <w:t>Muvaffaqiyatli suhbatdan so'ng, universitetning rasmiy qabul taklifi rasmiylashtiriladi. Termiz davlat universiteti rektori tomonidan ma'muriy ro'yxatga olish buyrug'i rasmiy ravishda chiqariladi.</w:t>
      </w:r>
      <w:r>
        <w:rPr>
          <w:rFonts w:ascii="Arial" w:hAnsi="Arial" w:cs="Arial"/>
          <w:lang w:val="en-US"/>
        </w:rPr>
      </w:r>
      <w:r>
        <w:rPr>
          <w:rFonts w:ascii="Arial" w:hAnsi="Arial" w:cs="Arial"/>
        </w:rPr>
      </w:r>
    </w:p>
    <w:p w:rsidR="00724467" w:rsidRPr="00724467" w:rsidRDefault="00724467" w:rsidP="00724467">
      <w:pPr>
        <w:pStyle w:val="af5"/>
        <w:numPr>
          <w:ilvl w:val="1"/>
          <w:numId w:val="11"/>
        </w:numPr>
        <w:spacing w:line="276" w:lineRule="auto"/>
        <w:ind w:left="567" w:hanging="283"/>
        <w:jc w:val="both"/>
        <w:rPr>
          <w:rFonts w:ascii="Arial" w:hAnsi="Arial" w:cs="Arial"/>
        </w:rPr>
      </w:pPr>
      <w:r>
        <w:rPr>
          <w:rFonts w:ascii="Arial" w:hAnsi="Arial" w:cs="Arial"/>
        </w:rPr>
        <w:t>Ro'yxatga olish buyrug'i chiqarilgandan so'ng, universitetning xalqaro xizmatlar jamoasi rasmiy viza qo'llab-quvvatlash tartibini boshlaydi.</w:t>
      </w:r>
    </w:p>
    <w:p w:rsidR="00724467" w:rsidRPr="00724467" w:rsidRDefault="00724467" w:rsidP="00724467">
      <w:pPr>
        <w:pStyle w:val="af5"/>
        <w:numPr>
          <w:ilvl w:val="1"/>
          <w:numId w:val="11"/>
        </w:numPr>
        <w:spacing w:line="276" w:lineRule="auto"/>
        <w:ind w:left="567" w:hanging="283"/>
        <w:jc w:val="both"/>
        <w:rPr>
          <w:rFonts w:ascii="Arial" w:hAnsi="Arial" w:cs="Arial"/>
        </w:rPr>
      </w:pPr>
      <w:r>
        <w:rPr>
          <w:rFonts w:ascii="Arial" w:hAnsi="Arial" w:cs="Arial"/>
        </w:rPr>
        <w:t>Viza ariza hujjatlari va kirish taklifnomasi so'rovlari O'zbekiston Respublikasi Tashqi ishlar vazirligiga elektron tarzda topshiriladi.</w:t>
      </w:r>
    </w:p>
    <w:p w:rsidR="00724467" w:rsidRPr="00724467" w:rsidRDefault="00724467" w:rsidP="00724467">
      <w:pPr>
        <w:pStyle w:val="af5"/>
        <w:numPr>
          <w:ilvl w:val="1"/>
          <w:numId w:val="11"/>
        </w:numPr>
        <w:spacing w:line="276" w:lineRule="auto"/>
        <w:ind w:left="567" w:hanging="283"/>
        <w:jc w:val="both"/>
        <w:rPr>
          <w:rFonts w:ascii="Arial" w:hAnsi="Arial" w:cs="Arial"/>
        </w:rPr>
      </w:pPr>
      <w:r>
        <w:rPr>
          <w:rFonts w:ascii="Arial" w:hAnsi="Arial" w:cs="Arial"/>
        </w:rPr>
        <w:t>Tartibga soluvchi organlar tomonidan ko'rib chiqilgandan va tasdiqlanganidan so'ng, talabaga tegishli o'qish vizasi beriladi, bu mamlakat hududiga qonuniy kirishni ta'minlaydi.</w:t>
      </w:r>
    </w:p>
    <w:p w:rsidR="00724467" w:rsidRPr="00724467" w:rsidRDefault="00724467" w:rsidP="00724467">
      <w:pPr>
        <w:pStyle w:val="af5"/>
        <w:numPr>
          <w:ilvl w:val="1"/>
          <w:numId w:val="11"/>
        </w:numPr>
        <w:spacing w:line="276" w:lineRule="auto"/>
        <w:ind w:left="567" w:hanging="283"/>
        <w:jc w:val="both"/>
        <w:rPr>
          <w:rFonts w:ascii="Arial" w:hAnsi="Arial" w:cs="Arial"/>
        </w:rPr>
      </w:pPr>
      <w:r>
        <w:rPr>
          <w:rFonts w:ascii="Arial" w:hAnsi="Arial" w:cs="Arial"/>
        </w:rPr>
        <w:t>Termiz davlat universitetiga kelgach, xalqaro talabalar tayinlangan akademik ustozlar va universitet bo'limlari tomonidan tuzilgan amaliy yordam oladilar.</w:t>
      </w:r>
    </w:p>
    <w:p w:rsidR="00724467" w:rsidRPr="00724467" w:rsidRDefault="00724467" w:rsidP="00724467">
      <w:pPr>
        <w:pStyle w:val="af5"/>
        <w:numPr>
          <w:ilvl w:val="1"/>
          <w:numId w:val="11"/>
        </w:numPr>
        <w:spacing w:after="0" w:line="276" w:lineRule="auto"/>
        <w:ind w:left="567" w:hanging="283"/>
        <w:jc w:val="both"/>
        <w:rPr>
          <w:rFonts w:ascii="Arial" w:hAnsi="Arial" w:cs="Arial"/>
        </w:rPr>
      </w:pPr>
      <w:r>
        <w:rPr>
          <w:rFonts w:ascii="Arial" w:hAnsi="Arial" w:cs="Arial"/>
        </w:rPr>
        <w:t>Talabalar yakuniy ro'yxatdan o'tishni amalga oshiradilar, kampus raqamli ekotizimlariga (HEMIS va elektron kutubxona resurslari) kirish huquqini oladilar, talabalar yotoqxonasida joylashadilar va o'quv yili boshlanishidan oldin yo'naltirilgan qo'llab-quvvatlash oladilar.</w:t>
      </w:r>
    </w:p>
    <w:p w:rsidR="00724467" w:rsidRPr="00724467" w:rsidRDefault="00724467" w:rsidP="00135863">
      <w:pPr>
        <w:spacing w:after="0"/>
        <w:ind w:firstLine="284"/>
        <w:jc w:val="both"/>
        <w:rPr>
          <w:rFonts w:ascii="Arial" w:hAnsi="Arial" w:cs="Arial"/>
          <w:lang w:val="en-US"/>
        </w:rPr>
      </w:pPr>
      <w:r>
        <w:rPr>
          <w:rFonts w:ascii="Arial" w:hAnsi="Arial" w:cs="Arial"/>
          <w:lang w:val="en-US"/>
        </w:rPr>
        <w:t>Xalqaro aloqalar. Termiz davlat universiteti 2013-yildan beri xalqaro maydonda tizimli va samarali hamkorlik munosabatlarini o'rnatib kelmoqda. Universitetning «Xalqaro aloqalar» bo'limi tashkil etilgan kundan beri xalqaro hamkorlik dasturlarini shakllantirish va rivojlantirishning zarur asosidir.</w:t>
      </w:r>
    </w:p>
    <w:p w:rsidR="00724467" w:rsidRPr="00724467" w:rsidRDefault="00724467" w:rsidP="00724467">
      <w:pPr>
        <w:ind w:left="-142"/>
        <w:jc w:val="both"/>
        <w:rPr>
          <w:rFonts w:ascii="Arial" w:hAnsi="Arial" w:cs="Arial"/>
          <w:lang w:val="en-US"/>
        </w:rPr>
      </w:pPr>
      <w:r>
        <w:rPr>
          <w:rFonts w:ascii="Arial" w:hAnsi="Arial" w:cs="Arial"/>
          <w:lang w:val="en-US"/>
        </w:rPr>
        <w:t>Faoliyati davomida bo'lim jahonning yetakchi oliy ta'lim muassasalari, ilmiy markazlari va xalqaro tashkilotlari, jumladan bilan mustahkam hamkorlik aloqalarini o'rnatgan:</w:t>
      </w:r>
    </w:p>
    <w:p w:rsidR="00724467" w:rsidRPr="00724467" w:rsidRDefault="00724467" w:rsidP="00724467">
      <w:pPr>
        <w:pStyle w:val="af5"/>
        <w:numPr>
          <w:ilvl w:val="0"/>
          <w:numId w:val="7"/>
        </w:numPr>
        <w:jc w:val="both"/>
        <w:rPr>
          <w:rFonts w:ascii="Arial" w:hAnsi="Arial" w:cs="Arial"/>
          <w:lang w:val="en-US"/>
        </w:rPr>
      </w:pPr>
      <w:r>
        <w:rPr>
          <w:rFonts w:ascii="Arial" w:hAnsi="Arial" w:cs="Arial"/>
          <w:lang w:val="en-US"/>
        </w:rPr>
        <w:t>Yevropa Ittifoqi: Erasmus+ dasturlari doirasida ta'lim sifatini oshirish va talabalar mobilligi.</w:t>
      </w:r>
    </w:p>
    <w:p w:rsidR="00724467" w:rsidRPr="00724467" w:rsidRDefault="00724467" w:rsidP="00724467">
      <w:pPr>
        <w:pStyle w:val="af5"/>
        <w:numPr>
          <w:ilvl w:val="0"/>
          <w:numId w:val="7"/>
        </w:numPr>
        <w:jc w:val="both"/>
        <w:rPr>
          <w:rFonts w:ascii="Arial" w:hAnsi="Arial" w:cs="Arial"/>
          <w:lang w:val="en-US"/>
        </w:rPr>
      </w:pPr>
      <w:r>
        <w:rPr>
          <w:rFonts w:ascii="Arial" w:hAnsi="Arial" w:cs="Arial"/>
          <w:lang w:val="en-US"/>
        </w:rPr>
        <w:t>Germaniya: DAAD va Gyote instituti.</w:t>
      </w:r>
    </w:p>
    <w:p w:rsidR="00724467" w:rsidRPr="00724467" w:rsidRDefault="00724467" w:rsidP="00724467">
      <w:pPr>
        <w:pStyle w:val="af5"/>
        <w:numPr>
          <w:ilvl w:val="0"/>
          <w:numId w:val="7"/>
        </w:numPr>
        <w:jc w:val="both"/>
        <w:rPr>
          <w:rFonts w:ascii="Arial" w:hAnsi="Arial" w:cs="Arial"/>
          <w:lang w:val="en-US"/>
        </w:rPr>
      </w:pPr>
      <w:r>
        <w:rPr>
          <w:rFonts w:ascii="Arial" w:hAnsi="Arial" w:cs="Arial"/>
          <w:lang w:val="en-US"/>
        </w:rPr>
        <w:t>Buyuk Britaniya: Britaniya Kengashi.</w:t>
      </w:r>
    </w:p>
    <w:p w:rsidR="00724467" w:rsidRPr="00724467" w:rsidRDefault="00724467" w:rsidP="00724467">
      <w:pPr>
        <w:pStyle w:val="af5"/>
        <w:numPr>
          <w:ilvl w:val="0"/>
          <w:numId w:val="7"/>
        </w:numPr>
        <w:jc w:val="both"/>
        <w:rPr>
          <w:rFonts w:ascii="Arial" w:hAnsi="Arial" w:cs="Arial"/>
          <w:lang w:val="en-US"/>
        </w:rPr>
      </w:pPr>
      <w:r>
        <w:rPr>
          <w:rFonts w:ascii="Arial" w:hAnsi="Arial" w:cs="Arial"/>
          <w:lang w:val="en-US"/>
        </w:rPr>
        <w:t>Yaponiya: JICA.</w:t>
      </w:r>
    </w:p>
    <w:p w:rsidR="00724467" w:rsidRPr="00724467" w:rsidRDefault="00724467" w:rsidP="00724467">
      <w:pPr>
        <w:pStyle w:val="af5"/>
        <w:numPr>
          <w:ilvl w:val="0"/>
          <w:numId w:val="7"/>
        </w:numPr>
        <w:jc w:val="both"/>
        <w:rPr>
          <w:rFonts w:ascii="Arial" w:hAnsi="Arial" w:cs="Arial"/>
          <w:lang w:val="en-US"/>
        </w:rPr>
      </w:pPr>
      <w:r>
        <w:rPr>
          <w:rFonts w:ascii="Arial" w:hAnsi="Arial" w:cs="Arial"/>
          <w:lang w:val="en-US"/>
        </w:rPr>
        <w:t>Janubiy Koreya: KOICA.</w:t>
      </w:r>
    </w:p>
    <w:p w:rsidR="00724467" w:rsidRPr="00724467" w:rsidRDefault="00724467" w:rsidP="00724467">
      <w:pPr>
        <w:pStyle w:val="af5"/>
        <w:numPr>
          <w:ilvl w:val="0"/>
          <w:numId w:val="7"/>
        </w:numPr>
        <w:jc w:val="both"/>
        <w:rPr>
          <w:rFonts w:ascii="Arial" w:hAnsi="Arial" w:cs="Arial"/>
          <w:lang w:val="en-US"/>
        </w:rPr>
      </w:pPr>
      <w:r>
        <w:rPr>
          <w:rFonts w:ascii="Arial" w:hAnsi="Arial" w:cs="Arial"/>
          <w:lang w:val="en-US"/>
        </w:rPr>
        <w:t>Turkiya: Mavlono va TIKA.</w:t>
      </w:r>
    </w:p>
    <w:p w:rsidR="00724467" w:rsidRPr="00724467" w:rsidRDefault="00724467" w:rsidP="00724467">
      <w:pPr>
        <w:jc w:val="center"/>
        <w:rPr>
          <w:rFonts w:ascii="Arial" w:hAnsi="Arial" w:cs="Arial"/>
          <w:b/>
          <w:bCs/>
          <w:lang w:val="en-US"/>
        </w:rPr>
      </w:pPr>
      <w:r>
        <w:rPr>
          <w:rFonts w:ascii="Arial" w:hAnsi="Arial" w:cs="Arial"/>
          <w:b/>
          <w:bCs/>
          <w:lang w:val="en-US"/>
        </w:rPr>
        <w:t>Universitetning global hamkorlik xaritasi</w:t>
      </w:r>
    </w:p>
    <w:p w:rsidR="00724467" w:rsidRPr="00724467" w:rsidRDefault="00724467" w:rsidP="00724467">
      <w:pPr>
        <w:ind w:left="-142"/>
        <w:jc w:val="both"/>
        <w:rPr>
          <w:rFonts w:ascii="Arial" w:hAnsi="Arial" w:cs="Arial"/>
        </w:rPr>
      </w:pPr>
      <w:r>
        <w:rPr>
          <w:rFonts w:ascii="Arial" w:hAnsi="Arial" w:cs="Arial"/>
          <w:lang w:val="en-US"/>
        </w:rPr>
        <w:t>Bugungi kunda Termiz davlat universiteti (TerDU) 115 ta yetakchi oliy ta'lim muassasalari, ilmiy markazlar va xalqaro tashkilotlar bilan mustahkam hamkorlik tarmog'ini yaratgan.</w:t>
      </w:r>
      <w:r>
        <w:rPr>
          <w:rFonts w:ascii="Arial" w:hAnsi="Arial" w:cs="Arial"/>
        </w:rPr>
      </w:r>
    </w:p>
    <w:tbl>
      <w:tblPr>
        <w:tblStyle w:val="-31"/>
        <w:tblW w:w="0" w:type="auto"/>
        <w:tblLook w:val="04A0" w:firstRow="1" w:lastRow="0" w:firstColumn="1" w:lastColumn="0" w:noHBand="0" w:noVBand="1"/>
      </w:tblPr>
      <w:tblGrid>
        <w:gridCol w:w="2022"/>
        <w:gridCol w:w="832"/>
        <w:gridCol w:w="6775"/>
      </w:tblGrid>
      <w:tr w:rsidR="00724467" w:rsidRPr="00724467" w:rsidTr="000120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22" w:type="dxa"/>
            <w:shd w:val="clear" w:color="auto" w:fill="002060"/>
            <w:hideMark/>
          </w:tcPr>
          <w:p w:rsidR="00724467" w:rsidRPr="00724467" w:rsidRDefault="00724467" w:rsidP="00012043">
            <w:pPr>
              <w:rPr>
                <w:rStyle w:val="afd"/>
                <w:rFonts w:ascii="Arial" w:hAnsi="Arial" w:cs="Arial"/>
                <w:b/>
                <w:bCs/>
                <w:bdr w:val="none" w:sz="0" w:space="0" w:color="auto" w:frame="1"/>
              </w:rPr>
            </w:pPr>
            <w:r>
              <w:rPr>
                <w:rStyle w:val="afd"/>
                <w:rFonts w:ascii="Arial" w:hAnsi="Arial" w:cs="Arial"/>
                <w:bdr w:val="none" w:sz="0" w:space="0" w:color="auto" w:frame="1"/>
              </w:rPr>
              <w:t>Toifa /</w:t>
              <w:br/>
              <w:t>Strategik yo'nalish</w:t>
            </w:r>
          </w:p>
          <w:p w:rsidR="00724467" w:rsidRPr="00724467" w:rsidRDefault="00724467" w:rsidP="00012043">
            <w:pPr>
              <w:rPr>
                <w:rFonts w:ascii="Arial" w:hAnsi="Arial" w:cs="Arial"/>
              </w:rPr>
            </w:pPr>
            <w:r>
              <w:rPr>
                <w:rStyle w:val="afd"/>
                <w:rFonts w:ascii="Arial" w:hAnsi="Arial" w:cs="Arial"/>
                <w:bdr w:val="none" w:sz="0" w:space="0" w:color="auto" w:frame="1"/>
              </w:rPr>
            </w:r>
          </w:p>
        </w:tc>
        <w:tc>
          <w:tcPr>
            <w:tcW w:w="0" w:type="auto"/>
            <w:shd w:val="clear" w:color="auto" w:fill="002060"/>
            <w:hideMark/>
          </w:tcPr>
          <w:p w:rsidR="00724467" w:rsidRPr="00724467" w:rsidRDefault="00724467" w:rsidP="00012043">
            <w:pPr>
              <w:cnfStyle w:val="100000000000" w:firstRow="1" w:lastRow="0" w:firstColumn="0" w:lastColumn="0" w:oddVBand="0" w:evenVBand="0" w:oddHBand="0" w:evenHBand="0" w:firstRowFirstColumn="0" w:firstRowLastColumn="0" w:lastRowFirstColumn="0" w:lastRowLastColumn="0"/>
              <w:rPr>
                <w:rFonts w:ascii="Arial" w:hAnsi="Arial" w:cs="Arial"/>
              </w:rPr>
            </w:pPr>
            <w:r>
              <w:rPr>
                <w:rStyle w:val="afd"/>
                <w:rFonts w:ascii="Arial" w:hAnsi="Arial" w:cs="Arial"/>
                <w:bdr w:val="none" w:sz="0" w:space="0" w:color="auto" w:frame="1"/>
              </w:rPr>
              <w:t>Total Count</w:t>
            </w:r>
          </w:p>
        </w:tc>
        <w:tc>
          <w:tcPr>
            <w:tcW w:w="0" w:type="auto"/>
            <w:shd w:val="clear" w:color="auto" w:fill="002060"/>
            <w:hideMark/>
          </w:tcPr>
          <w:p w:rsidR="00724467" w:rsidRPr="00724467" w:rsidRDefault="00724467" w:rsidP="00012043">
            <w:pPr>
              <w:jc w:val="center"/>
              <w:cnfStyle w:val="100000000000" w:firstRow="1" w:lastRow="0" w:firstColumn="0" w:lastColumn="0" w:oddVBand="0" w:evenVBand="0" w:oddHBand="0" w:evenHBand="0" w:firstRowFirstColumn="0" w:firstRowLastColumn="0" w:lastRowFirstColumn="0" w:lastRowLastColumn="0"/>
              <w:rPr>
                <w:rStyle w:val="afd"/>
                <w:rFonts w:ascii="Arial" w:hAnsi="Arial" w:cs="Arial"/>
                <w:b/>
                <w:bCs/>
                <w:bdr w:val="none" w:sz="0" w:space="0" w:color="auto" w:frame="1"/>
              </w:rPr>
            </w:pPr>
            <w:r>
              <w:rPr>
                <w:rStyle w:val="afd"/>
                <w:rFonts w:ascii="Arial" w:hAnsi="Arial" w:cs="Arial"/>
                <w:bdr w:val="none" w:sz="0" w:space="0" w:color="auto" w:frame="1"/>
              </w:rPr>
              <w:t xml:space="preserve">Full Title of Partner Higher Education Institutions (HEIs) and </w:t>
            </w:r>
          </w:p>
          <w:p w:rsidR="00724467" w:rsidRPr="00724467" w:rsidRDefault="00724467" w:rsidP="00012043">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Style w:val="afd"/>
                <w:rFonts w:ascii="Arial" w:hAnsi="Arial" w:cs="Arial"/>
                <w:bdr w:val="none" w:sz="0" w:space="0" w:color="auto" w:frame="1"/>
              </w:rPr>
              <w:t>Organizations</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2" w:type="dxa"/>
            <w:hideMark/>
          </w:tcPr>
          <w:p w:rsidR="00724467" w:rsidRPr="00724467" w:rsidRDefault="00724467" w:rsidP="00012043">
            <w:pPr>
              <w:rPr>
                <w:rFonts w:ascii="Arial" w:hAnsi="Arial" w:cs="Arial"/>
                <w:color w:val="1F1F1F"/>
              </w:rPr>
            </w:pPr>
            <w:r>
              <w:rPr>
                <w:rFonts w:ascii="Arial" w:hAnsi="Arial" w:cs="Arial"/>
                <w:b w:val="0"/>
                <w:bCs w:val="0"/>
                <w:color w:val="1F1F1F"/>
                <w:bdr w:val="none" w:sz="0" w:space="0" w:color="auto" w:frame="1"/>
              </w:rPr>
              <w:t>I. Pedagogical &amp; Philological Sciences</w:t>
            </w:r>
          </w:p>
        </w:tc>
        <w:tc>
          <w:tcPr>
            <w:tcW w:w="0" w:type="auto"/>
            <w:hideMark/>
          </w:tcPr>
          <w:p w:rsidR="00724467" w:rsidRPr="00724467" w:rsidRDefault="00724467" w:rsidP="00012043">
            <w:pPr>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color w:val="1F1F1F"/>
                <w:bdr w:val="none" w:sz="0" w:space="0" w:color="auto" w:frame="1"/>
              </w:rPr>
              <w:t>23</w:t>
            </w:r>
          </w:p>
        </w:tc>
        <w:tc>
          <w:tcPr>
            <w:tcW w:w="0" w:type="auto"/>
            <w:hideMark/>
          </w:tcPr>
          <w:p w:rsidR="00724467" w:rsidRPr="00724467" w:rsidRDefault="00724467" w:rsidP="00012043">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color w:val="1F1F1F"/>
                <w:bdr w:val="none" w:sz="0" w:space="0" w:color="auto" w:frame="1"/>
              </w:rPr>
              <w:t>Volgograd State Social-Pedagogical University, Vladimir State University (Philology), Herzen State Pedagogical University of Russia (2 agreements), Pushkin State Russian Language Institute (2 agreements), Voronezh State University, Yanka Kupala State University of Grodno, Tajik State Pedagogical University named after S. Ayni (2 agreements), Abai Kazakh National Pedagogical University, Moscow State University Dushanbe Branch, Allameh Tabataba'i University, Tarbiat Modares University, Azerbaijan State Pedagogical University, Beijing State University, Tianjin Foreign Studies University, Tianjin Normal University, Shahid Beheshti University, Mimar Sinan Fine Arts University</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2022" w:type="dxa"/>
            <w:hideMark/>
          </w:tcPr>
          <w:p w:rsidR="00724467" w:rsidRPr="00724467" w:rsidRDefault="00724467" w:rsidP="00012043">
            <w:pPr>
              <w:rPr>
                <w:rFonts w:ascii="Arial" w:hAnsi="Arial" w:cs="Arial"/>
                <w:color w:val="1F1F1F"/>
              </w:rPr>
            </w:pPr>
            <w:r>
              <w:rPr>
                <w:rFonts w:ascii="Arial" w:hAnsi="Arial" w:cs="Arial"/>
                <w:b w:val="0"/>
                <w:bCs w:val="0"/>
                <w:color w:val="1F1F1F"/>
                <w:bdr w:val="none" w:sz="0" w:space="0" w:color="auto" w:frame="1"/>
              </w:rPr>
              <w:lastRenderedPageBreak/>
              <w:t>II. STEM, Engineering &amp; Digital Technologies</w:t>
            </w:r>
          </w:p>
        </w:tc>
        <w:tc>
          <w:tcPr>
            <w:tcW w:w="0" w:type="auto"/>
            <w:hideMark/>
          </w:tcPr>
          <w:p w:rsidR="00724467" w:rsidRPr="00724467" w:rsidRDefault="00724467" w:rsidP="00012043">
            <w:pPr>
              <w:cnfStyle w:val="000000000000" w:firstRow="0" w:lastRow="0" w:firstColumn="0" w:lastColumn="0" w:oddVBand="0" w:evenVBand="0" w:oddHBand="0" w:evenHBand="0" w:firstRowFirstColumn="0" w:firstRowLastColumn="0" w:lastRowFirstColumn="0" w:lastRowLastColumn="0"/>
              <w:rPr>
                <w:rFonts w:ascii="Arial" w:hAnsi="Arial" w:cs="Arial"/>
                <w:color w:val="1F1F1F"/>
              </w:rPr>
            </w:pPr>
            <w:r>
              <w:rPr>
                <w:rFonts w:ascii="Arial" w:hAnsi="Arial" w:cs="Arial"/>
                <w:color w:val="1F1F1F"/>
                <w:bdr w:val="none" w:sz="0" w:space="0" w:color="auto" w:frame="1"/>
              </w:rPr>
              <w:t>17</w:t>
            </w:r>
          </w:p>
        </w:tc>
        <w:tc>
          <w:tcPr>
            <w:tcW w:w="0" w:type="auto"/>
            <w:hideMark/>
          </w:tcPr>
          <w:p w:rsidR="00724467" w:rsidRPr="00724467" w:rsidRDefault="00724467" w:rsidP="00012043">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rPr>
            </w:pPr>
            <w:r>
              <w:rPr>
                <w:rFonts w:ascii="Arial" w:hAnsi="Arial" w:cs="Arial"/>
                <w:color w:val="1F1F1F"/>
                <w:bdr w:val="none" w:sz="0" w:space="0" w:color="auto" w:frame="1"/>
              </w:rPr>
              <w:t>Tomsk Polytechnic University, Vitebsk State Technological University (2 agreements), Belarus National Technical University, Satbayev University (2 agreements), Gachon University (Computer Engineering), Riga Technical University, Mumbai University of Technology, Sharif University of Technology, Jiangsu University, Sibir State University of Geosystems and Technologies, Universiti Malaysia Perlis (UniMAP) (2 agreements), Kedah Agro Holding, Universiti Putra Malaysia (UPM), Universitas Pendidikan Indonesia (3 agreements)</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2" w:type="dxa"/>
            <w:hideMark/>
          </w:tcPr>
          <w:p w:rsidR="00724467" w:rsidRPr="00724467" w:rsidRDefault="00724467" w:rsidP="00012043">
            <w:pPr>
              <w:rPr>
                <w:rFonts w:ascii="Arial" w:hAnsi="Arial" w:cs="Arial"/>
                <w:color w:val="1F1F1F"/>
              </w:rPr>
            </w:pPr>
            <w:r>
              <w:rPr>
                <w:rFonts w:ascii="Arial" w:hAnsi="Arial" w:cs="Arial"/>
                <w:b w:val="0"/>
                <w:bCs w:val="0"/>
                <w:color w:val="1F1F1F"/>
                <w:bdr w:val="none" w:sz="0" w:space="0" w:color="auto" w:frame="1"/>
              </w:rPr>
              <w:t>III. Economics, Tourism &amp; Management</w:t>
            </w:r>
          </w:p>
        </w:tc>
        <w:tc>
          <w:tcPr>
            <w:tcW w:w="0" w:type="auto"/>
            <w:hideMark/>
          </w:tcPr>
          <w:p w:rsidR="00724467" w:rsidRPr="00724467" w:rsidRDefault="00724467" w:rsidP="00012043">
            <w:pPr>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color w:val="1F1F1F"/>
                <w:bdr w:val="none" w:sz="0" w:space="0" w:color="auto" w:frame="1"/>
              </w:rPr>
              <w:t>13</w:t>
            </w:r>
          </w:p>
        </w:tc>
        <w:tc>
          <w:tcPr>
            <w:tcW w:w="0" w:type="auto"/>
            <w:hideMark/>
          </w:tcPr>
          <w:p w:rsidR="00724467" w:rsidRPr="00724467" w:rsidRDefault="00724467" w:rsidP="00012043">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color w:val="1F1F1F"/>
                <w:bdr w:val="none" w:sz="0" w:space="0" w:color="auto" w:frame="1"/>
              </w:rPr>
              <w:t>Vladimir State University (Tourism), Polotsk State University, Gedik University, Istanbul Ticaret University, Ege University, Ankara Haci Bayram Veli University, Danghara State University, University of Poitiers, Academy of Tourism and Hotel Management in Gdansk, Reikartz Hotel Group, Ibn Haldun University, Bursa Uludag University, Universiti Utara Malaysia (4 agreements)</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2022" w:type="dxa"/>
            <w:hideMark/>
          </w:tcPr>
          <w:p w:rsidR="00724467" w:rsidRPr="00724467" w:rsidRDefault="00724467" w:rsidP="00012043">
            <w:pPr>
              <w:rPr>
                <w:rFonts w:ascii="Arial" w:hAnsi="Arial" w:cs="Arial"/>
                <w:color w:val="1F1F1F"/>
              </w:rPr>
            </w:pPr>
            <w:r>
              <w:rPr>
                <w:rFonts w:ascii="Arial" w:hAnsi="Arial" w:cs="Arial"/>
                <w:b w:val="0"/>
                <w:bCs w:val="0"/>
                <w:color w:val="1F1F1F"/>
                <w:bdr w:val="none" w:sz="0" w:space="0" w:color="auto" w:frame="1"/>
              </w:rPr>
              <w:t>IV. Natural Sciences, Medicine &amp; Agriculture</w:t>
            </w:r>
          </w:p>
        </w:tc>
        <w:tc>
          <w:tcPr>
            <w:tcW w:w="0" w:type="auto"/>
            <w:hideMark/>
          </w:tcPr>
          <w:p w:rsidR="00724467" w:rsidRPr="00724467" w:rsidRDefault="00724467" w:rsidP="00012043">
            <w:pPr>
              <w:cnfStyle w:val="000000000000" w:firstRow="0" w:lastRow="0" w:firstColumn="0" w:lastColumn="0" w:oddVBand="0" w:evenVBand="0" w:oddHBand="0" w:evenHBand="0" w:firstRowFirstColumn="0" w:firstRowLastColumn="0" w:lastRowFirstColumn="0" w:lastRowLastColumn="0"/>
              <w:rPr>
                <w:rFonts w:ascii="Arial" w:hAnsi="Arial" w:cs="Arial"/>
                <w:color w:val="1F1F1F"/>
              </w:rPr>
            </w:pPr>
            <w:r>
              <w:rPr>
                <w:rFonts w:ascii="Arial" w:hAnsi="Arial" w:cs="Arial"/>
                <w:color w:val="1F1F1F"/>
                <w:bdr w:val="none" w:sz="0" w:space="0" w:color="auto" w:frame="1"/>
              </w:rPr>
              <w:t>16</w:t>
            </w:r>
          </w:p>
        </w:tc>
        <w:tc>
          <w:tcPr>
            <w:tcW w:w="0" w:type="auto"/>
            <w:hideMark/>
          </w:tcPr>
          <w:p w:rsidR="00724467" w:rsidRPr="00724467" w:rsidRDefault="00724467" w:rsidP="00012043">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rPr>
            </w:pPr>
            <w:r>
              <w:rPr>
                <w:rFonts w:ascii="Arial" w:hAnsi="Arial" w:cs="Arial"/>
                <w:color w:val="1F1F1F"/>
                <w:bdr w:val="none" w:sz="0" w:space="0" w:color="auto" w:frame="1"/>
              </w:rPr>
              <w:t>National Academy of Sciences of Belarus, National Center of Science and Practice (Belarus), Nekan Group, L.N. Gumilyov Eurasian National University, M.O. Auezov South Kazakhstan University, Al-Farabi Kazakh National University, University of Salento (2 agreements), University of California, Northwest University (China) (2 agreements), Gene Scan Incorporated (USA), PRAXX (Germany), University of Applied Sciences (Germany), Turk Lab Med, Academy of Sciences of the Republic of Tatarstan</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2" w:type="dxa"/>
            <w:hideMark/>
          </w:tcPr>
          <w:p w:rsidR="00724467" w:rsidRPr="00724467" w:rsidRDefault="00724467" w:rsidP="00012043">
            <w:pPr>
              <w:rPr>
                <w:rFonts w:ascii="Arial" w:hAnsi="Arial" w:cs="Arial"/>
                <w:color w:val="1F1F1F"/>
              </w:rPr>
            </w:pPr>
            <w:r>
              <w:rPr>
                <w:rFonts w:ascii="Arial" w:hAnsi="Arial" w:cs="Arial"/>
                <w:b w:val="0"/>
                <w:bCs w:val="0"/>
                <w:color w:val="1F1F1F"/>
                <w:bdr w:val="none" w:sz="0" w:space="0" w:color="auto" w:frame="1"/>
              </w:rPr>
              <w:t>V. History, Archaeology &amp; Cultural Heritage</w:t>
            </w:r>
          </w:p>
        </w:tc>
        <w:tc>
          <w:tcPr>
            <w:tcW w:w="0" w:type="auto"/>
            <w:hideMark/>
          </w:tcPr>
          <w:p w:rsidR="00724467" w:rsidRPr="00724467" w:rsidRDefault="00724467" w:rsidP="00012043">
            <w:pPr>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color w:val="1F1F1F"/>
                <w:bdr w:val="none" w:sz="0" w:space="0" w:color="auto" w:frame="1"/>
              </w:rPr>
              <w:t>9</w:t>
            </w:r>
          </w:p>
        </w:tc>
        <w:tc>
          <w:tcPr>
            <w:tcW w:w="0" w:type="auto"/>
            <w:hideMark/>
          </w:tcPr>
          <w:p w:rsidR="00724467" w:rsidRPr="00724467" w:rsidRDefault="00724467" w:rsidP="00012043">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color w:val="1F1F1F"/>
                <w:bdr w:val="none" w:sz="0" w:space="0" w:color="auto" w:frame="1"/>
              </w:rPr>
              <w:t>Institute of Archaeology of the Russian Academy of Sciences (2 agreements), Khalikov Institute of Archaeology, Saint Petersburg Stieglitz State Academy of Art and Design (2 agreements), International Cultural Center (Malaysia), Uzbekistan-Afghanistan Friendship Society, International University of Humanities and Development (Turkmenistan), Ziyali Ocaq'i (Azerbaijan)</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2022" w:type="dxa"/>
            <w:hideMark/>
          </w:tcPr>
          <w:p w:rsidR="00724467" w:rsidRPr="00724467" w:rsidRDefault="00724467" w:rsidP="00012043">
            <w:pPr>
              <w:rPr>
                <w:rFonts w:ascii="Arial" w:hAnsi="Arial" w:cs="Arial"/>
                <w:color w:val="1F1F1F"/>
              </w:rPr>
            </w:pPr>
            <w:r>
              <w:rPr>
                <w:rFonts w:ascii="Arial" w:hAnsi="Arial" w:cs="Arial"/>
                <w:b w:val="0"/>
                <w:bCs w:val="0"/>
                <w:color w:val="1F1F1F"/>
                <w:bdr w:val="none" w:sz="0" w:space="0" w:color="auto" w:frame="1"/>
              </w:rPr>
              <w:t>VI. Research, Law &amp; Global Strategic Alliances</w:t>
            </w:r>
          </w:p>
        </w:tc>
        <w:tc>
          <w:tcPr>
            <w:tcW w:w="0" w:type="auto"/>
            <w:hideMark/>
          </w:tcPr>
          <w:p w:rsidR="00724467" w:rsidRPr="00724467" w:rsidRDefault="00724467" w:rsidP="00012043">
            <w:pPr>
              <w:cnfStyle w:val="000000000000" w:firstRow="0" w:lastRow="0" w:firstColumn="0" w:lastColumn="0" w:oddVBand="0" w:evenVBand="0" w:oddHBand="0" w:evenHBand="0" w:firstRowFirstColumn="0" w:firstRowLastColumn="0" w:lastRowFirstColumn="0" w:lastRowLastColumn="0"/>
              <w:rPr>
                <w:rFonts w:ascii="Arial" w:hAnsi="Arial" w:cs="Arial"/>
                <w:color w:val="1F1F1F"/>
              </w:rPr>
            </w:pPr>
            <w:r>
              <w:rPr>
                <w:rFonts w:ascii="Arial" w:hAnsi="Arial" w:cs="Arial"/>
                <w:color w:val="1F1F1F"/>
                <w:bdr w:val="none" w:sz="0" w:space="0" w:color="auto" w:frame="1"/>
              </w:rPr>
              <w:t>18</w:t>
            </w:r>
          </w:p>
        </w:tc>
        <w:tc>
          <w:tcPr>
            <w:tcW w:w="0" w:type="auto"/>
            <w:hideMark/>
          </w:tcPr>
          <w:p w:rsidR="00724467" w:rsidRPr="00724467" w:rsidRDefault="00724467" w:rsidP="00012043">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rPr>
            </w:pPr>
            <w:r>
              <w:rPr>
                <w:rFonts w:ascii="Arial" w:hAnsi="Arial" w:cs="Arial"/>
                <w:color w:val="1F1F1F"/>
                <w:bdr w:val="none" w:sz="0" w:space="0" w:color="auto" w:frame="1"/>
              </w:rPr>
              <w:t>Kazan Federal University (2 agreements), Altai State University, Belarus State University, Khujand State University, Russian-Tajik (Slavonic) University, Tajikistan National University, Tajikistan Energy University, Aligarh Muslim University, University College London (UCL), Khazar University, Cardiff University, MGIMO University, Saint Petersburg State University (2 agreements), University of Tehran, Russian-Armenian University, Istanbul University, Istanbul Cerrahpaşa University</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2" w:type="dxa"/>
            <w:hideMark/>
          </w:tcPr>
          <w:p w:rsidR="00724467" w:rsidRPr="00724467" w:rsidRDefault="00724467" w:rsidP="00012043">
            <w:pPr>
              <w:rPr>
                <w:rFonts w:ascii="Arial" w:hAnsi="Arial" w:cs="Arial"/>
                <w:color w:val="1F1F1F"/>
              </w:rPr>
            </w:pPr>
            <w:r>
              <w:rPr>
                <w:rFonts w:ascii="Arial" w:hAnsi="Arial" w:cs="Arial"/>
                <w:b w:val="0"/>
                <w:bCs w:val="0"/>
                <w:color w:val="1F1F1F"/>
                <w:bdr w:val="none" w:sz="0" w:space="0" w:color="auto" w:frame="1"/>
              </w:rPr>
              <w:t>VII. Internationalization &amp; Quality Accreditation</w:t>
            </w:r>
          </w:p>
        </w:tc>
        <w:tc>
          <w:tcPr>
            <w:tcW w:w="0" w:type="auto"/>
            <w:hideMark/>
          </w:tcPr>
          <w:p w:rsidR="00724467" w:rsidRPr="00724467" w:rsidRDefault="00724467" w:rsidP="00012043">
            <w:pPr>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color w:val="1F1F1F"/>
                <w:bdr w:val="none" w:sz="0" w:space="0" w:color="auto" w:frame="1"/>
              </w:rPr>
              <w:t>11</w:t>
            </w:r>
          </w:p>
        </w:tc>
        <w:tc>
          <w:tcPr>
            <w:tcW w:w="0" w:type="auto"/>
            <w:hideMark/>
          </w:tcPr>
          <w:p w:rsidR="00724467" w:rsidRPr="00724467" w:rsidRDefault="00724467" w:rsidP="00012043">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color w:val="1F1F1F"/>
                <w:bdr w:val="none" w:sz="0" w:space="0" w:color="auto" w:frame="1"/>
              </w:rPr>
              <w:t>Erasmus+ Framework (Slovakia), British Council, Kazakhstan Center for Commercialization, Norwich Institute for Language Education, International Education Accreditation Society (2 agreements), ASIIN Accreditation Agency (Germany), International Organization for Migration, Daugavpils University, Bartin University, Beijing City University</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2022" w:type="dxa"/>
            <w:hideMark/>
          </w:tcPr>
          <w:p w:rsidR="00724467" w:rsidRPr="00724467" w:rsidRDefault="00724467" w:rsidP="00012043">
            <w:pPr>
              <w:rPr>
                <w:rFonts w:ascii="Arial" w:hAnsi="Arial" w:cs="Arial"/>
                <w:color w:val="1F1F1F"/>
              </w:rPr>
            </w:pPr>
            <w:r>
              <w:rPr>
                <w:rFonts w:ascii="Arial" w:hAnsi="Arial" w:cs="Arial"/>
                <w:b w:val="0"/>
                <w:bCs w:val="0"/>
                <w:color w:val="1F1F1F"/>
                <w:bdr w:val="none" w:sz="0" w:space="0" w:color="auto" w:frame="1"/>
              </w:rPr>
              <w:t>VIII. Regional Coordination &amp; Specialized Training</w:t>
            </w:r>
          </w:p>
        </w:tc>
        <w:tc>
          <w:tcPr>
            <w:tcW w:w="0" w:type="auto"/>
            <w:hideMark/>
          </w:tcPr>
          <w:p w:rsidR="00724467" w:rsidRPr="00724467" w:rsidRDefault="00724467" w:rsidP="00012043">
            <w:pPr>
              <w:cnfStyle w:val="000000000000" w:firstRow="0" w:lastRow="0" w:firstColumn="0" w:lastColumn="0" w:oddVBand="0" w:evenVBand="0" w:oddHBand="0" w:evenHBand="0" w:firstRowFirstColumn="0" w:firstRowLastColumn="0" w:lastRowFirstColumn="0" w:lastRowLastColumn="0"/>
              <w:rPr>
                <w:rFonts w:ascii="Arial" w:hAnsi="Arial" w:cs="Arial"/>
                <w:color w:val="1F1F1F"/>
              </w:rPr>
            </w:pPr>
            <w:r>
              <w:rPr>
                <w:rFonts w:ascii="Arial" w:hAnsi="Arial" w:cs="Arial"/>
                <w:color w:val="1F1F1F"/>
                <w:bdr w:val="none" w:sz="0" w:space="0" w:color="auto" w:frame="1"/>
              </w:rPr>
              <w:t>8</w:t>
            </w:r>
          </w:p>
        </w:tc>
        <w:tc>
          <w:tcPr>
            <w:tcW w:w="0" w:type="auto"/>
            <w:hideMark/>
          </w:tcPr>
          <w:p w:rsidR="00724467" w:rsidRPr="00724467" w:rsidRDefault="00724467" w:rsidP="00012043">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1F1F1F"/>
              </w:rPr>
            </w:pPr>
            <w:r>
              <w:rPr>
                <w:rFonts w:ascii="Arial" w:hAnsi="Arial" w:cs="Arial"/>
                <w:color w:val="1F1F1F"/>
                <w:bdr w:val="none" w:sz="0" w:space="0" w:color="auto" w:frame="1"/>
              </w:rPr>
              <w:t>Balkh University, IKAS Organization, Catholic University in Ruzomberok (Slovakia), various regional protocols with neighboring Central Asian institutions</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2" w:type="dxa"/>
            <w:hideMark/>
          </w:tcPr>
          <w:p w:rsidR="00724467" w:rsidRPr="00724467" w:rsidRDefault="00724467" w:rsidP="00012043">
            <w:pPr>
              <w:rPr>
                <w:rFonts w:ascii="Arial" w:hAnsi="Arial" w:cs="Arial"/>
                <w:color w:val="1F1F1F"/>
              </w:rPr>
            </w:pPr>
            <w:r>
              <w:rPr>
                <w:rFonts w:ascii="Arial" w:hAnsi="Arial" w:cs="Arial"/>
                <w:b w:val="0"/>
                <w:bCs w:val="0"/>
                <w:color w:val="1F1F1F"/>
                <w:bdr w:val="none" w:sz="0" w:space="0" w:color="auto" w:frame="1"/>
              </w:rPr>
              <w:t>TOTAL ACTIVE AGREEMENTS</w:t>
            </w:r>
          </w:p>
        </w:tc>
        <w:tc>
          <w:tcPr>
            <w:tcW w:w="0" w:type="auto"/>
            <w:hideMark/>
          </w:tcPr>
          <w:p w:rsidR="00724467" w:rsidRPr="00724467" w:rsidRDefault="00724467" w:rsidP="00012043">
            <w:pPr>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b/>
                <w:bCs/>
                <w:color w:val="1F1F1F"/>
                <w:bdr w:val="none" w:sz="0" w:space="0" w:color="auto" w:frame="1"/>
              </w:rPr>
              <w:t>115</w:t>
            </w:r>
          </w:p>
        </w:tc>
        <w:tc>
          <w:tcPr>
            <w:tcW w:w="0" w:type="auto"/>
            <w:hideMark/>
          </w:tcPr>
          <w:p w:rsidR="00724467" w:rsidRPr="00724467" w:rsidRDefault="00724467" w:rsidP="00012043">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1F1F1F"/>
              </w:rPr>
            </w:pPr>
            <w:r>
              <w:rPr>
                <w:rFonts w:ascii="Arial" w:hAnsi="Arial" w:cs="Arial"/>
                <w:color w:val="1F1F1F"/>
                <w:bdr w:val="none" w:sz="0" w:space="0" w:color="auto" w:frame="1"/>
              </w:rPr>
              <w:t>Verified Active Portfolio as of 2026-10-06</w:t>
            </w:r>
          </w:p>
        </w:tc>
      </w:tr>
    </w:tbl>
    <w:p w:rsidR="00724467" w:rsidRPr="00724467" w:rsidRDefault="00724467" w:rsidP="00724467">
      <w:pPr>
        <w:jc w:val="center"/>
        <w:rPr>
          <w:rFonts w:ascii="Arial" w:hAnsi="Arial" w:cs="Arial"/>
          <w:b/>
          <w:bCs/>
          <w:lang w:val="en-US"/>
        </w:rPr>
      </w:pPr>
      <w:r>
        <w:rPr>
          <w:rFonts w:ascii="Arial" w:hAnsi="Arial" w:cs="Arial"/>
          <w:b/>
          <w:bCs/>
          <w:lang w:val="en-US"/>
        </w:rPr>
        <w:t>Hamkorlikning geografik ko'lami</w:t>
      </w:r>
    </w:p>
    <w:p w:rsidR="00724467" w:rsidRPr="00724467" w:rsidRDefault="00724467" w:rsidP="00724467">
      <w:pPr>
        <w:ind w:left="-142"/>
        <w:jc w:val="both"/>
        <w:rPr>
          <w:rFonts w:ascii="Arial" w:hAnsi="Arial" w:cs="Arial"/>
          <w:lang w:val="en-US"/>
        </w:rPr>
      </w:pPr>
      <w:r>
        <w:rPr>
          <w:rFonts w:ascii="Arial" w:hAnsi="Arial" w:cs="Arial"/>
          <w:lang w:val="en-US"/>
        </w:rPr>
        <w:t>TerDUning xalqaro aloqalari deyarli barcha global mintaqalarni qamrab oladi:</w:t>
      </w:r>
    </w:p>
    <w:p w:rsidR="00724467" w:rsidRPr="00724467" w:rsidRDefault="00724467" w:rsidP="00724467">
      <w:pPr>
        <w:ind w:firstLine="360"/>
        <w:jc w:val="both"/>
        <w:rPr>
          <w:rFonts w:ascii="Arial" w:hAnsi="Arial" w:cs="Arial"/>
          <w:lang w:val="en-US"/>
        </w:rPr>
      </w:pPr>
      <w:r>
        <w:rPr>
          <w:rFonts w:ascii="Arial" w:hAnsi="Arial" w:cs="Arial"/>
          <w:lang w:val="en-US"/>
        </w:rPr>
        <w:t>Yevropa yo'nalishi: Germaniya, Buyuk Britaniya, Frantsiya, Italiya, Chexiya Respublikasi, Polsha, Slovakiya, Latviya va Ruminiya.</w:t>
      </w:r>
    </w:p>
    <w:p w:rsidR="00724467" w:rsidRPr="00724467" w:rsidRDefault="00724467" w:rsidP="00724467">
      <w:pPr>
        <w:ind w:firstLine="360"/>
        <w:jc w:val="both"/>
        <w:rPr>
          <w:rFonts w:ascii="Arial" w:hAnsi="Arial" w:cs="Arial"/>
          <w:lang w:val="en-US"/>
        </w:rPr>
      </w:pPr>
      <w:r>
        <w:rPr>
          <w:rFonts w:ascii="Arial" w:hAnsi="Arial" w:cs="Arial"/>
          <w:lang w:val="en-US"/>
        </w:rPr>
        <w:t>Osiyo-Tinch okeani mintaqasi: Xitoy, Yaponiya, Janubiy Koreya, Malayziya, Indoneziya va Hindiston.</w:t>
      </w:r>
    </w:p>
    <w:p w:rsidR="00724467" w:rsidRPr="00724467" w:rsidRDefault="00724467" w:rsidP="00724467">
      <w:pPr>
        <w:ind w:firstLine="360"/>
        <w:jc w:val="both"/>
        <w:rPr>
          <w:rFonts w:ascii="Arial" w:hAnsi="Arial" w:cs="Arial"/>
          <w:lang w:val="en-US"/>
        </w:rPr>
      </w:pPr>
      <w:r>
        <w:rPr>
          <w:rFonts w:ascii="Arial" w:hAnsi="Arial" w:cs="Arial"/>
          <w:lang w:val="en-US"/>
        </w:rPr>
        <w:t>Amerika qit'asi: AQSh (xususan Arizona shtat universiteti, Kaliforniya universiteti va boshqalar).</w:t>
      </w:r>
    </w:p>
    <w:p w:rsidR="00724467" w:rsidRPr="00724467" w:rsidRDefault="00724467" w:rsidP="00724467">
      <w:pPr>
        <w:ind w:firstLine="360"/>
        <w:jc w:val="both"/>
        <w:rPr>
          <w:rFonts w:ascii="Arial" w:hAnsi="Arial" w:cs="Arial"/>
          <w:lang w:val="en-US"/>
        </w:rPr>
      </w:pPr>
      <w:r>
        <w:rPr>
          <w:rFonts w:ascii="Arial" w:hAnsi="Arial" w:cs="Arial"/>
          <w:lang w:val="en-US"/>
        </w:rPr>
        <w:t>Yaqin va O'rta Sharq: Turkiya, Eron, Pokiston va Bangladesh.</w:t>
      </w:r>
    </w:p>
    <w:p w:rsidR="00724467" w:rsidRPr="00724467" w:rsidRDefault="00724467" w:rsidP="00724467">
      <w:pPr>
        <w:ind w:firstLine="360"/>
        <w:jc w:val="both"/>
        <w:rPr>
          <w:rFonts w:ascii="Arial" w:hAnsi="Arial" w:cs="Arial"/>
          <w:lang w:val="en-US"/>
        </w:rPr>
      </w:pPr>
      <w:r>
        <w:rPr>
          <w:rFonts w:ascii="Arial" w:hAnsi="Arial" w:cs="Arial"/>
          <w:lang w:val="en-US"/>
        </w:rPr>
        <w:t>MDH mamlakatlari: Rossiya, Qozog'iston, Tojikiston, Belarus, Ozarbayjon va Armaniston.</w:t>
      </w:r>
    </w:p>
    <w:p w:rsidR="00724467" w:rsidRPr="00724467" w:rsidRDefault="00724467" w:rsidP="00724467">
      <w:pPr>
        <w:ind w:left="720"/>
        <w:jc w:val="center"/>
        <w:rPr>
          <w:rFonts w:ascii="Arial" w:hAnsi="Arial" w:cs="Arial"/>
          <w:b/>
          <w:bCs/>
          <w:lang w:val="en-US"/>
        </w:rPr>
      </w:pPr>
      <w:r>
        <w:rPr>
          <w:rFonts w:ascii="Arial" w:hAnsi="Arial" w:cs="Arial"/>
          <w:b/>
          <w:bCs/>
          <w:lang w:val="en-US"/>
        </w:rPr>
        <w:t>Hamkorlikning asosiy yo'nalishlari</w:t>
      </w:r>
    </w:p>
    <w:p w:rsidR="00724467" w:rsidRPr="00724467" w:rsidRDefault="00724467" w:rsidP="00724467">
      <w:pPr>
        <w:ind w:firstLine="360"/>
        <w:jc w:val="both"/>
        <w:rPr>
          <w:rFonts w:ascii="Arial" w:hAnsi="Arial" w:cs="Arial"/>
          <w:lang w:val="en-US"/>
        </w:rPr>
      </w:pPr>
      <w:r>
        <w:rPr>
          <w:rFonts w:ascii="Arial" w:hAnsi="Arial" w:cs="Arial"/>
          <w:lang w:val="en-US"/>
        </w:rPr>
        <w:t>Akademik mobillik: Erasmus+, DAAD, JICA, KOICA, Britaniya Kengashi kabi global ta'lim donorlari bilan hamkorlikda talabalar va professor-o'qituvchilarning akademik mobilligini ta'minlash.</w:t>
      </w:r>
    </w:p>
    <w:p w:rsidR="00724467" w:rsidRPr="00724467" w:rsidRDefault="00724467" w:rsidP="00724467">
      <w:pPr>
        <w:ind w:firstLine="360"/>
        <w:jc w:val="both"/>
        <w:rPr>
          <w:rFonts w:ascii="Arial" w:hAnsi="Arial" w:cs="Arial"/>
          <w:lang w:val="en-US"/>
        </w:rPr>
      </w:pPr>
      <w:r>
        <w:rPr>
          <w:rFonts w:ascii="Arial" w:hAnsi="Arial" w:cs="Arial"/>
          <w:lang w:val="en-US"/>
        </w:rPr>
        <w:t>Raqamli mehmon ma'ruzachilik: Masofaviy ta'lim texnologiyalari va xalqaro platformalar orqali xorijiy professorlarning mehmon ma'ruzachi sifatida ishtirokini 30% dan oshirish.</w:t>
      </w:r>
    </w:p>
    <w:p w:rsidR="00724467" w:rsidRPr="00724467" w:rsidRDefault="00724467" w:rsidP="00724467">
      <w:pPr>
        <w:ind w:firstLine="360"/>
        <w:jc w:val="both"/>
        <w:rPr>
          <w:rFonts w:ascii="Arial" w:hAnsi="Arial" w:cs="Arial"/>
          <w:lang w:val="en-US"/>
        </w:rPr>
      </w:pPr>
      <w:r>
        <w:rPr>
          <w:rFonts w:ascii="Arial" w:hAnsi="Arial" w:cs="Arial"/>
          <w:lang w:val="en-US"/>
        </w:rPr>
        <w:t>Qo'shma diplomli dasturlar: Global TOP-500 universitetlar bilan "2+2" va "1+1" modellarida qo'shma ta'lim dasturlarini ko'paytirish, talabalarga global mobillik va ikkita tan olingan diplom olish imkonini berish.</w:t>
      </w:r>
    </w:p>
    <w:p w:rsidR="00724467" w:rsidRPr="00724467" w:rsidRDefault="00724467" w:rsidP="00724467">
      <w:pPr>
        <w:ind w:firstLine="360"/>
        <w:jc w:val="both"/>
        <w:rPr>
          <w:rFonts w:ascii="Arial" w:hAnsi="Arial" w:cs="Arial"/>
          <w:lang w:val="en-US"/>
        </w:rPr>
      </w:pPr>
      <w:r>
        <w:rPr>
          <w:rFonts w:ascii="Arial" w:hAnsi="Arial" w:cs="Arial"/>
          <w:lang w:val="en-US"/>
        </w:rPr>
        <w:t>O'quv rejasini muvofiqlashtirish (ECTS): Xalqaro hamkor universitetlar bilan hamkorlikda o'quv rejalarini ECTS (Yevropa kredit o'tkazish va to'plash tizimi) standartlariga 100% moslashtirish.</w:t>
      </w:r>
    </w:p>
    <w:p w:rsidR="00724467" w:rsidRPr="00724467" w:rsidRDefault="00724467" w:rsidP="00724467">
      <w:pPr>
        <w:ind w:firstLine="360"/>
        <w:jc w:val="both"/>
        <w:rPr>
          <w:rFonts w:ascii="Arial" w:hAnsi="Arial" w:cs="Arial"/>
          <w:lang w:val="en-US"/>
        </w:rPr>
      </w:pPr>
      <w:r>
        <w:rPr>
          <w:rFonts w:ascii="Arial" w:hAnsi="Arial" w:cs="Arial"/>
          <w:lang w:val="en-US"/>
        </w:rPr>
        <w:t>Xalqaro akkreditatsiya: Nufuzli xalqaro akkreditatsiya tashkilotlari bilan hamkorlikda universitetning ta'lim dasturlari uchun xalqaro akkreditatsiyadan o'tish.</w:t>
      </w:r>
    </w:p>
    <w:p w:rsidR="00724467" w:rsidRPr="00724467" w:rsidRDefault="00724467" w:rsidP="00724467">
      <w:pPr>
        <w:ind w:firstLine="360"/>
        <w:jc w:val="both"/>
        <w:rPr>
          <w:rFonts w:ascii="Arial" w:hAnsi="Arial" w:cs="Arial"/>
          <w:lang w:val="en-US"/>
        </w:rPr>
      </w:pPr>
      <w:r>
        <w:rPr>
          <w:rFonts w:ascii="Arial" w:hAnsi="Arial" w:cs="Arial"/>
          <w:lang w:val="en-US"/>
        </w:rPr>
        <w:t>Mintaqaviy ta'lim konsepsiyasi: Markaziy, Janubiy va Janubi-sharqiy Osiyodan kelgan yoshlar uchun «TerDUda mintaqaviy ta'lim» konsepsiyasini targ'ib qilish orqali xalqaro talabalar tarkibini diversifikatsiya qilish.</w:t>
      </w:r>
    </w:p>
    <w:p w:rsidR="00724467" w:rsidRPr="00724467" w:rsidRDefault="00724467" w:rsidP="00724467">
      <w:pPr>
        <w:ind w:firstLine="360"/>
        <w:jc w:val="both"/>
        <w:rPr>
          <w:rFonts w:ascii="Arial" w:hAnsi="Arial" w:cs="Arial"/>
          <w:lang w:val="en-US"/>
        </w:rPr>
      </w:pPr>
      <w:r>
        <w:rPr>
          <w:rFonts w:ascii="Arial" w:hAnsi="Arial" w:cs="Arial"/>
          <w:lang w:val="en-US"/>
        </w:rPr>
        <w:t>Universitet-sanoat modeli: Xalqaro hamkorlar investitsiyalari asosida texnoparklar va innovatsion o'quv markazlarini (masalan, Kiberxavfsizlik markazi) tashkil etish.</w:t>
      </w:r>
    </w:p>
    <w:p w:rsidR="00724467" w:rsidRPr="00724467" w:rsidRDefault="00724467" w:rsidP="00724467">
      <w:pPr>
        <w:ind w:firstLine="360"/>
        <w:jc w:val="both"/>
        <w:rPr>
          <w:rFonts w:ascii="Arial" w:hAnsi="Arial" w:cs="Arial"/>
          <w:lang w:val="en-US"/>
        </w:rPr>
      </w:pPr>
      <w:r>
        <w:rPr>
          <w:rFonts w:ascii="Arial" w:hAnsi="Arial" w:cs="Arial"/>
          <w:lang w:val="en-US"/>
        </w:rPr>
        <w:t>Global brending va ekspert tarmoqlari: Universitetning xalqaro reytinglardagi o'rnini yaxshilash uchun «Xalqaro ekspertlar bazasi» bilan tizimli ishlash.</w:t>
      </w:r>
    </w:p>
    <w:p w:rsidR="00724467" w:rsidRPr="00724467" w:rsidRDefault="00724467" w:rsidP="00724467">
      <w:pPr>
        <w:ind w:firstLine="360"/>
        <w:jc w:val="both"/>
        <w:rPr>
          <w:rFonts w:ascii="Arial" w:hAnsi="Arial" w:cs="Arial"/>
          <w:lang w:val="en-US"/>
        </w:rPr>
      </w:pPr>
      <w:r>
        <w:rPr>
          <w:rFonts w:ascii="Arial" w:hAnsi="Arial" w:cs="Arial"/>
          <w:lang w:val="en-US"/>
        </w:rPr>
        <w:t>Sertifikatsiya markazlari: Universitet bazasida xalqaro standart sertifikatsiya markazlarini kengaytirish.</w:t>
      </w:r>
    </w:p>
    <w:p w:rsidR="00724467" w:rsidRPr="00724467" w:rsidRDefault="00724467" w:rsidP="00724467">
      <w:pPr>
        <w:ind w:left="-142"/>
        <w:jc w:val="both"/>
        <w:rPr>
          <w:rFonts w:ascii="Arial" w:hAnsi="Arial" w:cs="Arial"/>
          <w:lang w:val="en-US"/>
        </w:rPr>
      </w:pPr>
      <w:r>
        <w:rPr>
          <w:rFonts w:ascii="Arial" w:hAnsi="Arial" w:cs="Arial"/>
          <w:lang w:val="en-US"/>
        </w:rPr>
        <w:t>Global ta'lim makoniga integratsiyalashuv doirasida universitet Turkiya, Rossiya, Xitoy, Malayziya, Janubiy Koreya, Bangladesh, Pokiston va boshqa mamlakatlardagi yetakchi OTMlar bilan 15 ta ta'lim yo'nalishida qo'shma dasturlarni ishga tushirgan.</w:t>
      </w:r>
    </w:p>
    <w:p w:rsidR="00724467" w:rsidRPr="00724467" w:rsidRDefault="00724467" w:rsidP="00724467">
      <w:pPr>
        <w:spacing w:before="240" w:after="240" w:line="276" w:lineRule="auto"/>
        <w:ind w:left="-142" w:firstLine="850"/>
        <w:contextualSpacing/>
        <w:jc w:val="both"/>
        <w:rPr>
          <w:rFonts w:ascii="Arial" w:hAnsi="Arial" w:cs="Arial"/>
        </w:rPr>
      </w:pPr>
      <w:r>
        <w:rPr>
          <w:rFonts w:ascii="Arial" w:hAnsi="Arial" w:cs="Arial"/>
        </w:rPr>
        <w:t>Termiz davlat universiteti talabalarga butun akademik yo'llari davomida — qabul qilishdan boshlab karyerani boshlashgacha — yordam berish uchun mo'ljallangan keng qamrovli qo'llab-quvvatlash tarmog'ini amalga oshiradi.</w:t>
      </w:r>
    </w:p>
    <w:p w:rsidR="00724467" w:rsidRPr="00724467" w:rsidRDefault="00724467" w:rsidP="00724467">
      <w:pPr>
        <w:spacing w:before="240" w:after="240" w:line="276" w:lineRule="auto"/>
        <w:ind w:left="-142"/>
        <w:contextualSpacing/>
        <w:rPr>
          <w:rFonts w:ascii="Arial" w:hAnsi="Arial" w:cs="Arial"/>
        </w:rPr>
      </w:pPr>
      <w:r>
        <w:rPr>
          <w:rFonts w:ascii="Arial" w:hAnsi="Arial" w:cs="Arial"/>
        </w:rPr>
        <w:t xml:space="preserve">       Qabulgacha: Ochiq eshiklar kunlari va maslahatlar orqali bo'lajak talabalarning AT dasturlari talablari va karyera yo'llari haqida tushunchalarini shakllantiradi.</w:t>
      </w:r>
      <w:r>
        <w:rPr>
          <w:rFonts w:ascii="Arial" w:hAnsi="Arial" w:cs="Arial"/>
          <w:b/>
          <w:bCs/>
        </w:rPr>
      </w:r>
      <w:r>
        <w:rPr>
          <w:rFonts w:ascii="Arial" w:hAnsi="Arial" w:cs="Arial"/>
        </w:rPr>
      </w:r>
    </w:p>
    <w:p w:rsidR="00724467" w:rsidRPr="00724467" w:rsidRDefault="00724467" w:rsidP="00724467">
      <w:pPr>
        <w:spacing w:before="240" w:after="240" w:line="276" w:lineRule="auto"/>
        <w:ind w:left="-142"/>
        <w:contextualSpacing/>
        <w:rPr>
          <w:rFonts w:ascii="Arial" w:hAnsi="Arial" w:cs="Arial"/>
        </w:rPr>
      </w:pPr>
      <w:r>
        <w:rPr>
          <w:rFonts w:ascii="Arial" w:hAnsi="Arial" w:cs="Arial"/>
        </w:rPr>
        <w:t xml:space="preserve">       Boshlang'ich bosqich: Orientatsiya haftasi orqali talabalarni Robototexnika laboratoriyasi, kompyuter xonalari va dasturiy ta'minot muhitlari, kutubxona raqamli resurslari hamda kampus hayoti bilan tanishtiradi.</w:t>
      </w:r>
      <w:r>
        <w:rPr>
          <w:rFonts w:ascii="Arial" w:hAnsi="Arial" w:cs="Arial"/>
          <w:b/>
          <w:bCs/>
        </w:rPr>
      </w:r>
      <w:r>
        <w:rPr>
          <w:rFonts w:ascii="Arial" w:hAnsi="Arial" w:cs="Arial"/>
        </w:rPr>
      </w:r>
    </w:p>
    <w:p w:rsidR="00724467" w:rsidRPr="00724467" w:rsidRDefault="00724467" w:rsidP="00724467">
      <w:pPr>
        <w:spacing w:before="240" w:after="240" w:line="276" w:lineRule="auto"/>
        <w:ind w:left="-142"/>
        <w:contextualSpacing/>
        <w:rPr>
          <w:rFonts w:ascii="Arial" w:hAnsi="Arial" w:cs="Arial"/>
        </w:rPr>
      </w:pPr>
      <w:r>
        <w:rPr>
          <w:rFonts w:ascii="Arial" w:hAnsi="Arial" w:cs="Arial"/>
        </w:rPr>
        <w:t xml:space="preserve">        O'qish jarayonida: Akademik repetitorlik va seminarlar orqali asosiy fanlar — dasturlash, algoritmlar va kompyuter arxitekturasi bo'yicha qiyinchiliklarga duch kelgan talabalarga fanlar bo'yicha yo'riqnoma va aralashuv taqdim etadi.</w:t>
      </w:r>
      <w:r>
        <w:rPr>
          <w:rFonts w:ascii="Arial" w:hAnsi="Arial" w:cs="Arial"/>
          <w:b/>
          <w:bCs/>
        </w:rPr>
      </w:r>
      <w:r>
        <w:rPr>
          <w:rFonts w:ascii="Arial" w:hAnsi="Arial" w:cs="Arial"/>
        </w:rPr>
      </w:r>
    </w:p>
    <w:p w:rsidR="00724467" w:rsidRPr="00724467" w:rsidRDefault="00724467" w:rsidP="00724467">
      <w:pPr>
        <w:spacing w:before="240" w:after="240" w:line="276" w:lineRule="auto"/>
        <w:ind w:left="-142"/>
        <w:contextualSpacing/>
        <w:rPr>
          <w:rFonts w:ascii="Arial" w:hAnsi="Arial" w:cs="Arial"/>
        </w:rPr>
      </w:pPr>
      <w:r>
        <w:rPr>
          <w:rFonts w:ascii="Arial" w:hAnsi="Arial" w:cs="Arial"/>
        </w:rPr>
        <w:t xml:space="preserve">        Bitiruv ishi bosqichi: Tadqiqot loyihalash, ma'lumotlarni tahlil qilish va ilmiy yozuv ko'nikmalarini qo'llab-quvvatlash uchun maxsus soatlar ajratilgan individual mentorlik ta'minlaydi.</w:t>
      </w:r>
      <w:r>
        <w:rPr>
          <w:rFonts w:ascii="Arial" w:hAnsi="Arial" w:cs="Arial"/>
          <w:b/>
          <w:bCs/>
        </w:rPr>
      </w:r>
      <w:r>
        <w:rPr>
          <w:rFonts w:ascii="Arial" w:hAnsi="Arial" w:cs="Arial"/>
        </w:rPr>
      </w:r>
    </w:p>
    <w:p w:rsidR="00724467" w:rsidRPr="00724467" w:rsidRDefault="00724467" w:rsidP="00724467">
      <w:pPr>
        <w:spacing w:before="240" w:after="240" w:line="276" w:lineRule="auto"/>
        <w:ind w:left="-142"/>
        <w:contextualSpacing/>
        <w:rPr>
          <w:rFonts w:ascii="Arial" w:hAnsi="Arial" w:cs="Arial"/>
        </w:rPr>
      </w:pPr>
      <w:r>
        <w:rPr>
          <w:rFonts w:ascii="Arial" w:hAnsi="Arial" w:cs="Arial"/>
        </w:rPr>
        <w:t xml:space="preserve">        Karyerani boshlash: Karyerani rivojlantirish markazi tomonidan boshqariladi, u ish yarmarkalari, CV seminarlar va AT kompaniyalari bilan networking tadbirlarini tashkil etadi. «Bitiruvchilarni kuzatish» platformasi ishga joylashish natijalarini kuzatadi va tuzatuvchi harakatlar uchun ma'lumot beradi.</w:t>
      </w:r>
      <w:r>
        <w:rPr>
          <w:rFonts w:ascii="Arial" w:hAnsi="Arial" w:cs="Arial"/>
          <w:b/>
          <w:bCs/>
        </w:rPr>
      </w:r>
      <w:r>
        <w:rPr>
          <w:rFonts w:ascii="Arial" w:hAnsi="Arial" w:cs="Arial"/>
        </w:rPr>
      </w:r>
    </w:p>
    <w:p w:rsidR="00724467" w:rsidRPr="00724467" w:rsidRDefault="00724467" w:rsidP="00724467">
      <w:pPr>
        <w:spacing w:line="276" w:lineRule="auto"/>
        <w:ind w:left="-142" w:firstLine="850"/>
        <w:rPr>
          <w:rFonts w:ascii="Arial" w:hAnsi="Arial" w:cs="Arial"/>
        </w:rPr>
      </w:pPr>
      <w:r>
        <w:rPr>
          <w:rFonts w:ascii="Arial" w:hAnsi="Arial" w:cs="Arial"/>
        </w:rPr>
        <w:t>2025-yilgi Manfaatdor tomonlar qoniqish so'rovnomasiga ko'ra, quyidagi qo'llab-quvvatlash mexanizmlari akademik muvaffaqiyat uchun eng ta'sirchan deb aniqlangan:</w:t>
      </w:r>
    </w:p>
    <w:tbl>
      <w:tblPr>
        <w:tblStyle w:val="-31"/>
        <w:tblW w:w="9634" w:type="dxa"/>
        <w:tblLook w:val="04A0" w:firstRow="1" w:lastRow="0" w:firstColumn="1" w:lastColumn="0" w:noHBand="0" w:noVBand="1"/>
      </w:tblPr>
      <w:tblGrid>
        <w:gridCol w:w="2222"/>
        <w:gridCol w:w="2149"/>
        <w:gridCol w:w="2161"/>
        <w:gridCol w:w="3102"/>
      </w:tblGrid>
      <w:tr w:rsidR="00724467" w:rsidRPr="00724467" w:rsidTr="000120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724467" w:rsidRPr="00724467" w:rsidRDefault="00724467" w:rsidP="00012043">
            <w:pPr>
              <w:rPr>
                <w:rFonts w:ascii="Arial" w:hAnsi="Arial" w:cs="Arial"/>
                <w:b w:val="0"/>
                <w:bCs w:val="0"/>
                <w:lang w:val="en-US"/>
              </w:rPr>
            </w:pPr>
            <w:r>
              <w:rPr>
                <w:rFonts w:ascii="Arial" w:hAnsi="Arial" w:cs="Arial"/>
                <w:b w:val="0"/>
                <w:bCs w:val="0"/>
                <w:lang w:val="en-US"/>
              </w:rPr>
              <w:t>Qo'llab-quvvatlash</w:t>
              <w:br/>
              <w:t>chorasi</w:t>
            </w:r>
          </w:p>
        </w:tc>
        <w:tc>
          <w:tcPr>
            <w:tcW w:w="0" w:type="auto"/>
            <w:hideMark/>
          </w:tcPr>
          <w:p w:rsidR="00724467" w:rsidRPr="00724467" w:rsidRDefault="00724467" w:rsidP="00012043">
            <w:pP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US"/>
              </w:rPr>
            </w:pPr>
            <w:r>
              <w:rPr>
                <w:rFonts w:ascii="Arial" w:hAnsi="Arial" w:cs="Arial"/>
                <w:b w:val="0"/>
                <w:bCs w:val="0"/>
                <w:lang w:val="en-US"/>
              </w:rPr>
              <w:t>Primary User</w:t>
            </w:r>
          </w:p>
        </w:tc>
        <w:tc>
          <w:tcPr>
            <w:tcW w:w="0" w:type="auto"/>
            <w:hideMark/>
          </w:tcPr>
          <w:p w:rsidR="00724467" w:rsidRPr="00724467" w:rsidRDefault="00724467" w:rsidP="00012043">
            <w:pP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US"/>
              </w:rPr>
            </w:pPr>
            <w:r>
              <w:rPr>
                <w:rFonts w:ascii="Arial" w:hAnsi="Arial" w:cs="Arial"/>
                <w:b w:val="0"/>
                <w:bCs w:val="0"/>
                <w:lang w:val="en-US"/>
              </w:rPr>
              <w:t>Success Metric</w:t>
            </w:r>
          </w:p>
        </w:tc>
        <w:tc>
          <w:tcPr>
            <w:tcW w:w="3102" w:type="dxa"/>
            <w:hideMark/>
          </w:tcPr>
          <w:p w:rsidR="00724467" w:rsidRPr="00724467" w:rsidRDefault="00724467" w:rsidP="00012043">
            <w:pP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n-US"/>
              </w:rPr>
            </w:pPr>
            <w:r>
              <w:rPr>
                <w:rFonts w:ascii="Arial" w:hAnsi="Arial" w:cs="Arial"/>
                <w:b w:val="0"/>
                <w:bCs w:val="0"/>
                <w:lang w:val="en-US"/>
              </w:rPr>
              <w:t>Stakeholder Rating</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4467" w:rsidRPr="00724467" w:rsidRDefault="00724467" w:rsidP="00012043">
            <w:pPr>
              <w:rPr>
                <w:rFonts w:ascii="Arial" w:hAnsi="Arial" w:cs="Arial"/>
                <w:b w:val="0"/>
                <w:bCs w:val="0"/>
                <w:lang w:val="en-US"/>
              </w:rPr>
            </w:pPr>
            <w:r>
              <w:rPr>
                <w:rFonts w:ascii="Arial" w:hAnsi="Arial" w:cs="Arial"/>
                <w:b w:val="0"/>
                <w:bCs w:val="0"/>
                <w:lang w:val="en-US"/>
              </w:rPr>
              <w:t>Academic Tutoring</w:t>
            </w:r>
          </w:p>
        </w:tc>
        <w:tc>
          <w:tcPr>
            <w:tcW w:w="0" w:type="auto"/>
            <w:hideMark/>
          </w:tcPr>
          <w:p w:rsidR="00724467" w:rsidRPr="00724467" w:rsidRDefault="00724467" w:rsidP="00012043">
            <w:pP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Students/Faculty</w:t>
            </w:r>
          </w:p>
        </w:tc>
        <w:tc>
          <w:tcPr>
            <w:tcW w:w="0" w:type="auto"/>
            <w:hideMark/>
          </w:tcPr>
          <w:p w:rsidR="00724467" w:rsidRPr="00724467" w:rsidRDefault="00724467" w:rsidP="00012043">
            <w:pP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Retention &amp; GPA</w:t>
            </w:r>
          </w:p>
        </w:tc>
        <w:tc>
          <w:tcPr>
            <w:tcW w:w="3102" w:type="dxa"/>
            <w:hideMark/>
          </w:tcPr>
          <w:p w:rsidR="00724467" w:rsidRPr="00724467" w:rsidRDefault="00724467" w:rsidP="00012043">
            <w:pP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(Excellent)</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0" w:type="auto"/>
            <w:hideMark/>
          </w:tcPr>
          <w:p w:rsidR="00724467" w:rsidRPr="00724467" w:rsidRDefault="00724467" w:rsidP="00012043">
            <w:pPr>
              <w:rPr>
                <w:rFonts w:ascii="Arial" w:hAnsi="Arial" w:cs="Arial"/>
                <w:b w:val="0"/>
                <w:bCs w:val="0"/>
                <w:lang w:val="en-US"/>
              </w:rPr>
            </w:pPr>
            <w:r>
              <w:rPr>
                <w:rFonts w:ascii="Arial" w:hAnsi="Arial" w:cs="Arial"/>
                <w:b w:val="0"/>
                <w:bCs w:val="0"/>
                <w:lang w:val="en-US"/>
              </w:rPr>
              <w:t>HEMIS Digital Portal</w:t>
            </w:r>
          </w:p>
        </w:tc>
        <w:tc>
          <w:tcPr>
            <w:tcW w:w="0" w:type="auto"/>
            <w:hideMark/>
          </w:tcPr>
          <w:p w:rsidR="00724467" w:rsidRPr="00724467" w:rsidRDefault="00724467" w:rsidP="00012043">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Students/Admin</w:t>
            </w:r>
          </w:p>
        </w:tc>
        <w:tc>
          <w:tcPr>
            <w:tcW w:w="0" w:type="auto"/>
            <w:hideMark/>
          </w:tcPr>
          <w:p w:rsidR="00724467" w:rsidRPr="00724467" w:rsidRDefault="00724467" w:rsidP="00012043">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Graduation on Time</w:t>
            </w:r>
          </w:p>
        </w:tc>
        <w:tc>
          <w:tcPr>
            <w:tcW w:w="3102" w:type="dxa"/>
            <w:hideMark/>
          </w:tcPr>
          <w:p w:rsidR="00724467" w:rsidRPr="00724467" w:rsidRDefault="00724467" w:rsidP="00012043">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(Very Good)</w:t>
            </w:r>
          </w:p>
        </w:tc>
      </w:tr>
      <w:tr w:rsidR="00724467" w:rsidRPr="00724467" w:rsidTr="00012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24467" w:rsidRPr="00724467" w:rsidRDefault="00724467" w:rsidP="00012043">
            <w:pPr>
              <w:rPr>
                <w:rFonts w:ascii="Arial" w:hAnsi="Arial" w:cs="Arial"/>
                <w:b w:val="0"/>
                <w:bCs w:val="0"/>
                <w:lang w:val="en-US"/>
              </w:rPr>
            </w:pPr>
            <w:r>
              <w:rPr>
                <w:rFonts w:ascii="Arial" w:hAnsi="Arial" w:cs="Arial"/>
                <w:b w:val="0"/>
                <w:bCs w:val="0"/>
                <w:lang w:val="en-US"/>
              </w:rPr>
              <w:t>Faculty Office Hours</w:t>
            </w:r>
          </w:p>
        </w:tc>
        <w:tc>
          <w:tcPr>
            <w:tcW w:w="0" w:type="auto"/>
            <w:hideMark/>
          </w:tcPr>
          <w:p w:rsidR="00724467" w:rsidRPr="00724467" w:rsidRDefault="00724467" w:rsidP="00012043">
            <w:pP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Students</w:t>
            </w:r>
          </w:p>
        </w:tc>
        <w:tc>
          <w:tcPr>
            <w:tcW w:w="0" w:type="auto"/>
            <w:hideMark/>
          </w:tcPr>
          <w:p w:rsidR="00724467" w:rsidRPr="00724467" w:rsidRDefault="00724467" w:rsidP="00012043">
            <w:pP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Subject Mastery</w:t>
            </w:r>
          </w:p>
        </w:tc>
        <w:tc>
          <w:tcPr>
            <w:tcW w:w="3102" w:type="dxa"/>
            <w:hideMark/>
          </w:tcPr>
          <w:p w:rsidR="00724467" w:rsidRPr="00724467" w:rsidRDefault="00724467" w:rsidP="00012043">
            <w:pPr>
              <w:cnfStyle w:val="000000100000" w:firstRow="0" w:lastRow="0" w:firstColumn="0" w:lastColumn="0" w:oddVBand="0" w:evenVBand="0" w:oddHBand="1" w:evenHBand="0" w:firstRowFirstColumn="0" w:firstRowLastColumn="0" w:lastRowFirstColumn="0" w:lastRowLastColumn="0"/>
              <w:rPr>
                <w:rFonts w:ascii="Arial" w:hAnsi="Arial" w:cs="Arial"/>
                <w:lang w:val="en-US"/>
              </w:rPr>
            </w:pPr>
            <w:r>
              <w:rPr>
                <w:rFonts w:ascii="Arial" w:hAnsi="Arial" w:cs="Arial"/>
                <w:lang w:val="en-US"/>
              </w:rPr>
              <w:t>(Very Good)</w:t>
            </w:r>
          </w:p>
        </w:tc>
      </w:tr>
      <w:tr w:rsidR="00724467" w:rsidRPr="00724467" w:rsidTr="00012043">
        <w:tc>
          <w:tcPr>
            <w:cnfStyle w:val="001000000000" w:firstRow="0" w:lastRow="0" w:firstColumn="1" w:lastColumn="0" w:oddVBand="0" w:evenVBand="0" w:oddHBand="0" w:evenHBand="0" w:firstRowFirstColumn="0" w:firstRowLastColumn="0" w:lastRowFirstColumn="0" w:lastRowLastColumn="0"/>
            <w:tcW w:w="0" w:type="auto"/>
            <w:hideMark/>
          </w:tcPr>
          <w:p w:rsidR="00724467" w:rsidRPr="00724467" w:rsidRDefault="00724467" w:rsidP="00012043">
            <w:pPr>
              <w:rPr>
                <w:rFonts w:ascii="Arial" w:hAnsi="Arial" w:cs="Arial"/>
                <w:b w:val="0"/>
                <w:bCs w:val="0"/>
                <w:lang w:val="en-US"/>
              </w:rPr>
            </w:pPr>
            <w:r>
              <w:rPr>
                <w:rFonts w:ascii="Arial" w:hAnsi="Arial" w:cs="Arial"/>
                <w:b w:val="0"/>
                <w:bCs w:val="0"/>
                <w:lang w:val="en-US"/>
              </w:rPr>
              <w:t>Career Counseling</w:t>
            </w:r>
          </w:p>
        </w:tc>
        <w:tc>
          <w:tcPr>
            <w:tcW w:w="0" w:type="auto"/>
            <w:hideMark/>
          </w:tcPr>
          <w:p w:rsidR="00724467" w:rsidRPr="00724467" w:rsidRDefault="00724467" w:rsidP="00012043">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Final Year Students</w:t>
            </w:r>
          </w:p>
        </w:tc>
        <w:tc>
          <w:tcPr>
            <w:tcW w:w="0" w:type="auto"/>
            <w:hideMark/>
          </w:tcPr>
          <w:p w:rsidR="00724467" w:rsidRPr="00724467" w:rsidRDefault="00724467" w:rsidP="00012043">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Employment Rate</w:t>
            </w:r>
          </w:p>
        </w:tc>
        <w:tc>
          <w:tcPr>
            <w:tcW w:w="3102" w:type="dxa"/>
            <w:hideMark/>
          </w:tcPr>
          <w:p w:rsidR="00724467" w:rsidRPr="00724467" w:rsidRDefault="00724467" w:rsidP="00012043">
            <w:pPr>
              <w:cnfStyle w:val="000000000000" w:firstRow="0" w:lastRow="0" w:firstColumn="0" w:lastColumn="0" w:oddVBand="0" w:evenVBand="0" w:oddHBand="0" w:evenHBand="0" w:firstRowFirstColumn="0" w:firstRowLastColumn="0" w:lastRowFirstColumn="0" w:lastRowLastColumn="0"/>
              <w:rPr>
                <w:rFonts w:ascii="Arial" w:hAnsi="Arial" w:cs="Arial"/>
                <w:lang w:val="en-US"/>
              </w:rPr>
            </w:pPr>
            <w:r>
              <w:rPr>
                <w:rFonts w:ascii="Arial" w:hAnsi="Arial" w:cs="Arial"/>
                <w:lang w:val="en-US"/>
              </w:rPr>
              <w:t>(Good)</w:t>
            </w:r>
          </w:p>
        </w:tc>
      </w:tr>
    </w:tbl>
    <w:p w:rsidR="00892DF8" w:rsidRPr="00892DF8" w:rsidRDefault="00892DF8" w:rsidP="00892DF8">
      <w:pPr>
        <w:spacing w:before="240" w:after="240"/>
        <w:ind w:firstLine="360"/>
        <w:contextualSpacing/>
        <w:jc w:val="center"/>
        <w:rPr>
          <w:rFonts w:ascii="Arial" w:hAnsi="Arial" w:cs="Arial"/>
          <w:b/>
          <w:bCs/>
          <w:lang w:val="en-US"/>
        </w:rPr>
      </w:pPr>
      <w:r>
        <w:rPr>
          <w:rFonts w:ascii="Arial" w:hAnsi="Arial" w:cs="Arial"/>
          <w:b/>
          <w:bCs/>
          <w:lang w:val="en-US"/>
        </w:rPr>
        <w:t>Uzluksiz qo'llab-quvvatlash: Axborot texnologiyalarida qabuldan karyeragacha</w:t>
      </w:r>
    </w:p>
    <w:p w:rsidR="00892DF8" w:rsidRPr="00892DF8" w:rsidRDefault="00892DF8" w:rsidP="00892DF8">
      <w:pPr>
        <w:spacing w:before="240" w:after="240"/>
        <w:ind w:firstLine="360"/>
        <w:contextualSpacing/>
        <w:jc w:val="both"/>
        <w:rPr>
          <w:rFonts w:ascii="Arial" w:hAnsi="Arial" w:cs="Arial"/>
          <w:bCs/>
          <w:lang w:val="en-US"/>
        </w:rPr>
      </w:pPr>
      <w:r>
        <w:rPr>
          <w:rFonts w:ascii="Arial" w:hAnsi="Arial" w:cs="Arial"/>
          <w:bCs/>
          <w:lang w:val="en-US"/>
        </w:rPr>
        <w:t>1-bosqich: Qabulgacha va kirish: Universitet kirish talablari (Vazirlar Mahkamasi 2018-yil 20-iyundagi 462-sonli Qarori bilan tartibga solinadi), kontrakt to'lovlari, ta'lim yo'nalishlari va karyera imkoniyatlari bo'yicha maqsadli qabul maslahatlari taqdim etadi.</w:t>
      </w:r>
    </w:p>
    <w:p w:rsidR="00892DF8" w:rsidRPr="00892DF8" w:rsidRDefault="00892DF8" w:rsidP="00892DF8">
      <w:pPr>
        <w:spacing w:before="240" w:after="240"/>
        <w:ind w:firstLine="360"/>
        <w:contextualSpacing/>
        <w:jc w:val="both"/>
        <w:rPr>
          <w:rFonts w:ascii="Arial" w:hAnsi="Arial" w:cs="Arial"/>
          <w:bCs/>
          <w:lang w:val="en-US"/>
        </w:rPr>
      </w:pPr>
      <w:r>
        <w:rPr>
          <w:rFonts w:ascii="Arial" w:hAnsi="Arial" w:cs="Arial"/>
          <w:bCs/>
          <w:lang w:val="en-US"/>
        </w:rPr>
        <w:t>2-bosqich: O'qish jarayonida: Modul rahbarlari va akademik ustozlar dasturlash maslahatlari, kod tekshiruvi, loyihalarni boshqarish va karyera yo'riqnomasi uchun haftalik 4 soat qabul vaqtini ta'minlaydi.</w:t>
      </w:r>
    </w:p>
    <w:p w:rsidR="00724467" w:rsidRPr="00724467" w:rsidRDefault="00892DF8" w:rsidP="00892DF8">
      <w:pPr>
        <w:spacing w:before="240" w:after="240"/>
        <w:ind w:firstLine="360"/>
        <w:contextualSpacing/>
        <w:jc w:val="both"/>
        <w:rPr>
          <w:rFonts w:ascii="Arial" w:hAnsi="Arial" w:cs="Arial"/>
          <w:lang w:val="en-US"/>
        </w:rPr>
      </w:pPr>
      <w:r>
        <w:rPr>
          <w:rFonts w:ascii="Arial" w:hAnsi="Arial" w:cs="Arial"/>
          <w:bCs/>
          <w:lang w:val="en-US"/>
        </w:rPr>
        <w:t>3-bosqich: Yakuniy bosqich va karyera: Tajribali bitiruv ishi rahbarlari va fakultet mentorlari bakalavriat va magistratura bitiruv ishlari uchun — tadqiqot metodologiyasi, texnik yozuv va himoyaga tayyorgarlik bo'yicha intensiv 1-ga-1 yo'riqnoma beradi.</w:t>
      </w:r>
    </w:p>
    <w:p w:rsidR="00724467" w:rsidRPr="00724467" w:rsidRDefault="00724467" w:rsidP="00724467">
      <w:pPr>
        <w:spacing w:before="240" w:after="240"/>
        <w:ind w:left="720"/>
        <w:contextualSpacing/>
        <w:jc w:val="center"/>
        <w:rPr>
          <w:rFonts w:ascii="Arial" w:hAnsi="Arial" w:cs="Arial"/>
          <w:b/>
          <w:bCs/>
          <w:lang w:val="en-US"/>
        </w:rPr>
      </w:pPr>
      <w:r>
        <w:rPr>
          <w:rFonts w:ascii="Arial" w:hAnsi="Arial" w:cs="Arial"/>
          <w:b/>
          <w:bCs/>
          <w:lang w:val="en-US"/>
        </w:rPr>
        <w:t>Stipendiyalar va moliyaviy boshqaruv</w:t>
      </w:r>
    </w:p>
    <w:p w:rsidR="00724467" w:rsidRPr="00724467" w:rsidRDefault="00724467" w:rsidP="00724467">
      <w:pPr>
        <w:spacing w:before="240" w:after="240"/>
        <w:ind w:firstLine="360"/>
        <w:contextualSpacing/>
        <w:jc w:val="both"/>
        <w:rPr>
          <w:rFonts w:ascii="Arial" w:hAnsi="Arial" w:cs="Arial"/>
          <w:lang w:val="en-US"/>
        </w:rPr>
      </w:pPr>
      <w:r>
        <w:rPr>
          <w:rFonts w:ascii="Arial" w:hAnsi="Arial" w:cs="Arial"/>
          <w:b/>
          <w:bCs/>
          <w:lang w:val="en-US"/>
        </w:rPr>
        <w:t>Asosiy va yutuq stipendiyalari: Vazirlar Mahkamasining 59-son Qaroriga muvofiq, talabalar qoniqarli yoki yaxshi natijalar uchun 428 000 so'm miqdorida Asosiy stipendiya va muammo-hal etuvchi yoki undan yuqori baholangan fan natijalari uchun 535 000 so'm miqdorida Rag'batlantirish stipendiyasi oladi.</w:t>
      </w:r>
      <w:r>
        <w:rPr>
          <w:rFonts w:ascii="Arial" w:hAnsi="Arial" w:cs="Arial"/>
          <w:lang w:val="en-US"/>
        </w:rPr>
      </w:r>
    </w:p>
    <w:p w:rsidR="00724467" w:rsidRPr="00724467" w:rsidRDefault="00724467" w:rsidP="00724467">
      <w:pPr>
        <w:spacing w:before="240" w:after="240"/>
        <w:ind w:firstLine="360"/>
        <w:contextualSpacing/>
        <w:jc w:val="both"/>
        <w:rPr>
          <w:rFonts w:ascii="Arial" w:hAnsi="Arial" w:cs="Arial"/>
          <w:lang w:val="en-US"/>
        </w:rPr>
      </w:pPr>
      <w:r>
        <w:rPr>
          <w:rFonts w:ascii="Arial" w:hAnsi="Arial" w:cs="Arial"/>
          <w:b/>
          <w:bCs/>
          <w:lang w:val="en-US"/>
        </w:rPr>
        <w:t>Ijtimoiy tenglik va himoya qo'shimchalari: Himoyasiz guruhlar majburiy qo'shimcha to'lovlarni oladi, jumladan 642 000 so'm miqdorida nogironlik qo'llab-quvvatlash stipendiyasi (asosiy stavkadan avtomatik 50% oshirish), 856 000 so'm miqdorida etim bolalar uchun kengaytirilgan stipendiya (asosiy stavkadan ikki baravar oshirish) va ikki va undan ortiq yetim bolasi bo'lgan oilalarning farzandlari uchun 10% kompensatsiya to'lovi.</w:t>
      </w:r>
      <w:r>
        <w:rPr>
          <w:rFonts w:ascii="Arial" w:hAnsi="Arial" w:cs="Arial"/>
          <w:lang w:val="en-US"/>
        </w:rPr>
      </w:r>
    </w:p>
    <w:p w:rsidR="00724467" w:rsidRPr="00724467" w:rsidRDefault="00724467" w:rsidP="00724467">
      <w:pPr>
        <w:ind w:firstLine="360"/>
        <w:contextualSpacing/>
        <w:jc w:val="both"/>
        <w:rPr>
          <w:rFonts w:ascii="Arial" w:hAnsi="Arial" w:cs="Arial"/>
          <w:lang w:val="en-US"/>
        </w:rPr>
      </w:pPr>
      <w:r>
        <w:rPr>
          <w:rFonts w:ascii="Arial" w:hAnsi="Arial" w:cs="Arial"/>
          <w:b/>
          <w:bCs/>
          <w:lang w:val="en-US"/>
        </w:rPr>
        <w:t>Talabalar rag'batlantirish fondi (moslashuvchan qo'llab-quvvatlash): Umumiy stipendiya byudjetining 10% va kontrakt daromadlarining 2% hisobidan moliyalashtiriladigan fond ijtimoiy yordamlar, bir martalik grantlar va rag'batlantirish to'lovlarini ta'minlaydi.</w:t>
      </w:r>
      <w:r>
        <w:rPr>
          <w:rFonts w:ascii="Arial" w:hAnsi="Arial" w:cs="Arial"/>
          <w:lang w:val="en-US"/>
        </w:rPr>
      </w:r>
    </w:p>
    <w:p w:rsidR="00724467" w:rsidRPr="00724467" w:rsidRDefault="00724467" w:rsidP="00135863">
      <w:pPr>
        <w:pStyle w:val="3"/>
        <w:numPr>
          <w:ilvl w:val="0"/>
          <w:numId w:val="0"/>
        </w:numPr>
        <w:spacing w:before="0" w:after="0" w:line="276" w:lineRule="auto"/>
        <w:ind w:left="567" w:hanging="567"/>
        <w:jc w:val="center"/>
        <w:rPr>
          <w:rFonts w:ascii="Arial" w:hAnsi="Arial" w:cs="Arial"/>
          <w:color w:val="00B050"/>
          <w:szCs w:val="22"/>
          <w:lang w:val="en-US"/>
        </w:rPr>
      </w:pPr>
      <w:bookmarkStart w:id="33" w:name="_Toc48805976"/>
      <w:bookmarkStart w:id="34" w:name="_Toc207279204"/>
      <w:r>
        <w:rPr>
          <w:rFonts w:ascii="Arial" w:hAnsi="Arial" w:cs="Arial"/>
          <w:color w:val="00B050"/>
          <w:szCs w:val="22"/>
          <w:lang w:val="en-US"/>
        </w:rPr>
        <w:t>ESG STANDARTI 1.9: DASTURLARNI UZLUKSIZ MONITORING QILISH VA DAVRIY KO'RIB CHIQISH</w:t>
      </w:r>
      <w:bookmarkEnd w:id="33"/>
      <w:bookmarkEnd w:id="34"/>
    </w:p>
    <w:p w:rsidR="00724467" w:rsidRPr="00724467" w:rsidRDefault="00724467" w:rsidP="00724467">
      <w:pPr>
        <w:pStyle w:val="a0"/>
        <w:pBdr>
          <w:top w:val="single" w:sz="4" w:space="1" w:color="auto"/>
          <w:left w:val="single" w:sz="4" w:space="4" w:color="auto"/>
          <w:bottom w:val="single" w:sz="4" w:space="1" w:color="auto"/>
          <w:right w:val="single" w:sz="4" w:space="4" w:color="auto"/>
        </w:pBdr>
        <w:spacing w:line="276" w:lineRule="auto"/>
        <w:rPr>
          <w:rFonts w:ascii="Arial" w:hAnsi="Arial" w:cs="Arial"/>
          <w:b/>
          <w:lang w:val="en-US" w:eastAsia="en-US"/>
        </w:rPr>
      </w:pPr>
      <w:r>
        <w:rPr>
          <w:rFonts w:ascii="Arial" w:hAnsi="Arial" w:cs="Arial"/>
          <w:b/>
          <w:lang w:val="en-US" w:eastAsia="en-US"/>
        </w:rPr>
        <w:t>Muassasalar o'z dasturlarini belgilangan maqsadlarga erishishini va talabalar hamda jamiyat ehtiyojlariga javob berishini ta'minlash uchun monitoring qilishi va davriy ravishda ko'rib chiqishi kerak.</w:t>
      </w:r>
    </w:p>
    <w:p w:rsidR="00724467" w:rsidRPr="00724467" w:rsidRDefault="00724467" w:rsidP="00724467">
      <w:pPr>
        <w:ind w:firstLine="709"/>
        <w:jc w:val="both"/>
        <w:rPr>
          <w:rFonts w:ascii="Arial" w:eastAsia="Calibri" w:hAnsi="Arial" w:cs="Arial"/>
        </w:rPr>
      </w:pPr>
      <w:r>
        <w:rPr>
          <w:rFonts w:ascii="Arial" w:eastAsia="Calibri" w:hAnsi="Arial" w:cs="Arial"/>
        </w:rPr>
        <w:t>Termiz davlat universiteti (keyingi o'rinlarda — Universitet) o'z ta'lim dasturlari — 60610300 – Kompyuter muhandisligi (Bakalavr), 60610400 – Dasturiy ta'minot muhandisligi (Bakalavr) va 70610101 – Kompyuter tizimlari va ularning dasturiy ta'minoti (Magistr) — ni monitoring qilish va davriy ko'rib chiqish uchun yopiq tsiklli sifat tizimini qo'llaydi.</w:t>
      </w:r>
    </w:p>
    <w:p w:rsidR="00724467" w:rsidRPr="00724467" w:rsidRDefault="00724467" w:rsidP="00724467">
      <w:pPr>
        <w:ind w:firstLine="709"/>
        <w:jc w:val="both"/>
        <w:rPr>
          <w:rFonts w:ascii="Arial" w:eastAsia="Calibri" w:hAnsi="Arial" w:cs="Arial"/>
        </w:rPr>
      </w:pPr>
      <w:r>
        <w:rPr>
          <w:rFonts w:ascii="Arial" w:eastAsia="Calibri" w:hAnsi="Arial" w:cs="Arial"/>
        </w:rPr>
        <w:t>Fan (predmet) darajasida baholash individual talabani baholashdan aniq farqlanadi: u fanning maqsadlari va mo'ljallangan o'quv natijalarini, pedagogik yondashuvlarning samaradorligini, baholash vositalarining mosligini hamda talabalarning ish yukini tekshiradi.</w:t>
      </w:r>
    </w:p>
    <w:tbl>
      <w:tblPr>
        <w:tblpPr w:leftFromText="180" w:rightFromText="180" w:vertAnchor="text" w:tblpY="1"/>
        <w:tblOverlap w:val="neve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5649"/>
        <w:gridCol w:w="2179"/>
      </w:tblGrid>
      <w:tr w:rsidR="00724467" w:rsidRPr="00724467" w:rsidTr="00012043">
        <w:trPr>
          <w:trHeight w:val="126"/>
        </w:trPr>
        <w:tc>
          <w:tcPr>
            <w:tcW w:w="1806" w:type="dxa"/>
            <w:shd w:val="clear" w:color="auto" w:fill="D9D9D9" w:themeFill="background1" w:themeFillShade="D9"/>
            <w:tcMar>
              <w:top w:w="80" w:type="dxa"/>
              <w:left w:w="100" w:type="dxa"/>
              <w:bottom w:w="80" w:type="dxa"/>
              <w:right w:w="100" w:type="dxa"/>
            </w:tcMar>
          </w:tcPr>
          <w:p w:rsidR="00724467" w:rsidRPr="00724467" w:rsidRDefault="00724467" w:rsidP="00012043">
            <w:pPr>
              <w:rPr>
                <w:rFonts w:ascii="Arial" w:hAnsi="Arial" w:cs="Arial"/>
              </w:rPr>
            </w:pPr>
            <w:r>
              <w:rPr>
                <w:rFonts w:ascii="Arial" w:eastAsia="Calibri" w:hAnsi="Arial" w:cs="Arial"/>
                <w:b/>
                <w:bCs/>
              </w:rPr>
              <w:t>Kod</w:t>
            </w:r>
          </w:p>
        </w:tc>
        <w:tc>
          <w:tcPr>
            <w:tcW w:w="5649" w:type="dxa"/>
            <w:shd w:val="clear" w:color="auto" w:fill="D9D9D9" w:themeFill="background1" w:themeFillShade="D9"/>
            <w:tcMar>
              <w:top w:w="80" w:type="dxa"/>
              <w:left w:w="100" w:type="dxa"/>
              <w:bottom w:w="80" w:type="dxa"/>
              <w:right w:w="100" w:type="dxa"/>
            </w:tcMar>
          </w:tcPr>
          <w:p w:rsidR="00724467" w:rsidRPr="00724467" w:rsidRDefault="00724467" w:rsidP="00012043">
            <w:pPr>
              <w:rPr>
                <w:rFonts w:ascii="Arial" w:hAnsi="Arial" w:cs="Arial"/>
              </w:rPr>
            </w:pPr>
            <w:r>
              <w:rPr>
                <w:rFonts w:ascii="Arial" w:eastAsia="Calibri" w:hAnsi="Arial" w:cs="Arial"/>
                <w:b/>
                <w:bCs/>
              </w:rPr>
              <w:t>Evaluation domain</w:t>
            </w:r>
          </w:p>
        </w:tc>
        <w:tc>
          <w:tcPr>
            <w:tcW w:w="2179" w:type="dxa"/>
            <w:shd w:val="clear" w:color="auto" w:fill="D9D9D9" w:themeFill="background1" w:themeFillShade="D9"/>
            <w:tcMar>
              <w:top w:w="80" w:type="dxa"/>
              <w:left w:w="100" w:type="dxa"/>
              <w:bottom w:w="80" w:type="dxa"/>
              <w:right w:w="100" w:type="dxa"/>
            </w:tcMar>
          </w:tcPr>
          <w:p w:rsidR="00724467" w:rsidRPr="00724467" w:rsidRDefault="00724467" w:rsidP="00012043">
            <w:pPr>
              <w:rPr>
                <w:rFonts w:ascii="Arial" w:hAnsi="Arial" w:cs="Arial"/>
              </w:rPr>
            </w:pPr>
            <w:r>
              <w:rPr>
                <w:rFonts w:ascii="Arial" w:eastAsia="Calibri" w:hAnsi="Arial" w:cs="Arial"/>
                <w:b/>
                <w:bCs/>
              </w:rPr>
              <w:t>Max. points</w:t>
            </w:r>
          </w:p>
        </w:tc>
      </w:tr>
      <w:tr w:rsidR="00724467" w:rsidRPr="00724467" w:rsidTr="00012043">
        <w:trPr>
          <w:trHeight w:val="258"/>
        </w:trPr>
        <w:tc>
          <w:tcPr>
            <w:tcW w:w="1806" w:type="dxa"/>
            <w:tcMar>
              <w:top w:w="80" w:type="dxa"/>
              <w:left w:w="100" w:type="dxa"/>
              <w:bottom w:w="80" w:type="dxa"/>
              <w:right w:w="100" w:type="dxa"/>
            </w:tcMar>
          </w:tcPr>
          <w:p w:rsidR="00724467" w:rsidRPr="00724467" w:rsidRDefault="00724467" w:rsidP="00012043">
            <w:pPr>
              <w:rPr>
                <w:rFonts w:ascii="Arial" w:hAnsi="Arial" w:cs="Arial"/>
              </w:rPr>
            </w:pPr>
            <w:r>
              <w:rPr>
                <w:rFonts w:ascii="Arial" w:eastAsia="Calibri" w:hAnsi="Arial" w:cs="Arial"/>
              </w:rPr>
              <w:t>F-1</w:t>
            </w:r>
          </w:p>
        </w:tc>
        <w:tc>
          <w:tcPr>
            <w:tcW w:w="5649" w:type="dxa"/>
            <w:tcMar>
              <w:top w:w="80" w:type="dxa"/>
              <w:left w:w="100" w:type="dxa"/>
              <w:bottom w:w="80" w:type="dxa"/>
              <w:right w:w="100" w:type="dxa"/>
            </w:tcMar>
          </w:tcPr>
          <w:p w:rsidR="00724467" w:rsidRPr="00724467" w:rsidRDefault="00724467" w:rsidP="00012043">
            <w:pPr>
              <w:rPr>
                <w:rFonts w:ascii="Arial" w:hAnsi="Arial" w:cs="Arial"/>
              </w:rPr>
            </w:pPr>
            <w:r>
              <w:rPr>
                <w:rFonts w:ascii="Arial" w:eastAsia="Calibri" w:hAnsi="Arial" w:cs="Arial"/>
              </w:rPr>
              <w:t>Subject design and its compliance with the programme and qualification requirements</w:t>
            </w:r>
          </w:p>
        </w:tc>
        <w:tc>
          <w:tcPr>
            <w:tcW w:w="2179" w:type="dxa"/>
            <w:tcMar>
              <w:top w:w="80" w:type="dxa"/>
              <w:left w:w="100" w:type="dxa"/>
              <w:bottom w:w="80" w:type="dxa"/>
              <w:right w:w="100" w:type="dxa"/>
            </w:tcMar>
          </w:tcPr>
          <w:p w:rsidR="00724467" w:rsidRPr="00724467" w:rsidRDefault="00724467" w:rsidP="00012043">
            <w:pPr>
              <w:rPr>
                <w:rFonts w:ascii="Arial" w:hAnsi="Arial" w:cs="Arial"/>
              </w:rPr>
            </w:pPr>
            <w:r>
              <w:rPr>
                <w:rFonts w:ascii="Arial" w:eastAsia="Calibri" w:hAnsi="Arial" w:cs="Arial"/>
              </w:rPr>
              <w:t>20</w:t>
            </w:r>
          </w:p>
        </w:tc>
      </w:tr>
      <w:tr w:rsidR="00724467" w:rsidRPr="00724467" w:rsidTr="00012043">
        <w:trPr>
          <w:trHeight w:val="258"/>
        </w:trPr>
        <w:tc>
          <w:tcPr>
            <w:tcW w:w="1806" w:type="dxa"/>
            <w:tcMar>
              <w:top w:w="80" w:type="dxa"/>
              <w:left w:w="100" w:type="dxa"/>
              <w:bottom w:w="80" w:type="dxa"/>
              <w:right w:w="100" w:type="dxa"/>
            </w:tcMar>
          </w:tcPr>
          <w:p w:rsidR="00724467" w:rsidRPr="00724467" w:rsidRDefault="00724467" w:rsidP="00012043">
            <w:pPr>
              <w:rPr>
                <w:rFonts w:ascii="Arial" w:hAnsi="Arial" w:cs="Arial"/>
              </w:rPr>
            </w:pPr>
            <w:r>
              <w:rPr>
                <w:rFonts w:ascii="Arial" w:eastAsia="Calibri" w:hAnsi="Arial" w:cs="Arial"/>
              </w:rPr>
              <w:t>F-2</w:t>
            </w:r>
          </w:p>
        </w:tc>
        <w:tc>
          <w:tcPr>
            <w:tcW w:w="5649" w:type="dxa"/>
            <w:tcMar>
              <w:top w:w="80" w:type="dxa"/>
              <w:left w:w="100" w:type="dxa"/>
              <w:bottom w:w="80" w:type="dxa"/>
              <w:right w:w="100" w:type="dxa"/>
            </w:tcMar>
          </w:tcPr>
          <w:p w:rsidR="00724467" w:rsidRPr="00724467" w:rsidRDefault="00724467" w:rsidP="00012043">
            <w:pPr>
              <w:rPr>
                <w:rFonts w:ascii="Arial" w:hAnsi="Arial" w:cs="Arial"/>
              </w:rPr>
            </w:pPr>
            <w:r>
              <w:rPr>
                <w:rFonts w:ascii="Arial" w:eastAsia="Calibri" w:hAnsi="Arial" w:cs="Arial"/>
              </w:rPr>
              <w:t>Student-centred teaching, independent study and resources</w:t>
            </w:r>
          </w:p>
        </w:tc>
        <w:tc>
          <w:tcPr>
            <w:tcW w:w="2179" w:type="dxa"/>
            <w:tcMar>
              <w:top w:w="80" w:type="dxa"/>
              <w:left w:w="100" w:type="dxa"/>
              <w:bottom w:w="80" w:type="dxa"/>
              <w:right w:w="100" w:type="dxa"/>
            </w:tcMar>
          </w:tcPr>
          <w:p w:rsidR="00724467" w:rsidRPr="00724467" w:rsidRDefault="00724467" w:rsidP="00012043">
            <w:pPr>
              <w:rPr>
                <w:rFonts w:ascii="Arial" w:hAnsi="Arial" w:cs="Arial"/>
              </w:rPr>
            </w:pPr>
            <w:r>
              <w:rPr>
                <w:rFonts w:ascii="Arial" w:eastAsia="Calibri" w:hAnsi="Arial" w:cs="Arial"/>
              </w:rPr>
              <w:t>20</w:t>
            </w:r>
          </w:p>
        </w:tc>
      </w:tr>
      <w:tr w:rsidR="00724467" w:rsidRPr="00724467" w:rsidTr="00012043">
        <w:trPr>
          <w:trHeight w:val="258"/>
        </w:trPr>
        <w:tc>
          <w:tcPr>
            <w:tcW w:w="1806" w:type="dxa"/>
            <w:tcMar>
              <w:top w:w="80" w:type="dxa"/>
              <w:left w:w="100" w:type="dxa"/>
              <w:bottom w:w="80" w:type="dxa"/>
              <w:right w:w="100" w:type="dxa"/>
            </w:tcMar>
          </w:tcPr>
          <w:p w:rsidR="00724467" w:rsidRPr="00724467" w:rsidRDefault="00724467" w:rsidP="00012043">
            <w:pPr>
              <w:rPr>
                <w:rFonts w:ascii="Arial" w:hAnsi="Arial" w:cs="Arial"/>
              </w:rPr>
            </w:pPr>
            <w:r>
              <w:rPr>
                <w:rFonts w:ascii="Arial" w:eastAsia="Calibri" w:hAnsi="Arial" w:cs="Arial"/>
              </w:rPr>
              <w:t>F-3</w:t>
            </w:r>
          </w:p>
        </w:tc>
        <w:tc>
          <w:tcPr>
            <w:tcW w:w="5649" w:type="dxa"/>
            <w:tcMar>
              <w:top w:w="80" w:type="dxa"/>
              <w:left w:w="100" w:type="dxa"/>
              <w:bottom w:w="80" w:type="dxa"/>
              <w:right w:w="100" w:type="dxa"/>
            </w:tcMar>
          </w:tcPr>
          <w:p w:rsidR="00724467" w:rsidRPr="00724467" w:rsidRDefault="00724467" w:rsidP="00012043">
            <w:pPr>
              <w:rPr>
                <w:rFonts w:ascii="Arial" w:hAnsi="Arial" w:cs="Arial"/>
              </w:rPr>
            </w:pPr>
            <w:r>
              <w:rPr>
                <w:rFonts w:ascii="Arial" w:eastAsia="Calibri" w:hAnsi="Arial" w:cs="Arial"/>
              </w:rPr>
              <w:t>Compliance, transparency and objectivity of assessment</w:t>
            </w:r>
          </w:p>
        </w:tc>
        <w:tc>
          <w:tcPr>
            <w:tcW w:w="2179" w:type="dxa"/>
            <w:tcMar>
              <w:top w:w="80" w:type="dxa"/>
              <w:left w:w="100" w:type="dxa"/>
              <w:bottom w:w="80" w:type="dxa"/>
              <w:right w:w="100" w:type="dxa"/>
            </w:tcMar>
          </w:tcPr>
          <w:p w:rsidR="00724467" w:rsidRPr="00724467" w:rsidRDefault="00724467" w:rsidP="00012043">
            <w:pPr>
              <w:rPr>
                <w:rFonts w:ascii="Arial" w:hAnsi="Arial" w:cs="Arial"/>
              </w:rPr>
            </w:pPr>
            <w:r>
              <w:rPr>
                <w:rFonts w:ascii="Arial" w:eastAsia="Calibri" w:hAnsi="Arial" w:cs="Arial"/>
              </w:rPr>
              <w:t>20</w:t>
            </w:r>
          </w:p>
        </w:tc>
      </w:tr>
      <w:tr w:rsidR="00724467" w:rsidRPr="00724467" w:rsidTr="00012043">
        <w:trPr>
          <w:trHeight w:val="258"/>
        </w:trPr>
        <w:tc>
          <w:tcPr>
            <w:tcW w:w="1806" w:type="dxa"/>
            <w:tcMar>
              <w:top w:w="80" w:type="dxa"/>
              <w:left w:w="100" w:type="dxa"/>
              <w:bottom w:w="80" w:type="dxa"/>
              <w:right w:w="100" w:type="dxa"/>
            </w:tcMar>
          </w:tcPr>
          <w:p w:rsidR="00724467" w:rsidRPr="00724467" w:rsidRDefault="00724467" w:rsidP="00012043">
            <w:pPr>
              <w:rPr>
                <w:rFonts w:ascii="Arial" w:hAnsi="Arial" w:cs="Arial"/>
              </w:rPr>
            </w:pPr>
            <w:r>
              <w:rPr>
                <w:rFonts w:ascii="Arial" w:eastAsia="Calibri" w:hAnsi="Arial" w:cs="Arial"/>
              </w:rPr>
              <w:t>F-4</w:t>
            </w:r>
          </w:p>
        </w:tc>
        <w:tc>
          <w:tcPr>
            <w:tcW w:w="5649" w:type="dxa"/>
            <w:tcMar>
              <w:top w:w="80" w:type="dxa"/>
              <w:left w:w="100" w:type="dxa"/>
              <w:bottom w:w="80" w:type="dxa"/>
              <w:right w:w="100" w:type="dxa"/>
            </w:tcMar>
          </w:tcPr>
          <w:p w:rsidR="00724467" w:rsidRPr="00724467" w:rsidRDefault="00724467" w:rsidP="00012043">
            <w:pPr>
              <w:rPr>
                <w:rFonts w:ascii="Arial" w:hAnsi="Arial" w:cs="Arial"/>
              </w:rPr>
            </w:pPr>
            <w:r>
              <w:rPr>
                <w:rFonts w:ascii="Arial" w:eastAsia="Calibri" w:hAnsi="Arial" w:cs="Arial"/>
              </w:rPr>
              <w:t>Students' achieved results and analysis of information</w:t>
            </w:r>
          </w:p>
        </w:tc>
        <w:tc>
          <w:tcPr>
            <w:tcW w:w="2179" w:type="dxa"/>
            <w:tcMar>
              <w:top w:w="80" w:type="dxa"/>
              <w:left w:w="100" w:type="dxa"/>
              <w:bottom w:w="80" w:type="dxa"/>
              <w:right w:w="100" w:type="dxa"/>
            </w:tcMar>
          </w:tcPr>
          <w:p w:rsidR="00724467" w:rsidRPr="00724467" w:rsidRDefault="00724467" w:rsidP="00012043">
            <w:pPr>
              <w:rPr>
                <w:rFonts w:ascii="Arial" w:hAnsi="Arial" w:cs="Arial"/>
              </w:rPr>
            </w:pPr>
            <w:r>
              <w:rPr>
                <w:rFonts w:ascii="Arial" w:eastAsia="Calibri" w:hAnsi="Arial" w:cs="Arial"/>
              </w:rPr>
              <w:t>20</w:t>
            </w:r>
          </w:p>
        </w:tc>
      </w:tr>
      <w:tr w:rsidR="00724467" w:rsidRPr="00724467" w:rsidTr="00012043">
        <w:trPr>
          <w:trHeight w:val="258"/>
        </w:trPr>
        <w:tc>
          <w:tcPr>
            <w:tcW w:w="1806" w:type="dxa"/>
            <w:tcMar>
              <w:top w:w="80" w:type="dxa"/>
              <w:left w:w="100" w:type="dxa"/>
              <w:bottom w:w="80" w:type="dxa"/>
              <w:right w:w="100" w:type="dxa"/>
            </w:tcMar>
          </w:tcPr>
          <w:p w:rsidR="00724467" w:rsidRPr="00724467" w:rsidRDefault="00724467" w:rsidP="00012043">
            <w:pPr>
              <w:rPr>
                <w:rFonts w:ascii="Arial" w:hAnsi="Arial" w:cs="Arial"/>
              </w:rPr>
            </w:pPr>
            <w:r>
              <w:rPr>
                <w:rFonts w:ascii="Arial" w:eastAsia="Calibri" w:hAnsi="Arial" w:cs="Arial"/>
              </w:rPr>
              <w:lastRenderedPageBreak/>
              <w:t>F-5</w:t>
            </w:r>
          </w:p>
        </w:tc>
        <w:tc>
          <w:tcPr>
            <w:tcW w:w="5649" w:type="dxa"/>
            <w:tcMar>
              <w:top w:w="80" w:type="dxa"/>
              <w:left w:w="100" w:type="dxa"/>
              <w:bottom w:w="80" w:type="dxa"/>
              <w:right w:w="100" w:type="dxa"/>
            </w:tcMar>
          </w:tcPr>
          <w:p w:rsidR="00724467" w:rsidRPr="00724467" w:rsidRDefault="00724467" w:rsidP="00012043">
            <w:pPr>
              <w:rPr>
                <w:rFonts w:ascii="Arial" w:hAnsi="Arial" w:cs="Arial"/>
              </w:rPr>
            </w:pPr>
            <w:r>
              <w:rPr>
                <w:rFonts w:ascii="Arial" w:eastAsia="Calibri" w:hAnsi="Arial" w:cs="Arial"/>
              </w:rPr>
              <w:t>Student feedback and continuous improvement</w:t>
            </w:r>
          </w:p>
        </w:tc>
        <w:tc>
          <w:tcPr>
            <w:tcW w:w="2179" w:type="dxa"/>
            <w:tcMar>
              <w:top w:w="80" w:type="dxa"/>
              <w:left w:w="100" w:type="dxa"/>
              <w:bottom w:w="80" w:type="dxa"/>
              <w:right w:w="100" w:type="dxa"/>
            </w:tcMar>
          </w:tcPr>
          <w:p w:rsidR="00724467" w:rsidRPr="00724467" w:rsidRDefault="00724467" w:rsidP="00012043">
            <w:pPr>
              <w:rPr>
                <w:rFonts w:ascii="Arial" w:hAnsi="Arial" w:cs="Arial"/>
              </w:rPr>
            </w:pPr>
            <w:r>
              <w:rPr>
                <w:rFonts w:ascii="Arial" w:eastAsia="Calibri" w:hAnsi="Arial" w:cs="Arial"/>
              </w:rPr>
              <w:t>20</w:t>
            </w:r>
          </w:p>
        </w:tc>
      </w:tr>
      <w:tr w:rsidR="00724467" w:rsidRPr="00724467" w:rsidTr="00012043">
        <w:trPr>
          <w:trHeight w:val="126"/>
        </w:trPr>
        <w:tc>
          <w:tcPr>
            <w:tcW w:w="1806" w:type="dxa"/>
            <w:shd w:val="clear" w:color="auto" w:fill="D9D9D9" w:themeFill="background1" w:themeFillShade="D9"/>
            <w:tcMar>
              <w:top w:w="80" w:type="dxa"/>
              <w:left w:w="100" w:type="dxa"/>
              <w:bottom w:w="80" w:type="dxa"/>
              <w:right w:w="100" w:type="dxa"/>
            </w:tcMar>
          </w:tcPr>
          <w:p w:rsidR="00724467" w:rsidRPr="00724467" w:rsidRDefault="00724467" w:rsidP="00012043">
            <w:pPr>
              <w:rPr>
                <w:rFonts w:ascii="Arial" w:hAnsi="Arial" w:cs="Arial"/>
              </w:rPr>
            </w:pPr>
            <w:r>
              <w:rPr>
                <w:rFonts w:ascii="Arial" w:eastAsia="Calibri" w:hAnsi="Arial" w:cs="Arial"/>
                <w:b/>
                <w:bCs/>
              </w:rPr>
              <w:t>Total</w:t>
            </w:r>
          </w:p>
        </w:tc>
        <w:tc>
          <w:tcPr>
            <w:tcW w:w="5649" w:type="dxa"/>
            <w:shd w:val="clear" w:color="auto" w:fill="D9D9D9" w:themeFill="background1" w:themeFillShade="D9"/>
            <w:tcMar>
              <w:top w:w="80" w:type="dxa"/>
              <w:left w:w="100" w:type="dxa"/>
              <w:bottom w:w="80" w:type="dxa"/>
              <w:right w:w="100" w:type="dxa"/>
            </w:tcMar>
          </w:tcPr>
          <w:p w:rsidR="00724467" w:rsidRPr="00724467" w:rsidRDefault="00724467" w:rsidP="00012043">
            <w:pPr>
              <w:rPr>
                <w:rFonts w:ascii="Arial" w:hAnsi="Arial" w:cs="Arial"/>
              </w:rPr>
            </w:pPr>
          </w:p>
        </w:tc>
        <w:tc>
          <w:tcPr>
            <w:tcW w:w="2179" w:type="dxa"/>
            <w:shd w:val="clear" w:color="auto" w:fill="D9D9D9" w:themeFill="background1" w:themeFillShade="D9"/>
            <w:tcMar>
              <w:top w:w="80" w:type="dxa"/>
              <w:left w:w="100" w:type="dxa"/>
              <w:bottom w:w="80" w:type="dxa"/>
              <w:right w:w="100" w:type="dxa"/>
            </w:tcMar>
          </w:tcPr>
          <w:p w:rsidR="00724467" w:rsidRPr="00724467" w:rsidRDefault="00724467" w:rsidP="00012043">
            <w:pPr>
              <w:rPr>
                <w:rFonts w:ascii="Arial" w:hAnsi="Arial" w:cs="Arial"/>
              </w:rPr>
            </w:pPr>
            <w:r>
              <w:rPr>
                <w:rFonts w:ascii="Arial" w:eastAsia="Calibri" w:hAnsi="Arial" w:cs="Arial"/>
                <w:b/>
                <w:bCs/>
              </w:rPr>
              <w:t>100</w:t>
            </w:r>
          </w:p>
        </w:tc>
      </w:tr>
    </w:tbl>
    <w:p w:rsidR="00724467" w:rsidRPr="00724467" w:rsidRDefault="00724467" w:rsidP="00724467">
      <w:pPr>
        <w:jc w:val="both"/>
        <w:rPr>
          <w:rFonts w:ascii="Arial" w:eastAsia="Calibri" w:hAnsi="Arial" w:cs="Arial"/>
        </w:rPr>
      </w:pPr>
      <w:r>
        <w:rPr>
          <w:rFonts w:ascii="Arial" w:eastAsia="Calibri" w:hAnsi="Arial" w:cs="Arial"/>
        </w:rPr>
        <w:t>Fan darajasidagi monitoringdan tashqari, har bir ta'lim dasturi kamida har besh yilda bir marta keng qamrovli davriy ko'rib chiqishdan o'tadi, bu o'quv rejasining mehnat bozori va kasbiy ehtiyojlarga muvofiqligi, kadrlar salohiyati, moddiy-texnik resurslar va jalb etilgan tashqi ekspertlar va sanoat hamkorlarining fikrlarini qamrab oladi.</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5653"/>
        <w:gridCol w:w="2201"/>
      </w:tblGrid>
      <w:tr w:rsidR="00724467" w:rsidRPr="00724467" w:rsidTr="00012043">
        <w:trPr>
          <w:trHeight w:val="310"/>
        </w:trPr>
        <w:tc>
          <w:tcPr>
            <w:tcW w:w="1780" w:type="dxa"/>
            <w:shd w:val="clear" w:color="auto" w:fill="D9D9D9" w:themeFill="background1" w:themeFillShade="D9"/>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b/>
                <w:bCs/>
              </w:rPr>
              <w:t>Kod</w:t>
            </w:r>
          </w:p>
        </w:tc>
        <w:tc>
          <w:tcPr>
            <w:tcW w:w="5653" w:type="dxa"/>
            <w:shd w:val="clear" w:color="auto" w:fill="D9D9D9" w:themeFill="background1" w:themeFillShade="D9"/>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b/>
                <w:bCs/>
              </w:rPr>
              <w:t>Evaluation domain</w:t>
            </w:r>
          </w:p>
        </w:tc>
        <w:tc>
          <w:tcPr>
            <w:tcW w:w="2201" w:type="dxa"/>
            <w:shd w:val="clear" w:color="auto" w:fill="D9D9D9" w:themeFill="background1" w:themeFillShade="D9"/>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b/>
                <w:bCs/>
              </w:rPr>
              <w:t>Max. points</w:t>
            </w:r>
          </w:p>
        </w:tc>
      </w:tr>
      <w:tr w:rsidR="00724467" w:rsidRPr="00724467" w:rsidTr="00012043">
        <w:trPr>
          <w:trHeight w:val="636"/>
        </w:trPr>
        <w:tc>
          <w:tcPr>
            <w:tcW w:w="1780"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D-1</w:t>
            </w:r>
          </w:p>
        </w:tc>
        <w:tc>
          <w:tcPr>
            <w:tcW w:w="5653"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Relevance of programme goals and intended learning outcomes</w:t>
            </w:r>
          </w:p>
        </w:tc>
        <w:tc>
          <w:tcPr>
            <w:tcW w:w="2201"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15</w:t>
            </w:r>
          </w:p>
        </w:tc>
      </w:tr>
      <w:tr w:rsidR="00724467" w:rsidRPr="00724467" w:rsidTr="00012043">
        <w:trPr>
          <w:trHeight w:val="636"/>
        </w:trPr>
        <w:tc>
          <w:tcPr>
            <w:tcW w:w="1780"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D-2</w:t>
            </w:r>
          </w:p>
        </w:tc>
        <w:tc>
          <w:tcPr>
            <w:tcW w:w="5653"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Logical structure of the curriculum, subjects and credit load</w:t>
            </w:r>
          </w:p>
        </w:tc>
        <w:tc>
          <w:tcPr>
            <w:tcW w:w="2201"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15</w:t>
            </w:r>
          </w:p>
        </w:tc>
      </w:tr>
      <w:tr w:rsidR="00724467" w:rsidRPr="00724467" w:rsidTr="00012043">
        <w:trPr>
          <w:trHeight w:val="636"/>
        </w:trPr>
        <w:tc>
          <w:tcPr>
            <w:tcW w:w="1780"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D-3</w:t>
            </w:r>
          </w:p>
        </w:tc>
        <w:tc>
          <w:tcPr>
            <w:tcW w:w="5653"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Students' academic results and progression dynamics</w:t>
            </w:r>
          </w:p>
        </w:tc>
        <w:tc>
          <w:tcPr>
            <w:tcW w:w="2201"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15</w:t>
            </w:r>
          </w:p>
        </w:tc>
      </w:tr>
      <w:tr w:rsidR="00724467" w:rsidRPr="00724467" w:rsidTr="00012043">
        <w:trPr>
          <w:trHeight w:val="636"/>
        </w:trPr>
        <w:tc>
          <w:tcPr>
            <w:tcW w:w="1780"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D-4</w:t>
            </w:r>
          </w:p>
        </w:tc>
        <w:tc>
          <w:tcPr>
            <w:tcW w:w="5653"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Effectiveness of the teaching and assessment system</w:t>
            </w:r>
          </w:p>
        </w:tc>
        <w:tc>
          <w:tcPr>
            <w:tcW w:w="2201"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10</w:t>
            </w:r>
          </w:p>
        </w:tc>
      </w:tr>
      <w:tr w:rsidR="00724467" w:rsidRPr="00724467" w:rsidTr="00012043">
        <w:trPr>
          <w:trHeight w:val="310"/>
        </w:trPr>
        <w:tc>
          <w:tcPr>
            <w:tcW w:w="1780"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D-5</w:t>
            </w:r>
          </w:p>
        </w:tc>
        <w:tc>
          <w:tcPr>
            <w:tcW w:w="5653"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Teaching staff potential</w:t>
            </w:r>
          </w:p>
        </w:tc>
        <w:tc>
          <w:tcPr>
            <w:tcW w:w="2201"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10</w:t>
            </w:r>
          </w:p>
        </w:tc>
      </w:tr>
      <w:tr w:rsidR="00724467" w:rsidRPr="00724467" w:rsidTr="00012043">
        <w:trPr>
          <w:trHeight w:val="636"/>
        </w:trPr>
        <w:tc>
          <w:tcPr>
            <w:tcW w:w="1780"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D-6</w:t>
            </w:r>
          </w:p>
        </w:tc>
        <w:tc>
          <w:tcPr>
            <w:tcW w:w="5653"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Adequacy of resources and academic services</w:t>
            </w:r>
          </w:p>
        </w:tc>
        <w:tc>
          <w:tcPr>
            <w:tcW w:w="2201"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10</w:t>
            </w:r>
          </w:p>
        </w:tc>
      </w:tr>
      <w:tr w:rsidR="00724467" w:rsidRPr="00724467" w:rsidTr="00012043">
        <w:trPr>
          <w:trHeight w:val="636"/>
        </w:trPr>
        <w:tc>
          <w:tcPr>
            <w:tcW w:w="1780"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D-7</w:t>
            </w:r>
          </w:p>
        </w:tc>
        <w:tc>
          <w:tcPr>
            <w:tcW w:w="5653"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Feedback from students, graduates and employers</w:t>
            </w:r>
          </w:p>
        </w:tc>
        <w:tc>
          <w:tcPr>
            <w:tcW w:w="2201"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10</w:t>
            </w:r>
          </w:p>
        </w:tc>
      </w:tr>
      <w:tr w:rsidR="00724467" w:rsidRPr="00724467" w:rsidTr="00012043">
        <w:trPr>
          <w:trHeight w:val="636"/>
        </w:trPr>
        <w:tc>
          <w:tcPr>
            <w:tcW w:w="1780"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D-8</w:t>
            </w:r>
          </w:p>
        </w:tc>
        <w:tc>
          <w:tcPr>
            <w:tcW w:w="5653"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Final attestation, graduate employment and external recommendations</w:t>
            </w:r>
          </w:p>
        </w:tc>
        <w:tc>
          <w:tcPr>
            <w:tcW w:w="2201"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10</w:t>
            </w:r>
          </w:p>
        </w:tc>
      </w:tr>
      <w:tr w:rsidR="00724467" w:rsidRPr="00724467" w:rsidTr="00012043">
        <w:trPr>
          <w:trHeight w:val="636"/>
        </w:trPr>
        <w:tc>
          <w:tcPr>
            <w:tcW w:w="1780"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D-9</w:t>
            </w:r>
          </w:p>
        </w:tc>
        <w:tc>
          <w:tcPr>
            <w:tcW w:w="5653"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Effectiveness of previously implemented changes</w:t>
            </w:r>
          </w:p>
        </w:tc>
        <w:tc>
          <w:tcPr>
            <w:tcW w:w="2201" w:type="dxa"/>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rPr>
              <w:t>5</w:t>
            </w:r>
          </w:p>
        </w:tc>
      </w:tr>
      <w:tr w:rsidR="00724467" w:rsidRPr="00724467" w:rsidTr="00012043">
        <w:trPr>
          <w:trHeight w:val="310"/>
        </w:trPr>
        <w:tc>
          <w:tcPr>
            <w:tcW w:w="1780" w:type="dxa"/>
            <w:shd w:val="clear" w:color="auto" w:fill="D9D9D9" w:themeFill="background1" w:themeFillShade="D9"/>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b/>
                <w:bCs/>
              </w:rPr>
              <w:t>Total</w:t>
            </w:r>
          </w:p>
        </w:tc>
        <w:tc>
          <w:tcPr>
            <w:tcW w:w="5653" w:type="dxa"/>
            <w:shd w:val="clear" w:color="auto" w:fill="D9D9D9" w:themeFill="background1" w:themeFillShade="D9"/>
            <w:tcMar>
              <w:top w:w="80" w:type="dxa"/>
              <w:left w:w="100" w:type="dxa"/>
              <w:bottom w:w="80" w:type="dxa"/>
              <w:right w:w="100" w:type="dxa"/>
            </w:tcMar>
          </w:tcPr>
          <w:p w:rsidR="00724467" w:rsidRPr="00724467" w:rsidRDefault="00724467" w:rsidP="00012043">
            <w:pPr>
              <w:contextualSpacing/>
              <w:rPr>
                <w:rFonts w:ascii="Arial" w:hAnsi="Arial" w:cs="Arial"/>
              </w:rPr>
            </w:pPr>
          </w:p>
        </w:tc>
        <w:tc>
          <w:tcPr>
            <w:tcW w:w="2201" w:type="dxa"/>
            <w:shd w:val="clear" w:color="auto" w:fill="D9D9D9" w:themeFill="background1" w:themeFillShade="D9"/>
            <w:tcMar>
              <w:top w:w="80" w:type="dxa"/>
              <w:left w:w="100" w:type="dxa"/>
              <w:bottom w:w="80" w:type="dxa"/>
              <w:right w:w="100" w:type="dxa"/>
            </w:tcMar>
          </w:tcPr>
          <w:p w:rsidR="00724467" w:rsidRPr="00724467" w:rsidRDefault="00724467" w:rsidP="00012043">
            <w:pPr>
              <w:contextualSpacing/>
              <w:rPr>
                <w:rFonts w:ascii="Arial" w:hAnsi="Arial" w:cs="Arial"/>
              </w:rPr>
            </w:pPr>
            <w:r>
              <w:rPr>
                <w:rFonts w:ascii="Arial" w:eastAsia="Calibri" w:hAnsi="Arial" w:cs="Arial"/>
                <w:b/>
                <w:bCs/>
              </w:rPr>
              <w:t>100</w:t>
            </w:r>
          </w:p>
        </w:tc>
      </w:tr>
    </w:tbl>
    <w:p w:rsidR="00724467" w:rsidRPr="00724467" w:rsidRDefault="00724467" w:rsidP="00724467">
      <w:pPr>
        <w:ind w:firstLine="709"/>
        <w:jc w:val="both"/>
        <w:rPr>
          <w:rFonts w:ascii="Arial" w:hAnsi="Arial" w:cs="Arial"/>
        </w:rPr>
      </w:pPr>
      <w:r>
        <w:rPr>
          <w:rFonts w:ascii="Arial" w:eastAsia="Calibri" w:hAnsi="Arial" w:cs="Arial"/>
        </w:rPr>
        <w:t>Talabalar va boshqa manfaatdor tomonlar tuzilgan anonim so'rovnomalar, Fakultet kengashi va O'quv-uslubiy kengashda vakilligi, hamda ish beruvchilar bilan rasmiy fikr-mulohaza kanallari orqali ushbu aniqlash-va-rivojlantirish tsikliga jalb etiladi.</w:t>
      </w:r>
    </w:p>
    <w:p w:rsidR="00724467" w:rsidRPr="00724467" w:rsidRDefault="00724467" w:rsidP="00724467">
      <w:pPr>
        <w:pStyle w:val="2"/>
        <w:numPr>
          <w:ilvl w:val="0"/>
          <w:numId w:val="0"/>
        </w:numPr>
        <w:spacing w:before="0" w:after="0"/>
        <w:ind w:left="567" w:hanging="567"/>
        <w:jc w:val="center"/>
        <w:rPr>
          <w:rFonts w:ascii="Arial" w:hAnsi="Arial" w:cs="Arial"/>
          <w:b w:val="0"/>
        </w:rPr>
      </w:pPr>
      <w:r>
        <w:rPr>
          <w:rFonts w:ascii="Arial" w:eastAsia="Calibri" w:hAnsi="Arial" w:cs="Arial"/>
          <w:b w:val="0"/>
          <w:bCs w:val="0"/>
        </w:rPr>
        <w:t>So'rovnomalar quyidagilarni o'z ichiga oladi</w:t>
      </w:r>
    </w:p>
    <w:p w:rsidR="00724467" w:rsidRPr="00724467" w:rsidRDefault="00724467" w:rsidP="00724467">
      <w:pPr>
        <w:spacing w:line="276" w:lineRule="auto"/>
        <w:ind w:firstLine="709"/>
        <w:jc w:val="both"/>
        <w:rPr>
          <w:rFonts w:ascii="Arial" w:hAnsi="Arial" w:cs="Arial"/>
        </w:rPr>
      </w:pPr>
      <w:r>
        <w:rPr>
          <w:rFonts w:ascii="Arial" w:eastAsia="Calibri" w:hAnsi="Arial" w:cs="Arial"/>
        </w:rPr>
        <w:t>Fan va dastur darajasidagi monitoring quyidagi doimiy miqdoriy va sifatiy so'rovnomalar va ma'muriy ma'lumotlar oqimlari tomonidan ta'minlanadi, ular quyidagi atroflarda tuzilgan:</w:t>
      </w:r>
    </w:p>
    <w:p w:rsidR="00724467" w:rsidRPr="00724467" w:rsidRDefault="00724467" w:rsidP="00724467">
      <w:pPr>
        <w:ind w:firstLine="709"/>
        <w:jc w:val="both"/>
        <w:rPr>
          <w:rFonts w:ascii="Arial" w:hAnsi="Arial" w:cs="Arial"/>
        </w:rPr>
      </w:pPr>
      <w:r>
        <w:rPr>
          <w:rFonts w:ascii="Arial" w:eastAsia="Calibri" w:hAnsi="Arial" w:cs="Arial"/>
          <w:b/>
          <w:bCs/>
        </w:rPr>
        <w:t>Ish yuki — mustaqil ta'lim va auditoriya ish yuki har bir fanga belgilangan kredit hajmiga muvofiqligi tekshiriladi (fan so'rovnomasi bandlari va HEMIS ish yuki tahlili).</w:t>
      </w:r>
      <w:r>
        <w:rPr>
          <w:rFonts w:ascii="Arial" w:eastAsia="Calibri" w:hAnsi="Arial" w:cs="Arial"/>
        </w:rPr>
      </w:r>
    </w:p>
    <w:p w:rsidR="00724467" w:rsidRPr="00724467" w:rsidRDefault="00724467" w:rsidP="00724467">
      <w:pPr>
        <w:ind w:firstLine="709"/>
        <w:jc w:val="both"/>
        <w:rPr>
          <w:rFonts w:ascii="Arial" w:hAnsi="Arial" w:cs="Arial"/>
        </w:rPr>
      </w:pPr>
      <w:r>
        <w:rPr>
          <w:rFonts w:ascii="Arial" w:eastAsia="Calibri" w:hAnsi="Arial" w:cs="Arial"/>
          <w:b/>
          <w:bCs/>
        </w:rPr>
        <w:t>Kursdan kursga o'tish — joriy o'quv yili natijalari asosida hisoblangan kamida 2,5 GPA shart qilinadi; akademik qarzdorlik va qayta topshirish ko'rsatkichlari HEMIS tomonidan har semestr avtomatik ravishda hisoblab chiqiladi.</w:t>
      </w:r>
      <w:r>
        <w:rPr>
          <w:rFonts w:ascii="Arial" w:eastAsia="Calibri" w:hAnsi="Arial" w:cs="Arial"/>
        </w:rPr>
      </w:r>
    </w:p>
    <w:p w:rsidR="00724467" w:rsidRPr="00724467" w:rsidRDefault="00724467" w:rsidP="00724467">
      <w:pPr>
        <w:ind w:firstLine="709"/>
        <w:jc w:val="both"/>
        <w:rPr>
          <w:rFonts w:ascii="Arial" w:hAnsi="Arial" w:cs="Arial"/>
        </w:rPr>
      </w:pPr>
      <w:r>
        <w:rPr>
          <w:rFonts w:ascii="Arial" w:eastAsia="Calibri" w:hAnsi="Arial" w:cs="Arial"/>
          <w:b/>
          <w:bCs/>
        </w:rPr>
        <w:t>Berilgan darajalar — Davlat yakuniy attestatsiya komissiyasining bitiruvchilarning tayyorgarligi va kasbiy kompetensiyalari bo'yicha xulosalari tegishli kafedra va fakultet tomonidan tahlil qilinadi.</w:t>
      </w:r>
      <w:r>
        <w:rPr>
          <w:rFonts w:ascii="Arial" w:eastAsia="Calibri" w:hAnsi="Arial" w:cs="Arial"/>
        </w:rPr>
      </w:r>
    </w:p>
    <w:p w:rsidR="00724467" w:rsidRPr="00724467" w:rsidRDefault="00724467" w:rsidP="00724467">
      <w:pPr>
        <w:ind w:firstLine="709"/>
        <w:jc w:val="both"/>
        <w:rPr>
          <w:rFonts w:ascii="Arial" w:hAnsi="Arial" w:cs="Arial"/>
        </w:rPr>
      </w:pPr>
      <w:r>
        <w:rPr>
          <w:rFonts w:ascii="Arial" w:eastAsia="Calibri" w:hAnsi="Arial" w:cs="Arial"/>
          <w:b/>
          <w:bCs/>
        </w:rPr>
        <w:t>Imtihon tizimi — oraliq va yakuniy imtihon savollari kafedra tomonidan imtihon davridan kamida bir oy oldin ko'rib chiqiladi va tasdiqlangan o'quv natijalariga muvofiqligi tekshiriladi.</w:t>
      </w:r>
      <w:r>
        <w:rPr>
          <w:rFonts w:ascii="Arial" w:eastAsia="Calibri" w:hAnsi="Arial" w:cs="Arial"/>
        </w:rPr>
      </w:r>
    </w:p>
    <w:p w:rsidR="00724467" w:rsidRPr="00724467" w:rsidRDefault="00724467" w:rsidP="00724467">
      <w:pPr>
        <w:ind w:firstLine="709"/>
        <w:jc w:val="both"/>
        <w:rPr>
          <w:rFonts w:ascii="Arial" w:hAnsi="Arial" w:cs="Arial"/>
        </w:rPr>
      </w:pPr>
      <w:r>
        <w:rPr>
          <w:rFonts w:ascii="Arial" w:eastAsia="Calibri" w:hAnsi="Arial" w:cs="Arial"/>
          <w:b/>
          <w:bCs/>
        </w:rPr>
        <w:t>O'qish qobiliyati (qoniqish, o'quv muhiti, qo'llab-quvvatlash xizmatlari) — talabalar va ota-onalar qoniqishi, o'quv muhiti va qo'llab-quvvatlash xizmatlari survey.tersu.uz orqali amalga oshiriladigan yillik so'rovnomalar orqali tizimli ravishda baholanadi.</w:t>
      </w:r>
      <w:r>
        <w:rPr>
          <w:rFonts w:ascii="Arial" w:eastAsia="Calibri" w:hAnsi="Arial" w:cs="Arial"/>
        </w:rPr>
      </w:r>
      <w:r>
        <w:rPr>
          <w:rFonts w:ascii="Arial" w:eastAsia="Calibri" w:hAnsi="Arial" w:cs="Arial"/>
        </w:rPr>
      </w:r>
    </w:p>
    <w:p w:rsidR="00724467" w:rsidRPr="00724467" w:rsidRDefault="00724467" w:rsidP="00724467">
      <w:pPr>
        <w:pStyle w:val="1"/>
        <w:spacing w:before="0"/>
        <w:ind w:firstLine="709"/>
        <w:rPr>
          <w:rFonts w:cs="Arial"/>
          <w:sz w:val="22"/>
          <w:szCs w:val="22"/>
        </w:rPr>
      </w:pPr>
      <w:r>
        <w:rPr>
          <w:rFonts w:eastAsia="Calibri" w:cs="Arial"/>
          <w:b w:val="0"/>
          <w:bCs w:val="0"/>
          <w:sz w:val="22"/>
          <w:szCs w:val="22"/>
        </w:rPr>
        <w:t>Ta'lim va o'qitish monitoringi va baholash</w:t>
      </w:r>
    </w:p>
    <w:p w:rsidR="00724467" w:rsidRPr="00724467" w:rsidRDefault="00724467" w:rsidP="00724467">
      <w:pPr>
        <w:ind w:firstLine="709"/>
        <w:jc w:val="both"/>
        <w:rPr>
          <w:rFonts w:ascii="Arial" w:hAnsi="Arial" w:cs="Arial"/>
        </w:rPr>
      </w:pPr>
      <w:r>
        <w:rPr>
          <w:rFonts w:ascii="Arial" w:eastAsia="Calibri" w:hAnsi="Arial" w:cs="Arial"/>
        </w:rPr>
        <w:t>Ta'lim va o'qitish akademik yozuvlar tahlili, bevosita kuzatuv va manfaatdor tomonlar fikr-mulohazasining uyg'unligi orqali kuzatiladi: semestr yakunidagi baholar va fan bo'yicha o'tish/qaytadan topshirish ko'rsatkichlarining tahlili, professor-o'qituvchilarning belgilangan dars soatlarini bajarishining HEMIS orqali kuzatilishi, shuningdek ta'lim sifati va pedagogik samaradorlik bo'yicha talabalar so'rovnomalari.</w:t>
      </w:r>
    </w:p>
    <w:p w:rsidR="00724467" w:rsidRPr="00724467" w:rsidRDefault="00724467" w:rsidP="00724467">
      <w:pPr>
        <w:pStyle w:val="1"/>
        <w:spacing w:before="0"/>
        <w:ind w:firstLine="709"/>
        <w:rPr>
          <w:rFonts w:cs="Arial"/>
          <w:sz w:val="22"/>
          <w:szCs w:val="22"/>
        </w:rPr>
      </w:pPr>
      <w:r>
        <w:rPr>
          <w:rFonts w:eastAsia="Calibri" w:cs="Arial"/>
          <w:b w:val="0"/>
          <w:bCs w:val="0"/>
          <w:sz w:val="22"/>
          <w:szCs w:val="22"/>
        </w:rPr>
        <w:t>Rahbarlar asosiy natijadorlik ko'rsatkichlarining auditi</w:t>
      </w:r>
      <w:proofErr w:type="gramStart"/>
      <w:r>
        <w:rPr>
          <w:rFonts w:eastAsia="Calibri" w:cs="Arial"/>
          <w:b w:val="0"/>
          <w:bCs w:val="0"/>
          <w:sz w:val="22"/>
          <w:szCs w:val="22"/>
        </w:rPr>
      </w:r>
      <w:proofErr w:type="gramEnd"/>
      <w:r>
        <w:rPr>
          <w:rFonts w:eastAsia="Calibri" w:cs="Arial"/>
          <w:b w:val="0"/>
          <w:bCs w:val="0"/>
          <w:sz w:val="22"/>
          <w:szCs w:val="22"/>
        </w:rPr>
      </w:r>
    </w:p>
    <w:p w:rsidR="00724467" w:rsidRPr="00724467" w:rsidRDefault="00724467" w:rsidP="00724467">
      <w:pPr>
        <w:ind w:firstLine="709"/>
        <w:jc w:val="both"/>
        <w:rPr>
          <w:rFonts w:ascii="Arial" w:hAnsi="Arial" w:cs="Arial"/>
        </w:rPr>
      </w:pPr>
      <w:r>
        <w:rPr>
          <w:rFonts w:ascii="Arial" w:eastAsia="Calibri" w:hAnsi="Arial" w:cs="Arial"/>
        </w:rPr>
        <w:t>Universitetning Akademik halollik, axloq va kasbiy mas'uliyat kodeksi baholarni soxtalashtirish va akademik natijalarni sun'iy ravishda oshirishga qarshi maxsus nazorat mexanizmini belgilaydi.</w:t>
      </w:r>
    </w:p>
    <w:p w:rsidR="00724467" w:rsidRPr="00724467" w:rsidRDefault="00724467" w:rsidP="00724467">
      <w:pPr>
        <w:jc w:val="center"/>
        <w:rPr>
          <w:rFonts w:ascii="Arial" w:hAnsi="Arial" w:cs="Arial"/>
          <w:color w:val="00B050"/>
        </w:rPr>
      </w:pPr>
      <w:r>
        <w:rPr>
          <w:rFonts w:ascii="Arial" w:eastAsia="Calibri" w:hAnsi="Arial" w:cs="Arial"/>
          <w:b/>
          <w:bCs/>
          <w:color w:val="00B050"/>
        </w:rPr>
        <w:t>10. ESG STANDARTI 1.10: DAVRIY TASHQI SIFAT TA'MINLASH</w:t>
      </w:r>
    </w:p>
    <w:p w:rsidR="00724467" w:rsidRPr="00724467" w:rsidRDefault="00724467" w:rsidP="00724467">
      <w:pPr>
        <w:ind w:firstLine="709"/>
        <w:jc w:val="both"/>
        <w:rPr>
          <w:rFonts w:ascii="Arial" w:hAnsi="Arial" w:cs="Arial"/>
        </w:rPr>
      </w:pPr>
      <w:r>
        <w:rPr>
          <w:rFonts w:ascii="Arial" w:eastAsia="Calibri" w:hAnsi="Arial" w:cs="Arial"/>
        </w:rPr>
        <w:t>Termiz davlat universiteti (keyingi o'rinlarda — Universitet) tsiklik asosda tashqi sifat ta'minlash, akkreditatsiya va reyting jarayonlarida ishtirok etadi.</w:t>
      </w:r>
      <w:r>
        <w:rPr>
          <w:rFonts w:ascii="Arial" w:eastAsia="Calibri" w:hAnsi="Arial" w:cs="Arial"/>
        </w:rPr>
      </w:r>
    </w:p>
    <w:p w:rsidR="00724467" w:rsidRPr="00724467" w:rsidRDefault="00724467" w:rsidP="00724467">
      <w:pPr>
        <w:pStyle w:val="1"/>
        <w:spacing w:before="0" w:after="0"/>
        <w:ind w:firstLine="709"/>
        <w:jc w:val="both"/>
        <w:rPr>
          <w:rFonts w:cs="Arial"/>
          <w:sz w:val="22"/>
          <w:szCs w:val="22"/>
        </w:rPr>
      </w:pPr>
      <w:r>
        <w:rPr>
          <w:rFonts w:eastAsia="Calibri" w:cs="Arial"/>
          <w:b w:val="0"/>
          <w:bCs w:val="0"/>
          <w:sz w:val="22"/>
          <w:szCs w:val="22"/>
        </w:rPr>
        <w:t>Ichki va tashqi sifat ta'minlash o'rtasidagi bog'liqlik/tartib</w:t>
      </w:r>
    </w:p>
    <w:p w:rsidR="00724467" w:rsidRPr="00724467" w:rsidRDefault="00724467" w:rsidP="00724467">
      <w:pPr>
        <w:ind w:firstLine="709"/>
        <w:jc w:val="both"/>
        <w:rPr>
          <w:rFonts w:ascii="Arial" w:hAnsi="Arial" w:cs="Arial"/>
        </w:rPr>
      </w:pPr>
      <w:r>
        <w:rPr>
          <w:rFonts w:ascii="Arial" w:eastAsia="Calibri" w:hAnsi="Arial" w:cs="Arial"/>
        </w:rPr>
        <w:t>Tashqi baholashning huquqiy asosi Universitetning ichki sifat ta'minlash tizimini boshqaradigan bir xil vositalar to'plamidir: O'zbekiston Respublikasining Konstitutsiyasi, Ta'lim to'g'risidagi Qonun, Vazirlar Mahkamasi va Oliy ta'lim vazirligi qarorlari (jumladan Oliy ta'lim muassasalari faoliyatini samaradorligini baholash bo'yicha me'yoriy hujjatlar), Universitetning Ustavi va ichki sifat ta'minlash hujjatlari.</w:t>
      </w:r>
    </w:p>
    <w:p w:rsidR="00724467" w:rsidRPr="00724467" w:rsidRDefault="00724467" w:rsidP="00724467">
      <w:pPr>
        <w:ind w:firstLine="709"/>
        <w:jc w:val="both"/>
        <w:rPr>
          <w:rFonts w:ascii="Arial" w:hAnsi="Arial" w:cs="Arial"/>
        </w:rPr>
      </w:pPr>
      <w:r>
        <w:rPr>
          <w:rFonts w:ascii="Arial" w:eastAsia="Calibri" w:hAnsi="Arial" w:cs="Arial"/>
        </w:rPr>
        <w:t>Tashkiliy jihatdan, tashqi baholash har bir darajada ichki sifat ta'minlashga bog'langan. O'quv ishlari bo'yicha prorektor tashqi ekspertlar bilan ishlash guruhiga rahbarlik qilishi mumkin, shu bilan birga sifatni ta'minlash bo'limi doimiy faoliyat yurituvchi xodimlar ta'minlaydi. Kafedra mudirlari va dastur rahbarlari ko'rgazma dalillarni va o'z-o'zini baholash bo'limlarini tayyorlaydi.</w:t>
      </w:r>
    </w:p>
    <w:p w:rsidR="00724467" w:rsidRPr="00724467" w:rsidRDefault="00724467" w:rsidP="00724467">
      <w:pPr>
        <w:ind w:firstLine="709"/>
        <w:jc w:val="both"/>
        <w:rPr>
          <w:rFonts w:ascii="Arial" w:hAnsi="Arial" w:cs="Arial"/>
        </w:rPr>
      </w:pPr>
      <w:r>
        <w:rPr>
          <w:rFonts w:ascii="Arial" w:eastAsia="Calibri" w:hAnsi="Arial" w:cs="Arial"/>
        </w:rPr>
        <w:t>Tayyorgarlik baholash mezonlarini Universitetning haqiqiy holatiga nisbatan dastlabki tahlil qilish bilan boshlanadi: har bir mezon uchun mavjud dalillar aniqlanadi, kamchiliklar qayd etiladi va o'z-o'zini baholash hisobotiga kiritiladi.</w:t>
      </w:r>
    </w:p>
    <w:p w:rsidR="00724467" w:rsidRPr="00724467" w:rsidRDefault="00724467" w:rsidP="00724467">
      <w:pPr>
        <w:ind w:firstLine="709"/>
        <w:jc w:val="both"/>
        <w:rPr>
          <w:rFonts w:ascii="Arial" w:hAnsi="Arial" w:cs="Arial"/>
        </w:rPr>
      </w:pPr>
      <w:r>
        <w:rPr>
          <w:rFonts w:ascii="Arial" w:eastAsia="Calibri" w:hAnsi="Arial" w:cs="Arial"/>
        </w:rPr>
        <w:t>Tashqi ekspertlar tashrifi davomida Universitet ekspertlarga hujjatlarni, inshootlarni, ta'lim jarayonini hamda talabalar, xodimlar, bitiruvchilar va ish beruvchilarning mustaqil guvohligini mustaqil ravishda tekshirish uchun zarur sharoitlarni yaratadi.</w:t>
      </w:r>
    </w:p>
    <w:p w:rsidR="00724467" w:rsidRPr="00724467" w:rsidRDefault="00724467" w:rsidP="00724467">
      <w:pPr>
        <w:pStyle w:val="1"/>
        <w:spacing w:before="0" w:after="0"/>
        <w:ind w:firstLine="709"/>
        <w:jc w:val="both"/>
        <w:rPr>
          <w:rFonts w:cs="Arial"/>
          <w:sz w:val="22"/>
          <w:szCs w:val="22"/>
        </w:rPr>
      </w:pPr>
      <w:r>
        <w:rPr>
          <w:rFonts w:eastAsia="Calibri" w:cs="Arial"/>
          <w:b w:val="0"/>
          <w:bCs w:val="0"/>
          <w:sz w:val="22"/>
          <w:szCs w:val="22"/>
        </w:rPr>
        <w:t>Eng yaxshi amaliyotlarga misollar</w:t>
      </w:r>
    </w:p>
    <w:p w:rsidR="00724467" w:rsidRPr="00724467" w:rsidRDefault="00724467" w:rsidP="00724467">
      <w:pPr>
        <w:ind w:firstLine="709"/>
        <w:jc w:val="both"/>
        <w:rPr>
          <w:rFonts w:ascii="Arial" w:hAnsi="Arial" w:cs="Arial"/>
        </w:rPr>
      </w:pPr>
      <w:r>
        <w:rPr>
          <w:rFonts w:ascii="Arial" w:eastAsia="Calibri" w:hAnsi="Arial" w:cs="Arial"/>
          <w:b/>
          <w:bCs/>
        </w:rPr>
        <w:t>Dalillarga asoslangan, o'z-o'zini tanqidiy baholash hisoboti: o'z-o'zini baholash hisobotida muammolar, xavflar va takomillashtirish ehtiyojlari kuchli tomonlar kabi ochiq ravishda oshkor etilishi talab etiladi.</w:t>
      </w:r>
      <w:r>
        <w:rPr>
          <w:rFonts w:ascii="Arial" w:eastAsia="Calibri" w:hAnsi="Arial" w:cs="Arial"/>
        </w:rPr>
      </w:r>
    </w:p>
    <w:p w:rsidR="00724467" w:rsidRPr="00724467" w:rsidRDefault="00724467" w:rsidP="00724467">
      <w:pPr>
        <w:ind w:firstLine="709"/>
        <w:jc w:val="both"/>
        <w:rPr>
          <w:rFonts w:ascii="Arial" w:hAnsi="Arial" w:cs="Arial"/>
        </w:rPr>
      </w:pPr>
      <w:r>
        <w:rPr>
          <w:rFonts w:ascii="Arial" w:eastAsia="Calibri" w:hAnsi="Arial" w:cs="Arial"/>
          <w:b/>
          <w:bCs/>
        </w:rPr>
        <w:t>Tuzilgan kamchiliklar tahlili va tayyorgarlik matritsasi: maxsus tayyorgarlik matritsasi har bir baholash mezonini joriy vaziyat, mavjud dalillar va aniq bajarilishi kerak bo'lgan harakatlar bilan solishtiradi.</w:t>
      </w:r>
      <w:r>
        <w:rPr>
          <w:rFonts w:ascii="Arial" w:eastAsia="Calibri" w:hAnsi="Arial" w:cs="Arial"/>
        </w:rPr>
      </w:r>
    </w:p>
    <w:p w:rsidR="00724467" w:rsidRPr="00724467" w:rsidRDefault="00724467" w:rsidP="00724467">
      <w:pPr>
        <w:ind w:firstLine="709"/>
        <w:jc w:val="both"/>
        <w:rPr>
          <w:rFonts w:ascii="Arial" w:hAnsi="Arial" w:cs="Arial"/>
        </w:rPr>
      </w:pPr>
      <w:r>
        <w:rPr>
          <w:rFonts w:ascii="Arial" w:eastAsia="Calibri" w:hAnsi="Arial" w:cs="Arial"/>
          <w:b/>
          <w:bCs/>
        </w:rPr>
        <w:t>Tashqi ekspertlar uchun himoyalangan kirish: ekspertlarga hujjatlar, inshootlar va talabalar, xodimlar, bitiruvchilar va ish beruvchilar bilan vositachilik qilmasdan muloqot qilish kafolatlangan.</w:t>
      </w:r>
      <w:r>
        <w:rPr>
          <w:rFonts w:ascii="Arial" w:eastAsia="Calibri" w:hAnsi="Arial" w:cs="Arial"/>
        </w:rPr>
      </w:r>
    </w:p>
    <w:p w:rsidR="00724467" w:rsidRPr="00724467" w:rsidRDefault="00724467" w:rsidP="00724467">
      <w:pPr>
        <w:ind w:firstLine="709"/>
        <w:jc w:val="both"/>
        <w:rPr>
          <w:rFonts w:ascii="Arial" w:hAnsi="Arial" w:cs="Arial"/>
        </w:rPr>
      </w:pPr>
      <w:r>
        <w:rPr>
          <w:rFonts w:ascii="Arial" w:eastAsia="Calibri" w:hAnsi="Arial" w:cs="Arial"/>
          <w:b/>
          <w:bCs/>
        </w:rPr>
        <w:t>Cheklangan shikoyat mexanizmi: ekspert xulosasiga shikoyatlar faqat faktik xato, protsessual buzilish yoki ma'lumotlarni noto'g'ri talqin qilish asosida ruxsat etiladi.</w:t>
      </w:r>
      <w:r>
        <w:rPr>
          <w:rFonts w:ascii="Arial" w:eastAsia="Calibri" w:hAnsi="Arial" w:cs="Arial"/>
        </w:rPr>
      </w:r>
    </w:p>
    <w:p w:rsidR="00724467" w:rsidRPr="00724467" w:rsidRDefault="00724467" w:rsidP="00724467">
      <w:pPr>
        <w:ind w:firstLine="709"/>
        <w:jc w:val="both"/>
        <w:rPr>
          <w:rFonts w:ascii="Arial" w:hAnsi="Arial" w:cs="Arial"/>
        </w:rPr>
      </w:pPr>
      <w:r>
        <w:rPr>
          <w:rFonts w:ascii="Arial" w:eastAsia="Calibri" w:hAnsi="Arial" w:cs="Arial"/>
          <w:b/>
          <w:bCs/>
        </w:rPr>
        <w:t>Majburiy, tasdiqlangan baholashdan keyingi takomillashtirish rejasi: tashqi tavsiyalarning har bir to'plami muammo, mas'ul shaxs, muddatlar va muvaffaqiyat ko'rsatkichlarini ko'rsatgan takomillashtirish rejasiga aylantiriladi.</w:t>
      </w:r>
      <w:r>
        <w:rPr>
          <w:rFonts w:ascii="Arial" w:eastAsia="Calibri" w:hAnsi="Arial" w:cs="Arial"/>
        </w:rPr>
      </w:r>
    </w:p>
    <w:p w:rsidR="00724467" w:rsidRPr="00724467" w:rsidRDefault="00724467" w:rsidP="00724467">
      <w:pPr>
        <w:ind w:firstLine="709"/>
        <w:jc w:val="both"/>
        <w:rPr>
          <w:rFonts w:ascii="Arial" w:hAnsi="Arial" w:cs="Arial"/>
        </w:rPr>
      </w:pPr>
      <w:r>
        <w:rPr>
          <w:rFonts w:ascii="Arial" w:eastAsia="Calibri" w:hAnsi="Arial" w:cs="Arial"/>
          <w:b/>
          <w:bCs/>
        </w:rPr>
        <w:t>Butun soha bo'ylab islohotlarda milliy eng yaxshi amaliyot namunasi sifatida ishtirok etish: Oliy ta'lim, fan va innovatsiyalar vazirligi va xalqaro akkreditatsiya tashkilotlari bilan hamkorlikda.</w:t>
      </w:r>
      <w:r>
        <w:rPr>
          <w:rFonts w:ascii="Arial" w:eastAsia="Calibri" w:hAnsi="Arial" w:cs="Arial"/>
        </w:rPr>
      </w:r>
    </w:p>
    <w:p w:rsidR="00724467" w:rsidRPr="00724467" w:rsidRDefault="00724467" w:rsidP="00724467">
      <w:pPr>
        <w:pStyle w:val="1"/>
        <w:spacing w:before="0" w:after="0"/>
        <w:ind w:firstLine="709"/>
        <w:jc w:val="both"/>
        <w:rPr>
          <w:rFonts w:cs="Arial"/>
          <w:sz w:val="22"/>
          <w:szCs w:val="22"/>
        </w:rPr>
      </w:pPr>
      <w:r>
        <w:rPr>
          <w:rFonts w:eastAsia="Calibri" w:cs="Arial"/>
          <w:b w:val="0"/>
          <w:bCs w:val="0"/>
          <w:sz w:val="22"/>
          <w:szCs w:val="22"/>
        </w:rPr>
        <w:t>Sanoat hamkorlari ishtiroki (bitiruvchilar ham bo'lishi mumkin)</w:t>
      </w:r>
      <w:proofErr w:type="gramStart"/>
      <w:r>
        <w:rPr>
          <w:rFonts w:eastAsia="Calibri" w:cs="Arial"/>
          <w:b w:val="0"/>
          <w:bCs w:val="0"/>
          <w:sz w:val="22"/>
          <w:szCs w:val="22"/>
        </w:rPr>
      </w:r>
      <w:proofErr w:type="gramEnd"/>
      <w:r>
        <w:rPr>
          <w:rFonts w:eastAsia="Calibri" w:cs="Arial"/>
          <w:b w:val="0"/>
          <w:bCs w:val="0"/>
          <w:sz w:val="22"/>
          <w:szCs w:val="22"/>
        </w:rPr>
      </w:r>
    </w:p>
    <w:p w:rsidR="00724467" w:rsidRPr="00724467" w:rsidRDefault="00724467" w:rsidP="00724467">
      <w:pPr>
        <w:ind w:firstLine="709"/>
        <w:jc w:val="both"/>
        <w:rPr>
          <w:rFonts w:ascii="Arial" w:hAnsi="Arial" w:cs="Arial"/>
        </w:rPr>
      </w:pPr>
      <w:r>
        <w:rPr>
          <w:rFonts w:ascii="Arial" w:eastAsia="Calibri" w:hAnsi="Arial" w:cs="Arial"/>
        </w:rPr>
        <w:t>Ish beruvchilar va bitiruvchilar ichki va tashqi baholash tsikliga tuzilmaviy ravishda kiritilgan, faqat vaqti-vaqti bilan maslahatlashilmaydi. Dastur darajasida ish beruvchilar va bitiruvchilar Fakultet kengashi va O'quv-uslubiy kengash tarkibida rasmiy vakillik qiladi.</w:t>
      </w:r>
    </w:p>
    <w:p w:rsidR="00724467" w:rsidRPr="00724467" w:rsidRDefault="00724467" w:rsidP="00724467">
      <w:pPr>
        <w:ind w:firstLine="709"/>
        <w:jc w:val="both"/>
        <w:rPr>
          <w:rFonts w:ascii="Arial" w:hAnsi="Arial" w:cs="Arial"/>
        </w:rPr>
      </w:pPr>
      <w:r>
        <w:rPr>
          <w:rFonts w:ascii="Arial" w:eastAsia="Calibri" w:hAnsi="Arial" w:cs="Arial"/>
        </w:rPr>
        <w:t>Ushbu rasmiy kanallardan tashqari, Universitet dasturni baholashda sanoat va bitiruvchilar ishtirokini chuqurlashtirish uchun tan olingan yaxshi amaliyotlarni qo'llaydi.</w:t>
      </w:r>
      <w:r>
        <w:rPr>
          <w:rFonts w:ascii="Arial" w:eastAsia="Calibri" w:hAnsi="Arial" w:cs="Arial"/>
        </w:rPr>
      </w:r>
    </w:p>
    <w:p w:rsidR="00724467" w:rsidRPr="00724467" w:rsidRDefault="00724467" w:rsidP="00724467">
      <w:pPr>
        <w:pStyle w:val="1"/>
        <w:spacing w:before="0" w:after="0"/>
        <w:ind w:firstLine="709"/>
        <w:jc w:val="center"/>
        <w:rPr>
          <w:rFonts w:cs="Arial"/>
          <w:sz w:val="22"/>
          <w:szCs w:val="22"/>
        </w:rPr>
      </w:pPr>
      <w:r>
        <w:rPr>
          <w:rFonts w:eastAsia="Calibri" w:cs="Arial"/>
          <w:sz w:val="22"/>
          <w:szCs w:val="22"/>
        </w:rPr>
        <w:t>Milliy va xalqaro benchmarking</w:t>
      </w:r>
    </w:p>
    <w:p w:rsidR="00724467" w:rsidRPr="00724467" w:rsidRDefault="00724467" w:rsidP="00724467">
      <w:pPr>
        <w:ind w:firstLine="709"/>
        <w:jc w:val="both"/>
        <w:rPr>
          <w:rFonts w:ascii="Arial" w:hAnsi="Arial" w:cs="Arial"/>
        </w:rPr>
      </w:pPr>
      <w:r>
        <w:rPr>
          <w:rFonts w:ascii="Arial" w:eastAsia="Calibri" w:hAnsi="Arial" w:cs="Arial"/>
        </w:rPr>
        <w:t>Milliy va xalqaro reytinglar akkreditatsiya shakli sifatida emas, balki Universitetning mavqeini baholash va ta'lim dasturlari, ilmiy natijalar va xalqarolaroshlik darajasini o'lchashning qo'shimcha tashqi vositasi sifatida qaraladi.</w:t>
      </w:r>
    </w:p>
    <w:p w:rsidR="00724467" w:rsidRPr="00724467" w:rsidRDefault="00724467" w:rsidP="00724467">
      <w:pPr>
        <w:ind w:firstLine="709"/>
        <w:jc w:val="both"/>
        <w:rPr>
          <w:rFonts w:ascii="Arial" w:hAnsi="Arial" w:cs="Arial"/>
        </w:rPr>
      </w:pPr>
      <w:r>
        <w:rPr>
          <w:rFonts w:ascii="Arial" w:eastAsia="Calibri" w:hAnsi="Arial" w:cs="Arial"/>
        </w:rPr>
        <w:t>Xalqaro amaliyotga nisbatan benchmarking akademik hamkorlarni tanlashga ham taalluqli: hamkor muassasa hech qachon faqat qulay joy yoki mavjud aloqalar asosida tanlanmaydi.</w:t>
      </w:r>
    </w:p>
    <w:p w:rsidR="00724467" w:rsidRPr="00724467" w:rsidRDefault="00724467" w:rsidP="00724467">
      <w:pPr>
        <w:pStyle w:val="1"/>
        <w:spacing w:before="0" w:after="0"/>
        <w:ind w:firstLine="709"/>
        <w:jc w:val="center"/>
        <w:rPr>
          <w:rFonts w:cs="Arial"/>
          <w:sz w:val="22"/>
          <w:szCs w:val="22"/>
        </w:rPr>
      </w:pPr>
      <w:r>
        <w:rPr>
          <w:rFonts w:eastAsia="Calibri" w:cs="Arial"/>
          <w:sz w:val="22"/>
          <w:szCs w:val="22"/>
        </w:rPr>
        <w:t>Xalqaro akkreditatsiya auditi</w:t>
      </w:r>
    </w:p>
    <w:p w:rsidR="00724467" w:rsidRPr="00724467" w:rsidRDefault="00724467" w:rsidP="00724467">
      <w:pPr>
        <w:ind w:firstLine="709"/>
        <w:jc w:val="both"/>
        <w:rPr>
          <w:rFonts w:ascii="Arial" w:hAnsi="Arial" w:cs="Arial"/>
          <w:lang w:val="en-US"/>
        </w:rPr>
      </w:pPr>
      <w:r>
        <w:rPr>
          <w:rFonts w:ascii="Arial" w:eastAsia="Calibri" w:hAnsi="Arial" w:cs="Arial"/>
        </w:rPr>
        <w:t>Universitet majburiy davlat akkreditatsiyasi, yangi dasturlarni tashqi baholash, institutsional va dastur darajasidagi xalqaro akkreditatsiya va milliy/xalqaro reyting jarayonlarida tsiklik asosda ishtirok etadi.</w:t>
      </w:r>
      <w:r>
        <w:rPr>
          <w:rFonts w:ascii="Arial" w:hAnsi="Arial" w:cs="Arial"/>
          <w:lang w:val="en-US"/>
        </w:rPr>
      </w:r>
    </w:p>
    <w:p w:rsidR="00724467" w:rsidRPr="00724467" w:rsidRDefault="00724467" w:rsidP="00724467">
      <w:pPr>
        <w:ind w:firstLine="709"/>
        <w:jc w:val="both"/>
        <w:rPr>
          <w:rFonts w:ascii="Arial" w:eastAsia="Calibri" w:hAnsi="Arial" w:cs="Arial"/>
          <w:lang w:val="en-US"/>
        </w:rPr>
      </w:pPr>
      <w:r>
        <w:rPr>
          <w:rFonts w:ascii="Arial" w:eastAsia="Calibri" w:hAnsi="Arial" w:cs="Arial"/>
        </w:rPr>
        <w:t>Universitetning tashqi baholash va akkreditatsiya jarayonlarida ishtirok etishining samaradorligi uch bosqichli «tashqi sifat ta'minlash etuklik modeli» orqali baholanadi.</w:t>
      </w:r>
    </w:p>
    <w:p w:rsidR="00724467" w:rsidRPr="00724467" w:rsidRDefault="00724467" w:rsidP="00724467">
      <w:pPr>
        <w:ind w:firstLine="709"/>
        <w:jc w:val="both"/>
        <w:rPr>
          <w:rFonts w:ascii="Arial" w:eastAsia="Calibri" w:hAnsi="Arial" w:cs="Arial"/>
          <w:lang w:val="en-US"/>
        </w:rPr>
      </w:pPr>
    </w:p>
    <w:p w:rsidR="00724467" w:rsidRPr="00724467" w:rsidRDefault="00724467" w:rsidP="00724467">
      <w:pPr>
        <w:ind w:firstLine="709"/>
        <w:jc w:val="both"/>
        <w:rPr>
          <w:rFonts w:ascii="Arial" w:eastAsia="Calibri" w:hAnsi="Arial" w:cs="Arial"/>
          <w:lang w:val="en-US"/>
        </w:rPr>
      </w:pPr>
    </w:p>
    <w:p w:rsidR="00724467" w:rsidRPr="00724467" w:rsidRDefault="00724467" w:rsidP="00724467">
      <w:pPr>
        <w:ind w:firstLine="709"/>
        <w:jc w:val="both"/>
        <w:rPr>
          <w:rFonts w:ascii="Arial" w:eastAsia="Calibri" w:hAnsi="Arial" w:cs="Arial"/>
          <w:lang w:val="en-US"/>
        </w:rPr>
      </w:pPr>
    </w:p>
    <w:p w:rsidR="00724467" w:rsidRPr="00724467" w:rsidRDefault="00724467" w:rsidP="00724467">
      <w:pPr>
        <w:ind w:firstLine="709"/>
        <w:jc w:val="both"/>
        <w:rPr>
          <w:rFonts w:ascii="Arial" w:hAnsi="Arial" w:cs="Arial"/>
          <w:lang w:val="en-US"/>
        </w:rPr>
      </w:pPr>
    </w:p>
    <w:tbl>
      <w:tblPr>
        <w:tblW w:w="9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6621"/>
        <w:gridCol w:w="1814"/>
      </w:tblGrid>
      <w:tr w:rsidR="00724467" w:rsidRPr="00724467" w:rsidTr="00012043">
        <w:trPr>
          <w:trHeight w:val="331"/>
        </w:trPr>
        <w:tc>
          <w:tcPr>
            <w:tcW w:w="846" w:type="dxa"/>
            <w:shd w:val="clear" w:color="auto" w:fill="D9D9D9" w:themeFill="background1" w:themeFillShade="D9"/>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b/>
                <w:bCs/>
              </w:rPr>
              <w:t>Kod</w:t>
            </w:r>
          </w:p>
        </w:tc>
        <w:tc>
          <w:tcPr>
            <w:tcW w:w="6621" w:type="dxa"/>
            <w:shd w:val="clear" w:color="auto" w:fill="D9D9D9" w:themeFill="background1" w:themeFillShade="D9"/>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b/>
                <w:bCs/>
              </w:rPr>
              <w:t>Evaluation area</w:t>
            </w:r>
          </w:p>
        </w:tc>
        <w:tc>
          <w:tcPr>
            <w:tcW w:w="1814" w:type="dxa"/>
            <w:shd w:val="clear" w:color="auto" w:fill="D9D9D9" w:themeFill="background1" w:themeFillShade="D9"/>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b/>
                <w:bCs/>
              </w:rPr>
              <w:t>Max. points</w:t>
            </w:r>
          </w:p>
        </w:tc>
      </w:tr>
      <w:tr w:rsidR="00724467" w:rsidRPr="00724467" w:rsidTr="00012043">
        <w:trPr>
          <w:trHeight w:val="130"/>
        </w:trPr>
        <w:tc>
          <w:tcPr>
            <w:tcW w:w="846"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TB-1</w:t>
            </w:r>
          </w:p>
        </w:tc>
        <w:tc>
          <w:tcPr>
            <w:tcW w:w="6621"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Study of evaluation criteria and preliminary analysis</w:t>
            </w:r>
          </w:p>
        </w:tc>
        <w:tc>
          <w:tcPr>
            <w:tcW w:w="1814"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10</w:t>
            </w:r>
          </w:p>
        </w:tc>
      </w:tr>
      <w:tr w:rsidR="00724467" w:rsidRPr="00724467" w:rsidTr="00012043">
        <w:trPr>
          <w:trHeight w:val="108"/>
        </w:trPr>
        <w:tc>
          <w:tcPr>
            <w:tcW w:w="846"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TB-2</w:t>
            </w:r>
          </w:p>
        </w:tc>
        <w:tc>
          <w:tcPr>
            <w:tcW w:w="6621"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Quality of the self-evaluation report</w:t>
            </w:r>
          </w:p>
        </w:tc>
        <w:tc>
          <w:tcPr>
            <w:tcW w:w="1814"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15</w:t>
            </w:r>
          </w:p>
        </w:tc>
      </w:tr>
      <w:tr w:rsidR="00724467" w:rsidRPr="00724467" w:rsidTr="00012043">
        <w:trPr>
          <w:trHeight w:val="114"/>
        </w:trPr>
        <w:tc>
          <w:tcPr>
            <w:tcW w:w="846"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TB-3</w:t>
            </w:r>
          </w:p>
        </w:tc>
        <w:tc>
          <w:tcPr>
            <w:tcW w:w="6621"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Reliability and management of evidence</w:t>
            </w:r>
          </w:p>
        </w:tc>
        <w:tc>
          <w:tcPr>
            <w:tcW w:w="1814"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15</w:t>
            </w:r>
          </w:p>
        </w:tc>
      </w:tr>
      <w:tr w:rsidR="00724467" w:rsidRPr="00724467" w:rsidTr="00012043">
        <w:trPr>
          <w:trHeight w:val="20"/>
        </w:trPr>
        <w:tc>
          <w:tcPr>
            <w:tcW w:w="846"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TB-4</w:t>
            </w:r>
          </w:p>
        </w:tc>
        <w:tc>
          <w:tcPr>
            <w:tcW w:w="6621"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Impartial organisation of the external expert process</w:t>
            </w:r>
          </w:p>
        </w:tc>
        <w:tc>
          <w:tcPr>
            <w:tcW w:w="1814"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10</w:t>
            </w:r>
          </w:p>
        </w:tc>
      </w:tr>
      <w:tr w:rsidR="00724467" w:rsidRPr="00724467" w:rsidTr="00012043">
        <w:trPr>
          <w:trHeight w:val="125"/>
        </w:trPr>
        <w:tc>
          <w:tcPr>
            <w:tcW w:w="846"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TB-5</w:t>
            </w:r>
          </w:p>
        </w:tc>
        <w:tc>
          <w:tcPr>
            <w:tcW w:w="6621"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Involvement of units and stakeholders</w:t>
            </w:r>
          </w:p>
        </w:tc>
        <w:tc>
          <w:tcPr>
            <w:tcW w:w="1814"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10</w:t>
            </w:r>
          </w:p>
        </w:tc>
      </w:tr>
      <w:tr w:rsidR="00724467" w:rsidRPr="00724467" w:rsidTr="00012043">
        <w:trPr>
          <w:trHeight w:val="273"/>
        </w:trPr>
        <w:tc>
          <w:tcPr>
            <w:tcW w:w="846"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TB-6</w:t>
            </w:r>
          </w:p>
        </w:tc>
        <w:tc>
          <w:tcPr>
            <w:tcW w:w="6621"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Implementation of recommendation-based corrective actions</w:t>
            </w:r>
          </w:p>
        </w:tc>
        <w:tc>
          <w:tcPr>
            <w:tcW w:w="1814"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20</w:t>
            </w:r>
          </w:p>
        </w:tc>
      </w:tr>
      <w:tr w:rsidR="00724467" w:rsidRPr="00724467" w:rsidTr="00012043">
        <w:trPr>
          <w:trHeight w:val="331"/>
        </w:trPr>
        <w:tc>
          <w:tcPr>
            <w:tcW w:w="846"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TB-7</w:t>
            </w:r>
          </w:p>
        </w:tc>
        <w:tc>
          <w:tcPr>
            <w:tcW w:w="6621"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Effectiveness of implemented measures</w:t>
            </w:r>
          </w:p>
        </w:tc>
        <w:tc>
          <w:tcPr>
            <w:tcW w:w="1814"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10</w:t>
            </w:r>
          </w:p>
        </w:tc>
      </w:tr>
      <w:tr w:rsidR="00724467" w:rsidRPr="00724467" w:rsidTr="00012043">
        <w:trPr>
          <w:trHeight w:val="187"/>
        </w:trPr>
        <w:tc>
          <w:tcPr>
            <w:tcW w:w="846"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TB-8</w:t>
            </w:r>
          </w:p>
        </w:tc>
        <w:tc>
          <w:tcPr>
            <w:tcW w:w="6621"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Reliability of ranking data and its use for development</w:t>
            </w:r>
          </w:p>
        </w:tc>
        <w:tc>
          <w:tcPr>
            <w:tcW w:w="1814" w:type="dxa"/>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rPr>
              <w:t>10</w:t>
            </w:r>
          </w:p>
        </w:tc>
      </w:tr>
      <w:tr w:rsidR="00724467" w:rsidRPr="00724467" w:rsidTr="00012043">
        <w:trPr>
          <w:trHeight w:val="311"/>
        </w:trPr>
        <w:tc>
          <w:tcPr>
            <w:tcW w:w="846" w:type="dxa"/>
            <w:shd w:val="clear" w:color="auto" w:fill="D9D9D9" w:themeFill="background1" w:themeFillShade="D9"/>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b/>
                <w:bCs/>
              </w:rPr>
              <w:t>Total</w:t>
            </w:r>
          </w:p>
        </w:tc>
        <w:tc>
          <w:tcPr>
            <w:tcW w:w="6621" w:type="dxa"/>
            <w:shd w:val="clear" w:color="auto" w:fill="D9D9D9" w:themeFill="background1" w:themeFillShade="D9"/>
            <w:tcMar>
              <w:top w:w="80" w:type="dxa"/>
              <w:left w:w="100" w:type="dxa"/>
              <w:bottom w:w="80" w:type="dxa"/>
              <w:right w:w="100" w:type="dxa"/>
            </w:tcMar>
          </w:tcPr>
          <w:p w:rsidR="00724467" w:rsidRPr="00724467" w:rsidRDefault="00724467" w:rsidP="00012043">
            <w:pPr>
              <w:jc w:val="both"/>
              <w:rPr>
                <w:rFonts w:ascii="Arial" w:hAnsi="Arial" w:cs="Arial"/>
              </w:rPr>
            </w:pPr>
          </w:p>
        </w:tc>
        <w:tc>
          <w:tcPr>
            <w:tcW w:w="1814" w:type="dxa"/>
            <w:shd w:val="clear" w:color="auto" w:fill="D9D9D9" w:themeFill="background1" w:themeFillShade="D9"/>
            <w:tcMar>
              <w:top w:w="80" w:type="dxa"/>
              <w:left w:w="100" w:type="dxa"/>
              <w:bottom w:w="80" w:type="dxa"/>
              <w:right w:w="100" w:type="dxa"/>
            </w:tcMar>
          </w:tcPr>
          <w:p w:rsidR="00724467" w:rsidRPr="00724467" w:rsidRDefault="00724467" w:rsidP="00012043">
            <w:pPr>
              <w:jc w:val="both"/>
              <w:rPr>
                <w:rFonts w:ascii="Arial" w:hAnsi="Arial" w:cs="Arial"/>
              </w:rPr>
            </w:pPr>
            <w:r>
              <w:rPr>
                <w:rFonts w:ascii="Arial" w:eastAsia="Calibri" w:hAnsi="Arial" w:cs="Arial"/>
                <w:b/>
                <w:bCs/>
              </w:rPr>
              <w:t>100</w:t>
            </w:r>
          </w:p>
        </w:tc>
      </w:tr>
    </w:tbl>
    <w:p w:rsidR="00724467" w:rsidRPr="00724467" w:rsidRDefault="00724467" w:rsidP="00724467">
      <w:pPr>
        <w:jc w:val="both"/>
        <w:rPr>
          <w:rFonts w:ascii="Arial" w:hAnsi="Arial" w:cs="Arial"/>
        </w:rPr>
      </w:pPr>
    </w:p>
    <w:p w:rsidR="00724467" w:rsidRPr="00724467" w:rsidRDefault="00724467" w:rsidP="00724467">
      <w:pPr>
        <w:autoSpaceDE w:val="0"/>
        <w:autoSpaceDN w:val="0"/>
        <w:adjustRightInd w:val="0"/>
        <w:spacing w:line="276" w:lineRule="auto"/>
        <w:ind w:firstLine="360"/>
        <w:jc w:val="both"/>
        <w:rPr>
          <w:rFonts w:ascii="Arial" w:eastAsia="Times New Roman" w:hAnsi="Arial" w:cs="Arial"/>
          <w:lang w:val="en-US" w:eastAsia="de-DE"/>
        </w:rPr>
      </w:pPr>
      <w:r>
        <w:rPr>
          <w:rFonts w:ascii="Arial" w:eastAsia="Calibri" w:hAnsi="Arial" w:cs="Arial"/>
        </w:rPr>
        <w:t xml:space="preserve">90–100 ball tizimli, ishonchli, takomillashtirishga yo'naltirilgan tashqi sifat ta'minlash amaliyotini ko'rsatadi; 75–89 ball asosan samarali amaliyotni, unda biroz yaxshilanishi kerak bo'lgan tomonlar bor; </w:t>
      </w:r>
      <w:r>
        <w:rPr>
          <w:rFonts w:ascii="Arial" w:hAnsi="Arial" w:cs="Arial"/>
          <w:lang w:val="en-US"/>
        </w:rPr>
      </w:r>
      <w:r>
        <w:rPr>
          <w:rFonts w:ascii="Arial" w:eastAsia="Calibri" w:hAnsi="Arial" w:cs="Arial"/>
        </w:rPr>
      </w:r>
    </w:p>
    <w:p w:rsidR="00724467" w:rsidRPr="00724467" w:rsidRDefault="00724467" w:rsidP="00724467">
      <w:pPr>
        <w:autoSpaceDE w:val="0"/>
        <w:autoSpaceDN w:val="0"/>
        <w:adjustRightInd w:val="0"/>
        <w:spacing w:line="276" w:lineRule="auto"/>
        <w:ind w:firstLine="360"/>
        <w:jc w:val="both"/>
        <w:rPr>
          <w:rFonts w:ascii="Arial" w:eastAsia="Times New Roman" w:hAnsi="Arial" w:cs="Arial"/>
          <w:lang w:val="en-US" w:eastAsia="de-DE"/>
        </w:rPr>
      </w:pPr>
    </w:p>
    <w:bookmarkEnd w:id="31"/>
    <w:bookmarkEnd w:id="32"/>
    <w:p w:rsidR="00724467" w:rsidRPr="00724467" w:rsidRDefault="00724467" w:rsidP="00724467">
      <w:pPr>
        <w:autoSpaceDE w:val="0"/>
        <w:autoSpaceDN w:val="0"/>
        <w:adjustRightInd w:val="0"/>
        <w:spacing w:line="276" w:lineRule="auto"/>
        <w:ind w:firstLine="360"/>
        <w:jc w:val="both"/>
        <w:rPr>
          <w:rFonts w:ascii="Arial" w:eastAsia="Times New Roman" w:hAnsi="Arial" w:cs="Arial"/>
          <w:lang w:val="en-US" w:eastAsia="de-DE"/>
        </w:rPr>
      </w:pPr>
    </w:p>
    <w:p w:rsidR="00350219" w:rsidRPr="00724467" w:rsidRDefault="00350219">
      <w:pPr>
        <w:rPr>
          <w:rFonts w:ascii="Arial" w:hAnsi="Arial" w:cs="Arial"/>
          <w:lang w:val="en-US"/>
        </w:rPr>
      </w:pPr>
    </w:p>
    <w:sectPr w:rsidR="00350219" w:rsidRPr="00724467" w:rsidSect="00012043">
      <w:pgSz w:w="11906" w:h="16838"/>
      <w:pgMar w:top="1440" w:right="849" w:bottom="960" w:left="1418"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1CAD" w:rsidRDefault="00761CAD" w:rsidP="00724467">
      <w:pPr>
        <w:spacing w:after="0" w:line="240" w:lineRule="auto"/>
      </w:pPr>
      <w:r>
        <w:separator/>
      </w:r>
    </w:p>
  </w:endnote>
  <w:endnote w:type="continuationSeparator" w:id="0">
    <w:p w:rsidR="00761CAD" w:rsidRDefault="00761CAD" w:rsidP="00724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LT Std 45 Light">
    <w:altName w:val="Calibri"/>
    <w:panose1 w:val="00000000000000000000"/>
    <w:charset w:val="00"/>
    <w:family w:val="swiss"/>
    <w:notTrueType/>
    <w:pitch w:val="variable"/>
    <w:sig w:usb0="800000AF" w:usb1="4000204A" w:usb2="00000000" w:usb3="00000000" w:csb0="00000001" w:csb1="00000000"/>
  </w:font>
  <w:font w:name="Calibri">
    <w:panose1 w:val="020F0502020204030204"/>
    <w:charset w:val="CC"/>
    <w:family w:val="swiss"/>
    <w:pitch w:val="variable"/>
    <w:sig w:usb0="E4002EFF" w:usb1="C200247B" w:usb2="00000009" w:usb3="00000000" w:csb0="000001FF" w:csb1="00000000"/>
  </w:font>
  <w:font w:name="Aptos">
    <w:altName w:val="Arial"/>
    <w:charset w:val="00"/>
    <w:family w:val="swiss"/>
    <w:pitch w:val="variable"/>
    <w:sig w:usb0="20000287" w:usb1="00000003" w:usb2="00000000" w:usb3="00000000" w:csb0="000001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 w:name="Frutiger LT CYR 45 Light">
    <w:altName w:val="Calibri"/>
    <w:charset w:val="00"/>
    <w:family w:val="auto"/>
    <w:pitch w:val="variable"/>
    <w:sig w:usb0="8000020B" w:usb1="1000004A" w:usb2="00000000" w:usb3="00000000" w:csb0="0000000D"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710" w:rsidRDefault="00812710">
    <w:pPr>
      <w:pStyle w:val="a6"/>
      <w:framePr w:wrap="around"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noProof/>
      </w:rPr>
      <w:t>9</w:t>
    </w:r>
    <w:r>
      <w:rPr>
        <w:rStyle w:val="a8"/>
      </w:rPr>
      <w:fldChar w:fldCharType="end"/>
    </w:r>
  </w:p>
  <w:p w:rsidR="00812710" w:rsidRDefault="00812710">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1909577"/>
      <w:docPartObj>
        <w:docPartGallery w:val="Page Numbers (Bottom of Page)"/>
        <w:docPartUnique/>
      </w:docPartObj>
    </w:sdtPr>
    <w:sdtContent>
      <w:p w:rsidR="00812710" w:rsidRDefault="00812710">
        <w:pPr>
          <w:pStyle w:val="a6"/>
          <w:jc w:val="center"/>
        </w:pPr>
        <w:r>
          <w:fldChar w:fldCharType="begin"/>
        </w:r>
        <w:r>
          <w:instrText>PAGE   \* MERGEFORMAT</w:instrText>
        </w:r>
        <w:r>
          <w:fldChar w:fldCharType="separate"/>
        </w:r>
        <w:r w:rsidR="00EF7FBE">
          <w:rPr>
            <w:noProof/>
          </w:rPr>
          <w:t>57</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9507314"/>
      <w:docPartObj>
        <w:docPartGallery w:val="Page Numbers (Bottom of Page)"/>
        <w:docPartUnique/>
      </w:docPartObj>
    </w:sdtPr>
    <w:sdtContent>
      <w:p w:rsidR="00812710" w:rsidRPr="00873A48" w:rsidRDefault="00812710" w:rsidP="00012043">
        <w:pPr>
          <w:pStyle w:val="a6"/>
          <w:jc w:val="center"/>
        </w:pPr>
        <w:r>
          <w:fldChar w:fldCharType="begin"/>
        </w:r>
        <w:r>
          <w:instrText>PAGE   \* MERGEFORMAT</w:instrText>
        </w:r>
        <w:r>
          <w:fldChar w:fldCharType="separate"/>
        </w:r>
        <w:r w:rsidR="00EF7FBE" w:rsidRPr="00EF7FBE">
          <w:rPr>
            <w:noProof/>
            <w:lang w:val="de-DE"/>
          </w:rPr>
          <w:t>18</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1CAD" w:rsidRDefault="00761CAD" w:rsidP="00724467">
      <w:pPr>
        <w:spacing w:after="0" w:line="240" w:lineRule="auto"/>
      </w:pPr>
      <w:r>
        <w:separator/>
      </w:r>
    </w:p>
  </w:footnote>
  <w:footnote w:type="continuationSeparator" w:id="0">
    <w:p w:rsidR="00761CAD" w:rsidRDefault="00761CAD" w:rsidP="007244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710" w:rsidRDefault="00812710"/>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710" w:rsidRPr="00012043" w:rsidRDefault="00812710" w:rsidP="00012043">
    <w:pPr>
      <w:pStyle w:val="a4"/>
      <w:rPr>
        <w:bCs/>
        <w:noProof/>
        <w:lang w:val="en-US" w:eastAsia="de-DE"/>
      </w:rPr>
    </w:pPr>
    <w:r>
      <w:rPr>
        <w:noProof/>
        <w:lang w:eastAsia="de-DE"/>
      </w:rPr>
      <w:t>Self-assessment report: 60610300 – Computer Engineering, 60610400 – Software Engineering (Bachelor) and 70610101 – Computer Systems and Their Software (Master)</w:t>
    </w:r>
  </w:p>
  <w:p w:rsidR="00812710" w:rsidRDefault="00812710">
    <w:pPr>
      <w:pStyle w:val="a4"/>
      <w:jc w:val="righ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710" w:rsidRPr="002E5F26" w:rsidRDefault="00812710" w:rsidP="00012043">
    <w:pPr>
      <w:pStyle w:val="a4"/>
      <w:jc w:val="right"/>
    </w:pPr>
    <w:r>
      <w:rPr>
        <w:noProof/>
        <w:lang w:val="uz-Cyrl-UZ" w:eastAsia="uz-Cyrl-UZ"/>
      </w:rPr>
      <w:drawing>
        <wp:anchor distT="0" distB="0" distL="114300" distR="114300" simplePos="0" relativeHeight="251659264" behindDoc="1" locked="0" layoutInCell="1" allowOverlap="1" wp14:anchorId="65EF7FEE" wp14:editId="300BBC5B">
          <wp:simplePos x="0" y="0"/>
          <wp:positionH relativeFrom="margin">
            <wp:posOffset>2296898</wp:posOffset>
          </wp:positionH>
          <wp:positionV relativeFrom="paragraph">
            <wp:posOffset>-274320</wp:posOffset>
          </wp:positionV>
          <wp:extent cx="1477108" cy="1477108"/>
          <wp:effectExtent l="0" t="0" r="8890" b="8890"/>
          <wp:wrapNone/>
          <wp:docPr id="3" name="Рисунок 3" descr="Termez state university (@tersu.uz) - About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rmez state university (@tersu.uz) - About | Faceboo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7108" cy="14771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710" w:rsidRPr="002E5F26" w:rsidRDefault="00812710" w:rsidP="00012043">
    <w:pPr>
      <w:pStyle w:val="a4"/>
    </w:pPr>
    <w:r>
      <w:rPr>
        <w:noProof/>
        <w:lang w:eastAsia="de-DE"/>
      </w:rPr>
      <w:t>Self-assessment report: 60610300 – Computer Engineering, 60610400 – Software Engineering (Bachelor) and 70610101 – Computer Systems and Their Software (Master)</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2710" w:rsidRPr="0060301F" w:rsidRDefault="00812710" w:rsidP="0060301F">
    <w:pPr>
      <w:pStyle w:val="a4"/>
      <w:rPr>
        <w:bCs/>
        <w:noProof/>
        <w:lang w:val="en-US" w:eastAsia="de-DE"/>
      </w:rPr>
    </w:pPr>
    <w:r>
      <w:rPr>
        <w:noProof/>
        <w:lang w:eastAsia="de-DE"/>
      </w:rPr>
      <w:t>Self-assessment report: 60610300 – Computer Engineering, 60610400 – Software Engineering (Bachelor) and 70610101 – Computer Systems and Their Software (Master)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27591"/>
    <w:multiLevelType w:val="multilevel"/>
    <w:tmpl w:val="3C0C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D38E7"/>
    <w:multiLevelType w:val="multilevel"/>
    <w:tmpl w:val="D00E4F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04698"/>
    <w:multiLevelType w:val="multilevel"/>
    <w:tmpl w:val="D382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8255B"/>
    <w:multiLevelType w:val="multilevel"/>
    <w:tmpl w:val="7780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66A12"/>
    <w:multiLevelType w:val="multilevel"/>
    <w:tmpl w:val="18AC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74FDA"/>
    <w:multiLevelType w:val="hybridMultilevel"/>
    <w:tmpl w:val="E1120204"/>
    <w:lvl w:ilvl="0" w:tplc="1758FB58">
      <w:start w:val="1"/>
      <w:numFmt w:val="bullet"/>
      <w:lvlText w:val="-"/>
      <w:lvlJc w:val="left"/>
      <w:pPr>
        <w:ind w:left="420" w:hanging="360"/>
      </w:pPr>
      <w:rPr>
        <w:rFonts w:ascii="Arial" w:eastAsia="Frutiger LT Std 45 Light" w:hAnsi="Arial" w:cs="Arial" w:hint="default"/>
      </w:rPr>
    </w:lvl>
    <w:lvl w:ilvl="1" w:tplc="08430003" w:tentative="1">
      <w:start w:val="1"/>
      <w:numFmt w:val="bullet"/>
      <w:lvlText w:val="o"/>
      <w:lvlJc w:val="left"/>
      <w:pPr>
        <w:ind w:left="1140" w:hanging="360"/>
      </w:pPr>
      <w:rPr>
        <w:rFonts w:ascii="Courier New" w:hAnsi="Courier New" w:cs="Courier New" w:hint="default"/>
      </w:rPr>
    </w:lvl>
    <w:lvl w:ilvl="2" w:tplc="08430005" w:tentative="1">
      <w:start w:val="1"/>
      <w:numFmt w:val="bullet"/>
      <w:lvlText w:val=""/>
      <w:lvlJc w:val="left"/>
      <w:pPr>
        <w:ind w:left="1860" w:hanging="360"/>
      </w:pPr>
      <w:rPr>
        <w:rFonts w:ascii="Wingdings" w:hAnsi="Wingdings" w:hint="default"/>
      </w:rPr>
    </w:lvl>
    <w:lvl w:ilvl="3" w:tplc="08430001" w:tentative="1">
      <w:start w:val="1"/>
      <w:numFmt w:val="bullet"/>
      <w:lvlText w:val=""/>
      <w:lvlJc w:val="left"/>
      <w:pPr>
        <w:ind w:left="2580" w:hanging="360"/>
      </w:pPr>
      <w:rPr>
        <w:rFonts w:ascii="Symbol" w:hAnsi="Symbol" w:hint="default"/>
      </w:rPr>
    </w:lvl>
    <w:lvl w:ilvl="4" w:tplc="08430003" w:tentative="1">
      <w:start w:val="1"/>
      <w:numFmt w:val="bullet"/>
      <w:lvlText w:val="o"/>
      <w:lvlJc w:val="left"/>
      <w:pPr>
        <w:ind w:left="3300" w:hanging="360"/>
      </w:pPr>
      <w:rPr>
        <w:rFonts w:ascii="Courier New" w:hAnsi="Courier New" w:cs="Courier New" w:hint="default"/>
      </w:rPr>
    </w:lvl>
    <w:lvl w:ilvl="5" w:tplc="08430005" w:tentative="1">
      <w:start w:val="1"/>
      <w:numFmt w:val="bullet"/>
      <w:lvlText w:val=""/>
      <w:lvlJc w:val="left"/>
      <w:pPr>
        <w:ind w:left="4020" w:hanging="360"/>
      </w:pPr>
      <w:rPr>
        <w:rFonts w:ascii="Wingdings" w:hAnsi="Wingdings" w:hint="default"/>
      </w:rPr>
    </w:lvl>
    <w:lvl w:ilvl="6" w:tplc="08430001" w:tentative="1">
      <w:start w:val="1"/>
      <w:numFmt w:val="bullet"/>
      <w:lvlText w:val=""/>
      <w:lvlJc w:val="left"/>
      <w:pPr>
        <w:ind w:left="4740" w:hanging="360"/>
      </w:pPr>
      <w:rPr>
        <w:rFonts w:ascii="Symbol" w:hAnsi="Symbol" w:hint="default"/>
      </w:rPr>
    </w:lvl>
    <w:lvl w:ilvl="7" w:tplc="08430003" w:tentative="1">
      <w:start w:val="1"/>
      <w:numFmt w:val="bullet"/>
      <w:lvlText w:val="o"/>
      <w:lvlJc w:val="left"/>
      <w:pPr>
        <w:ind w:left="5460" w:hanging="360"/>
      </w:pPr>
      <w:rPr>
        <w:rFonts w:ascii="Courier New" w:hAnsi="Courier New" w:cs="Courier New" w:hint="default"/>
      </w:rPr>
    </w:lvl>
    <w:lvl w:ilvl="8" w:tplc="08430005" w:tentative="1">
      <w:start w:val="1"/>
      <w:numFmt w:val="bullet"/>
      <w:lvlText w:val=""/>
      <w:lvlJc w:val="left"/>
      <w:pPr>
        <w:ind w:left="6180" w:hanging="360"/>
      </w:pPr>
      <w:rPr>
        <w:rFonts w:ascii="Wingdings" w:hAnsi="Wingdings" w:hint="default"/>
      </w:rPr>
    </w:lvl>
  </w:abstractNum>
  <w:abstractNum w:abstractNumId="6" w15:restartNumberingAfterBreak="0">
    <w:nsid w:val="12F86D53"/>
    <w:multiLevelType w:val="multilevel"/>
    <w:tmpl w:val="89F0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F7C4E"/>
    <w:multiLevelType w:val="multilevel"/>
    <w:tmpl w:val="FC1AF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22B6E"/>
    <w:multiLevelType w:val="hybridMultilevel"/>
    <w:tmpl w:val="C88C5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B01C88"/>
    <w:multiLevelType w:val="multilevel"/>
    <w:tmpl w:val="9124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37097"/>
    <w:multiLevelType w:val="multilevel"/>
    <w:tmpl w:val="48008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100CA2"/>
    <w:multiLevelType w:val="multilevel"/>
    <w:tmpl w:val="8DDC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37B8F"/>
    <w:multiLevelType w:val="multilevel"/>
    <w:tmpl w:val="83523EA2"/>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lowerRoman"/>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8D10818"/>
    <w:multiLevelType w:val="multilevel"/>
    <w:tmpl w:val="6C1E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B6E5A"/>
    <w:multiLevelType w:val="hybridMultilevel"/>
    <w:tmpl w:val="60C019B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5" w15:restartNumberingAfterBreak="0">
    <w:nsid w:val="2F7A24A1"/>
    <w:multiLevelType w:val="hybridMultilevel"/>
    <w:tmpl w:val="C3D695B4"/>
    <w:lvl w:ilvl="0" w:tplc="1758FB58">
      <w:start w:val="1"/>
      <w:numFmt w:val="bullet"/>
      <w:lvlText w:val="-"/>
      <w:lvlJc w:val="left"/>
      <w:pPr>
        <w:ind w:left="1080" w:hanging="360"/>
      </w:pPr>
      <w:rPr>
        <w:rFonts w:ascii="Arial" w:eastAsia="Frutiger LT Std 45 Light" w:hAnsi="Arial" w:cs="Arial" w:hint="default"/>
      </w:rPr>
    </w:lvl>
    <w:lvl w:ilvl="1" w:tplc="08430003" w:tentative="1">
      <w:start w:val="1"/>
      <w:numFmt w:val="bullet"/>
      <w:lvlText w:val="o"/>
      <w:lvlJc w:val="left"/>
      <w:pPr>
        <w:ind w:left="1800" w:hanging="360"/>
      </w:pPr>
      <w:rPr>
        <w:rFonts w:ascii="Courier New" w:hAnsi="Courier New" w:cs="Courier New" w:hint="default"/>
      </w:rPr>
    </w:lvl>
    <w:lvl w:ilvl="2" w:tplc="08430005" w:tentative="1">
      <w:start w:val="1"/>
      <w:numFmt w:val="bullet"/>
      <w:lvlText w:val=""/>
      <w:lvlJc w:val="left"/>
      <w:pPr>
        <w:ind w:left="2520" w:hanging="360"/>
      </w:pPr>
      <w:rPr>
        <w:rFonts w:ascii="Wingdings" w:hAnsi="Wingdings" w:hint="default"/>
      </w:rPr>
    </w:lvl>
    <w:lvl w:ilvl="3" w:tplc="08430001" w:tentative="1">
      <w:start w:val="1"/>
      <w:numFmt w:val="bullet"/>
      <w:lvlText w:val=""/>
      <w:lvlJc w:val="left"/>
      <w:pPr>
        <w:ind w:left="3240" w:hanging="360"/>
      </w:pPr>
      <w:rPr>
        <w:rFonts w:ascii="Symbol" w:hAnsi="Symbol" w:hint="default"/>
      </w:rPr>
    </w:lvl>
    <w:lvl w:ilvl="4" w:tplc="08430003" w:tentative="1">
      <w:start w:val="1"/>
      <w:numFmt w:val="bullet"/>
      <w:lvlText w:val="o"/>
      <w:lvlJc w:val="left"/>
      <w:pPr>
        <w:ind w:left="3960" w:hanging="360"/>
      </w:pPr>
      <w:rPr>
        <w:rFonts w:ascii="Courier New" w:hAnsi="Courier New" w:cs="Courier New" w:hint="default"/>
      </w:rPr>
    </w:lvl>
    <w:lvl w:ilvl="5" w:tplc="08430005" w:tentative="1">
      <w:start w:val="1"/>
      <w:numFmt w:val="bullet"/>
      <w:lvlText w:val=""/>
      <w:lvlJc w:val="left"/>
      <w:pPr>
        <w:ind w:left="4680" w:hanging="360"/>
      </w:pPr>
      <w:rPr>
        <w:rFonts w:ascii="Wingdings" w:hAnsi="Wingdings" w:hint="default"/>
      </w:rPr>
    </w:lvl>
    <w:lvl w:ilvl="6" w:tplc="08430001" w:tentative="1">
      <w:start w:val="1"/>
      <w:numFmt w:val="bullet"/>
      <w:lvlText w:val=""/>
      <w:lvlJc w:val="left"/>
      <w:pPr>
        <w:ind w:left="5400" w:hanging="360"/>
      </w:pPr>
      <w:rPr>
        <w:rFonts w:ascii="Symbol" w:hAnsi="Symbol" w:hint="default"/>
      </w:rPr>
    </w:lvl>
    <w:lvl w:ilvl="7" w:tplc="08430003" w:tentative="1">
      <w:start w:val="1"/>
      <w:numFmt w:val="bullet"/>
      <w:lvlText w:val="o"/>
      <w:lvlJc w:val="left"/>
      <w:pPr>
        <w:ind w:left="6120" w:hanging="360"/>
      </w:pPr>
      <w:rPr>
        <w:rFonts w:ascii="Courier New" w:hAnsi="Courier New" w:cs="Courier New" w:hint="default"/>
      </w:rPr>
    </w:lvl>
    <w:lvl w:ilvl="8" w:tplc="08430005" w:tentative="1">
      <w:start w:val="1"/>
      <w:numFmt w:val="bullet"/>
      <w:lvlText w:val=""/>
      <w:lvlJc w:val="left"/>
      <w:pPr>
        <w:ind w:left="6840" w:hanging="360"/>
      </w:pPr>
      <w:rPr>
        <w:rFonts w:ascii="Wingdings" w:hAnsi="Wingdings" w:hint="default"/>
      </w:rPr>
    </w:lvl>
  </w:abstractNum>
  <w:abstractNum w:abstractNumId="16" w15:restartNumberingAfterBreak="0">
    <w:nsid w:val="30420E25"/>
    <w:multiLevelType w:val="multilevel"/>
    <w:tmpl w:val="8B8ABC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F7B49"/>
    <w:multiLevelType w:val="multilevel"/>
    <w:tmpl w:val="1200CBBA"/>
    <w:styleLink w:val="111111"/>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907"/>
        </w:tabs>
        <w:ind w:left="907" w:hanging="907"/>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361"/>
        </w:tabs>
        <w:ind w:left="1361" w:hanging="1361"/>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6675DCD"/>
    <w:multiLevelType w:val="multilevel"/>
    <w:tmpl w:val="A4246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8636B8"/>
    <w:multiLevelType w:val="hybridMultilevel"/>
    <w:tmpl w:val="F3F005A2"/>
    <w:lvl w:ilvl="0" w:tplc="01F67F08">
      <w:start w:val="1"/>
      <w:numFmt w:val="bullet"/>
      <w:lvlText w:val="-"/>
      <w:lvlJc w:val="left"/>
      <w:pPr>
        <w:ind w:left="420" w:hanging="360"/>
      </w:pPr>
      <w:rPr>
        <w:rFonts w:ascii="Arial" w:eastAsia="Frutiger LT Std 45 Light"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0" w15:restartNumberingAfterBreak="0">
    <w:nsid w:val="421F62F6"/>
    <w:multiLevelType w:val="hybridMultilevel"/>
    <w:tmpl w:val="818417BC"/>
    <w:lvl w:ilvl="0" w:tplc="D58A94DE">
      <w:start w:val="1"/>
      <w:numFmt w:val="bullet"/>
      <w:lvlText w:val="-"/>
      <w:lvlJc w:val="left"/>
      <w:pPr>
        <w:ind w:left="720" w:hanging="360"/>
      </w:pPr>
      <w:rPr>
        <w:rFonts w:ascii="Calibri" w:eastAsia="Arial"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3CF18B2"/>
    <w:multiLevelType w:val="hybridMultilevel"/>
    <w:tmpl w:val="24F65A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A9163E9"/>
    <w:multiLevelType w:val="multilevel"/>
    <w:tmpl w:val="E640D25A"/>
    <w:lvl w:ilvl="0">
      <w:start w:val="1"/>
      <w:numFmt w:val="upperRoman"/>
      <w:pStyle w:val="2"/>
      <w:lvlText w:val="%1"/>
      <w:lvlJc w:val="left"/>
      <w:pPr>
        <w:tabs>
          <w:tab w:val="num" w:pos="567"/>
        </w:tabs>
        <w:ind w:left="567" w:hanging="567"/>
      </w:pPr>
      <w:rPr>
        <w:rFonts w:hint="default"/>
      </w:rPr>
    </w:lvl>
    <w:lvl w:ilvl="1">
      <w:start w:val="1"/>
      <w:numFmt w:val="decimal"/>
      <w:pStyle w:val="3"/>
      <w:lvlText w:val="%2"/>
      <w:lvlJc w:val="left"/>
      <w:pPr>
        <w:tabs>
          <w:tab w:val="num" w:pos="567"/>
        </w:tabs>
        <w:ind w:left="567" w:hanging="567"/>
      </w:pPr>
      <w:rPr>
        <w:rFonts w:hint="default"/>
      </w:rPr>
    </w:lvl>
    <w:lvl w:ilvl="2">
      <w:start w:val="1"/>
      <w:numFmt w:val="decimal"/>
      <w:pStyle w:val="4"/>
      <w:lvlText w:val="%2.%3"/>
      <w:lvlJc w:val="left"/>
      <w:pPr>
        <w:tabs>
          <w:tab w:val="num" w:pos="567"/>
        </w:tabs>
        <w:ind w:left="567" w:hanging="567"/>
      </w:pPr>
      <w:rPr>
        <w:rFonts w:hint="default"/>
      </w:rPr>
    </w:lvl>
    <w:lvl w:ilvl="3">
      <w:start w:val="1"/>
      <w:numFmt w:val="decimal"/>
      <w:lvlText w:val="%2.%3.%4"/>
      <w:lvlJc w:val="left"/>
      <w:pPr>
        <w:tabs>
          <w:tab w:val="num" w:pos="851"/>
        </w:tabs>
        <w:ind w:left="851" w:hanging="851"/>
      </w:pPr>
      <w:rPr>
        <w:rFonts w:hint="default"/>
      </w:rPr>
    </w:lvl>
    <w:lvl w:ilvl="4">
      <w:start w:val="1"/>
      <w:numFmt w:val="lowerLetter"/>
      <w:lvlText w:val="%5)"/>
      <w:lvlJc w:val="left"/>
      <w:pPr>
        <w:tabs>
          <w:tab w:val="num" w:pos="567"/>
        </w:tabs>
        <w:ind w:left="567" w:hanging="567"/>
      </w:pPr>
      <w:rPr>
        <w:rFonts w:hint="default"/>
      </w:rPr>
    </w:lvl>
    <w:lvl w:ilvl="5">
      <w:start w:val="1"/>
      <w:numFmt w:val="lowerRoman"/>
      <w:pStyle w:val="7"/>
      <w:lvlText w:val="(%6)"/>
      <w:lvlJc w:val="left"/>
      <w:pPr>
        <w:tabs>
          <w:tab w:val="num" w:pos="567"/>
        </w:tabs>
        <w:ind w:left="567" w:hanging="567"/>
      </w:pPr>
      <w:rPr>
        <w:rFonts w:hint="default"/>
      </w:rPr>
    </w:lvl>
    <w:lvl w:ilvl="6">
      <w:start w:val="1"/>
      <w:numFmt w:val="bullet"/>
      <w:lvlText w:val=""/>
      <w:lvlJc w:val="left"/>
      <w:pPr>
        <w:tabs>
          <w:tab w:val="num" w:pos="1701"/>
        </w:tabs>
        <w:ind w:left="1701" w:hanging="283"/>
      </w:pPr>
      <w:rPr>
        <w:rFonts w:ascii="Symbol" w:hAnsi="Symbol" w:hint="default"/>
      </w:rPr>
    </w:lvl>
    <w:lvl w:ilvl="7">
      <w:start w:val="1"/>
      <w:numFmt w:val="bullet"/>
      <w:lvlText w:val="o"/>
      <w:lvlJc w:val="left"/>
      <w:pPr>
        <w:tabs>
          <w:tab w:val="num" w:pos="1985"/>
        </w:tabs>
        <w:ind w:left="1985" w:hanging="284"/>
      </w:pPr>
      <w:rPr>
        <w:rFonts w:ascii="Courier New" w:hAnsi="Courier New" w:hint="default"/>
      </w:rPr>
    </w:lvl>
    <w:lvl w:ilvl="8">
      <w:start w:val="1"/>
      <w:numFmt w:val="bullet"/>
      <w:lvlText w:val=""/>
      <w:lvlJc w:val="left"/>
      <w:pPr>
        <w:tabs>
          <w:tab w:val="num" w:pos="2268"/>
        </w:tabs>
        <w:ind w:left="2268" w:hanging="283"/>
      </w:pPr>
      <w:rPr>
        <w:rFonts w:ascii="Wingdings" w:hAnsi="Wingdings" w:hint="default"/>
      </w:rPr>
    </w:lvl>
  </w:abstractNum>
  <w:abstractNum w:abstractNumId="23" w15:restartNumberingAfterBreak="0">
    <w:nsid w:val="4B3A3115"/>
    <w:multiLevelType w:val="multilevel"/>
    <w:tmpl w:val="6E24C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BA6049"/>
    <w:multiLevelType w:val="multilevel"/>
    <w:tmpl w:val="A9F6C852"/>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134"/>
        </w:tabs>
        <w:ind w:left="1134" w:hanging="567"/>
      </w:pPr>
      <w:rPr>
        <w:rFonts w:ascii="Courier New" w:hAnsi="Courier New" w:hint="default"/>
      </w:rPr>
    </w:lvl>
    <w:lvl w:ilvl="2">
      <w:start w:val="1"/>
      <w:numFmt w:val="bullet"/>
      <w:lvlText w:val=""/>
      <w:lvlJc w:val="left"/>
      <w:pPr>
        <w:tabs>
          <w:tab w:val="num" w:pos="1701"/>
        </w:tabs>
        <w:ind w:left="1701" w:hanging="567"/>
      </w:pPr>
      <w:rPr>
        <w:rFonts w:ascii="Wingdings" w:hAnsi="Wingdings" w:hint="default"/>
      </w:rPr>
    </w:lvl>
    <w:lvl w:ilvl="3">
      <w:start w:val="1"/>
      <w:numFmt w:val="bullet"/>
      <w:lvlText w:val=""/>
      <w:lvlJc w:val="left"/>
      <w:pPr>
        <w:tabs>
          <w:tab w:val="num" w:pos="2268"/>
        </w:tabs>
        <w:ind w:left="2268" w:hanging="567"/>
      </w:pPr>
      <w:rPr>
        <w:rFonts w:ascii="Symbol" w:hAnsi="Symbol" w:hint="default"/>
        <w:color w:val="auto"/>
      </w:rPr>
    </w:lvl>
    <w:lvl w:ilvl="4">
      <w:start w:val="1"/>
      <w:numFmt w:val="lowerLetter"/>
      <w:pStyle w:val="6"/>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BCC69D0"/>
    <w:multiLevelType w:val="multilevel"/>
    <w:tmpl w:val="2CF8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2E2893"/>
    <w:multiLevelType w:val="hybridMultilevel"/>
    <w:tmpl w:val="2D903F7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C26EDE"/>
    <w:multiLevelType w:val="multilevel"/>
    <w:tmpl w:val="F664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56588F"/>
    <w:multiLevelType w:val="multilevel"/>
    <w:tmpl w:val="5FAE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4359C9"/>
    <w:multiLevelType w:val="multilevel"/>
    <w:tmpl w:val="69B4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DB2371"/>
    <w:multiLevelType w:val="multilevel"/>
    <w:tmpl w:val="A89AC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20443E"/>
    <w:multiLevelType w:val="hybridMultilevel"/>
    <w:tmpl w:val="B7B2D71C"/>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A61C43"/>
    <w:multiLevelType w:val="hybridMultilevel"/>
    <w:tmpl w:val="0100C8AE"/>
    <w:lvl w:ilvl="0" w:tplc="8ED052FC">
      <w:numFmt w:val="bullet"/>
      <w:lvlText w:val="-"/>
      <w:lvlJc w:val="left"/>
      <w:pPr>
        <w:ind w:left="420" w:hanging="360"/>
      </w:pPr>
      <w:rPr>
        <w:rFonts w:ascii="Arial" w:eastAsia="Frutiger LT Std 45 Light" w:hAnsi="Arial" w:cs="Arial" w:hint="default"/>
      </w:rPr>
    </w:lvl>
    <w:lvl w:ilvl="1" w:tplc="08430003" w:tentative="1">
      <w:start w:val="1"/>
      <w:numFmt w:val="bullet"/>
      <w:lvlText w:val="o"/>
      <w:lvlJc w:val="left"/>
      <w:pPr>
        <w:ind w:left="1140" w:hanging="360"/>
      </w:pPr>
      <w:rPr>
        <w:rFonts w:ascii="Courier New" w:hAnsi="Courier New" w:cs="Courier New" w:hint="default"/>
      </w:rPr>
    </w:lvl>
    <w:lvl w:ilvl="2" w:tplc="08430005" w:tentative="1">
      <w:start w:val="1"/>
      <w:numFmt w:val="bullet"/>
      <w:lvlText w:val=""/>
      <w:lvlJc w:val="left"/>
      <w:pPr>
        <w:ind w:left="1860" w:hanging="360"/>
      </w:pPr>
      <w:rPr>
        <w:rFonts w:ascii="Wingdings" w:hAnsi="Wingdings" w:hint="default"/>
      </w:rPr>
    </w:lvl>
    <w:lvl w:ilvl="3" w:tplc="08430001" w:tentative="1">
      <w:start w:val="1"/>
      <w:numFmt w:val="bullet"/>
      <w:lvlText w:val=""/>
      <w:lvlJc w:val="left"/>
      <w:pPr>
        <w:ind w:left="2580" w:hanging="360"/>
      </w:pPr>
      <w:rPr>
        <w:rFonts w:ascii="Symbol" w:hAnsi="Symbol" w:hint="default"/>
      </w:rPr>
    </w:lvl>
    <w:lvl w:ilvl="4" w:tplc="08430003" w:tentative="1">
      <w:start w:val="1"/>
      <w:numFmt w:val="bullet"/>
      <w:lvlText w:val="o"/>
      <w:lvlJc w:val="left"/>
      <w:pPr>
        <w:ind w:left="3300" w:hanging="360"/>
      </w:pPr>
      <w:rPr>
        <w:rFonts w:ascii="Courier New" w:hAnsi="Courier New" w:cs="Courier New" w:hint="default"/>
      </w:rPr>
    </w:lvl>
    <w:lvl w:ilvl="5" w:tplc="08430005" w:tentative="1">
      <w:start w:val="1"/>
      <w:numFmt w:val="bullet"/>
      <w:lvlText w:val=""/>
      <w:lvlJc w:val="left"/>
      <w:pPr>
        <w:ind w:left="4020" w:hanging="360"/>
      </w:pPr>
      <w:rPr>
        <w:rFonts w:ascii="Wingdings" w:hAnsi="Wingdings" w:hint="default"/>
      </w:rPr>
    </w:lvl>
    <w:lvl w:ilvl="6" w:tplc="08430001" w:tentative="1">
      <w:start w:val="1"/>
      <w:numFmt w:val="bullet"/>
      <w:lvlText w:val=""/>
      <w:lvlJc w:val="left"/>
      <w:pPr>
        <w:ind w:left="4740" w:hanging="360"/>
      </w:pPr>
      <w:rPr>
        <w:rFonts w:ascii="Symbol" w:hAnsi="Symbol" w:hint="default"/>
      </w:rPr>
    </w:lvl>
    <w:lvl w:ilvl="7" w:tplc="08430003" w:tentative="1">
      <w:start w:val="1"/>
      <w:numFmt w:val="bullet"/>
      <w:lvlText w:val="o"/>
      <w:lvlJc w:val="left"/>
      <w:pPr>
        <w:ind w:left="5460" w:hanging="360"/>
      </w:pPr>
      <w:rPr>
        <w:rFonts w:ascii="Courier New" w:hAnsi="Courier New" w:cs="Courier New" w:hint="default"/>
      </w:rPr>
    </w:lvl>
    <w:lvl w:ilvl="8" w:tplc="08430005" w:tentative="1">
      <w:start w:val="1"/>
      <w:numFmt w:val="bullet"/>
      <w:lvlText w:val=""/>
      <w:lvlJc w:val="left"/>
      <w:pPr>
        <w:ind w:left="6180" w:hanging="360"/>
      </w:pPr>
      <w:rPr>
        <w:rFonts w:ascii="Wingdings" w:hAnsi="Wingdings" w:hint="default"/>
      </w:rPr>
    </w:lvl>
  </w:abstractNum>
  <w:abstractNum w:abstractNumId="33" w15:restartNumberingAfterBreak="0">
    <w:nsid w:val="6C3616C1"/>
    <w:multiLevelType w:val="hybridMultilevel"/>
    <w:tmpl w:val="725CD380"/>
    <w:lvl w:ilvl="0" w:tplc="0843000F">
      <w:start w:val="1"/>
      <w:numFmt w:val="decimal"/>
      <w:lvlText w:val="%1."/>
      <w:lvlJc w:val="left"/>
      <w:pPr>
        <w:ind w:left="720" w:hanging="360"/>
      </w:pPr>
      <w:rPr>
        <w:rFonts w:hint="default"/>
      </w:rPr>
    </w:lvl>
    <w:lvl w:ilvl="1" w:tplc="08430019" w:tentative="1">
      <w:start w:val="1"/>
      <w:numFmt w:val="lowerLetter"/>
      <w:lvlText w:val="%2."/>
      <w:lvlJc w:val="left"/>
      <w:pPr>
        <w:ind w:left="1440" w:hanging="360"/>
      </w:pPr>
    </w:lvl>
    <w:lvl w:ilvl="2" w:tplc="0843001B" w:tentative="1">
      <w:start w:val="1"/>
      <w:numFmt w:val="lowerRoman"/>
      <w:lvlText w:val="%3."/>
      <w:lvlJc w:val="right"/>
      <w:pPr>
        <w:ind w:left="2160" w:hanging="180"/>
      </w:pPr>
    </w:lvl>
    <w:lvl w:ilvl="3" w:tplc="0843000F" w:tentative="1">
      <w:start w:val="1"/>
      <w:numFmt w:val="decimal"/>
      <w:lvlText w:val="%4."/>
      <w:lvlJc w:val="left"/>
      <w:pPr>
        <w:ind w:left="2880" w:hanging="360"/>
      </w:pPr>
    </w:lvl>
    <w:lvl w:ilvl="4" w:tplc="08430019" w:tentative="1">
      <w:start w:val="1"/>
      <w:numFmt w:val="lowerLetter"/>
      <w:lvlText w:val="%5."/>
      <w:lvlJc w:val="left"/>
      <w:pPr>
        <w:ind w:left="3600" w:hanging="360"/>
      </w:pPr>
    </w:lvl>
    <w:lvl w:ilvl="5" w:tplc="0843001B" w:tentative="1">
      <w:start w:val="1"/>
      <w:numFmt w:val="lowerRoman"/>
      <w:lvlText w:val="%6."/>
      <w:lvlJc w:val="right"/>
      <w:pPr>
        <w:ind w:left="4320" w:hanging="180"/>
      </w:pPr>
    </w:lvl>
    <w:lvl w:ilvl="6" w:tplc="0843000F" w:tentative="1">
      <w:start w:val="1"/>
      <w:numFmt w:val="decimal"/>
      <w:lvlText w:val="%7."/>
      <w:lvlJc w:val="left"/>
      <w:pPr>
        <w:ind w:left="5040" w:hanging="360"/>
      </w:pPr>
    </w:lvl>
    <w:lvl w:ilvl="7" w:tplc="08430019" w:tentative="1">
      <w:start w:val="1"/>
      <w:numFmt w:val="lowerLetter"/>
      <w:lvlText w:val="%8."/>
      <w:lvlJc w:val="left"/>
      <w:pPr>
        <w:ind w:left="5760" w:hanging="360"/>
      </w:pPr>
    </w:lvl>
    <w:lvl w:ilvl="8" w:tplc="0843001B" w:tentative="1">
      <w:start w:val="1"/>
      <w:numFmt w:val="lowerRoman"/>
      <w:lvlText w:val="%9."/>
      <w:lvlJc w:val="right"/>
      <w:pPr>
        <w:ind w:left="6480" w:hanging="180"/>
      </w:pPr>
    </w:lvl>
  </w:abstractNum>
  <w:abstractNum w:abstractNumId="34" w15:restartNumberingAfterBreak="0">
    <w:nsid w:val="6C9E42E3"/>
    <w:multiLevelType w:val="multilevel"/>
    <w:tmpl w:val="660A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B87F29"/>
    <w:multiLevelType w:val="multilevel"/>
    <w:tmpl w:val="41A6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3A528A"/>
    <w:multiLevelType w:val="multilevel"/>
    <w:tmpl w:val="674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D436BA"/>
    <w:multiLevelType w:val="multilevel"/>
    <w:tmpl w:val="6C28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E62F9B"/>
    <w:multiLevelType w:val="hybridMultilevel"/>
    <w:tmpl w:val="FFBECFE8"/>
    <w:lvl w:ilvl="0" w:tplc="0843000F">
      <w:start w:val="1"/>
      <w:numFmt w:val="decimal"/>
      <w:lvlText w:val="%1."/>
      <w:lvlJc w:val="left"/>
      <w:pPr>
        <w:ind w:left="720" w:hanging="360"/>
      </w:pPr>
      <w:rPr>
        <w:rFonts w:hint="default"/>
      </w:rPr>
    </w:lvl>
    <w:lvl w:ilvl="1" w:tplc="08430019" w:tentative="1">
      <w:start w:val="1"/>
      <w:numFmt w:val="lowerLetter"/>
      <w:lvlText w:val="%2."/>
      <w:lvlJc w:val="left"/>
      <w:pPr>
        <w:ind w:left="1440" w:hanging="360"/>
      </w:pPr>
    </w:lvl>
    <w:lvl w:ilvl="2" w:tplc="0843001B" w:tentative="1">
      <w:start w:val="1"/>
      <w:numFmt w:val="lowerRoman"/>
      <w:lvlText w:val="%3."/>
      <w:lvlJc w:val="right"/>
      <w:pPr>
        <w:ind w:left="2160" w:hanging="180"/>
      </w:pPr>
    </w:lvl>
    <w:lvl w:ilvl="3" w:tplc="0843000F" w:tentative="1">
      <w:start w:val="1"/>
      <w:numFmt w:val="decimal"/>
      <w:lvlText w:val="%4."/>
      <w:lvlJc w:val="left"/>
      <w:pPr>
        <w:ind w:left="2880" w:hanging="360"/>
      </w:pPr>
    </w:lvl>
    <w:lvl w:ilvl="4" w:tplc="08430019" w:tentative="1">
      <w:start w:val="1"/>
      <w:numFmt w:val="lowerLetter"/>
      <w:lvlText w:val="%5."/>
      <w:lvlJc w:val="left"/>
      <w:pPr>
        <w:ind w:left="3600" w:hanging="360"/>
      </w:pPr>
    </w:lvl>
    <w:lvl w:ilvl="5" w:tplc="0843001B" w:tentative="1">
      <w:start w:val="1"/>
      <w:numFmt w:val="lowerRoman"/>
      <w:lvlText w:val="%6."/>
      <w:lvlJc w:val="right"/>
      <w:pPr>
        <w:ind w:left="4320" w:hanging="180"/>
      </w:pPr>
    </w:lvl>
    <w:lvl w:ilvl="6" w:tplc="0843000F" w:tentative="1">
      <w:start w:val="1"/>
      <w:numFmt w:val="decimal"/>
      <w:lvlText w:val="%7."/>
      <w:lvlJc w:val="left"/>
      <w:pPr>
        <w:ind w:left="5040" w:hanging="360"/>
      </w:pPr>
    </w:lvl>
    <w:lvl w:ilvl="7" w:tplc="08430019" w:tentative="1">
      <w:start w:val="1"/>
      <w:numFmt w:val="lowerLetter"/>
      <w:lvlText w:val="%8."/>
      <w:lvlJc w:val="left"/>
      <w:pPr>
        <w:ind w:left="5760" w:hanging="360"/>
      </w:pPr>
    </w:lvl>
    <w:lvl w:ilvl="8" w:tplc="0843001B" w:tentative="1">
      <w:start w:val="1"/>
      <w:numFmt w:val="lowerRoman"/>
      <w:lvlText w:val="%9."/>
      <w:lvlJc w:val="right"/>
      <w:pPr>
        <w:ind w:left="6480" w:hanging="180"/>
      </w:pPr>
    </w:lvl>
  </w:abstractNum>
  <w:abstractNum w:abstractNumId="39" w15:restartNumberingAfterBreak="0">
    <w:nsid w:val="7C064E7D"/>
    <w:multiLevelType w:val="hybridMultilevel"/>
    <w:tmpl w:val="D15A2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FD51D6"/>
    <w:multiLevelType w:val="multilevel"/>
    <w:tmpl w:val="73FC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2"/>
  </w:num>
  <w:num w:numId="3">
    <w:abstractNumId w:val="24"/>
  </w:num>
  <w:num w:numId="4">
    <w:abstractNumId w:val="20"/>
  </w:num>
  <w:num w:numId="5">
    <w:abstractNumId w:val="14"/>
  </w:num>
  <w:num w:numId="6">
    <w:abstractNumId w:val="12"/>
  </w:num>
  <w:num w:numId="7">
    <w:abstractNumId w:val="19"/>
  </w:num>
  <w:num w:numId="8">
    <w:abstractNumId w:val="27"/>
  </w:num>
  <w:num w:numId="9">
    <w:abstractNumId w:val="26"/>
  </w:num>
  <w:num w:numId="10">
    <w:abstractNumId w:val="39"/>
  </w:num>
  <w:num w:numId="11">
    <w:abstractNumId w:val="1"/>
  </w:num>
  <w:num w:numId="12">
    <w:abstractNumId w:val="0"/>
  </w:num>
  <w:num w:numId="13">
    <w:abstractNumId w:val="16"/>
  </w:num>
  <w:num w:numId="14">
    <w:abstractNumId w:val="21"/>
  </w:num>
  <w:num w:numId="15">
    <w:abstractNumId w:val="29"/>
  </w:num>
  <w:num w:numId="16">
    <w:abstractNumId w:val="40"/>
  </w:num>
  <w:num w:numId="17">
    <w:abstractNumId w:val="37"/>
  </w:num>
  <w:num w:numId="18">
    <w:abstractNumId w:val="8"/>
  </w:num>
  <w:num w:numId="19">
    <w:abstractNumId w:val="23"/>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0"/>
  </w:num>
  <w:num w:numId="22">
    <w:abstractNumId w:val="36"/>
  </w:num>
  <w:num w:numId="23">
    <w:abstractNumId w:val="10"/>
  </w:num>
  <w:num w:numId="24">
    <w:abstractNumId w:val="7"/>
  </w:num>
  <w:num w:numId="25">
    <w:abstractNumId w:val="32"/>
  </w:num>
  <w:num w:numId="26">
    <w:abstractNumId w:val="5"/>
  </w:num>
  <w:num w:numId="27">
    <w:abstractNumId w:val="15"/>
  </w:num>
  <w:num w:numId="28">
    <w:abstractNumId w:val="38"/>
  </w:num>
  <w:num w:numId="29">
    <w:abstractNumId w:val="33"/>
  </w:num>
  <w:num w:numId="30">
    <w:abstractNumId w:val="31"/>
  </w:num>
  <w:num w:numId="31">
    <w:abstractNumId w:val="6"/>
  </w:num>
  <w:num w:numId="32">
    <w:abstractNumId w:val="34"/>
  </w:num>
  <w:num w:numId="33">
    <w:abstractNumId w:val="13"/>
  </w:num>
  <w:num w:numId="34">
    <w:abstractNumId w:val="2"/>
  </w:num>
  <w:num w:numId="35">
    <w:abstractNumId w:val="28"/>
  </w:num>
  <w:num w:numId="36">
    <w:abstractNumId w:val="9"/>
  </w:num>
  <w:num w:numId="37">
    <w:abstractNumId w:val="4"/>
  </w:num>
  <w:num w:numId="38">
    <w:abstractNumId w:val="35"/>
  </w:num>
  <w:num w:numId="39">
    <w:abstractNumId w:val="3"/>
  </w:num>
  <w:num w:numId="40">
    <w:abstractNumId w:val="11"/>
  </w:num>
  <w:num w:numId="41">
    <w:abstractNumId w:val="25"/>
  </w:num>
  <w:num w:numId="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4467"/>
    <w:rsid w:val="00012043"/>
    <w:rsid w:val="00034B7A"/>
    <w:rsid w:val="000426A6"/>
    <w:rsid w:val="000E403E"/>
    <w:rsid w:val="00135863"/>
    <w:rsid w:val="00196BBF"/>
    <w:rsid w:val="001A6FAB"/>
    <w:rsid w:val="00220058"/>
    <w:rsid w:val="002D631D"/>
    <w:rsid w:val="00300987"/>
    <w:rsid w:val="0030335B"/>
    <w:rsid w:val="00350219"/>
    <w:rsid w:val="003971F1"/>
    <w:rsid w:val="003D0C56"/>
    <w:rsid w:val="003D7278"/>
    <w:rsid w:val="00410018"/>
    <w:rsid w:val="00492AE5"/>
    <w:rsid w:val="004F732C"/>
    <w:rsid w:val="00521BB7"/>
    <w:rsid w:val="00550F37"/>
    <w:rsid w:val="0058147B"/>
    <w:rsid w:val="005C3BF8"/>
    <w:rsid w:val="0060301F"/>
    <w:rsid w:val="00622AE6"/>
    <w:rsid w:val="006864A6"/>
    <w:rsid w:val="0068790C"/>
    <w:rsid w:val="00703584"/>
    <w:rsid w:val="00722846"/>
    <w:rsid w:val="00724467"/>
    <w:rsid w:val="00741388"/>
    <w:rsid w:val="00761CAD"/>
    <w:rsid w:val="007727C8"/>
    <w:rsid w:val="007E2657"/>
    <w:rsid w:val="00812710"/>
    <w:rsid w:val="00892DF8"/>
    <w:rsid w:val="008D3A6D"/>
    <w:rsid w:val="008F45D1"/>
    <w:rsid w:val="0094241A"/>
    <w:rsid w:val="009B7FDA"/>
    <w:rsid w:val="00A21913"/>
    <w:rsid w:val="00A679CF"/>
    <w:rsid w:val="00B15CC7"/>
    <w:rsid w:val="00B17700"/>
    <w:rsid w:val="00B223C9"/>
    <w:rsid w:val="00B36D89"/>
    <w:rsid w:val="00B85FC8"/>
    <w:rsid w:val="00B96782"/>
    <w:rsid w:val="00C000C9"/>
    <w:rsid w:val="00C46985"/>
    <w:rsid w:val="00C67031"/>
    <w:rsid w:val="00C84ED4"/>
    <w:rsid w:val="00CA00D4"/>
    <w:rsid w:val="00D558AB"/>
    <w:rsid w:val="00EF7FBE"/>
    <w:rsid w:val="00F14A5B"/>
    <w:rsid w:val="00F261FC"/>
    <w:rsid w:val="00F639AE"/>
    <w:rsid w:val="00F87A8E"/>
    <w:rsid w:val="00F93E53"/>
    <w:rsid w:val="00F94C1E"/>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265B9"/>
  <w15:chartTrackingRefBased/>
  <w15:docId w15:val="{4437B015-2D32-408E-8B3B-A2FE69034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z-Cyrl-U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1"/>
    <w:rsid w:val="00724467"/>
    <w:pPr>
      <w:keepNext/>
      <w:spacing w:before="240" w:after="60" w:line="240" w:lineRule="auto"/>
      <w:outlineLvl w:val="0"/>
    </w:pPr>
    <w:rPr>
      <w:rFonts w:ascii="Arial" w:eastAsia="Frutiger LT Std 45 Light" w:hAnsi="Arial" w:cs="Frutiger LT Std 45 Light"/>
      <w:b/>
      <w:bCs/>
      <w:kern w:val="32"/>
      <w:sz w:val="32"/>
      <w:szCs w:val="32"/>
      <w:lang w:val="en-GB"/>
    </w:rPr>
  </w:style>
  <w:style w:type="paragraph" w:styleId="2">
    <w:name w:val="heading 2"/>
    <w:next w:val="a0"/>
    <w:link w:val="20"/>
    <w:uiPriority w:val="1"/>
    <w:qFormat/>
    <w:rsid w:val="00724467"/>
    <w:pPr>
      <w:keepNext/>
      <w:numPr>
        <w:numId w:val="2"/>
      </w:numPr>
      <w:spacing w:before="480" w:after="120" w:line="360" w:lineRule="auto"/>
      <w:outlineLvl w:val="1"/>
    </w:pPr>
    <w:rPr>
      <w:rFonts w:ascii="Frutiger LT Std 45 Light" w:eastAsia="Frutiger LT Std 45 Light" w:hAnsi="Frutiger LT Std 45 Light" w:cs="Frutiger LT Std 45 Light"/>
      <w:b/>
      <w:bCs/>
      <w:u w:val="single"/>
      <w:lang w:val="en-GB"/>
    </w:rPr>
  </w:style>
  <w:style w:type="paragraph" w:styleId="3">
    <w:name w:val="heading 3"/>
    <w:next w:val="a0"/>
    <w:link w:val="30"/>
    <w:uiPriority w:val="1"/>
    <w:qFormat/>
    <w:rsid w:val="00724467"/>
    <w:pPr>
      <w:keepNext/>
      <w:numPr>
        <w:ilvl w:val="1"/>
        <w:numId w:val="2"/>
      </w:numPr>
      <w:spacing w:before="480" w:after="120" w:line="360" w:lineRule="auto"/>
      <w:outlineLvl w:val="2"/>
    </w:pPr>
    <w:rPr>
      <w:rFonts w:ascii="Frutiger LT Std 45 Light" w:eastAsia="Frutiger LT Std 45 Light" w:hAnsi="Frutiger LT Std 45 Light" w:cs="Frutiger LT Std 45 Light"/>
      <w:b/>
      <w:bCs/>
      <w:szCs w:val="24"/>
      <w:lang w:val="en-GB"/>
    </w:rPr>
  </w:style>
  <w:style w:type="paragraph" w:styleId="4">
    <w:name w:val="heading 4"/>
    <w:next w:val="a0"/>
    <w:link w:val="40"/>
    <w:uiPriority w:val="1"/>
    <w:qFormat/>
    <w:rsid w:val="00724467"/>
    <w:pPr>
      <w:keepNext/>
      <w:numPr>
        <w:ilvl w:val="2"/>
        <w:numId w:val="2"/>
      </w:numPr>
      <w:spacing w:before="240" w:after="120" w:line="360" w:lineRule="auto"/>
      <w:outlineLvl w:val="3"/>
    </w:pPr>
    <w:rPr>
      <w:rFonts w:ascii="Aptos" w:eastAsia="Frutiger LT Std 45 Light" w:hAnsi="Aptos" w:cs="Frutiger LT Std 45 Light"/>
      <w:b/>
      <w:bCs/>
      <w:color w:val="A71930"/>
      <w:lang w:val="en-GB"/>
    </w:rPr>
  </w:style>
  <w:style w:type="paragraph" w:styleId="5">
    <w:name w:val="heading 5"/>
    <w:next w:val="a0"/>
    <w:link w:val="50"/>
    <w:uiPriority w:val="1"/>
    <w:qFormat/>
    <w:rsid w:val="00724467"/>
    <w:pPr>
      <w:keepNext/>
      <w:spacing w:before="240" w:after="120" w:line="360" w:lineRule="auto"/>
      <w:outlineLvl w:val="4"/>
    </w:pPr>
    <w:rPr>
      <w:rFonts w:ascii="Frutiger LT Std 45 Light" w:eastAsia="Frutiger LT Std 45 Light" w:hAnsi="Frutiger LT Std 45 Light" w:cs="Frutiger LT Std 45 Light"/>
      <w:b/>
      <w:lang w:val="en-GB"/>
    </w:rPr>
  </w:style>
  <w:style w:type="paragraph" w:styleId="6">
    <w:name w:val="heading 6"/>
    <w:next w:val="a0"/>
    <w:link w:val="60"/>
    <w:uiPriority w:val="1"/>
    <w:qFormat/>
    <w:rsid w:val="00724467"/>
    <w:pPr>
      <w:keepNext/>
      <w:numPr>
        <w:ilvl w:val="4"/>
        <w:numId w:val="3"/>
      </w:numPr>
      <w:tabs>
        <w:tab w:val="num" w:pos="567"/>
      </w:tabs>
      <w:spacing w:before="120" w:after="120" w:line="360" w:lineRule="auto"/>
      <w:ind w:left="567" w:hanging="567"/>
      <w:outlineLvl w:val="5"/>
    </w:pPr>
    <w:rPr>
      <w:rFonts w:ascii="Frutiger LT Std 45 Light" w:eastAsia="Frutiger LT Std 45 Light" w:hAnsi="Frutiger LT Std 45 Light" w:cs="Frutiger LT Std 45 Light"/>
      <w:bCs/>
      <w:lang w:val="en-GB"/>
    </w:rPr>
  </w:style>
  <w:style w:type="paragraph" w:styleId="7">
    <w:name w:val="heading 7"/>
    <w:next w:val="a0"/>
    <w:link w:val="70"/>
    <w:uiPriority w:val="1"/>
    <w:unhideWhenUsed/>
    <w:rsid w:val="00724467"/>
    <w:pPr>
      <w:keepNext/>
      <w:keepLines/>
      <w:numPr>
        <w:ilvl w:val="5"/>
        <w:numId w:val="2"/>
      </w:numPr>
      <w:spacing w:before="120" w:after="0" w:line="360" w:lineRule="auto"/>
      <w:outlineLvl w:val="6"/>
    </w:pPr>
    <w:rPr>
      <w:rFonts w:ascii="Frutiger LT Std 45 Light" w:eastAsia="Frutiger LT Std 45 Light" w:hAnsi="Frutiger LT Std 45 Light" w:cs="Frutiger LT Std 45 Light"/>
      <w:iCs/>
      <w:lang w:val="de-DE"/>
    </w:rPr>
  </w:style>
  <w:style w:type="paragraph" w:styleId="8">
    <w:name w:val="heading 8"/>
    <w:basedOn w:val="a"/>
    <w:next w:val="a"/>
    <w:link w:val="80"/>
    <w:uiPriority w:val="1"/>
    <w:semiHidden/>
    <w:unhideWhenUsed/>
    <w:rsid w:val="00724467"/>
    <w:pPr>
      <w:spacing w:before="240" w:after="60" w:line="240" w:lineRule="auto"/>
      <w:outlineLvl w:val="7"/>
    </w:pPr>
    <w:rPr>
      <w:rFonts w:ascii="Calibri" w:eastAsia="Frutiger LT Std 45 Light" w:hAnsi="Calibri" w:cs="Times New Roman"/>
      <w:i/>
      <w:iCs/>
      <w:sz w:val="24"/>
      <w:szCs w:val="24"/>
      <w:lang w:val="en-GB" w:eastAsia="de-DE"/>
    </w:rPr>
  </w:style>
  <w:style w:type="paragraph" w:styleId="9">
    <w:name w:val="heading 9"/>
    <w:basedOn w:val="a"/>
    <w:next w:val="a"/>
    <w:link w:val="90"/>
    <w:uiPriority w:val="1"/>
    <w:semiHidden/>
    <w:unhideWhenUsed/>
    <w:qFormat/>
    <w:rsid w:val="00724467"/>
    <w:pPr>
      <w:spacing w:before="240" w:after="60" w:line="240" w:lineRule="auto"/>
      <w:outlineLvl w:val="8"/>
    </w:pPr>
    <w:rPr>
      <w:rFonts w:ascii="Cambria" w:eastAsia="Frutiger LT Std 45 Light" w:hAnsi="Cambria" w:cs="Times New Roman"/>
      <w:lang w:val="de-DE" w:eastAsia="de-D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1"/>
    <w:rsid w:val="00724467"/>
    <w:rPr>
      <w:rFonts w:ascii="Arial" w:eastAsia="Frutiger LT Std 45 Light" w:hAnsi="Arial" w:cs="Frutiger LT Std 45 Light"/>
      <w:b/>
      <w:bCs/>
      <w:kern w:val="32"/>
      <w:sz w:val="32"/>
      <w:szCs w:val="32"/>
      <w:lang w:val="en-GB"/>
    </w:rPr>
  </w:style>
  <w:style w:type="character" w:customStyle="1" w:styleId="20">
    <w:name w:val="Заголовок 2 Знак"/>
    <w:basedOn w:val="a1"/>
    <w:link w:val="2"/>
    <w:uiPriority w:val="1"/>
    <w:rsid w:val="00724467"/>
    <w:rPr>
      <w:rFonts w:ascii="Frutiger LT Std 45 Light" w:eastAsia="Frutiger LT Std 45 Light" w:hAnsi="Frutiger LT Std 45 Light" w:cs="Frutiger LT Std 45 Light"/>
      <w:b/>
      <w:bCs/>
      <w:u w:val="single"/>
      <w:lang w:val="en-GB"/>
    </w:rPr>
  </w:style>
  <w:style w:type="character" w:customStyle="1" w:styleId="30">
    <w:name w:val="Заголовок 3 Знак"/>
    <w:basedOn w:val="a1"/>
    <w:link w:val="3"/>
    <w:uiPriority w:val="1"/>
    <w:rsid w:val="00724467"/>
    <w:rPr>
      <w:rFonts w:ascii="Frutiger LT Std 45 Light" w:eastAsia="Frutiger LT Std 45 Light" w:hAnsi="Frutiger LT Std 45 Light" w:cs="Frutiger LT Std 45 Light"/>
      <w:b/>
      <w:bCs/>
      <w:szCs w:val="24"/>
      <w:lang w:val="en-GB"/>
    </w:rPr>
  </w:style>
  <w:style w:type="character" w:customStyle="1" w:styleId="40">
    <w:name w:val="Заголовок 4 Знак"/>
    <w:basedOn w:val="a1"/>
    <w:link w:val="4"/>
    <w:uiPriority w:val="1"/>
    <w:rsid w:val="00724467"/>
    <w:rPr>
      <w:rFonts w:ascii="Aptos" w:eastAsia="Frutiger LT Std 45 Light" w:hAnsi="Aptos" w:cs="Frutiger LT Std 45 Light"/>
      <w:b/>
      <w:bCs/>
      <w:color w:val="A71930"/>
      <w:lang w:val="en-GB"/>
    </w:rPr>
  </w:style>
  <w:style w:type="character" w:customStyle="1" w:styleId="50">
    <w:name w:val="Заголовок 5 Знак"/>
    <w:basedOn w:val="a1"/>
    <w:link w:val="5"/>
    <w:uiPriority w:val="1"/>
    <w:rsid w:val="00724467"/>
    <w:rPr>
      <w:rFonts w:ascii="Frutiger LT Std 45 Light" w:eastAsia="Frutiger LT Std 45 Light" w:hAnsi="Frutiger LT Std 45 Light" w:cs="Frutiger LT Std 45 Light"/>
      <w:b/>
      <w:lang w:val="en-GB"/>
    </w:rPr>
  </w:style>
  <w:style w:type="character" w:customStyle="1" w:styleId="60">
    <w:name w:val="Заголовок 6 Знак"/>
    <w:basedOn w:val="a1"/>
    <w:link w:val="6"/>
    <w:uiPriority w:val="1"/>
    <w:rsid w:val="00724467"/>
    <w:rPr>
      <w:rFonts w:ascii="Frutiger LT Std 45 Light" w:eastAsia="Frutiger LT Std 45 Light" w:hAnsi="Frutiger LT Std 45 Light" w:cs="Frutiger LT Std 45 Light"/>
      <w:bCs/>
      <w:lang w:val="en-GB"/>
    </w:rPr>
  </w:style>
  <w:style w:type="character" w:customStyle="1" w:styleId="70">
    <w:name w:val="Заголовок 7 Знак"/>
    <w:basedOn w:val="a1"/>
    <w:link w:val="7"/>
    <w:uiPriority w:val="1"/>
    <w:rsid w:val="00724467"/>
    <w:rPr>
      <w:rFonts w:ascii="Frutiger LT Std 45 Light" w:eastAsia="Frutiger LT Std 45 Light" w:hAnsi="Frutiger LT Std 45 Light" w:cs="Frutiger LT Std 45 Light"/>
      <w:iCs/>
      <w:lang w:val="de-DE"/>
    </w:rPr>
  </w:style>
  <w:style w:type="character" w:customStyle="1" w:styleId="80">
    <w:name w:val="Заголовок 8 Знак"/>
    <w:basedOn w:val="a1"/>
    <w:link w:val="8"/>
    <w:uiPriority w:val="1"/>
    <w:semiHidden/>
    <w:rsid w:val="00724467"/>
    <w:rPr>
      <w:rFonts w:ascii="Calibri" w:eastAsia="Frutiger LT Std 45 Light" w:hAnsi="Calibri" w:cs="Times New Roman"/>
      <w:i/>
      <w:iCs/>
      <w:sz w:val="24"/>
      <w:szCs w:val="24"/>
      <w:lang w:val="en-GB" w:eastAsia="de-DE"/>
    </w:rPr>
  </w:style>
  <w:style w:type="character" w:customStyle="1" w:styleId="90">
    <w:name w:val="Заголовок 9 Знак"/>
    <w:basedOn w:val="a1"/>
    <w:link w:val="9"/>
    <w:uiPriority w:val="1"/>
    <w:semiHidden/>
    <w:rsid w:val="00724467"/>
    <w:rPr>
      <w:rFonts w:ascii="Cambria" w:eastAsia="Frutiger LT Std 45 Light" w:hAnsi="Cambria" w:cs="Times New Roman"/>
      <w:lang w:val="de-DE" w:eastAsia="de-DE"/>
    </w:rPr>
  </w:style>
  <w:style w:type="paragraph" w:styleId="a4">
    <w:name w:val="header"/>
    <w:basedOn w:val="a"/>
    <w:link w:val="a5"/>
    <w:rsid w:val="00724467"/>
    <w:pPr>
      <w:tabs>
        <w:tab w:val="center" w:pos="4536"/>
        <w:tab w:val="right" w:pos="9072"/>
      </w:tabs>
      <w:spacing w:after="0" w:line="281" w:lineRule="auto"/>
    </w:pPr>
    <w:rPr>
      <w:rFonts w:ascii="Arial" w:eastAsia="Frutiger LT Std 45 Light" w:hAnsi="Arial" w:cs="Frutiger LT Std 45 Light"/>
      <w:szCs w:val="20"/>
      <w:lang w:val="en-GB"/>
    </w:rPr>
  </w:style>
  <w:style w:type="character" w:customStyle="1" w:styleId="a5">
    <w:name w:val="Верхний колонтитул Знак"/>
    <w:basedOn w:val="a1"/>
    <w:link w:val="a4"/>
    <w:rsid w:val="00724467"/>
    <w:rPr>
      <w:rFonts w:ascii="Arial" w:eastAsia="Frutiger LT Std 45 Light" w:hAnsi="Arial" w:cs="Frutiger LT Std 45 Light"/>
      <w:szCs w:val="20"/>
      <w:lang w:val="en-GB"/>
    </w:rPr>
  </w:style>
  <w:style w:type="paragraph" w:styleId="a6">
    <w:name w:val="footer"/>
    <w:basedOn w:val="a"/>
    <w:link w:val="a7"/>
    <w:uiPriority w:val="99"/>
    <w:rsid w:val="00724467"/>
    <w:pPr>
      <w:tabs>
        <w:tab w:val="center" w:pos="4536"/>
        <w:tab w:val="right" w:pos="9072"/>
      </w:tabs>
      <w:spacing w:after="0" w:line="240" w:lineRule="auto"/>
    </w:pPr>
    <w:rPr>
      <w:rFonts w:ascii="Frutiger LT Std 45 Light" w:eastAsia="Frutiger LT Std 45 Light" w:hAnsi="Frutiger LT Std 45 Light" w:cs="Frutiger LT Std 45 Light"/>
      <w:lang w:val="en-GB"/>
    </w:rPr>
  </w:style>
  <w:style w:type="character" w:customStyle="1" w:styleId="a7">
    <w:name w:val="Нижний колонтитул Знак"/>
    <w:basedOn w:val="a1"/>
    <w:link w:val="a6"/>
    <w:uiPriority w:val="99"/>
    <w:rsid w:val="00724467"/>
    <w:rPr>
      <w:rFonts w:ascii="Frutiger LT Std 45 Light" w:eastAsia="Frutiger LT Std 45 Light" w:hAnsi="Frutiger LT Std 45 Light" w:cs="Frutiger LT Std 45 Light"/>
      <w:lang w:val="en-GB"/>
    </w:rPr>
  </w:style>
  <w:style w:type="character" w:styleId="a8">
    <w:name w:val="page number"/>
    <w:basedOn w:val="a1"/>
    <w:rsid w:val="00724467"/>
  </w:style>
  <w:style w:type="paragraph" w:styleId="a0">
    <w:name w:val="Body Text"/>
    <w:link w:val="a9"/>
    <w:qFormat/>
    <w:rsid w:val="00724467"/>
    <w:pPr>
      <w:spacing w:after="120" w:line="360" w:lineRule="auto"/>
      <w:jc w:val="both"/>
    </w:pPr>
    <w:rPr>
      <w:rFonts w:ascii="Frutiger LT Std 45 Light" w:eastAsia="Frutiger LT Std 45 Light" w:hAnsi="Frutiger LT Std 45 Light" w:cs="Frutiger LT Std 45 Light"/>
      <w:lang w:val="en-GB" w:eastAsia="de-DE"/>
    </w:rPr>
  </w:style>
  <w:style w:type="character" w:customStyle="1" w:styleId="a9">
    <w:name w:val="Основной текст Знак"/>
    <w:basedOn w:val="a1"/>
    <w:link w:val="a0"/>
    <w:rsid w:val="00724467"/>
    <w:rPr>
      <w:rFonts w:ascii="Frutiger LT Std 45 Light" w:eastAsia="Frutiger LT Std 45 Light" w:hAnsi="Frutiger LT Std 45 Light" w:cs="Frutiger LT Std 45 Light"/>
      <w:lang w:val="en-GB" w:eastAsia="de-DE"/>
    </w:rPr>
  </w:style>
  <w:style w:type="paragraph" w:styleId="aa">
    <w:name w:val="Balloon Text"/>
    <w:basedOn w:val="a"/>
    <w:link w:val="ab"/>
    <w:uiPriority w:val="99"/>
    <w:semiHidden/>
    <w:rsid w:val="00724467"/>
    <w:pPr>
      <w:spacing w:after="0" w:line="240" w:lineRule="auto"/>
    </w:pPr>
    <w:rPr>
      <w:rFonts w:ascii="Tahoma" w:eastAsia="Frutiger LT Std 45 Light" w:hAnsi="Tahoma" w:cs="Tahoma"/>
      <w:sz w:val="16"/>
      <w:szCs w:val="16"/>
      <w:lang w:val="en-GB"/>
    </w:rPr>
  </w:style>
  <w:style w:type="character" w:customStyle="1" w:styleId="ab">
    <w:name w:val="Текст выноски Знак"/>
    <w:basedOn w:val="a1"/>
    <w:link w:val="aa"/>
    <w:uiPriority w:val="99"/>
    <w:semiHidden/>
    <w:rsid w:val="00724467"/>
    <w:rPr>
      <w:rFonts w:ascii="Tahoma" w:eastAsia="Frutiger LT Std 45 Light" w:hAnsi="Tahoma" w:cs="Tahoma"/>
      <w:sz w:val="16"/>
      <w:szCs w:val="16"/>
      <w:lang w:val="en-GB"/>
    </w:rPr>
  </w:style>
  <w:style w:type="character" w:styleId="ac">
    <w:name w:val="Hyperlink"/>
    <w:basedOn w:val="a1"/>
    <w:uiPriority w:val="99"/>
    <w:rsid w:val="00724467"/>
    <w:rPr>
      <w:color w:val="0000FF"/>
      <w:u w:val="single"/>
    </w:rPr>
  </w:style>
  <w:style w:type="character" w:styleId="ad">
    <w:name w:val="annotation reference"/>
    <w:basedOn w:val="a1"/>
    <w:semiHidden/>
    <w:rsid w:val="00724467"/>
    <w:rPr>
      <w:sz w:val="16"/>
      <w:szCs w:val="16"/>
    </w:rPr>
  </w:style>
  <w:style w:type="paragraph" w:styleId="ae">
    <w:name w:val="annotation text"/>
    <w:basedOn w:val="a"/>
    <w:link w:val="af"/>
    <w:semiHidden/>
    <w:rsid w:val="00724467"/>
    <w:pPr>
      <w:spacing w:after="0" w:line="240" w:lineRule="auto"/>
    </w:pPr>
    <w:rPr>
      <w:rFonts w:ascii="Frutiger LT Std 45 Light" w:eastAsia="Frutiger LT Std 45 Light" w:hAnsi="Frutiger LT Std 45 Light" w:cs="Frutiger LT Std 45 Light"/>
      <w:sz w:val="20"/>
      <w:szCs w:val="20"/>
      <w:lang w:val="en-GB"/>
    </w:rPr>
  </w:style>
  <w:style w:type="character" w:customStyle="1" w:styleId="af">
    <w:name w:val="Текст примечания Знак"/>
    <w:basedOn w:val="a1"/>
    <w:link w:val="ae"/>
    <w:semiHidden/>
    <w:rsid w:val="00724467"/>
    <w:rPr>
      <w:rFonts w:ascii="Frutiger LT Std 45 Light" w:eastAsia="Frutiger LT Std 45 Light" w:hAnsi="Frutiger LT Std 45 Light" w:cs="Frutiger LT Std 45 Light"/>
      <w:sz w:val="20"/>
      <w:szCs w:val="20"/>
      <w:lang w:val="en-GB"/>
    </w:rPr>
  </w:style>
  <w:style w:type="paragraph" w:styleId="af0">
    <w:name w:val="annotation subject"/>
    <w:basedOn w:val="ae"/>
    <w:next w:val="ae"/>
    <w:link w:val="af1"/>
    <w:semiHidden/>
    <w:rsid w:val="00724467"/>
    <w:rPr>
      <w:b/>
      <w:bCs/>
    </w:rPr>
  </w:style>
  <w:style w:type="character" w:customStyle="1" w:styleId="af1">
    <w:name w:val="Тема примечания Знак"/>
    <w:basedOn w:val="af"/>
    <w:link w:val="af0"/>
    <w:semiHidden/>
    <w:rsid w:val="00724467"/>
    <w:rPr>
      <w:rFonts w:ascii="Frutiger LT Std 45 Light" w:eastAsia="Frutiger LT Std 45 Light" w:hAnsi="Frutiger LT Std 45 Light" w:cs="Frutiger LT Std 45 Light"/>
      <w:b/>
      <w:bCs/>
      <w:sz w:val="20"/>
      <w:szCs w:val="20"/>
      <w:lang w:val="en-GB"/>
    </w:rPr>
  </w:style>
  <w:style w:type="paragraph" w:styleId="af2">
    <w:name w:val="footnote text"/>
    <w:basedOn w:val="a"/>
    <w:link w:val="af3"/>
    <w:rsid w:val="00724467"/>
    <w:pPr>
      <w:tabs>
        <w:tab w:val="left" w:pos="284"/>
      </w:tabs>
      <w:spacing w:after="120" w:line="240" w:lineRule="auto"/>
      <w:ind w:left="284" w:hanging="284"/>
    </w:pPr>
    <w:rPr>
      <w:rFonts w:ascii="Frutiger LT Std 45 Light" w:eastAsia="Frutiger LT Std 45 Light" w:hAnsi="Frutiger LT Std 45 Light" w:cs="Frutiger LT Std 45 Light"/>
      <w:sz w:val="20"/>
      <w:szCs w:val="20"/>
      <w:lang w:val="en-GB"/>
    </w:rPr>
  </w:style>
  <w:style w:type="character" w:customStyle="1" w:styleId="af3">
    <w:name w:val="Текст сноски Знак"/>
    <w:basedOn w:val="a1"/>
    <w:link w:val="af2"/>
    <w:rsid w:val="00724467"/>
    <w:rPr>
      <w:rFonts w:ascii="Frutiger LT Std 45 Light" w:eastAsia="Frutiger LT Std 45 Light" w:hAnsi="Frutiger LT Std 45 Light" w:cs="Frutiger LT Std 45 Light"/>
      <w:sz w:val="20"/>
      <w:szCs w:val="20"/>
      <w:lang w:val="en-GB"/>
    </w:rPr>
  </w:style>
  <w:style w:type="character" w:styleId="af4">
    <w:name w:val="footnote reference"/>
    <w:basedOn w:val="a1"/>
    <w:unhideWhenUsed/>
    <w:rsid w:val="00724467"/>
    <w:rPr>
      <w:vertAlign w:val="superscript"/>
    </w:rPr>
  </w:style>
  <w:style w:type="paragraph" w:styleId="af5">
    <w:name w:val="List Paragraph"/>
    <w:basedOn w:val="a"/>
    <w:uiPriority w:val="34"/>
    <w:qFormat/>
    <w:rsid w:val="00724467"/>
    <w:pPr>
      <w:spacing w:after="200" w:line="240" w:lineRule="auto"/>
      <w:ind w:left="720"/>
      <w:contextualSpacing/>
    </w:pPr>
    <w:rPr>
      <w:rFonts w:ascii="Frutiger LT Std 45 Light" w:eastAsia="Calibri" w:hAnsi="Frutiger LT Std 45 Light" w:cs="Frutiger LT Std 45 Light"/>
      <w:lang w:val="en-GB"/>
    </w:rPr>
  </w:style>
  <w:style w:type="paragraph" w:customStyle="1" w:styleId="Literaturangabe">
    <w:name w:val="Literaturangabe"/>
    <w:uiPriority w:val="2"/>
    <w:rsid w:val="00724467"/>
    <w:pPr>
      <w:spacing w:after="60" w:line="360" w:lineRule="auto"/>
      <w:ind w:left="709" w:hanging="709"/>
      <w:jc w:val="both"/>
    </w:pPr>
    <w:rPr>
      <w:rFonts w:ascii="Frutiger LT Std 45 Light" w:eastAsia="Times New Roman" w:hAnsi="Frutiger LT Std 45 Light" w:cs="Times New Roman"/>
      <w:szCs w:val="24"/>
      <w:lang w:val="de-DE"/>
    </w:rPr>
  </w:style>
  <w:style w:type="paragraph" w:styleId="af6">
    <w:name w:val="Title"/>
    <w:next w:val="a0"/>
    <w:link w:val="af7"/>
    <w:qFormat/>
    <w:rsid w:val="00724467"/>
    <w:pPr>
      <w:spacing w:after="120" w:line="360" w:lineRule="auto"/>
      <w:jc w:val="center"/>
      <w:outlineLvl w:val="0"/>
    </w:pPr>
    <w:rPr>
      <w:rFonts w:ascii="Frutiger LT Std 45 Light" w:eastAsia="Frutiger LT Std 45 Light" w:hAnsi="Frutiger LT Std 45 Light" w:cs="Frutiger LT Std 45 Light"/>
      <w:b/>
      <w:bCs/>
      <w:szCs w:val="24"/>
      <w:u w:val="single"/>
      <w:lang w:val="en-GB" w:eastAsia="de-DE"/>
    </w:rPr>
  </w:style>
  <w:style w:type="character" w:customStyle="1" w:styleId="af7">
    <w:name w:val="Заголовок Знак"/>
    <w:basedOn w:val="a1"/>
    <w:link w:val="af6"/>
    <w:rsid w:val="00724467"/>
    <w:rPr>
      <w:rFonts w:ascii="Frutiger LT Std 45 Light" w:eastAsia="Frutiger LT Std 45 Light" w:hAnsi="Frutiger LT Std 45 Light" w:cs="Frutiger LT Std 45 Light"/>
      <w:b/>
      <w:bCs/>
      <w:szCs w:val="24"/>
      <w:u w:val="single"/>
      <w:lang w:val="en-GB" w:eastAsia="de-DE"/>
    </w:rPr>
  </w:style>
  <w:style w:type="paragraph" w:styleId="af8">
    <w:name w:val="Subtitle"/>
    <w:next w:val="a0"/>
    <w:link w:val="af9"/>
    <w:qFormat/>
    <w:rsid w:val="00724467"/>
    <w:pPr>
      <w:spacing w:after="240" w:line="360" w:lineRule="auto"/>
      <w:jc w:val="center"/>
      <w:outlineLvl w:val="1"/>
    </w:pPr>
    <w:rPr>
      <w:rFonts w:ascii="Frutiger LT Std 45 Light" w:eastAsia="Frutiger LT Std 45 Light" w:hAnsi="Frutiger LT Std 45 Light" w:cs="Frutiger LT Std 45 Light"/>
      <w:b/>
      <w:bCs/>
      <w:szCs w:val="24"/>
      <w:lang w:val="en-GB" w:eastAsia="de-DE"/>
    </w:rPr>
  </w:style>
  <w:style w:type="character" w:customStyle="1" w:styleId="af9">
    <w:name w:val="Подзаголовок Знак"/>
    <w:basedOn w:val="a1"/>
    <w:link w:val="af8"/>
    <w:rsid w:val="00724467"/>
    <w:rPr>
      <w:rFonts w:ascii="Frutiger LT Std 45 Light" w:eastAsia="Frutiger LT Std 45 Light" w:hAnsi="Frutiger LT Std 45 Light" w:cs="Frutiger LT Std 45 Light"/>
      <w:b/>
      <w:bCs/>
      <w:szCs w:val="24"/>
      <w:lang w:val="en-GB" w:eastAsia="de-DE"/>
    </w:rPr>
  </w:style>
  <w:style w:type="paragraph" w:styleId="21">
    <w:name w:val="Quote"/>
    <w:basedOn w:val="a"/>
    <w:next w:val="a"/>
    <w:link w:val="22"/>
    <w:uiPriority w:val="29"/>
    <w:rsid w:val="00724467"/>
    <w:pPr>
      <w:spacing w:after="0" w:line="240" w:lineRule="auto"/>
    </w:pPr>
    <w:rPr>
      <w:rFonts w:ascii="Frutiger LT Std 45 Light" w:eastAsia="Frutiger LT Std 45 Light" w:hAnsi="Frutiger LT Std 45 Light" w:cs="Frutiger LT Std 45 Light"/>
      <w:i/>
      <w:lang w:val="en-GB" w:eastAsia="de-DE"/>
    </w:rPr>
  </w:style>
  <w:style w:type="character" w:customStyle="1" w:styleId="22">
    <w:name w:val="Цитата 2 Знак"/>
    <w:basedOn w:val="a1"/>
    <w:link w:val="21"/>
    <w:uiPriority w:val="29"/>
    <w:rsid w:val="00724467"/>
    <w:rPr>
      <w:rFonts w:ascii="Frutiger LT Std 45 Light" w:eastAsia="Frutiger LT Std 45 Light" w:hAnsi="Frutiger LT Std 45 Light" w:cs="Frutiger LT Std 45 Light"/>
      <w:i/>
      <w:lang w:val="en-GB" w:eastAsia="de-DE"/>
    </w:rPr>
  </w:style>
  <w:style w:type="paragraph" w:styleId="11">
    <w:name w:val="toc 1"/>
    <w:basedOn w:val="a"/>
    <w:next w:val="a"/>
    <w:autoRedefine/>
    <w:uiPriority w:val="39"/>
    <w:rsid w:val="00724467"/>
    <w:pPr>
      <w:tabs>
        <w:tab w:val="left" w:pos="567"/>
        <w:tab w:val="right" w:leader="dot" w:pos="9072"/>
      </w:tabs>
      <w:spacing w:before="120" w:after="0" w:line="240" w:lineRule="auto"/>
      <w:ind w:left="567" w:hanging="567"/>
    </w:pPr>
    <w:rPr>
      <w:rFonts w:ascii="Frutiger LT Std 45 Light" w:eastAsia="Frutiger LT Std 45 Light" w:hAnsi="Frutiger LT Std 45 Light" w:cs="Frutiger LT Std 45 Light"/>
      <w:b/>
      <w:lang w:val="en-GB"/>
    </w:rPr>
  </w:style>
  <w:style w:type="paragraph" w:styleId="23">
    <w:name w:val="toc 2"/>
    <w:basedOn w:val="a"/>
    <w:next w:val="a"/>
    <w:autoRedefine/>
    <w:uiPriority w:val="39"/>
    <w:rsid w:val="00724467"/>
    <w:pPr>
      <w:tabs>
        <w:tab w:val="left" w:pos="1021"/>
        <w:tab w:val="right" w:leader="dot" w:pos="9072"/>
      </w:tabs>
      <w:spacing w:before="100" w:after="0" w:line="240" w:lineRule="auto"/>
      <w:ind w:left="1021" w:hanging="454"/>
    </w:pPr>
    <w:rPr>
      <w:rFonts w:ascii="Frutiger LT Std 45 Light" w:eastAsia="Frutiger LT Std 45 Light" w:hAnsi="Frutiger LT Std 45 Light" w:cs="Frutiger LT Std 45 Light"/>
      <w:lang w:val="en-GB"/>
    </w:rPr>
  </w:style>
  <w:style w:type="paragraph" w:styleId="31">
    <w:name w:val="toc 3"/>
    <w:basedOn w:val="a"/>
    <w:next w:val="a"/>
    <w:autoRedefine/>
    <w:uiPriority w:val="39"/>
    <w:rsid w:val="00724467"/>
    <w:pPr>
      <w:tabs>
        <w:tab w:val="left" w:pos="1701"/>
        <w:tab w:val="right" w:leader="dot" w:pos="9072"/>
      </w:tabs>
      <w:spacing w:before="60" w:after="0" w:line="240" w:lineRule="auto"/>
      <w:ind w:left="1701" w:hanging="680"/>
    </w:pPr>
    <w:rPr>
      <w:rFonts w:ascii="Frutiger LT Std 45 Light" w:eastAsia="Frutiger LT Std 45 Light" w:hAnsi="Frutiger LT Std 45 Light" w:cs="Frutiger LT Std 45 Light"/>
      <w:lang w:val="en-GB"/>
    </w:rPr>
  </w:style>
  <w:style w:type="paragraph" w:styleId="41">
    <w:name w:val="toc 4"/>
    <w:basedOn w:val="a"/>
    <w:next w:val="a"/>
    <w:autoRedefine/>
    <w:uiPriority w:val="39"/>
    <w:rsid w:val="00724467"/>
    <w:pPr>
      <w:tabs>
        <w:tab w:val="left" w:pos="2268"/>
        <w:tab w:val="right" w:leader="dot" w:pos="9072"/>
      </w:tabs>
      <w:spacing w:after="0" w:line="240" w:lineRule="auto"/>
      <w:ind w:left="2268" w:hanging="567"/>
    </w:pPr>
    <w:rPr>
      <w:rFonts w:ascii="Frutiger LT Std 45 Light" w:eastAsia="Frutiger LT Std 45 Light" w:hAnsi="Frutiger LT Std 45 Light" w:cs="Frutiger LT Std 45 Light"/>
      <w:lang w:val="en-GB"/>
    </w:rPr>
  </w:style>
  <w:style w:type="numbering" w:styleId="111111">
    <w:name w:val="Outline List 2"/>
    <w:basedOn w:val="a3"/>
    <w:rsid w:val="00724467"/>
    <w:pPr>
      <w:numPr>
        <w:numId w:val="1"/>
      </w:numPr>
    </w:pPr>
  </w:style>
  <w:style w:type="paragraph" w:customStyle="1" w:styleId="FarbigFett">
    <w:name w:val="Farbig Fett"/>
    <w:basedOn w:val="a"/>
    <w:qFormat/>
    <w:rsid w:val="00724467"/>
    <w:pPr>
      <w:keepNext/>
      <w:spacing w:before="120" w:after="120" w:line="360" w:lineRule="auto"/>
      <w:jc w:val="both"/>
    </w:pPr>
    <w:rPr>
      <w:rFonts w:ascii="Arial" w:eastAsia="Times New Roman" w:hAnsi="Arial" w:cs="Arial"/>
      <w:b/>
      <w:color w:val="A71930"/>
      <w:lang w:val="de-DE" w:eastAsia="de-DE"/>
    </w:rPr>
  </w:style>
  <w:style w:type="table" w:styleId="afa">
    <w:name w:val="Table Grid"/>
    <w:basedOn w:val="a2"/>
    <w:uiPriority w:val="39"/>
    <w:rsid w:val="00724467"/>
    <w:pPr>
      <w:widowControl w:val="0"/>
      <w:spacing w:after="0" w:line="240" w:lineRule="auto"/>
    </w:pPr>
    <w:rPr>
      <w:rFonts w:ascii="Helvetica Neue" w:eastAsia="Helvetica Neue" w:hAnsi="Helvetica Neue" w:cs="Helvetica Neue"/>
      <w:lang w:val="en-US"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FollowedHyperlink"/>
    <w:basedOn w:val="a1"/>
    <w:semiHidden/>
    <w:unhideWhenUsed/>
    <w:rsid w:val="00724467"/>
    <w:rPr>
      <w:color w:val="954F72" w:themeColor="followedHyperlink"/>
      <w:u w:val="single"/>
    </w:rPr>
  </w:style>
  <w:style w:type="paragraph" w:styleId="afc">
    <w:name w:val="Normal (Web)"/>
    <w:basedOn w:val="a"/>
    <w:uiPriority w:val="99"/>
    <w:unhideWhenUsed/>
    <w:rsid w:val="00724467"/>
    <w:pPr>
      <w:spacing w:after="0" w:line="240" w:lineRule="auto"/>
    </w:pPr>
    <w:rPr>
      <w:rFonts w:ascii="Times New Roman" w:eastAsia="Frutiger LT Std 45 Light" w:hAnsi="Times New Roman" w:cs="Times New Roman"/>
      <w:sz w:val="24"/>
      <w:szCs w:val="24"/>
      <w:lang w:val="en-GB"/>
    </w:rPr>
  </w:style>
  <w:style w:type="table" w:styleId="-45">
    <w:name w:val="Grid Table 4 Accent 5"/>
    <w:basedOn w:val="a2"/>
    <w:uiPriority w:val="49"/>
    <w:rsid w:val="00724467"/>
    <w:pPr>
      <w:spacing w:after="0" w:line="240" w:lineRule="auto"/>
    </w:pPr>
    <w:rPr>
      <w:rFonts w:ascii="Frutiger LT CYR 45 Light" w:eastAsia="Times New Roman" w:hAnsi="Frutiger LT CYR 45 Light" w:cs="Times New Roman"/>
      <w:sz w:val="20"/>
      <w:szCs w:val="20"/>
      <w:lang w:val="de-DE" w:eastAsia="de-DE"/>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50">
    <w:name w:val="List Table 4 Accent 5"/>
    <w:basedOn w:val="a2"/>
    <w:uiPriority w:val="49"/>
    <w:rsid w:val="00724467"/>
    <w:pPr>
      <w:spacing w:after="0" w:line="240" w:lineRule="auto"/>
    </w:pPr>
    <w:rPr>
      <w:rFonts w:ascii="Frutiger LT CYR 45 Light" w:eastAsia="Times New Roman" w:hAnsi="Frutiger LT CYR 45 Light" w:cs="Times New Roman"/>
      <w:sz w:val="20"/>
      <w:szCs w:val="20"/>
      <w:lang w:val="de-DE" w:eastAsia="de-DE"/>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3">
    <w:name w:val="List Table 4 Accent 3"/>
    <w:basedOn w:val="a2"/>
    <w:uiPriority w:val="49"/>
    <w:rsid w:val="00724467"/>
    <w:pPr>
      <w:spacing w:after="0" w:line="240" w:lineRule="auto"/>
    </w:pPr>
    <w:rPr>
      <w:rFonts w:ascii="Frutiger LT CYR 45 Light" w:eastAsia="Times New Roman" w:hAnsi="Frutiger LT CYR 45 Light" w:cs="Times New Roman"/>
      <w:sz w:val="20"/>
      <w:szCs w:val="20"/>
      <w:lang w:val="de-DE" w:eastAsia="de-D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afd">
    <w:name w:val="Strong"/>
    <w:basedOn w:val="a1"/>
    <w:uiPriority w:val="22"/>
    <w:qFormat/>
    <w:rsid w:val="00724467"/>
    <w:rPr>
      <w:b/>
      <w:bCs/>
    </w:rPr>
  </w:style>
  <w:style w:type="table" w:styleId="-41">
    <w:name w:val="List Table 4 Accent 1"/>
    <w:basedOn w:val="a2"/>
    <w:uiPriority w:val="49"/>
    <w:rsid w:val="00724467"/>
    <w:pPr>
      <w:spacing w:after="0" w:line="240" w:lineRule="auto"/>
    </w:pPr>
    <w:rPr>
      <w:rFonts w:ascii="Frutiger LT CYR 45 Light" w:eastAsia="Times New Roman" w:hAnsi="Frutiger LT CYR 45 Light" w:cs="Times New Roman"/>
      <w:sz w:val="20"/>
      <w:szCs w:val="20"/>
      <w:lang w:val="de-DE" w:eastAsia="de-DE"/>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94">
    <w:name w:val="94"/>
    <w:basedOn w:val="a2"/>
    <w:rsid w:val="00724467"/>
    <w:pPr>
      <w:widowControl w:val="0"/>
      <w:spacing w:after="0" w:line="240" w:lineRule="auto"/>
      <w:jc w:val="both"/>
    </w:pPr>
    <w:rPr>
      <w:rFonts w:ascii="Helvetica Neue" w:eastAsia="Helvetica Neue" w:hAnsi="Helvetica Neue" w:cs="Helvetica Neue"/>
      <w:lang w:val="en-US" w:eastAsia="en-ID"/>
    </w:rPr>
    <w:tblPr>
      <w:tblStyleRowBandSize w:val="1"/>
      <w:tblStyleColBandSize w:val="1"/>
      <w:tblCellMar>
        <w:top w:w="100" w:type="dxa"/>
        <w:left w:w="100" w:type="dxa"/>
        <w:bottom w:w="100" w:type="dxa"/>
        <w:right w:w="100" w:type="dxa"/>
      </w:tblCellMar>
    </w:tblPr>
  </w:style>
  <w:style w:type="paragraph" w:styleId="afe">
    <w:name w:val="No Spacing"/>
    <w:uiPriority w:val="1"/>
    <w:qFormat/>
    <w:rsid w:val="00724467"/>
    <w:pPr>
      <w:widowControl w:val="0"/>
      <w:spacing w:after="0" w:line="240" w:lineRule="auto"/>
    </w:pPr>
    <w:rPr>
      <w:rFonts w:ascii="Calibri" w:eastAsia="Helvetica Neue" w:hAnsi="Calibri" w:cs="Helvetica Neue"/>
      <w:lang w:val="en-US" w:eastAsia="en-ID"/>
    </w:rPr>
  </w:style>
  <w:style w:type="table" w:styleId="-35">
    <w:name w:val="List Table 3 Accent 5"/>
    <w:basedOn w:val="a2"/>
    <w:uiPriority w:val="48"/>
    <w:rsid w:val="00724467"/>
    <w:pPr>
      <w:spacing w:after="0" w:line="240" w:lineRule="auto"/>
    </w:pPr>
    <w:rPr>
      <w:rFonts w:ascii="Frutiger LT CYR 45 Light" w:eastAsia="Times New Roman" w:hAnsi="Frutiger LT CYR 45 Light" w:cs="Times New Roman"/>
      <w:sz w:val="20"/>
      <w:szCs w:val="20"/>
      <w:lang w:val="de-DE" w:eastAsia="de-DE"/>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character" w:styleId="HTML">
    <w:name w:val="HTML Code"/>
    <w:basedOn w:val="a1"/>
    <w:uiPriority w:val="99"/>
    <w:semiHidden/>
    <w:unhideWhenUsed/>
    <w:rsid w:val="00724467"/>
    <w:rPr>
      <w:rFonts w:ascii="Courier New" w:eastAsia="Times New Roman" w:hAnsi="Courier New" w:cs="Courier New"/>
      <w:sz w:val="20"/>
      <w:szCs w:val="20"/>
    </w:rPr>
  </w:style>
  <w:style w:type="character" w:customStyle="1" w:styleId="12">
    <w:name w:val="Неразрешенное упоминание1"/>
    <w:basedOn w:val="a1"/>
    <w:uiPriority w:val="99"/>
    <w:semiHidden/>
    <w:unhideWhenUsed/>
    <w:rsid w:val="00724467"/>
    <w:rPr>
      <w:color w:val="605E5C"/>
      <w:shd w:val="clear" w:color="auto" w:fill="E1DFDD"/>
    </w:rPr>
  </w:style>
  <w:style w:type="table" w:styleId="-31">
    <w:name w:val="List Table 3 Accent 1"/>
    <w:basedOn w:val="a2"/>
    <w:uiPriority w:val="48"/>
    <w:rsid w:val="00724467"/>
    <w:pPr>
      <w:spacing w:after="0" w:line="240" w:lineRule="auto"/>
    </w:pPr>
    <w:rPr>
      <w:rFonts w:ascii="Frutiger LT CYR 45 Light" w:eastAsia="Times New Roman" w:hAnsi="Frutiger LT CYR 45 Light" w:cs="Times New Roman"/>
      <w:sz w:val="20"/>
      <w:szCs w:val="20"/>
      <w:lang w:val="de-DE" w:eastAsia="de-DE"/>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410">
    <w:name w:val="Grid Table 4 Accent 1"/>
    <w:basedOn w:val="a2"/>
    <w:uiPriority w:val="49"/>
    <w:rsid w:val="00724467"/>
    <w:pPr>
      <w:spacing w:after="0" w:line="240" w:lineRule="auto"/>
    </w:pPr>
    <w:rPr>
      <w:rFonts w:ascii="Frutiger LT CYR 45 Light" w:eastAsia="Times New Roman" w:hAnsi="Frutiger LT CYR 45 Light" w:cs="Times New Roman"/>
      <w:sz w:val="20"/>
      <w:szCs w:val="20"/>
      <w:lang w:val="de-DE" w:eastAsia="de-DE"/>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11">
    <w:name w:val="Grid Table 1 Light Accent 1"/>
    <w:basedOn w:val="a2"/>
    <w:uiPriority w:val="46"/>
    <w:rsid w:val="00724467"/>
    <w:pPr>
      <w:spacing w:after="0" w:line="240" w:lineRule="auto"/>
    </w:pPr>
    <w:rPr>
      <w:rFonts w:ascii="Frutiger LT CYR 45 Light" w:eastAsia="Times New Roman" w:hAnsi="Frutiger LT CYR 45 Light" w:cs="Times New Roman"/>
      <w:sz w:val="20"/>
      <w:szCs w:val="20"/>
      <w:lang w:val="de-DE" w:eastAsia="de-DE"/>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35521">
      <w:bodyDiv w:val="1"/>
      <w:marLeft w:val="0"/>
      <w:marRight w:val="0"/>
      <w:marTop w:val="0"/>
      <w:marBottom w:val="0"/>
      <w:divBdr>
        <w:top w:val="none" w:sz="0" w:space="0" w:color="auto"/>
        <w:left w:val="none" w:sz="0" w:space="0" w:color="auto"/>
        <w:bottom w:val="none" w:sz="0" w:space="0" w:color="auto"/>
        <w:right w:val="none" w:sz="0" w:space="0" w:color="auto"/>
      </w:divBdr>
      <w:divsChild>
        <w:div w:id="1049959646">
          <w:marLeft w:val="0"/>
          <w:marRight w:val="0"/>
          <w:marTop w:val="0"/>
          <w:marBottom w:val="0"/>
          <w:divBdr>
            <w:top w:val="none" w:sz="0" w:space="0" w:color="auto"/>
            <w:left w:val="none" w:sz="0" w:space="0" w:color="auto"/>
            <w:bottom w:val="none" w:sz="0" w:space="0" w:color="auto"/>
            <w:right w:val="none" w:sz="0" w:space="0" w:color="auto"/>
          </w:divBdr>
        </w:div>
      </w:divsChild>
    </w:div>
    <w:div w:id="206071159">
      <w:bodyDiv w:val="1"/>
      <w:marLeft w:val="0"/>
      <w:marRight w:val="0"/>
      <w:marTop w:val="0"/>
      <w:marBottom w:val="0"/>
      <w:divBdr>
        <w:top w:val="none" w:sz="0" w:space="0" w:color="auto"/>
        <w:left w:val="none" w:sz="0" w:space="0" w:color="auto"/>
        <w:bottom w:val="none" w:sz="0" w:space="0" w:color="auto"/>
        <w:right w:val="none" w:sz="0" w:space="0" w:color="auto"/>
      </w:divBdr>
    </w:div>
    <w:div w:id="226768457">
      <w:bodyDiv w:val="1"/>
      <w:marLeft w:val="0"/>
      <w:marRight w:val="0"/>
      <w:marTop w:val="0"/>
      <w:marBottom w:val="0"/>
      <w:divBdr>
        <w:top w:val="none" w:sz="0" w:space="0" w:color="auto"/>
        <w:left w:val="none" w:sz="0" w:space="0" w:color="auto"/>
        <w:bottom w:val="none" w:sz="0" w:space="0" w:color="auto"/>
        <w:right w:val="none" w:sz="0" w:space="0" w:color="auto"/>
      </w:divBdr>
    </w:div>
    <w:div w:id="247931840">
      <w:bodyDiv w:val="1"/>
      <w:marLeft w:val="0"/>
      <w:marRight w:val="0"/>
      <w:marTop w:val="0"/>
      <w:marBottom w:val="0"/>
      <w:divBdr>
        <w:top w:val="none" w:sz="0" w:space="0" w:color="auto"/>
        <w:left w:val="none" w:sz="0" w:space="0" w:color="auto"/>
        <w:bottom w:val="none" w:sz="0" w:space="0" w:color="auto"/>
        <w:right w:val="none" w:sz="0" w:space="0" w:color="auto"/>
      </w:divBdr>
    </w:div>
    <w:div w:id="320887149">
      <w:bodyDiv w:val="1"/>
      <w:marLeft w:val="0"/>
      <w:marRight w:val="0"/>
      <w:marTop w:val="0"/>
      <w:marBottom w:val="0"/>
      <w:divBdr>
        <w:top w:val="none" w:sz="0" w:space="0" w:color="auto"/>
        <w:left w:val="none" w:sz="0" w:space="0" w:color="auto"/>
        <w:bottom w:val="none" w:sz="0" w:space="0" w:color="auto"/>
        <w:right w:val="none" w:sz="0" w:space="0" w:color="auto"/>
      </w:divBdr>
    </w:div>
    <w:div w:id="423036424">
      <w:bodyDiv w:val="1"/>
      <w:marLeft w:val="0"/>
      <w:marRight w:val="0"/>
      <w:marTop w:val="0"/>
      <w:marBottom w:val="0"/>
      <w:divBdr>
        <w:top w:val="none" w:sz="0" w:space="0" w:color="auto"/>
        <w:left w:val="none" w:sz="0" w:space="0" w:color="auto"/>
        <w:bottom w:val="none" w:sz="0" w:space="0" w:color="auto"/>
        <w:right w:val="none" w:sz="0" w:space="0" w:color="auto"/>
      </w:divBdr>
    </w:div>
    <w:div w:id="543906605">
      <w:bodyDiv w:val="1"/>
      <w:marLeft w:val="0"/>
      <w:marRight w:val="0"/>
      <w:marTop w:val="0"/>
      <w:marBottom w:val="0"/>
      <w:divBdr>
        <w:top w:val="none" w:sz="0" w:space="0" w:color="auto"/>
        <w:left w:val="none" w:sz="0" w:space="0" w:color="auto"/>
        <w:bottom w:val="none" w:sz="0" w:space="0" w:color="auto"/>
        <w:right w:val="none" w:sz="0" w:space="0" w:color="auto"/>
      </w:divBdr>
      <w:divsChild>
        <w:div w:id="2045599111">
          <w:marLeft w:val="0"/>
          <w:marRight w:val="0"/>
          <w:marTop w:val="0"/>
          <w:marBottom w:val="0"/>
          <w:divBdr>
            <w:top w:val="none" w:sz="0" w:space="0" w:color="auto"/>
            <w:left w:val="none" w:sz="0" w:space="0" w:color="auto"/>
            <w:bottom w:val="none" w:sz="0" w:space="0" w:color="auto"/>
            <w:right w:val="none" w:sz="0" w:space="0" w:color="auto"/>
          </w:divBdr>
        </w:div>
      </w:divsChild>
    </w:div>
    <w:div w:id="761534462">
      <w:bodyDiv w:val="1"/>
      <w:marLeft w:val="0"/>
      <w:marRight w:val="0"/>
      <w:marTop w:val="0"/>
      <w:marBottom w:val="0"/>
      <w:divBdr>
        <w:top w:val="none" w:sz="0" w:space="0" w:color="auto"/>
        <w:left w:val="none" w:sz="0" w:space="0" w:color="auto"/>
        <w:bottom w:val="none" w:sz="0" w:space="0" w:color="auto"/>
        <w:right w:val="none" w:sz="0" w:space="0" w:color="auto"/>
      </w:divBdr>
    </w:div>
    <w:div w:id="777598766">
      <w:bodyDiv w:val="1"/>
      <w:marLeft w:val="0"/>
      <w:marRight w:val="0"/>
      <w:marTop w:val="0"/>
      <w:marBottom w:val="0"/>
      <w:divBdr>
        <w:top w:val="none" w:sz="0" w:space="0" w:color="auto"/>
        <w:left w:val="none" w:sz="0" w:space="0" w:color="auto"/>
        <w:bottom w:val="none" w:sz="0" w:space="0" w:color="auto"/>
        <w:right w:val="none" w:sz="0" w:space="0" w:color="auto"/>
      </w:divBdr>
    </w:div>
    <w:div w:id="915822709">
      <w:bodyDiv w:val="1"/>
      <w:marLeft w:val="0"/>
      <w:marRight w:val="0"/>
      <w:marTop w:val="0"/>
      <w:marBottom w:val="0"/>
      <w:divBdr>
        <w:top w:val="none" w:sz="0" w:space="0" w:color="auto"/>
        <w:left w:val="none" w:sz="0" w:space="0" w:color="auto"/>
        <w:bottom w:val="none" w:sz="0" w:space="0" w:color="auto"/>
        <w:right w:val="none" w:sz="0" w:space="0" w:color="auto"/>
      </w:divBdr>
    </w:div>
    <w:div w:id="959647620">
      <w:bodyDiv w:val="1"/>
      <w:marLeft w:val="0"/>
      <w:marRight w:val="0"/>
      <w:marTop w:val="0"/>
      <w:marBottom w:val="0"/>
      <w:divBdr>
        <w:top w:val="none" w:sz="0" w:space="0" w:color="auto"/>
        <w:left w:val="none" w:sz="0" w:space="0" w:color="auto"/>
        <w:bottom w:val="none" w:sz="0" w:space="0" w:color="auto"/>
        <w:right w:val="none" w:sz="0" w:space="0" w:color="auto"/>
      </w:divBdr>
    </w:div>
    <w:div w:id="1109400142">
      <w:bodyDiv w:val="1"/>
      <w:marLeft w:val="0"/>
      <w:marRight w:val="0"/>
      <w:marTop w:val="0"/>
      <w:marBottom w:val="0"/>
      <w:divBdr>
        <w:top w:val="none" w:sz="0" w:space="0" w:color="auto"/>
        <w:left w:val="none" w:sz="0" w:space="0" w:color="auto"/>
        <w:bottom w:val="none" w:sz="0" w:space="0" w:color="auto"/>
        <w:right w:val="none" w:sz="0" w:space="0" w:color="auto"/>
      </w:divBdr>
    </w:div>
    <w:div w:id="1236622882">
      <w:bodyDiv w:val="1"/>
      <w:marLeft w:val="0"/>
      <w:marRight w:val="0"/>
      <w:marTop w:val="0"/>
      <w:marBottom w:val="0"/>
      <w:divBdr>
        <w:top w:val="none" w:sz="0" w:space="0" w:color="auto"/>
        <w:left w:val="none" w:sz="0" w:space="0" w:color="auto"/>
        <w:bottom w:val="none" w:sz="0" w:space="0" w:color="auto"/>
        <w:right w:val="none" w:sz="0" w:space="0" w:color="auto"/>
      </w:divBdr>
    </w:div>
    <w:div w:id="1257833597">
      <w:bodyDiv w:val="1"/>
      <w:marLeft w:val="0"/>
      <w:marRight w:val="0"/>
      <w:marTop w:val="0"/>
      <w:marBottom w:val="0"/>
      <w:divBdr>
        <w:top w:val="none" w:sz="0" w:space="0" w:color="auto"/>
        <w:left w:val="none" w:sz="0" w:space="0" w:color="auto"/>
        <w:bottom w:val="none" w:sz="0" w:space="0" w:color="auto"/>
        <w:right w:val="none" w:sz="0" w:space="0" w:color="auto"/>
      </w:divBdr>
    </w:div>
    <w:div w:id="1296907435">
      <w:bodyDiv w:val="1"/>
      <w:marLeft w:val="0"/>
      <w:marRight w:val="0"/>
      <w:marTop w:val="0"/>
      <w:marBottom w:val="0"/>
      <w:divBdr>
        <w:top w:val="none" w:sz="0" w:space="0" w:color="auto"/>
        <w:left w:val="none" w:sz="0" w:space="0" w:color="auto"/>
        <w:bottom w:val="none" w:sz="0" w:space="0" w:color="auto"/>
        <w:right w:val="none" w:sz="0" w:space="0" w:color="auto"/>
      </w:divBdr>
    </w:div>
    <w:div w:id="1602031636">
      <w:bodyDiv w:val="1"/>
      <w:marLeft w:val="0"/>
      <w:marRight w:val="0"/>
      <w:marTop w:val="0"/>
      <w:marBottom w:val="0"/>
      <w:divBdr>
        <w:top w:val="none" w:sz="0" w:space="0" w:color="auto"/>
        <w:left w:val="none" w:sz="0" w:space="0" w:color="auto"/>
        <w:bottom w:val="none" w:sz="0" w:space="0" w:color="auto"/>
        <w:right w:val="none" w:sz="0" w:space="0" w:color="auto"/>
      </w:divBdr>
    </w:div>
    <w:div w:id="1906867084">
      <w:bodyDiv w:val="1"/>
      <w:marLeft w:val="0"/>
      <w:marRight w:val="0"/>
      <w:marTop w:val="0"/>
      <w:marBottom w:val="0"/>
      <w:divBdr>
        <w:top w:val="none" w:sz="0" w:space="0" w:color="auto"/>
        <w:left w:val="none" w:sz="0" w:space="0" w:color="auto"/>
        <w:bottom w:val="none" w:sz="0" w:space="0" w:color="auto"/>
        <w:right w:val="none" w:sz="0" w:space="0" w:color="auto"/>
      </w:divBdr>
    </w:div>
    <w:div w:id="1933926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studyin-uzbekistan.uz/universities/93" TargetMode="External"/><Relationship Id="rId2" Type="http://schemas.openxmlformats.org/officeDocument/2006/relationships/styles" Target="styles.xml"/><Relationship Id="rId16" Type="http://schemas.openxmlformats.org/officeDocument/2006/relationships/hyperlink" Target="http://survey.tersu.uz"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urvey.hemis.uz"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39542</Words>
  <Characters>225393</Characters>
  <Application>Microsoft Office Word</Application>
  <DocSecurity>0</DocSecurity>
  <Lines>1878</Lines>
  <Paragraphs>528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264407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2026-09-23T12:31:00Z</dcterms:created>
  <dcterms:modified xsi:type="dcterms:W3CDTF">2026-09-25T16:00:00Z</dcterms:modified>
</cp:coreProperties>
</file>