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1004" w:val="left"/>
        </w:tabs>
        <w:autoSpaceDE w:val="0"/>
        <w:widowControl/>
        <w:spacing w:line="247" w:lineRule="auto" w:before="92" w:after="0"/>
        <w:ind w:left="942" w:right="864" w:firstLine="0"/>
        <w:jc w:val="left"/>
      </w:pPr>
      <w:r>
        <w:rPr>
          <w:rFonts w:ascii="Arial" w:hAnsi="Arial" w:eastAsia="Arial"/>
          <w:b/>
          <w:i w:val="0"/>
          <w:color w:val="000000"/>
          <w:sz w:val="32"/>
        </w:rPr>
        <w:t xml:space="preserve">O'ZBEKISTON RESPUBLIKASI OLIY TA'LIM, FAN VA </w:t>
      </w:r>
      <w:r>
        <w:rPr>
          <w:rFonts w:ascii="Arial" w:hAnsi="Arial" w:eastAsia="Arial"/>
          <w:b/>
          <w:i w:val="0"/>
          <w:color w:val="000000"/>
          <w:sz w:val="32"/>
        </w:rPr>
        <w:t>INNOVATSIYALAR VAZIRLIGI</w:t>
      </w:r>
    </w:p>
    <w:p>
      <w:pPr>
        <w:autoSpaceDN w:val="0"/>
        <w:autoSpaceDE w:val="0"/>
        <w:widowControl/>
        <w:spacing w:line="254" w:lineRule="auto" w:before="2500" w:after="0"/>
        <w:ind w:left="432" w:right="432" w:firstLine="0"/>
        <w:jc w:val="center"/>
      </w:pPr>
      <w:r>
        <w:rPr>
          <w:rFonts w:ascii="Arial" w:hAnsi="Arial" w:eastAsia="Arial"/>
          <w:b/>
          <w:i w:val="0"/>
          <w:color w:val="000000"/>
          <w:sz w:val="40"/>
        </w:rPr>
        <w:t xml:space="preserve">MILLIY MALAKA TALABLARI </w:t>
      </w:r>
      <w:r>
        <w:rPr>
          <w:rFonts w:ascii="Arial" w:hAnsi="Arial" w:eastAsia="Arial"/>
          <w:b/>
          <w:i w:val="0"/>
          <w:color w:val="000000"/>
          <w:sz w:val="40"/>
        </w:rPr>
        <w:t xml:space="preserve">BO'YICHA </w:t>
      </w:r>
      <w:r>
        <w:br/>
      </w:r>
      <w:r>
        <w:rPr>
          <w:rFonts w:ascii="Arial" w:hAnsi="Arial" w:eastAsia="Arial"/>
          <w:b/>
          <w:i w:val="0"/>
          <w:color w:val="000000"/>
          <w:sz w:val="40"/>
        </w:rPr>
        <w:t xml:space="preserve">MAGISTRLIK MUTAXASSISLIGI </w:t>
      </w:r>
      <w:r>
        <w:br/>
      </w:r>
      <w:r>
        <w:rPr>
          <w:rFonts w:ascii="Arial" w:hAnsi="Arial" w:eastAsia="Arial"/>
          <w:b/>
          <w:i w:val="0"/>
          <w:color w:val="000000"/>
          <w:sz w:val="40"/>
        </w:rPr>
        <w:t xml:space="preserve">70610101 - Kompyuter tizimlari va ularning </w:t>
      </w:r>
      <w:r>
        <w:rPr>
          <w:rFonts w:ascii="Arial" w:hAnsi="Arial" w:eastAsia="Arial"/>
          <w:b/>
          <w:i w:val="0"/>
          <w:color w:val="000000"/>
          <w:sz w:val="40"/>
        </w:rPr>
        <w:t xml:space="preserve">dasturiy ta'minoti </w:t>
      </w:r>
    </w:p>
    <w:p>
      <w:pPr>
        <w:sectPr>
          <w:pgSz w:w="11906" w:h="16838"/>
          <w:pgMar w:top="354" w:right="964"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52" w:lineRule="auto" w:before="490" w:after="0"/>
        <w:ind w:left="30" w:right="720" w:firstLine="3704"/>
        <w:jc w:val="left"/>
      </w:pPr>
      <w:r>
        <w:rPr>
          <w:rFonts w:ascii="Arial" w:hAnsi="Arial" w:eastAsia="Arial"/>
          <w:b/>
          <w:i w:val="0"/>
          <w:color w:val="000000"/>
          <w:sz w:val="32"/>
        </w:rPr>
        <w:t xml:space="preserve">Toshkent -2024 </w:t>
      </w:r>
      <w:r>
        <w:br/>
      </w:r>
      <w:r>
        <w:rPr>
          <w:rFonts w:ascii="Arial" w:hAnsi="Arial" w:eastAsia="Arial"/>
          <w:b/>
          <w:i w:val="0"/>
          <w:color w:val="000000"/>
          <w:sz w:val="32"/>
        </w:rPr>
        <w:t xml:space="preserve">ISHLAB CHIQILGAN VA KIRITILGAN: </w:t>
      </w:r>
      <w:r>
        <w:br/>
      </w:r>
      <w:r>
        <w:rPr>
          <w:rFonts w:ascii="Arial" w:hAnsi="Arial" w:eastAsia="Arial"/>
          <w:b/>
          <w:i w:val="0"/>
          <w:color w:val="000000"/>
          <w:sz w:val="32"/>
        </w:rPr>
        <w:t xml:space="preserve">Muhammad al-Xorazmiy nomidagi Toshkent axborot texnologiyalari </w:t>
      </w:r>
      <w:r>
        <w:rPr>
          <w:rFonts w:ascii="Arial" w:hAnsi="Arial" w:eastAsia="Arial"/>
          <w:b/>
          <w:i w:val="0"/>
          <w:color w:val="000000"/>
          <w:sz w:val="32"/>
        </w:rPr>
        <w:t xml:space="preserve">universiteti </w:t>
      </w:r>
    </w:p>
    <w:p>
      <w:pPr>
        <w:autoSpaceDN w:val="0"/>
        <w:tabs>
          <w:tab w:pos="824" w:val="left"/>
          <w:tab w:pos="2088" w:val="left"/>
          <w:tab w:pos="3600" w:val="left"/>
        </w:tabs>
        <w:autoSpaceDE w:val="0"/>
        <w:widowControl/>
        <w:spacing w:line="254" w:lineRule="auto" w:before="438" w:after="0"/>
        <w:ind w:left="390" w:right="288" w:firstLine="0"/>
        <w:jc w:val="left"/>
      </w:pPr>
      <w:r>
        <w:t xml:space="preserve">TASDIQLANGAN VA AMALGA KIRITILGAN: </w:t>
        <w:br/>
        <w:tab/>
        <w:t>O'zbekiston Respublikasi Oliy ta'lim, fan va innovatsiyalar vazirligining "___" _________, 2024-yildagi ____ - sonli buyrug'i bilan.</w:t>
      </w:r>
      <w:r/>
      <w:r>
        <w:rPr>
          <w:rFonts w:ascii="Arial" w:hAnsi="Arial" w:eastAsia="Arial"/>
          <w:b/>
          <w:i w:val="0"/>
          <w:color w:val="000000"/>
          <w:sz w:val="32"/>
        </w:rPr>
      </w:r>
      <w:r/>
      <w:r/>
      <w:r>
        <w:rPr>
          <w:rFonts w:ascii="Arial" w:hAnsi="Arial" w:eastAsia="Arial"/>
          <w:b w:val="0"/>
          <w:i w:val="0"/>
          <w:color w:val="000000"/>
          <w:sz w:val="32"/>
        </w:rPr>
      </w:r>
      <w:r>
        <w:rPr>
          <w:rFonts w:ascii="Arial" w:hAnsi="Arial" w:eastAsia="Arial"/>
          <w:b w:val="0"/>
          <w:i w:val="0"/>
          <w:color w:val="000000"/>
          <w:sz w:val="32"/>
        </w:rPr>
      </w:r>
      <w:r/>
      <w:r/>
      <w:r/>
      <w:r>
        <w:rPr>
          <w:rFonts w:ascii="Arial" w:hAnsi="Arial" w:eastAsia="Arial"/>
          <w:b w:val="0"/>
          <w:i w:val="0"/>
          <w:color w:val="000000"/>
          <w:sz w:val="32"/>
        </w:rPr>
      </w:r>
    </w:p>
    <w:p>
      <w:pPr>
        <w:autoSpaceDN w:val="0"/>
        <w:autoSpaceDE w:val="0"/>
        <w:widowControl/>
        <w:spacing w:line="250" w:lineRule="auto" w:before="732" w:after="0"/>
        <w:ind w:left="288" w:right="288" w:firstLine="0"/>
        <w:jc w:val="center"/>
      </w:pPr>
      <w:r>
        <w:rPr>
          <w:rFonts w:ascii="Arial" w:hAnsi="Arial" w:eastAsia="Arial"/>
          <w:b/>
          <w:i w:val="0"/>
          <w:color w:val="000000"/>
          <w:sz w:val="28"/>
        </w:rPr>
        <w:t xml:space="preserve">TAKLIF ETILGAN: </w:t>
      </w:r>
      <w:r>
        <w:br/>
      </w:r>
      <w:r>
        <w:rPr>
          <w:rFonts w:ascii="Arial" w:hAnsi="Arial" w:eastAsia="Arial"/>
          <w:b w:val="0"/>
          <w:i w:val="0"/>
          <w:color w:val="000000"/>
          <w:sz w:val="28"/>
        </w:rPr>
        <w:t xml:space="preserve">O'zbekiston Respublikasi Oliy ta'lim, fan va innovatsiyalar </w:t>
      </w:r>
      <w:r>
        <w:rPr>
          <w:rFonts w:ascii="Arial" w:hAnsi="Arial" w:eastAsia="Arial"/>
          <w:b w:val="0"/>
          <w:i w:val="0"/>
          <w:color w:val="000000"/>
          <w:sz w:val="28"/>
        </w:rPr>
        <w:t>vazirligi:</w:t>
      </w:r>
    </w:p>
    <w:p>
      <w:pPr>
        <w:autoSpaceDN w:val="0"/>
        <w:autoSpaceDE w:val="0"/>
        <w:widowControl/>
        <w:spacing w:line="338" w:lineRule="auto" w:before="4436" w:after="0"/>
        <w:ind w:left="30" w:right="24" w:firstLine="0"/>
        <w:jc w:val="both"/>
      </w:pPr>
      <w:r>
        <w:rPr>
          <w:rFonts w:ascii="Arial" w:hAnsi="Arial" w:eastAsia="Arial"/>
          <w:b w:val="0"/>
          <w:i w:val="0"/>
          <w:color w:val="000000"/>
          <w:sz w:val="28"/>
        </w:rPr>
        <w:t xml:space="preserve">Ushbu Malaka talablari "Oliy ta'limning davlat ta'lim </w:t>
      </w:r>
      <w:r>
        <w:rPr>
          <w:rFonts w:ascii="Arial" w:hAnsi="Arial" w:eastAsia="Arial"/>
          <w:b w:val="0"/>
          <w:i w:val="0"/>
          <w:color w:val="000000"/>
          <w:sz w:val="28"/>
        </w:rPr>
        <w:t xml:space="preserve">standarti. Umumiy qoidalar" va "Oliy ta'limning davlat ta'lim </w:t>
      </w:r>
      <w:r>
        <w:rPr>
          <w:rFonts w:ascii="Arial" w:hAnsi="Arial" w:eastAsia="Arial"/>
          <w:b w:val="0"/>
          <w:i w:val="0"/>
          <w:color w:val="000000"/>
          <w:sz w:val="28"/>
        </w:rPr>
        <w:t xml:space="preserve">standarti. Oliy ta'lim yo'nalishlari va mutaxassisliklari </w:t>
      </w:r>
      <w:r>
        <w:rPr>
          <w:rFonts w:ascii="Arial" w:hAnsi="Arial" w:eastAsia="Arial"/>
          <w:b w:val="0"/>
          <w:i w:val="0"/>
          <w:color w:val="000000"/>
          <w:sz w:val="28"/>
        </w:rPr>
        <w:t xml:space="preserve">klassifikatori", O'zbekiston Respublikasining Milliy va tarmoq </w:t>
      </w:r>
      <w:r>
        <w:rPr>
          <w:rFonts w:ascii="Arial" w:hAnsi="Arial" w:eastAsia="Arial"/>
          <w:b w:val="0"/>
          <w:i w:val="0"/>
          <w:color w:val="000000"/>
          <w:sz w:val="28"/>
        </w:rPr>
        <w:t xml:space="preserve">malaka tizimlari, kasbiy standartlar va kadrlar buyurtmachilarining </w:t>
      </w:r>
      <w:r>
        <w:rPr>
          <w:rFonts w:ascii="Arial" w:hAnsi="Arial" w:eastAsia="Arial"/>
          <w:b w:val="0"/>
          <w:i w:val="0"/>
          <w:color w:val="000000"/>
          <w:sz w:val="28"/>
        </w:rPr>
        <w:t xml:space="preserve">takliflari asosida ishlab chiqilgan rasmiy me'yoriy-uslubiy hujjatdir. </w:t>
      </w:r>
    </w:p>
    <w:p>
      <w:pPr>
        <w:autoSpaceDN w:val="0"/>
        <w:autoSpaceDE w:val="0"/>
        <w:widowControl/>
        <w:spacing w:line="317" w:lineRule="auto" w:before="170" w:after="0"/>
        <w:ind w:left="30" w:right="20" w:firstLine="0"/>
        <w:jc w:val="both"/>
      </w:pPr>
      <w:r>
        <w:rPr>
          <w:rFonts w:ascii="Arial" w:hAnsi="Arial" w:eastAsia="Arial"/>
          <w:b w:val="0"/>
          <w:i w:val="0"/>
          <w:color w:val="000000"/>
          <w:sz w:val="28"/>
        </w:rPr>
        <w:t>O'zbekiston Respublikasi hududida Malaka talablarini rasmiy nashr etish huquqi O'zbekiston Respublikasi Oliy ta'lim, fan va innovatsiyalar vazirligiga tegishlidir.</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14" w:bottom="70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33" w:lineRule="auto" w:before="1304" w:after="0"/>
        <w:ind w:left="0" w:right="0" w:firstLine="0"/>
        <w:jc w:val="center"/>
      </w:pPr>
      <w:r>
        <w:rPr>
          <w:rFonts w:ascii="Arial" w:hAnsi="Arial" w:eastAsia="Arial"/>
          <w:b w:val="0"/>
          <w:i w:val="0"/>
          <w:color w:val="2E74B5"/>
          <w:sz w:val="48"/>
        </w:rPr>
        <w:t xml:space="preserve">Mundarija </w:t>
      </w:r>
    </w:p>
    <w:p>
      <w:pPr>
        <w:autoSpaceDN w:val="0"/>
        <w:autoSpaceDE w:val="0"/>
        <w:widowControl/>
        <w:spacing w:line="298" w:lineRule="auto" w:before="284" w:after="0"/>
        <w:ind w:left="0" w:right="0" w:firstLine="0"/>
        <w:jc w:val="center"/>
      </w:pPr>
      <w:r>
        <w:rPr>
          <w:rFonts w:ascii="Arial" w:hAnsi="Arial" w:eastAsia="Arial"/>
          <w:b w:val="0"/>
          <w:i w:val="0"/>
          <w:color w:val="000000"/>
          <w:sz w:val="32"/>
        </w:rPr>
        <w:t xml:space="preserve">1. Umumiy tavsif ...................................................................... 4 </w:t>
      </w:r>
      <w:r>
        <w:rPr>
          <w:rFonts w:ascii="Arial" w:hAnsi="Arial" w:eastAsia="Arial"/>
          <w:b w:val="0"/>
          <w:i w:val="0"/>
          <w:color w:val="000000"/>
          <w:sz w:val="32"/>
        </w:rPr>
        <w:t>1.1 Qo'llanilish doirasi ................................................................... 4</w:t>
      </w:r>
    </w:p>
    <w:p>
      <w:pPr>
        <w:autoSpaceDN w:val="0"/>
        <w:autoSpaceDE w:val="0"/>
        <w:widowControl/>
        <w:spacing w:line="233" w:lineRule="auto" w:before="298" w:after="0"/>
        <w:ind w:left="250" w:right="0" w:firstLine="0"/>
        <w:jc w:val="left"/>
      </w:pPr>
      <w:r>
        <w:rPr>
          <w:rFonts w:ascii="Arial" w:hAnsi="Arial" w:eastAsia="Arial"/>
          <w:b w:val="0"/>
          <w:i w:val="0"/>
          <w:color w:val="000000"/>
          <w:sz w:val="32"/>
        </w:rPr>
        <w:t xml:space="preserve">1.1.1 Malaka talablarini qo'llash ....................... 4 </w:t>
      </w:r>
    </w:p>
    <w:p>
      <w:pPr>
        <w:autoSpaceDN w:val="0"/>
        <w:autoSpaceDE w:val="0"/>
        <w:widowControl/>
        <w:spacing w:line="298" w:lineRule="auto" w:before="296" w:after="0"/>
        <w:ind w:left="144" w:right="0" w:firstLine="0"/>
        <w:jc w:val="center"/>
      </w:pPr>
      <w:r>
        <w:rPr>
          <w:rFonts w:ascii="Arial" w:hAnsi="Arial" w:eastAsia="Arial"/>
          <w:b w:val="0"/>
          <w:i w:val="0"/>
          <w:color w:val="000000"/>
          <w:sz w:val="32"/>
        </w:rPr>
        <w:t xml:space="preserve">1.1.2. Malaka talablarining asosiy foydalanuvchilari ……………...4 </w:t>
      </w:r>
      <w:r>
        <w:rPr>
          <w:rFonts w:ascii="Arial" w:hAnsi="Arial" w:eastAsia="Arial"/>
          <w:b w:val="0"/>
          <w:i w:val="0"/>
          <w:color w:val="000000"/>
          <w:sz w:val="32"/>
        </w:rPr>
        <w:t>1.2 Kasbiy faoliyat tavsifi ........................................ 5</w:t>
      </w:r>
    </w:p>
    <w:p>
      <w:pPr>
        <w:autoSpaceDN w:val="0"/>
        <w:tabs>
          <w:tab w:pos="232" w:val="left"/>
          <w:tab w:pos="246" w:val="left"/>
          <w:tab w:pos="274" w:val="left"/>
        </w:tabs>
        <w:autoSpaceDE w:val="0"/>
        <w:widowControl/>
        <w:spacing w:line="331" w:lineRule="auto" w:before="300" w:after="0"/>
        <w:ind w:left="118" w:right="0" w:firstLine="0"/>
        <w:jc w:val="left"/>
      </w:pPr>
      <w:r>
        <w:t xml:space="preserve">1.2.1 Kasbiy faoliyat sohalari ……...…………………………..5 </w:t>
      </w:r>
      <w:r>
        <w:rPr>
          <w:rFonts w:ascii="Arial" w:hAnsi="Arial" w:eastAsia="Arial"/>
          <w:b w:val="0"/>
          <w:i w:val="0"/>
          <w:color w:val="000000"/>
          <w:sz w:val="32"/>
        </w:rPr>
        <w:t xml:space="preserve">1.2.2 Kasbiy faoliyat ob'ektlari …………..…...…..…………..5 </w:t>
      </w:r>
      <w:r>
        <w:t xml:space="preserve"> 1.2.3 Kasbiy faoliyat turlari ..…………..…...…..………....6 </w:t>
      </w:r>
      <w:r>
        <w:t xml:space="preserve">1.2.4 Kasbiy funksiyalar va majburiyatlar ......................... 6 </w:t>
      </w:r>
      <w:r>
        <w:rPr>
          <w:rFonts w:ascii="Arial" w:hAnsi="Arial" w:eastAsia="Arial"/>
          <w:b w:val="0"/>
          <w:i w:val="0"/>
          <w:color w:val="000000"/>
          <w:sz w:val="32"/>
        </w:rPr>
      </w:r>
      <w:r>
        <w:rPr>
          <w:rFonts w:ascii="Arial" w:hAnsi="Arial" w:eastAsia="Arial"/>
          <w:b w:val="0"/>
          <w:i w:val="0"/>
          <w:color w:val="000000"/>
          <w:sz w:val="32"/>
        </w:rPr>
      </w:r>
      <w:r/>
      <w:r/>
      <w:r>
        <w:rPr>
          <w:rFonts w:ascii="Arial" w:hAnsi="Arial" w:eastAsia="Arial"/>
          <w:b w:val="0"/>
          <w:i w:val="0"/>
          <w:color w:val="000000"/>
          <w:sz w:val="32"/>
        </w:rPr>
      </w:r>
    </w:p>
    <w:p>
      <w:pPr>
        <w:autoSpaceDN w:val="0"/>
        <w:autoSpaceDE w:val="0"/>
        <w:widowControl/>
        <w:spacing w:line="298" w:lineRule="auto" w:before="298" w:after="0"/>
        <w:ind w:left="0" w:right="0" w:firstLine="0"/>
        <w:jc w:val="center"/>
      </w:pPr>
      <w:r>
        <w:rPr>
          <w:rFonts w:ascii="Arial" w:hAnsi="Arial" w:eastAsia="Arial"/>
          <w:b w:val="0"/>
          <w:i w:val="0"/>
          <w:color w:val="000000"/>
          <w:sz w:val="32"/>
        </w:rPr>
        <w:t xml:space="preserve">2. Kasbiy kompetensiyalarga qo'yiladigan talablar ............................ 10 </w:t>
      </w:r>
      <w:r>
        <w:rPr>
          <w:rFonts w:ascii="Arial" w:hAnsi="Arial" w:eastAsia="Arial"/>
          <w:b w:val="0"/>
          <w:i w:val="0"/>
          <w:color w:val="000000"/>
          <w:sz w:val="32"/>
        </w:rPr>
        <w:t xml:space="preserve">3. Ilmiy faoliyatga qo'yiladigan talablar ....................... 11 </w:t>
      </w:r>
    </w:p>
    <w:p>
      <w:pPr>
        <w:autoSpaceDN w:val="0"/>
        <w:autoSpaceDE w:val="0"/>
        <w:widowControl/>
        <w:spacing w:line="226" w:lineRule="auto" w:before="308" w:after="0"/>
        <w:ind w:left="312" w:right="0" w:firstLine="0"/>
        <w:jc w:val="left"/>
      </w:pPr>
      <w:r>
        <w:rPr>
          <w:rFonts w:ascii="Arial" w:hAnsi="Arial" w:eastAsia="Arial"/>
          <w:b w:val="0"/>
          <w:i w:val="0"/>
          <w:color w:val="000000"/>
          <w:sz w:val="32"/>
        </w:rPr>
        <w:t>3.1. Kirish o'quv amaliyoti</w:t>
      </w:r>
      <w:r>
        <w:rPr>
          <w:rFonts w:ascii="Calibri" w:hAnsi="Calibri" w:eastAsia="Calibri"/>
          <w:b w:val="0"/>
          <w:i w:val="0"/>
          <w:color w:val="000000"/>
          <w:sz w:val="32"/>
        </w:rPr>
        <w:t xml:space="preserve"> .......................................... 11 </w:t>
      </w:r>
    </w:p>
    <w:p>
      <w:pPr>
        <w:autoSpaceDN w:val="0"/>
        <w:autoSpaceDE w:val="0"/>
        <w:widowControl/>
        <w:spacing w:line="293" w:lineRule="auto" w:before="218" w:after="0"/>
        <w:ind w:left="288" w:right="0" w:firstLine="0"/>
        <w:jc w:val="center"/>
      </w:pPr>
      <w:r>
        <w:rPr>
          <w:rFonts w:ascii="Arial" w:hAnsi="Arial" w:eastAsia="Arial"/>
          <w:b w:val="0"/>
          <w:i w:val="0"/>
          <w:color w:val="000000"/>
          <w:sz w:val="32"/>
        </w:rPr>
        <w:t>3.2. Ishlab chiqarish (kasbiy) amaliyoti</w:t>
      </w:r>
      <w:r>
        <w:rPr>
          <w:rFonts w:ascii="Calibri" w:hAnsi="Calibri" w:eastAsia="Calibri"/>
          <w:b w:val="0"/>
          <w:i w:val="0"/>
          <w:color w:val="000000"/>
          <w:sz w:val="32"/>
        </w:rPr>
        <w:t xml:space="preserve"> ............................................ 11 </w:t>
      </w:r>
      <w:r>
        <w:rPr>
          <w:rFonts w:ascii="Arial" w:hAnsi="Arial" w:eastAsia="Arial"/>
          <w:b w:val="0"/>
          <w:i w:val="0"/>
          <w:color w:val="000000"/>
          <w:sz w:val="32"/>
        </w:rPr>
        <w:t>3.3. Bitiruv oldi amaliyoti</w:t>
      </w:r>
      <w:r>
        <w:rPr>
          <w:rFonts w:ascii="Calibri" w:hAnsi="Calibri" w:eastAsia="Calibri"/>
          <w:b w:val="0"/>
          <w:i w:val="0"/>
          <w:color w:val="000000"/>
          <w:sz w:val="32"/>
        </w:rPr>
        <w:t xml:space="preserve"> .......................................................... 11</w:t>
      </w:r>
    </w:p>
    <w:p>
      <w:pPr>
        <w:autoSpaceDN w:val="0"/>
        <w:autoSpaceDE w:val="0"/>
        <w:widowControl/>
        <w:spacing w:line="233" w:lineRule="auto" w:before="308" w:after="0"/>
        <w:ind w:left="0" w:right="0" w:firstLine="0"/>
        <w:jc w:val="center"/>
      </w:pPr>
      <w:r>
        <w:rPr>
          <w:rFonts w:ascii="Arial" w:hAnsi="Arial" w:eastAsia="Arial"/>
          <w:b w:val="0"/>
          <w:i w:val="0"/>
          <w:color w:val="000000"/>
          <w:sz w:val="32"/>
        </w:rPr>
        <w:t>4. Modul katalogi tuzilmasi .............................................. 12</w:t>
      </w:r>
    </w:p>
    <w:p>
      <w:pPr>
        <w:autoSpaceDN w:val="0"/>
        <w:autoSpaceDE w:val="0"/>
        <w:widowControl/>
        <w:spacing w:line="298" w:lineRule="auto" w:before="294" w:after="0"/>
        <w:ind w:left="250" w:right="0" w:firstLine="0"/>
        <w:jc w:val="left"/>
      </w:pPr>
      <w:r>
        <w:rPr>
          <w:rFonts w:ascii="Arial" w:hAnsi="Arial" w:eastAsia="Arial"/>
          <w:b w:val="0"/>
          <w:i w:val="0"/>
          <w:color w:val="000000"/>
          <w:sz w:val="32"/>
        </w:rPr>
        <w:t>Malaka ..............................................................................</w:t>
      </w:r>
      <w:r>
        <w:rPr>
          <w:rFonts w:ascii="Arial" w:hAnsi="Arial" w:eastAsia="Arial"/>
          <w:b w:val="0"/>
          <w:i w:val="0"/>
          <w:color w:val="000000"/>
          <w:sz w:val="32"/>
        </w:rPr>
        <w:t xml:space="preserve">Yakuniy jami ........................ </w:t>
      </w:r>
      <w:r>
        <w:rPr>
          <w:rFonts w:ascii="Arial" w:hAnsi="Arial" w:eastAsia="Arial"/>
          <w:b/>
          <w:i w:val="0"/>
          <w:color w:val="000000"/>
          <w:sz w:val="32"/>
        </w:rPr>
        <w:t>Ошибка! Закладка не определена.</w:t>
      </w:r>
      <w:r>
        <w:rPr>
          <w:rFonts w:ascii="Arial" w:hAnsi="Arial" w:eastAsia="Arial"/>
          <w:b w:val="0"/>
          <w:i w:val="0"/>
          <w:color w:val="000000"/>
          <w:sz w:val="32"/>
        </w:rPr>
        <w:t xml:space="preserve">3 </w:t>
      </w:r>
    </w:p>
    <w:p>
      <w:pPr>
        <w:autoSpaceDN w:val="0"/>
        <w:autoSpaceDE w:val="0"/>
        <w:widowControl/>
        <w:spacing w:line="233" w:lineRule="auto" w:before="298" w:after="0"/>
        <w:ind w:left="30" w:right="0" w:firstLine="0"/>
        <w:jc w:val="left"/>
      </w:pPr>
      <w:r>
        <w:rPr>
          <w:rFonts w:ascii="Arial" w:hAnsi="Arial" w:eastAsia="Arial"/>
          <w:b w:val="0"/>
          <w:i w:val="0"/>
          <w:color w:val="000000"/>
          <w:sz w:val="32"/>
        </w:rPr>
        <w:t>Bibliografik ma'lumot ................................................................. 13</w:t>
      </w:r>
    </w:p>
    <w:p>
      <w:pPr>
        <w:sectPr>
          <w:pgSz w:w="11906" w:h="16838"/>
          <w:pgMar w:top="354" w:right="914" w:bottom="144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338" w:lineRule="auto" w:before="90" w:after="0"/>
        <w:ind w:left="30" w:right="0" w:firstLine="3024"/>
        <w:jc w:val="left"/>
      </w:pPr>
      <w:r>
        <w:rPr>
          <w:rFonts w:ascii="Arial" w:hAnsi="Arial" w:eastAsia="Arial"/>
          <w:b/>
          <w:i w:val="0"/>
          <w:color w:val="0070C0"/>
          <w:sz w:val="28"/>
        </w:rPr>
        <w:t xml:space="preserve">1. UMUMIY TAVSIF </w:t>
        <w:br/>
        <w:t>Magistratura talabalarini 70610101 - Kompyuter tizimlari va ularning dasturiy ta'minoti mutaxassisligi bo'yicha tayyorlash kunduzgi ta'lim shaklida amalga oshiriladi. Barcha ta'lim shakllarida o'qitish kredit-modul tizimi asosida tashkil etiladi. Magistratura dasturining standart davomiyligi ikki yilni tashkil etadi.</w:t>
      </w: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10" w:after="0"/>
        <w:ind w:left="30" w:right="0" w:firstLine="0"/>
        <w:jc w:val="left"/>
      </w:pPr>
      <w:r>
        <w:rPr>
          <w:rFonts w:ascii="Arial" w:hAnsi="Arial" w:eastAsia="Arial"/>
          <w:b/>
          <w:i w:val="0"/>
          <w:color w:val="0070C0"/>
          <w:sz w:val="28"/>
        </w:rPr>
        <w:t xml:space="preserve">1.1 Qo'llanilish doirasi </w:t>
      </w:r>
    </w:p>
    <w:p>
      <w:pPr>
        <w:autoSpaceDN w:val="0"/>
        <w:autoSpaceDE w:val="0"/>
        <w:widowControl/>
        <w:spacing w:line="233" w:lineRule="auto" w:before="410" w:after="0"/>
        <w:ind w:left="30" w:right="0" w:firstLine="0"/>
        <w:jc w:val="left"/>
      </w:pPr>
      <w:r>
        <w:rPr>
          <w:rFonts w:ascii="Arial" w:hAnsi="Arial" w:eastAsia="Arial"/>
          <w:b/>
          <w:i w:val="0"/>
          <w:color w:val="000000"/>
          <w:sz w:val="28"/>
        </w:rPr>
        <w:t xml:space="preserve">1.1.1 Malaka talablarini qo'llash </w:t>
      </w:r>
    </w:p>
    <w:p>
      <w:pPr>
        <w:autoSpaceDN w:val="0"/>
        <w:autoSpaceDE w:val="0"/>
        <w:widowControl/>
        <w:spacing w:line="317" w:lineRule="auto" w:before="228" w:after="0"/>
        <w:ind w:left="30" w:right="28" w:firstLine="0"/>
        <w:jc w:val="both"/>
      </w:pPr>
      <w:r>
        <w:rPr>
          <w:rFonts w:ascii="Arial" w:hAnsi="Arial" w:eastAsia="Arial"/>
          <w:b w:val="0"/>
          <w:i w:val="0"/>
          <w:color w:val="000000"/>
          <w:sz w:val="28"/>
        </w:rPr>
        <w:t>Ushbu Malaka talablari 70610101 - Kompyuter tizimlari va ularning dasturiy ta'minoti mutaxassisligi bo'yicha magistratura talabalarini tayyorlaydigan barcha oliy ta'lim muassasalari uchun talablar majmuasini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p>
      <w:pPr>
        <w:autoSpaceDN w:val="0"/>
        <w:autoSpaceDE w:val="0"/>
        <w:widowControl/>
        <w:spacing w:line="233" w:lineRule="auto" w:before="408" w:after="0"/>
        <w:ind w:left="30" w:right="0" w:firstLine="0"/>
        <w:jc w:val="left"/>
      </w:pPr>
      <w:r>
        <w:rPr>
          <w:rFonts w:ascii="Arial" w:hAnsi="Arial" w:eastAsia="Arial"/>
          <w:b/>
          <w:i w:val="0"/>
          <w:color w:val="000000"/>
          <w:sz w:val="28"/>
        </w:rPr>
        <w:t xml:space="preserve">1.1.2. Malaka talablarining asosiy foydalanuvchilari </w:t>
      </w:r>
    </w:p>
    <w:p>
      <w:pPr>
        <w:autoSpaceDN w:val="0"/>
        <w:tabs>
          <w:tab w:pos="738" w:val="left"/>
        </w:tabs>
        <w:autoSpaceDE w:val="0"/>
        <w:widowControl/>
        <w:spacing w:line="350" w:lineRule="auto" w:before="228" w:after="0"/>
        <w:ind w:left="30" w:right="0" w:firstLine="0"/>
        <w:jc w:val="left"/>
      </w:pPr>
      <w:r>
        <w:tab/>
      </w:r>
      <w:r>
        <w:rPr>
          <w:rFonts w:ascii="Arial" w:hAnsi="Arial" w:eastAsia="Arial"/>
          <w:b w:val="0"/>
          <w:i w:val="0"/>
          <w:color w:val="000000"/>
          <w:sz w:val="28"/>
        </w:rPr>
        <w:t xml:space="preserve">Ushbu mutaxassislik bo'yicha Malaka talablarining asosiy </w:t>
      </w:r>
      <w:r>
        <w:rPr>
          <w:rFonts w:ascii="Arial" w:hAnsi="Arial" w:eastAsia="Arial"/>
          <w:b w:val="0"/>
          <w:i w:val="0"/>
          <w:color w:val="000000"/>
          <w:sz w:val="28"/>
        </w:rPr>
        <w:t xml:space="preserve">foydalanuvchilari quyidagilardir: </w:t>
      </w:r>
      <w:r>
        <w:br/>
      </w:r>
      <w:r>
        <w:tab/>
      </w:r>
      <w:r>
        <w:rPr>
          <w:rFonts w:ascii="Arial" w:hAnsi="Arial" w:eastAsia="Arial"/>
          <w:b w:val="0"/>
          <w:i w:val="0"/>
          <w:color w:val="000000"/>
          <w:sz w:val="28"/>
        </w:rPr>
        <w:t xml:space="preserve">Ushbu mutaxassislik bo'yicha malaka talablari, o'quv rejalar va o'quv </w:t>
      </w:r>
      <w:r>
        <w:rPr>
          <w:rFonts w:ascii="Arial" w:hAnsi="Arial" w:eastAsia="Arial"/>
          <w:b w:val="0"/>
          <w:i w:val="0"/>
          <w:color w:val="000000"/>
          <w:sz w:val="28"/>
        </w:rPr>
        <w:t xml:space="preserve">dasturlarni ishlab chiqish va yangilash hamda ular asosida ta'lim </w:t>
      </w:r>
      <w:r>
        <w:rPr>
          <w:rFonts w:ascii="Arial" w:hAnsi="Arial" w:eastAsia="Arial"/>
          <w:b w:val="0"/>
          <w:i w:val="0"/>
          <w:color w:val="000000"/>
          <w:sz w:val="28"/>
        </w:rPr>
        <w:t xml:space="preserve">jarayonini samarali amalga oshirish, shuningdek, o'z vakolatlari doirasida </w:t>
      </w:r>
      <w:r>
        <w:rPr>
          <w:rFonts w:ascii="Arial" w:hAnsi="Arial" w:eastAsia="Arial"/>
          <w:b w:val="0"/>
          <w:i w:val="0"/>
          <w:color w:val="000000"/>
          <w:sz w:val="28"/>
        </w:rPr>
        <w:t xml:space="preserve">process on their basis, as well as ensuring, within their authority, the required </w:t>
      </w:r>
      <w:r>
        <w:rPr>
          <w:rFonts w:ascii="Arial" w:hAnsi="Arial" w:eastAsia="Arial"/>
          <w:b w:val="0"/>
          <w:i w:val="0"/>
          <w:color w:val="000000"/>
          <w:sz w:val="28"/>
        </w:rPr>
        <w:t>ta'lim muassasalarining ma'muriy xodimlari, jumladan, rektorlar, prorektor-</w:t>
      </w:r>
      <w:r>
        <w:rPr>
          <w:rFonts w:ascii="Arial" w:hAnsi="Arial" w:eastAsia="Arial"/>
          <w:b w:val="0"/>
          <w:i w:val="0"/>
          <w:color w:val="000000"/>
          <w:sz w:val="28"/>
        </w:rPr>
        <w:t xml:space="preserve">lar, o'quv bo'limlari boshliqlari, dekanlar, kafedra mudirlari va professor-o'qituvchilar; </w:t>
      </w:r>
      <w:r>
        <w:br/>
      </w:r>
      <w:r>
        <w:tab/>
      </w:r>
      <w:r>
        <w:rPr>
          <w:rFonts w:ascii="Arial" w:hAnsi="Arial" w:eastAsia="Arial"/>
          <w:b w:val="0"/>
          <w:i w:val="0"/>
          <w:color w:val="000000"/>
          <w:sz w:val="28"/>
        </w:rPr>
        <w:t xml:space="preserve">Mutaxassislik o'quv rejasi va o'quv dasturlarini o'zlashtiruvchi oliy </w:t>
      </w:r>
      <w:r>
        <w:rPr>
          <w:rFonts w:ascii="Arial" w:hAnsi="Arial" w:eastAsia="Arial"/>
          <w:b w:val="0"/>
          <w:i w:val="0"/>
          <w:color w:val="000000"/>
          <w:sz w:val="28"/>
        </w:rPr>
        <w:t xml:space="preserve">ta'lim muassasalari talabalari; </w:t>
      </w:r>
      <w:r>
        <w:br/>
      </w:r>
      <w:r>
        <w:tab/>
      </w:r>
      <w:r>
        <w:rPr>
          <w:rFonts w:ascii="Arial" w:hAnsi="Arial" w:eastAsia="Arial"/>
          <w:b w:val="0"/>
          <w:i w:val="0"/>
          <w:color w:val="000000"/>
          <w:sz w:val="28"/>
        </w:rPr>
        <w:t xml:space="preserve">Magistratura bitiruvchilarining tayyorgarlik darajasini baholash uchun </w:t>
      </w:r>
      <w:r>
        <w:rPr>
          <w:rFonts w:ascii="Arial" w:hAnsi="Arial" w:eastAsia="Arial"/>
          <w:b w:val="0"/>
          <w:i w:val="0"/>
          <w:color w:val="000000"/>
          <w:sz w:val="28"/>
        </w:rPr>
        <w:t xml:space="preserve">preparedness of master’s degree graduates; </w:t>
      </w:r>
      <w:r>
        <w:br/>
      </w:r>
      <w:r>
        <w:tab/>
      </w:r>
      <w:r>
        <w:rPr>
          <w:rFonts w:ascii="Arial" w:hAnsi="Arial" w:eastAsia="Arial"/>
          <w:b w:val="0"/>
          <w:i w:val="0"/>
          <w:color w:val="000000"/>
          <w:sz w:val="28"/>
        </w:rPr>
        <w:t xml:space="preserve">Ta'lim boshqaruvi uchun javobgar vakolatli davlat organlari; </w:t>
      </w:r>
      <w:r>
        <w:br/>
      </w:r>
      <w:r>
        <w:tab/>
      </w:r>
      <w:r>
        <w:rPr>
          <w:rFonts w:ascii="Arial" w:hAnsi="Arial" w:eastAsia="Arial"/>
          <w:b w:val="0"/>
          <w:i w:val="0"/>
          <w:color w:val="000000"/>
          <w:sz w:val="28"/>
        </w:rPr>
        <w:t xml:space="preserve">Oliy ta'lim muassasalarini moliyalashtirish uchun javobgar organlar; </w:t>
      </w:r>
      <w:r>
        <w:br/>
      </w:r>
      <w:r>
        <w:tab/>
      </w:r>
      <w:r>
        <w:rPr>
          <w:rFonts w:ascii="Arial" w:hAnsi="Arial" w:eastAsia="Arial"/>
          <w:b w:val="0"/>
          <w:i w:val="0"/>
          <w:color w:val="000000"/>
          <w:sz w:val="28"/>
        </w:rPr>
        <w:t xml:space="preserve">Oliy ta'lim tizimida akkreditatsiya va sifat nazorati uchun javobgar </w:t>
      </w:r>
      <w:r>
        <w:rPr>
          <w:rFonts w:ascii="Arial" w:hAnsi="Arial" w:eastAsia="Arial"/>
          <w:b w:val="0"/>
          <w:i w:val="0"/>
          <w:color w:val="000000"/>
          <w:sz w:val="28"/>
        </w:rPr>
        <w:t xml:space="preserve">vakolatli davlat organlari; </w:t>
      </w:r>
    </w:p>
    <w:p>
      <w:pPr>
        <w:sectPr>
          <w:pgSz w:w="11906" w:h="16838"/>
          <w:pgMar w:top="354" w:right="914" w:bottom="752"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8"/>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738" w:val="left"/>
        </w:tabs>
        <w:autoSpaceDE w:val="0"/>
        <w:widowControl/>
        <w:spacing w:line="326" w:lineRule="auto" w:before="90" w:after="0"/>
        <w:ind w:left="30" w:right="0" w:firstLine="0"/>
        <w:jc w:val="left"/>
      </w:pPr>
      <w:r>
        <w:tab/>
      </w:r>
      <w:r>
        <w:rPr>
          <w:rFonts w:ascii="Arial" w:hAnsi="Arial" w:eastAsia="Arial"/>
          <w:b w:val="0"/>
          <w:i w:val="0"/>
          <w:color w:val="000000"/>
          <w:sz w:val="28"/>
        </w:rPr>
        <w:t xml:space="preserve">Ish beruvchilar, kadrlar buyurtmachilari, tashkilotlar, korxonalar va boshqa </w:t>
      </w:r>
      <w:r>
        <w:rPr>
          <w:rFonts w:ascii="Arial" w:hAnsi="Arial" w:eastAsia="Arial"/>
          <w:b w:val="0"/>
          <w:i w:val="0"/>
          <w:color w:val="000000"/>
          <w:sz w:val="28"/>
        </w:rPr>
        <w:t xml:space="preserve">tegishli manfaatdor tomonlar; </w:t>
      </w:r>
      <w:r>
        <w:br/>
      </w:r>
      <w:r>
        <w:tab/>
      </w:r>
      <w:r>
        <w:rPr>
          <w:rFonts w:ascii="Arial" w:hAnsi="Arial" w:eastAsia="Arial"/>
          <w:b w:val="0"/>
          <w:i w:val="0"/>
          <w:color w:val="000000"/>
          <w:sz w:val="28"/>
        </w:rPr>
        <w:t xml:space="preserve">Bachelor’s degree graduates applying for admission to higher education </w:t>
      </w:r>
      <w:r>
        <w:rPr>
          <w:rFonts w:ascii="Arial" w:hAnsi="Arial" w:eastAsia="Arial"/>
          <w:b w:val="0"/>
          <w:i w:val="0"/>
          <w:color w:val="000000"/>
          <w:sz w:val="28"/>
        </w:rPr>
        <w:t xml:space="preserve">bakalavriat bitiruvchilari, ularning ota-onalari va boshqa manfaatdor tomonlar. </w:t>
      </w:r>
    </w:p>
    <w:p>
      <w:pPr>
        <w:autoSpaceDN w:val="0"/>
        <w:autoSpaceDE w:val="0"/>
        <w:widowControl/>
        <w:spacing w:line="298" w:lineRule="auto" w:before="410" w:after="0"/>
        <w:ind w:left="30" w:right="4176" w:firstLine="0"/>
        <w:jc w:val="left"/>
      </w:pPr>
      <w:r>
        <w:rPr>
          <w:rFonts w:ascii="Arial" w:hAnsi="Arial" w:eastAsia="Arial"/>
          <w:b/>
          <w:i w:val="0"/>
          <w:color w:val="0070C0"/>
          <w:sz w:val="28"/>
        </w:rPr>
        <w:t xml:space="preserve">1.2. Kasbiy faoliyat tavsifi </w:t>
      </w:r>
      <w:r>
        <w:rPr>
          <w:rFonts w:ascii="Arial" w:hAnsi="Arial" w:eastAsia="Arial"/>
          <w:b/>
          <w:i w:val="0"/>
          <w:color w:val="000000"/>
          <w:sz w:val="28"/>
        </w:rPr>
        <w:t xml:space="preserve">1.2.1 Kasbiy faoliyat sohalari </w:t>
      </w:r>
    </w:p>
    <w:p>
      <w:pPr>
        <w:autoSpaceDN w:val="0"/>
        <w:autoSpaceDE w:val="0"/>
        <w:widowControl/>
        <w:spacing w:line="341" w:lineRule="auto" w:before="230" w:after="0"/>
        <w:ind w:left="30" w:right="20" w:firstLine="708"/>
        <w:jc w:val="both"/>
      </w:pPr>
      <w:r>
        <w:rPr>
          <w:rFonts w:ascii="Arial" w:hAnsi="Arial" w:eastAsia="Arial"/>
          <w:b w:val="0"/>
          <w:i w:val="0"/>
          <w:color w:val="000000"/>
          <w:sz w:val="28"/>
        </w:rPr>
        <w:t xml:space="preserve">Kasbiy faoliyat sohalari kompyuter tizimlari, dasturiy ta'minot </w:t>
      </w:r>
      <w:r>
        <w:rPr>
          <w:rFonts w:ascii="Arial" w:hAnsi="Arial" w:eastAsia="Arial"/>
          <w:b w:val="0"/>
          <w:i w:val="0"/>
          <w:color w:val="000000"/>
          <w:sz w:val="28"/>
        </w:rPr>
        <w:t xml:space="preserve">tizimlari, kompyuter tarmoqlari, taqsimlangan va parallel hisoblash </w:t>
      </w:r>
      <w:r>
        <w:rPr>
          <w:rFonts w:ascii="Arial" w:hAnsi="Arial" w:eastAsia="Arial"/>
          <w:b w:val="0"/>
          <w:i w:val="0"/>
          <w:color w:val="000000"/>
          <w:sz w:val="28"/>
        </w:rPr>
        <w:t xml:space="preserve">tizimlari, axborot tizimlari va AKT infratuzilmasini loyihalash, ishlab </w:t>
      </w:r>
      <w:r>
        <w:rPr>
          <w:rFonts w:ascii="Arial" w:hAnsi="Arial" w:eastAsia="Arial"/>
          <w:b w:val="0"/>
          <w:i w:val="0"/>
          <w:color w:val="000000"/>
          <w:sz w:val="28"/>
        </w:rPr>
        <w:t xml:space="preserve">chiqish, boshqarish, modellashtirish, tahlil qilish va tadqiq qilishni o'z ichiga oladi. Shuningdek, </w:t>
      </w:r>
      <w:r>
        <w:rPr>
          <w:rFonts w:ascii="Arial" w:hAnsi="Arial" w:eastAsia="Arial"/>
          <w:b w:val="0"/>
          <w:i w:val="0"/>
          <w:color w:val="000000"/>
          <w:sz w:val="28"/>
        </w:rPr>
        <w:t xml:space="preserve">ilmiy tadqiqotlar, ilmiy-pedagogik faoliyat va iqtisodiyotning turli </w:t>
      </w:r>
      <w:r>
        <w:rPr>
          <w:rFonts w:ascii="Arial" w:hAnsi="Arial" w:eastAsia="Arial"/>
          <w:b w:val="0"/>
          <w:i w:val="0"/>
          <w:color w:val="000000"/>
          <w:sz w:val="28"/>
        </w:rPr>
        <w:t xml:space="preserve">tarmoqlari, ta'lim, sanoat va davlat boshqaruvi uchun dasturiy va </w:t>
      </w:r>
      <w:r>
        <w:rPr>
          <w:rFonts w:ascii="Arial" w:hAnsi="Arial" w:eastAsia="Arial"/>
          <w:b w:val="0"/>
          <w:i w:val="0"/>
          <w:color w:val="000000"/>
          <w:sz w:val="28"/>
        </w:rPr>
        <w:t xml:space="preserve">apparat-dasturiy yechimlarni ishlab chiqishni o'z ichiga oladi. </w:t>
      </w:r>
    </w:p>
    <w:p>
      <w:pPr>
        <w:autoSpaceDN w:val="0"/>
        <w:autoSpaceDE w:val="0"/>
        <w:widowControl/>
        <w:spacing w:line="233" w:lineRule="auto" w:before="412" w:after="0"/>
        <w:ind w:left="30" w:right="0" w:firstLine="0"/>
        <w:jc w:val="left"/>
      </w:pPr>
      <w:r>
        <w:rPr>
          <w:rFonts w:ascii="Arial" w:hAnsi="Arial" w:eastAsia="Arial"/>
          <w:b/>
          <w:i w:val="0"/>
          <w:color w:val="000000"/>
          <w:sz w:val="28"/>
        </w:rPr>
        <w:t xml:space="preserve">1.2.2 Kasbiy faoliyat ob'ektlari </w:t>
      </w:r>
    </w:p>
    <w:p>
      <w:pPr>
        <w:autoSpaceDN w:val="0"/>
        <w:autoSpaceDE w:val="0"/>
        <w:widowControl/>
        <w:spacing w:line="317" w:lineRule="auto" w:before="228" w:after="0"/>
        <w:ind w:left="30" w:right="20" w:firstLine="708"/>
        <w:jc w:val="both"/>
      </w:pPr>
      <w:r>
        <w:rPr>
          <w:rFonts w:ascii="Arial" w:hAnsi="Arial" w:eastAsia="Arial"/>
          <w:b w:val="0"/>
          <w:i w:val="0"/>
          <w:color w:val="000000"/>
          <w:sz w:val="28"/>
        </w:rPr>
        <w:t xml:space="preserve">Bitiruvchilar davlat va nodavlat tashkilotlar, korxonalar va </w:t>
      </w:r>
      <w:r>
        <w:rPr>
          <w:rFonts w:ascii="Arial" w:hAnsi="Arial" w:eastAsia="Arial"/>
          <w:b w:val="0"/>
          <w:i w:val="0"/>
          <w:color w:val="000000"/>
          <w:sz w:val="28"/>
        </w:rPr>
        <w:t xml:space="preserve">muassasalar, kompaniyalar (firmalar), ishlab chiqarish birlashmalari </w:t>
      </w:r>
      <w:r>
        <w:rPr>
          <w:rFonts w:ascii="Arial" w:hAnsi="Arial" w:eastAsia="Arial"/>
          <w:b w:val="0"/>
          <w:i w:val="0"/>
          <w:color w:val="000000"/>
          <w:sz w:val="28"/>
        </w:rPr>
        <w:t xml:space="preserve">va tarmoq korxonalarida muhandis-dasturchilar sifatida ishlashlari mumkin. </w:t>
      </w:r>
    </w:p>
    <w:p>
      <w:pPr>
        <w:autoSpaceDN w:val="0"/>
        <w:autoSpaceDE w:val="0"/>
        <w:widowControl/>
        <w:spacing w:line="334" w:lineRule="auto" w:before="170" w:after="0"/>
        <w:ind w:left="30" w:right="20" w:firstLine="708"/>
        <w:jc w:val="both"/>
      </w:pPr>
      <w:r>
        <w:rPr>
          <w:rFonts w:ascii="Arial" w:hAnsi="Arial" w:eastAsia="Arial"/>
          <w:b w:val="0"/>
          <w:i w:val="0"/>
          <w:color w:val="000000"/>
          <w:sz w:val="28"/>
        </w:rPr>
        <w:t xml:space="preserve">Graduates of the master’s specialty </w:t>
      </w:r>
      <w:r>
        <w:rPr>
          <w:rFonts w:ascii="Arial" w:hAnsi="Arial" w:eastAsia="Arial"/>
          <w:b/>
          <w:i w:val="0"/>
          <w:color w:val="000000"/>
          <w:sz w:val="28"/>
        </w:rPr>
        <w:t xml:space="preserve">70610101 - Kompyuter tizimlari va ularning </w:t>
      </w:r>
      <w:r>
        <w:rPr>
          <w:rFonts w:ascii="Arial" w:hAnsi="Arial" w:eastAsia="Arial"/>
          <w:b/>
          <w:i w:val="0"/>
          <w:color w:val="000000"/>
          <w:sz w:val="28"/>
        </w:rPr>
        <w:t>dasturiy ta'minoti</w:t>
      </w:r>
      <w:r>
        <w:rPr>
          <w:rFonts w:ascii="Arial" w:hAnsi="Arial" w:eastAsia="Arial"/>
          <w:b w:val="0"/>
          <w:i w:val="0"/>
          <w:color w:val="000000"/>
          <w:sz w:val="28"/>
        </w:rPr>
        <w:t xml:space="preserve"> bitiruvchilari oliy ta'lim, qayta tayyorlash va malaka oshirish </w:t>
      </w:r>
      <w:r>
        <w:rPr>
          <w:rFonts w:ascii="Arial" w:hAnsi="Arial" w:eastAsia="Arial"/>
          <w:b w:val="0"/>
          <w:i w:val="0"/>
          <w:color w:val="000000"/>
          <w:sz w:val="28"/>
        </w:rPr>
        <w:t xml:space="preserve">muassasalari hamda kasb-hunar ta'limi muassasalarida axborot-kommunikatsiya </w:t>
      </w:r>
      <w:r>
        <w:rPr>
          <w:rFonts w:ascii="Arial" w:hAnsi="Arial" w:eastAsia="Arial"/>
          <w:b w:val="0"/>
          <w:i w:val="0"/>
          <w:color w:val="000000"/>
          <w:sz w:val="28"/>
        </w:rPr>
        <w:t xml:space="preserve">texnologiyalari va muhandislikka oid fanlarni o'qitish orqali </w:t>
      </w:r>
      <w:r>
        <w:rPr>
          <w:rFonts w:ascii="Arial" w:hAnsi="Arial" w:eastAsia="Arial"/>
          <w:b w:val="0"/>
          <w:i w:val="0"/>
          <w:color w:val="000000"/>
          <w:sz w:val="28"/>
        </w:rPr>
        <w:t xml:space="preserve">pedagogik faoliyat bilan shug'ullanish huquqiga ega. </w:t>
      </w:r>
    </w:p>
    <w:p>
      <w:pPr>
        <w:autoSpaceDN w:val="0"/>
        <w:tabs>
          <w:tab w:pos="738" w:val="left"/>
        </w:tabs>
        <w:autoSpaceDE w:val="0"/>
        <w:widowControl/>
        <w:spacing w:line="341" w:lineRule="auto" w:before="172" w:after="0"/>
        <w:ind w:left="30" w:right="0" w:firstLine="0"/>
        <w:jc w:val="left"/>
      </w:pPr>
      <w:r>
        <w:tab/>
      </w:r>
      <w:r>
        <w:rPr>
          <w:rFonts w:ascii="Arial" w:hAnsi="Arial" w:eastAsia="Arial"/>
          <w:b w:val="0"/>
          <w:i w:val="0"/>
          <w:color w:val="000000"/>
          <w:sz w:val="28"/>
        </w:rPr>
        <w:t xml:space="preserve">- Fanlar akademiyasi, tarmoq ilmiy-tadqiqot institutlari va markazlari </w:t>
      </w:r>
      <w:r>
        <w:rPr>
          <w:rFonts w:ascii="Arial" w:hAnsi="Arial" w:eastAsia="Arial"/>
          <w:b w:val="0"/>
          <w:i w:val="0"/>
          <w:color w:val="000000"/>
          <w:sz w:val="28"/>
        </w:rPr>
        <w:t xml:space="preserve">hamda oliy ta'lim muassasalarida ilmiy-tadqiqot faoliyati va jarayonlar; </w:t>
      </w:r>
      <w:r>
        <w:br/>
      </w:r>
      <w:r>
        <w:tab/>
      </w:r>
      <w:r>
        <w:rPr>
          <w:rFonts w:ascii="Arial" w:hAnsi="Arial" w:eastAsia="Arial"/>
          <w:b w:val="0"/>
          <w:i w:val="0"/>
          <w:color w:val="000000"/>
          <w:sz w:val="28"/>
        </w:rPr>
        <w:t xml:space="preserve">- axborot-kommunikatsiya texnologiyalari, kompyuter tizimlari va </w:t>
      </w:r>
      <w:r>
        <w:rPr>
          <w:rFonts w:ascii="Arial" w:hAnsi="Arial" w:eastAsia="Arial"/>
          <w:b w:val="0"/>
          <w:i w:val="0"/>
          <w:color w:val="000000"/>
          <w:sz w:val="28"/>
        </w:rPr>
        <w:t xml:space="preserve">tarmoqlarining matematik, texnik va dasturiy ta'minoti; </w:t>
      </w:r>
      <w:r>
        <w:br/>
      </w:r>
      <w:r>
        <w:tab/>
      </w:r>
      <w:r>
        <w:rPr>
          <w:rFonts w:ascii="Arial" w:hAnsi="Arial" w:eastAsia="Arial"/>
          <w:b w:val="0"/>
          <w:i w:val="0"/>
          <w:color w:val="000000"/>
          <w:sz w:val="28"/>
        </w:rPr>
        <w:t xml:space="preserve">- kompyuterli loyihalash tizimlari, ularning apparat ta'minoti va </w:t>
      </w:r>
      <w:r>
        <w:rPr>
          <w:rFonts w:ascii="Arial" w:hAnsi="Arial" w:eastAsia="Arial"/>
          <w:b w:val="0"/>
          <w:i w:val="0"/>
          <w:color w:val="000000"/>
          <w:sz w:val="28"/>
        </w:rPr>
        <w:t xml:space="preserve">boshqaruv qurilmalarining dasturiy komponentlari; </w:t>
      </w:r>
      <w:r>
        <w:br/>
      </w:r>
      <w:r>
        <w:tab/>
      </w:r>
      <w:r>
        <w:rPr>
          <w:rFonts w:ascii="Arial" w:hAnsi="Arial" w:eastAsia="Arial"/>
          <w:b w:val="0"/>
          <w:i w:val="0"/>
          <w:color w:val="000000"/>
          <w:sz w:val="28"/>
        </w:rPr>
        <w:t xml:space="preserve">- tibbiyot sohasida qo'llaniladigan apparat va dasturiy vositalar; </w:t>
      </w:r>
    </w:p>
    <w:p>
      <w:pPr>
        <w:sectPr>
          <w:pgSz w:w="11906" w:h="16838"/>
          <w:pgMar w:top="354" w:right="916" w:bottom="63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738" w:val="left"/>
        </w:tabs>
        <w:autoSpaceDE w:val="0"/>
        <w:widowControl/>
        <w:spacing w:line="326" w:lineRule="auto" w:before="90" w:after="0"/>
        <w:ind w:left="30" w:right="720" w:firstLine="0"/>
        <w:jc w:val="left"/>
      </w:pPr>
      <w:r>
        <w:tab/>
      </w:r>
      <w:r>
        <w:rPr>
          <w:rFonts w:ascii="Arial" w:hAnsi="Arial" w:eastAsia="Arial"/>
          <w:b w:val="0"/>
          <w:i w:val="0"/>
          <w:color w:val="000000"/>
          <w:sz w:val="28"/>
        </w:rPr>
        <w:t xml:space="preserve">- aviatsiya; </w:t>
      </w:r>
      <w:r>
        <w:br/>
      </w:r>
      <w:r>
        <w:tab/>
      </w:r>
      <w:r>
        <w:rPr>
          <w:rFonts w:ascii="Arial" w:hAnsi="Arial" w:eastAsia="Arial"/>
          <w:b w:val="0"/>
          <w:i w:val="0"/>
          <w:color w:val="000000"/>
          <w:sz w:val="28"/>
        </w:rPr>
        <w:t xml:space="preserve">- apparat-dasturiy vositalarni joriy etish, ishlab chiqish va </w:t>
      </w:r>
      <w:r>
        <w:rPr>
          <w:rFonts w:ascii="Arial" w:hAnsi="Arial" w:eastAsia="Arial"/>
          <w:b w:val="0"/>
          <w:i w:val="0"/>
          <w:color w:val="000000"/>
          <w:sz w:val="28"/>
        </w:rPr>
        <w:t xml:space="preserve">ekspluatatsiya qilishning samarali jarayonlari; </w:t>
      </w:r>
      <w:r>
        <w:br/>
      </w:r>
      <w:r>
        <w:tab/>
      </w:r>
      <w:r>
        <w:rPr>
          <w:rFonts w:ascii="Arial" w:hAnsi="Arial" w:eastAsia="Arial"/>
          <w:b w:val="0"/>
          <w:i w:val="0"/>
          <w:color w:val="000000"/>
          <w:sz w:val="28"/>
        </w:rPr>
        <w:t xml:space="preserve">- pedagogik va axborot texnologiyalari. </w:t>
      </w:r>
    </w:p>
    <w:p>
      <w:pPr>
        <w:autoSpaceDN w:val="0"/>
        <w:autoSpaceDE w:val="0"/>
        <w:widowControl/>
        <w:spacing w:line="233" w:lineRule="auto" w:before="410" w:after="0"/>
        <w:ind w:left="30" w:right="0" w:firstLine="0"/>
        <w:jc w:val="left"/>
      </w:pPr>
      <w:r>
        <w:rPr>
          <w:rFonts w:ascii="Arial" w:hAnsi="Arial" w:eastAsia="Arial"/>
          <w:b/>
          <w:i w:val="0"/>
          <w:color w:val="000000"/>
          <w:sz w:val="28"/>
        </w:rPr>
        <w:t xml:space="preserve">1.2.3 Kasbiy faoliyat turlari </w:t>
      </w:r>
    </w:p>
    <w:p>
      <w:pPr>
        <w:autoSpaceDN w:val="0"/>
        <w:autoSpaceDE w:val="0"/>
        <w:widowControl/>
        <w:spacing w:line="346" w:lineRule="auto" w:before="232" w:after="0"/>
        <w:ind w:left="30" w:right="288" w:firstLine="0"/>
        <w:jc w:val="left"/>
      </w:pPr>
      <w:r>
        <w:rPr>
          <w:rFonts w:ascii="Arial" w:hAnsi="Arial" w:eastAsia="Arial"/>
          <w:b w:val="0"/>
          <w:i w:val="0"/>
          <w:color w:val="000000"/>
          <w:sz w:val="28"/>
        </w:rPr>
        <w:t xml:space="preserve">Magistratura </w:t>
      </w:r>
      <w:r>
        <w:rPr>
          <w:rFonts w:ascii="Arial" w:hAnsi="Arial" w:eastAsia="Arial"/>
          <w:b/>
          <w:i w:val="0"/>
          <w:color w:val="000000"/>
          <w:sz w:val="28"/>
        </w:rPr>
        <w:t xml:space="preserve">70610101 - Kompyuter tizimlari va ularning dasturiy ta'minoti </w:t>
      </w:r>
      <w:r>
        <w:rPr>
          <w:rFonts w:ascii="Arial" w:hAnsi="Arial" w:eastAsia="Arial"/>
          <w:b w:val="0"/>
          <w:i w:val="0"/>
          <w:color w:val="000000"/>
          <w:sz w:val="28"/>
        </w:rPr>
        <w:t xml:space="preserve">mutaxassisligi bitiruvchilari quyidagi kasbiy faoliyat turlarini amalga </w:t>
      </w:r>
      <w:r>
        <w:rPr>
          <w:rFonts w:ascii="Arial" w:hAnsi="Arial" w:eastAsia="Arial"/>
          <w:b w:val="0"/>
          <w:i w:val="0"/>
          <w:color w:val="000000"/>
          <w:sz w:val="28"/>
        </w:rPr>
        <w:t xml:space="preserve">oshirishlari mumkin: </w:t>
      </w:r>
      <w:r>
        <w:br/>
      </w:r>
      <w:r>
        <w:rPr>
          <w:rFonts w:ascii="Arial" w:hAnsi="Arial" w:eastAsia="Arial"/>
          <w:b w:val="0"/>
          <w:i w:val="0"/>
          <w:color w:val="000000"/>
          <w:sz w:val="28"/>
        </w:rPr>
        <w:t xml:space="preserve">- ilmiy-tadqiqot va pedagogik faoliyat; </w:t>
      </w:r>
      <w:r>
        <w:br/>
      </w:r>
      <w:r>
        <w:rPr>
          <w:rFonts w:ascii="Arial" w:hAnsi="Arial" w:eastAsia="Arial"/>
          <w:b w:val="0"/>
          <w:i w:val="0"/>
          <w:color w:val="000000"/>
          <w:sz w:val="28"/>
        </w:rPr>
        <w:t xml:space="preserve">- loyihalash, ishlab chiqish va ekspluatatsiya faoliyati; </w:t>
      </w:r>
      <w:r>
        <w:br/>
      </w:r>
      <w:r>
        <w:rPr>
          <w:rFonts w:ascii="Arial" w:hAnsi="Arial" w:eastAsia="Arial"/>
          <w:b w:val="0"/>
          <w:i w:val="0"/>
          <w:color w:val="000000"/>
          <w:sz w:val="28"/>
        </w:rPr>
        <w:t xml:space="preserve">- tashkiliy va boshqaruv faoliyati; </w:t>
      </w:r>
      <w:r>
        <w:br/>
      </w:r>
      <w:r>
        <w:rPr>
          <w:rFonts w:ascii="Arial" w:hAnsi="Arial" w:eastAsia="Arial"/>
          <w:b w:val="0"/>
          <w:i w:val="0"/>
          <w:color w:val="000000"/>
          <w:sz w:val="28"/>
        </w:rPr>
        <w:t xml:space="preserve">- tajriba va tadqiqot faoliyati; </w:t>
      </w:r>
      <w:r>
        <w:br/>
      </w:r>
      <w:r>
        <w:rPr>
          <w:rFonts w:ascii="Arial" w:hAnsi="Arial" w:eastAsia="Arial"/>
          <w:b w:val="0"/>
          <w:i w:val="0"/>
          <w:color w:val="000000"/>
          <w:sz w:val="28"/>
        </w:rPr>
        <w:t xml:space="preserve">- axborot va tahliliy faoliyat; </w:t>
      </w:r>
      <w:r>
        <w:br/>
      </w:r>
      <w:r>
        <w:rPr>
          <w:rFonts w:ascii="Arial" w:hAnsi="Arial" w:eastAsia="Arial"/>
          <w:b w:val="0"/>
          <w:i w:val="0"/>
          <w:color w:val="000000"/>
          <w:sz w:val="28"/>
        </w:rPr>
        <w:t xml:space="preserve">- ishlab chiqarish va boshqaruv faoliyati; </w:t>
      </w:r>
      <w:r>
        <w:br/>
      </w:r>
      <w:r>
        <w:rPr>
          <w:rFonts w:ascii="Arial" w:hAnsi="Arial" w:eastAsia="Arial"/>
          <w:b w:val="0"/>
          <w:i w:val="0"/>
          <w:color w:val="000000"/>
          <w:sz w:val="28"/>
        </w:rPr>
        <w:t xml:space="preserve">- muhandislik va tadbirkorlik faoliyati. </w:t>
      </w:r>
    </w:p>
    <w:p>
      <w:pPr>
        <w:autoSpaceDN w:val="0"/>
        <w:autoSpaceDE w:val="0"/>
        <w:widowControl/>
        <w:spacing w:line="233" w:lineRule="auto" w:before="452" w:after="0"/>
        <w:ind w:left="30" w:right="0" w:firstLine="0"/>
        <w:jc w:val="left"/>
      </w:pPr>
      <w:r>
        <w:rPr>
          <w:rFonts w:ascii="Arial" w:hAnsi="Arial" w:eastAsia="Arial"/>
          <w:b/>
          <w:i w:val="0"/>
          <w:color w:val="000000"/>
          <w:sz w:val="28"/>
        </w:rPr>
        <w:t xml:space="preserve">1.2.4 Kasbiy funksiyalar va majburiyatlar </w:t>
      </w:r>
    </w:p>
    <w:p>
      <w:pPr>
        <w:autoSpaceDN w:val="0"/>
        <w:autoSpaceDE w:val="0"/>
        <w:widowControl/>
        <w:spacing w:line="334" w:lineRule="auto" w:before="230" w:after="0"/>
        <w:ind w:left="30" w:right="20" w:firstLine="424"/>
        <w:jc w:val="both"/>
      </w:pPr>
      <w:r>
        <w:rPr>
          <w:rFonts w:ascii="Arial" w:hAnsi="Arial" w:eastAsia="Arial"/>
          <w:b w:val="0"/>
          <w:i w:val="0"/>
          <w:color w:val="000000"/>
          <w:sz w:val="28"/>
        </w:rPr>
        <w:t xml:space="preserve">Milliy malaka tizimining </w:t>
      </w:r>
      <w:r>
        <w:rPr>
          <w:rFonts w:ascii="Arial" w:hAnsi="Arial" w:eastAsia="Arial"/>
          <w:b/>
          <w:i w:val="0"/>
          <w:color w:val="000000"/>
          <w:sz w:val="28"/>
        </w:rPr>
        <w:t>7-darajasiga</w:t>
      </w:r>
      <w:r>
        <w:rPr>
          <w:rFonts w:ascii="Arial" w:hAnsi="Arial" w:eastAsia="Arial"/>
          <w:b w:val="0"/>
          <w:i w:val="0"/>
          <w:color w:val="000000"/>
          <w:sz w:val="28"/>
        </w:rPr>
        <w:t xml:space="preserve"> muvofiq va </w:t>
      </w:r>
      <w:r>
        <w:rPr>
          <w:rFonts w:ascii="Arial" w:hAnsi="Arial" w:eastAsia="Arial"/>
          <w:b w:val="0"/>
          <w:i w:val="0"/>
          <w:color w:val="000000"/>
          <w:sz w:val="28"/>
        </w:rPr>
        <w:t xml:space="preserve">magistratura bitiruvchilarining kasbiy faoliyat sohalari, ob'ektlari va </w:t>
      </w:r>
      <w:r>
        <w:rPr>
          <w:rFonts w:ascii="Arial" w:hAnsi="Arial" w:eastAsia="Arial"/>
          <w:b w:val="0"/>
          <w:i w:val="0"/>
          <w:color w:val="000000"/>
          <w:sz w:val="28"/>
        </w:rPr>
        <w:t xml:space="preserve">master’s graduates in the specialty </w:t>
      </w:r>
      <w:r>
        <w:rPr>
          <w:rFonts w:ascii="Arial" w:hAnsi="Arial" w:eastAsia="Arial"/>
          <w:b/>
          <w:i w:val="0"/>
          <w:color w:val="000000"/>
          <w:sz w:val="28"/>
        </w:rPr>
        <w:t xml:space="preserve">70610101 - Kompyuter tizimlari va ularning dasturiy </w:t>
      </w:r>
      <w:r>
        <w:rPr>
          <w:rFonts w:ascii="Arial" w:hAnsi="Arial" w:eastAsia="Arial"/>
          <w:b/>
          <w:i w:val="0"/>
          <w:color w:val="000000"/>
          <w:sz w:val="28"/>
        </w:rPr>
        <w:t>Software</w:t>
      </w:r>
      <w:r>
        <w:rPr>
          <w:rFonts w:ascii="Arial" w:hAnsi="Arial" w:eastAsia="Arial"/>
          <w:b w:val="0"/>
          <w:i w:val="0"/>
          <w:color w:val="000000"/>
          <w:sz w:val="28"/>
        </w:rPr>
        <w:t xml:space="preserve"> mutaxassisligi bo'yicha hisobga olingan holda, bitiruvchilar quyidagi </w:t>
      </w:r>
      <w:r>
        <w:rPr>
          <w:rFonts w:ascii="Arial" w:hAnsi="Arial" w:eastAsia="Arial"/>
          <w:b w:val="0"/>
          <w:i w:val="0"/>
          <w:color w:val="000000"/>
          <w:sz w:val="28"/>
        </w:rPr>
        <w:t xml:space="preserve">kasbiy funksiyalarni samarali bajarishga qodir bo'lishlari kerak: </w:t>
      </w:r>
    </w:p>
    <w:p>
      <w:pPr>
        <w:autoSpaceDN w:val="0"/>
        <w:autoSpaceDE w:val="0"/>
        <w:widowControl/>
        <w:spacing w:line="295" w:lineRule="auto" w:before="332" w:after="0"/>
        <w:ind w:left="30" w:right="0" w:firstLine="0"/>
        <w:jc w:val="left"/>
      </w:pPr>
      <w:r>
        <w:rPr>
          <w:rFonts w:ascii="Arial" w:hAnsi="Arial" w:eastAsia="Arial"/>
          <w:b/>
          <w:i w:val="0"/>
          <w:color w:val="000000"/>
          <w:sz w:val="28"/>
        </w:rPr>
        <w:t xml:space="preserve">Ilmiy-tadqiqot va pedagogik faoliyatda bitiruvchilar quyidagilarga </w:t>
      </w:r>
      <w:r>
        <w:rPr>
          <w:rFonts w:ascii="Arial" w:hAnsi="Arial" w:eastAsia="Arial"/>
          <w:b/>
          <w:i w:val="0"/>
          <w:color w:val="000000"/>
          <w:sz w:val="28"/>
        </w:rPr>
        <w:t xml:space="preserve">qodir bo'lishlari kerak: </w:t>
      </w:r>
    </w:p>
    <w:p>
      <w:pPr>
        <w:autoSpaceDN w:val="0"/>
        <w:tabs>
          <w:tab w:pos="390" w:val="left"/>
        </w:tabs>
        <w:autoSpaceDE w:val="0"/>
        <w:widowControl/>
        <w:spacing w:line="334" w:lineRule="auto" w:before="454" w:after="0"/>
        <w:ind w:left="30" w:right="0" w:firstLine="0"/>
        <w:jc w:val="left"/>
      </w:pPr>
      <w:r>
        <w:rPr>
          <w:rFonts w:ascii="Arial" w:hAnsi="Arial" w:eastAsia="Arial"/>
          <w:b w:val="0"/>
          <w:i w:val="0"/>
          <w:color w:val="000000"/>
          <w:sz w:val="28"/>
        </w:rPr>
        <w:t xml:space="preserve">- respublikada va xorijda nashr etilgan kompyuter texnologiyalariga oid </w:t>
      </w:r>
      <w:r>
        <w:rPr>
          <w:rFonts w:ascii="Arial" w:hAnsi="Arial" w:eastAsia="Arial"/>
          <w:b w:val="0"/>
          <w:i w:val="0"/>
          <w:color w:val="000000"/>
          <w:sz w:val="28"/>
        </w:rPr>
        <w:t xml:space="preserve">ilmiy va texnik axborotning ilmiy manbalarini o'rganish; </w:t>
      </w:r>
      <w:r>
        <w:br/>
      </w:r>
      <w:r>
        <w:rPr>
          <w:rFonts w:ascii="Arial" w:hAnsi="Arial" w:eastAsia="Arial"/>
          <w:b w:val="0"/>
          <w:i w:val="0"/>
          <w:color w:val="000000"/>
          <w:sz w:val="28"/>
        </w:rPr>
        <w:t xml:space="preserve">- sohadagi ilmiy tadqiqotlarni bevosita amalga oshirishda ishtirok etish; </w:t>
      </w:r>
      <w:r>
        <w:br/>
      </w:r>
      <w:r>
        <w:rPr>
          <w:rFonts w:ascii="Arial" w:hAnsi="Arial" w:eastAsia="Arial"/>
          <w:b w:val="0"/>
          <w:i w:val="0"/>
          <w:color w:val="000000"/>
          <w:sz w:val="28"/>
        </w:rPr>
        <w:t xml:space="preserve">- berilgan mavzu yoki topshiriq bo'yicha ilmiy va texnik ma'lumotlarni  </w:t>
      </w:r>
      <w:r>
        <w:rPr>
          <w:rFonts w:ascii="Arial" w:hAnsi="Arial" w:eastAsia="Arial"/>
          <w:b w:val="0"/>
          <w:i w:val="0"/>
          <w:color w:val="000000"/>
          <w:sz w:val="28"/>
        </w:rPr>
        <w:t xml:space="preserve">to'plash, qayta ishlash, tahlil qilish va tizimlashtishda ishtirok etish; </w:t>
      </w:r>
    </w:p>
    <w:p>
      <w:pPr>
        <w:sectPr>
          <w:pgSz w:w="11906" w:h="16838"/>
          <w:pgMar w:top="354" w:right="914" w:bottom="632"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46"/>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464" w:val="left"/>
        </w:tabs>
        <w:autoSpaceDE w:val="0"/>
        <w:widowControl/>
        <w:spacing w:line="350" w:lineRule="auto" w:before="90" w:after="0"/>
        <w:ind w:left="104" w:right="0" w:firstLine="0"/>
        <w:jc w:val="left"/>
      </w:pPr>
      <w:r>
        <w:rPr>
          <w:rFonts w:ascii="Arial" w:hAnsi="Arial" w:eastAsia="Arial"/>
          <w:b w:val="0"/>
          <w:i w:val="0"/>
          <w:color w:val="000000"/>
          <w:sz w:val="28"/>
        </w:rPr>
        <w:t xml:space="preserve">- mutaxassislikka oid yangi ilmiy natijalar, ilmiy adabiyotlar yoki tadqiqot </w:t>
      </w:r>
      <w:r>
        <w:tab/>
      </w:r>
      <w:r>
        <w:rPr>
          <w:rFonts w:ascii="Arial" w:hAnsi="Arial" w:eastAsia="Arial"/>
          <w:b w:val="0"/>
          <w:i w:val="0"/>
          <w:color w:val="000000"/>
          <w:sz w:val="28"/>
        </w:rPr>
        <w:t xml:space="preserve">loyihalarini tahlil qilish; </w:t>
      </w:r>
      <w:r>
        <w:br/>
      </w:r>
      <w:r>
        <w:rPr>
          <w:rFonts w:ascii="Arial" w:hAnsi="Arial" w:eastAsia="Arial"/>
          <w:b w:val="0"/>
          <w:i w:val="0"/>
          <w:color w:val="000000"/>
          <w:sz w:val="28"/>
        </w:rPr>
        <w:t xml:space="preserve">- kompyuter muhandisligi sohasida dasturiy ta'minotni ishlab chiqishda </w:t>
      </w:r>
      <w:r>
        <w:tab/>
      </w:r>
      <w:r>
        <w:rPr>
          <w:rFonts w:ascii="Arial" w:hAnsi="Arial" w:eastAsia="Arial"/>
          <w:b w:val="0"/>
          <w:i w:val="0"/>
          <w:color w:val="000000"/>
          <w:sz w:val="28"/>
        </w:rPr>
        <w:t xml:space="preserve">dolzarb amaliy muammolarni hal qilish uchun yangi texnologiyalarni qo'llash; </w:t>
      </w:r>
      <w:r>
        <w:br/>
      </w:r>
      <w:r>
        <w:rPr>
          <w:rFonts w:ascii="Arial" w:hAnsi="Arial" w:eastAsia="Arial"/>
          <w:b w:val="0"/>
          <w:i w:val="0"/>
          <w:color w:val="000000"/>
          <w:sz w:val="28"/>
        </w:rPr>
        <w:t xml:space="preserve">- olib borilayotgan tadqiqot loyihalari mavzulari doirasida modellar, </w:t>
      </w:r>
      <w:r>
        <w:tab/>
      </w:r>
      <w:r>
        <w:rPr>
          <w:rFonts w:ascii="Arial" w:hAnsi="Arial" w:eastAsia="Arial"/>
          <w:b w:val="0"/>
          <w:i w:val="0"/>
          <w:color w:val="000000"/>
          <w:sz w:val="28"/>
        </w:rPr>
        <w:t xml:space="preserve">algoritmlar va usullarni tadqiq qilish va ishlab chiqish; </w:t>
      </w:r>
      <w:r>
        <w:br/>
      </w:r>
      <w:r>
        <w:rPr>
          <w:rFonts w:ascii="Arial" w:hAnsi="Arial" w:eastAsia="Arial"/>
          <w:b w:val="0"/>
          <w:i w:val="0"/>
          <w:color w:val="000000"/>
          <w:sz w:val="28"/>
        </w:rPr>
        <w:t xml:space="preserve">- standart metodologiyalar va boshqa yondashuvlar asosida tajriba </w:t>
      </w:r>
      <w:r>
        <w:tab/>
      </w:r>
      <w:r>
        <w:rPr>
          <w:rFonts w:ascii="Arial" w:hAnsi="Arial" w:eastAsia="Arial"/>
          <w:b w:val="0"/>
          <w:i w:val="0"/>
          <w:color w:val="000000"/>
          <w:sz w:val="28"/>
        </w:rPr>
        <w:t xml:space="preserve">tadqiqotlarini o'tkazish va olingan natijalarni qayta ishlash; </w:t>
      </w:r>
      <w:r>
        <w:br/>
      </w:r>
      <w:r>
        <w:rPr>
          <w:rFonts w:ascii="Arial" w:hAnsi="Arial" w:eastAsia="Arial"/>
          <w:b w:val="0"/>
          <w:i w:val="0"/>
          <w:color w:val="000000"/>
          <w:sz w:val="28"/>
        </w:rPr>
        <w:t xml:space="preserve">- ilmiy hujjatlar va hisobotlarni tayyorlash; </w:t>
      </w:r>
      <w:r>
        <w:br/>
      </w:r>
      <w:r>
        <w:rPr>
          <w:rFonts w:ascii="Arial" w:hAnsi="Arial" w:eastAsia="Arial"/>
          <w:b w:val="0"/>
          <w:i w:val="0"/>
          <w:color w:val="000000"/>
          <w:sz w:val="28"/>
        </w:rPr>
        <w:t xml:space="preserve">- olib borilayotgan tadqiqotlar mavzulari bo'yicha ilmiy sharhlar tayyorlash </w:t>
      </w:r>
      <w:r>
        <w:tab/>
      </w:r>
      <w:r>
        <w:rPr>
          <w:rFonts w:ascii="Arial" w:hAnsi="Arial" w:eastAsia="Arial"/>
          <w:b w:val="0"/>
          <w:i w:val="0"/>
          <w:color w:val="000000"/>
          <w:sz w:val="28"/>
        </w:rPr>
        <w:t xml:space="preserve">va annotatsiyalar hamda bibliografiyalarni tuzish; </w:t>
      </w:r>
      <w:r>
        <w:br/>
      </w:r>
      <w:r>
        <w:rPr>
          <w:rFonts w:ascii="Arial" w:hAnsi="Arial" w:eastAsia="Arial"/>
          <w:b w:val="0"/>
          <w:i w:val="0"/>
          <w:color w:val="000000"/>
          <w:sz w:val="28"/>
        </w:rPr>
        <w:t xml:space="preserve">- ilmiy seminarlarda va ilmiy jarayonlarda ishtirok etish; </w:t>
      </w:r>
      <w:r>
        <w:br/>
      </w:r>
      <w:r>
        <w:rPr>
          <w:rFonts w:ascii="Arial" w:hAnsi="Arial" w:eastAsia="Arial"/>
          <w:b w:val="0"/>
          <w:i w:val="0"/>
          <w:color w:val="000000"/>
          <w:sz w:val="28"/>
        </w:rPr>
        <w:t xml:space="preserve">- ilmiy mavzularga mos jurnallar uchun maqolalar tayyorlash. </w:t>
      </w:r>
    </w:p>
    <w:p>
      <w:pPr>
        <w:autoSpaceDN w:val="0"/>
        <w:autoSpaceDE w:val="0"/>
        <w:widowControl/>
        <w:spacing w:line="295" w:lineRule="auto" w:before="190" w:after="0"/>
        <w:ind w:left="30" w:right="0" w:firstLine="0"/>
        <w:jc w:val="left"/>
      </w:pPr>
      <w:r>
        <w:rPr>
          <w:rFonts w:ascii="Arial" w:hAnsi="Arial" w:eastAsia="Arial"/>
          <w:b/>
          <w:i w:val="0"/>
          <w:color w:val="000000"/>
          <w:sz w:val="28"/>
        </w:rPr>
        <w:t xml:space="preserve">Loyihalash, ishlab chiqish va ekspluatatsiya faoliyatida bitiruvchilar </w:t>
      </w:r>
      <w:r>
        <w:rPr>
          <w:rFonts w:ascii="Arial" w:hAnsi="Arial" w:eastAsia="Arial"/>
          <w:b/>
          <w:i w:val="0"/>
          <w:color w:val="000000"/>
          <w:sz w:val="28"/>
        </w:rPr>
        <w:t xml:space="preserve">qodir bo'lishlari kerak: </w:t>
      </w:r>
    </w:p>
    <w:p>
      <w:pPr>
        <w:autoSpaceDN w:val="0"/>
        <w:tabs>
          <w:tab w:pos="464" w:val="left"/>
        </w:tabs>
        <w:autoSpaceDE w:val="0"/>
        <w:widowControl/>
        <w:spacing w:line="343" w:lineRule="auto" w:before="452" w:after="0"/>
        <w:ind w:left="104" w:right="0" w:firstLine="0"/>
        <w:jc w:val="left"/>
      </w:pPr>
      <w:r>
        <w:rPr>
          <w:rFonts w:ascii="Arial" w:hAnsi="Arial" w:eastAsia="Arial"/>
          <w:b w:val="0"/>
          <w:i w:val="0"/>
          <w:color w:val="000000"/>
          <w:sz w:val="28"/>
        </w:rPr>
        <w:t xml:space="preserve">- axborot-kommunikatsiya texnologiyalari majmualari, tizimlari va </w:t>
      </w:r>
      <w:r>
        <w:tab/>
      </w:r>
      <w:r>
        <w:rPr>
          <w:rFonts w:ascii="Arial" w:hAnsi="Arial" w:eastAsia="Arial"/>
          <w:b w:val="0"/>
          <w:i w:val="0"/>
          <w:color w:val="000000"/>
          <w:sz w:val="28"/>
        </w:rPr>
        <w:t xml:space="preserve">tarmoqlari, kompyuterli loyihalash tizimlari va mikroprotsessor asosidagi </w:t>
      </w:r>
      <w:r>
        <w:tab/>
      </w:r>
      <w:r>
        <w:rPr>
          <w:rFonts w:ascii="Arial" w:hAnsi="Arial" w:eastAsia="Arial"/>
          <w:b w:val="0"/>
          <w:i w:val="0"/>
          <w:color w:val="000000"/>
          <w:sz w:val="28"/>
        </w:rPr>
        <w:t xml:space="preserve">axborotni qayta ishlash tizimlarining axborot va dasturiy ta'minotini </w:t>
      </w:r>
      <w:r>
        <w:tab/>
      </w:r>
      <w:r>
        <w:rPr>
          <w:rFonts w:ascii="Arial" w:hAnsi="Arial" w:eastAsia="Arial"/>
          <w:b w:val="0"/>
          <w:i w:val="0"/>
          <w:color w:val="000000"/>
          <w:sz w:val="28"/>
        </w:rPr>
        <w:t xml:space="preserve">loyihalash; </w:t>
      </w:r>
      <w:r>
        <w:br/>
      </w:r>
      <w:r>
        <w:rPr>
          <w:rFonts w:ascii="Arial" w:hAnsi="Arial" w:eastAsia="Arial"/>
          <w:b w:val="0"/>
          <w:i w:val="0"/>
          <w:color w:val="000000"/>
          <w:sz w:val="28"/>
        </w:rPr>
        <w:t xml:space="preserve">- olib borilayotgan tajriba va amaliy ishlar mavzulariga oid matematik, </w:t>
      </w:r>
      <w:r>
        <w:tab/>
      </w:r>
      <w:r>
        <w:rPr>
          <w:rFonts w:ascii="Arial" w:hAnsi="Arial" w:eastAsia="Arial"/>
          <w:b w:val="0"/>
          <w:i w:val="0"/>
          <w:color w:val="000000"/>
          <w:sz w:val="28"/>
        </w:rPr>
        <w:t xml:space="preserve">axborot va imitatsion modellarni ishlab chiqish va tadqiq qilish; </w:t>
      </w:r>
      <w:r>
        <w:rPr>
          <w:rFonts w:ascii="Arial" w:hAnsi="Arial" w:eastAsia="Arial"/>
          <w:b w:val="0"/>
          <w:i w:val="0"/>
          <w:color w:val="000000"/>
          <w:sz w:val="28"/>
        </w:rPr>
        <w:t xml:space="preserve">- standart texnologik jarayonlarni ishlab chiqish va qo'llash; </w:t>
      </w:r>
      <w:r>
        <w:br/>
      </w:r>
      <w:r>
        <w:rPr>
          <w:rFonts w:ascii="Arial" w:hAnsi="Arial" w:eastAsia="Arial"/>
          <w:b w:val="0"/>
          <w:i w:val="0"/>
          <w:color w:val="000000"/>
          <w:sz w:val="28"/>
        </w:rPr>
        <w:t xml:space="preserve">- loyihalash va dasturiy hujjatlarni tayyorlash. </w:t>
      </w:r>
    </w:p>
    <w:p>
      <w:pPr>
        <w:autoSpaceDN w:val="0"/>
        <w:autoSpaceDE w:val="0"/>
        <w:widowControl/>
        <w:spacing w:line="233" w:lineRule="auto" w:before="450" w:after="0"/>
        <w:ind w:left="30" w:right="0" w:firstLine="0"/>
        <w:jc w:val="left"/>
      </w:pPr>
      <w:r>
        <w:rPr>
          <w:rFonts w:ascii="Arial" w:hAnsi="Arial" w:eastAsia="Arial"/>
          <w:b/>
          <w:i w:val="0"/>
          <w:color w:val="000000"/>
          <w:sz w:val="28"/>
        </w:rPr>
        <w:t xml:space="preserve">Tashkiliy va boshqaruv faoliyatida bitiruvchilar quyidagilarga qodir bo'lishlari kerak: </w:t>
      </w:r>
    </w:p>
    <w:p>
      <w:pPr>
        <w:autoSpaceDN w:val="0"/>
        <w:tabs>
          <w:tab w:pos="750" w:val="left"/>
        </w:tabs>
        <w:autoSpaceDE w:val="0"/>
        <w:widowControl/>
        <w:spacing w:line="281" w:lineRule="auto" w:before="328" w:after="0"/>
        <w:ind w:left="390" w:right="0" w:firstLine="0"/>
        <w:jc w:val="left"/>
      </w:pPr>
      <w:r>
        <w:rPr>
          <w:rFonts w:ascii="Calibri" w:hAnsi="Calibri" w:eastAsia="Calibri"/>
          <w:b/>
          <w:i w:val="0"/>
          <w:color w:val="000000"/>
          <w:sz w:val="20"/>
        </w:rPr>
        <w:t>-</w:t>
      </w:r>
      <w:r>
        <w:tab/>
      </w:r>
      <w:r>
        <w:rPr>
          <w:rFonts w:ascii="Arial" w:hAnsi="Arial" w:eastAsia="Arial"/>
          <w:b w:val="0"/>
          <w:i w:val="0"/>
          <w:color w:val="000000"/>
          <w:sz w:val="28"/>
        </w:rPr>
        <w:t xml:space="preserve">e-learning va m-learning texnologiyalari asosida korporativ ta'limni </w:t>
      </w:r>
      <w:r>
        <w:br/>
      </w:r>
      <w:r>
        <w:tab/>
      </w:r>
      <w:r>
        <w:rPr>
          <w:rFonts w:ascii="Arial" w:hAnsi="Arial" w:eastAsia="Arial"/>
          <w:b w:val="0"/>
          <w:i w:val="0"/>
          <w:color w:val="000000"/>
          <w:sz w:val="28"/>
        </w:rPr>
        <w:t xml:space="preserve">tashkil etish va korporativ ma'lumotlar bazalarini ishlab chiqish; </w:t>
      </w:r>
      <w:r>
        <w:br/>
      </w:r>
      <w:r>
        <w:rPr>
          <w:rFonts w:ascii="Calibri" w:hAnsi="Calibri" w:eastAsia="Calibri"/>
          <w:b/>
          <w:i w:val="0"/>
          <w:color w:val="000000"/>
          <w:sz w:val="20"/>
        </w:rPr>
        <w:t>-</w:t>
      </w:r>
      <w:r>
        <w:tab/>
      </w:r>
      <w:r>
        <w:rPr>
          <w:rFonts w:ascii="Arial" w:hAnsi="Arial" w:eastAsia="Arial"/>
          <w:b w:val="0"/>
          <w:i w:val="0"/>
          <w:color w:val="000000"/>
          <w:sz w:val="28"/>
        </w:rPr>
        <w:t xml:space="preserve">ishlab chiqarish faoliyatining sifat boshqaruv jarayonlarini ishlab </w:t>
      </w:r>
      <w:r>
        <w:tab/>
      </w:r>
      <w:r>
        <w:rPr>
          <w:rFonts w:ascii="Arial" w:hAnsi="Arial" w:eastAsia="Arial"/>
          <w:b w:val="0"/>
          <w:i w:val="0"/>
          <w:color w:val="000000"/>
          <w:sz w:val="28"/>
        </w:rPr>
        <w:t xml:space="preserve">tayyorlash; </w:t>
      </w:r>
    </w:p>
    <w:p>
      <w:pPr>
        <w:sectPr>
          <w:pgSz w:w="11906" w:h="16838"/>
          <w:pgMar w:top="354" w:right="918" w:bottom="928"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900"/>
        <w:gridCol w:w="4900"/>
      </w:tblGrid>
      <w:tr>
        <w:trPr>
          <w:trHeight w:hRule="exact" w:val="340"/>
        </w:trPr>
        <w:tc>
          <w:tcPr>
            <w:tcW w:type="dxa" w:w="238"/>
            <w:tcBorders/>
            <w:shd w:fill="ffc000"/>
            <w:tcMar>
              <w:start w:w="0" w:type="dxa"/>
              <w:end w:w="0" w:type="dxa"/>
            </w:tcMar>
          </w:tcPr>
          <w:p/>
        </w:tc>
        <w:tc>
          <w:tcPr>
            <w:tcW w:type="dxa" w:w="9542"/>
            <w:tcBorders/>
            <w:shd w:fill="ffc000"/>
            <w:tcMar>
              <w:start w:w="0" w:type="dxa"/>
              <w:end w:w="0" w:type="dxa"/>
            </w:tcMar>
          </w:tcPr>
          <w:p>
            <w:pPr>
              <w:autoSpaceDN w:val="0"/>
              <w:autoSpaceDE w:val="0"/>
              <w:widowControl/>
              <w:spacing w:line="197" w:lineRule="auto" w:before="56" w:after="0"/>
              <w:ind w:left="0" w:right="3450" w:firstLine="0"/>
              <w:jc w:val="right"/>
            </w:pPr>
            <w:r>
              <w:rPr>
                <w:rFonts w:ascii="Calibri" w:hAnsi="Calibri" w:eastAsia="Calibri"/>
                <w:b/>
                <w:i w:val="0"/>
                <w:color w:val="000000"/>
                <w:sz w:val="28"/>
              </w:rPr>
              <w:t>RASMIY TARJIMA</w:t>
            </w:r>
          </w:p>
        </w:tc>
      </w:tr>
      <w:tr>
        <w:trPr>
          <w:trHeight w:hRule="exact" w:val="462"/>
        </w:trPr>
        <w:tc>
          <w:tcPr>
            <w:tcW w:type="dxa" w:w="238"/>
            <w:tcBorders/>
            <w:tcMar>
              <w:start w:w="0" w:type="dxa"/>
              <w:end w:w="0" w:type="dxa"/>
            </w:tcMar>
          </w:tcPr>
          <w:p>
            <w:pPr>
              <w:autoSpaceDN w:val="0"/>
              <w:autoSpaceDE w:val="0"/>
              <w:widowControl/>
              <w:spacing w:line="197" w:lineRule="auto" w:before="194" w:after="0"/>
              <w:ind w:left="30" w:right="0" w:firstLine="0"/>
              <w:jc w:val="left"/>
            </w:pPr>
            <w:r>
              <w:rPr>
                <w:rFonts w:ascii="Calibri" w:hAnsi="Calibri" w:eastAsia="Calibri"/>
                <w:b/>
                <w:i w:val="0"/>
                <w:color w:val="000000"/>
                <w:sz w:val="20"/>
              </w:rPr>
              <w:t>-</w:t>
            </w:r>
          </w:p>
        </w:tc>
        <w:tc>
          <w:tcPr>
            <w:tcW w:type="dxa" w:w="9542"/>
            <w:tcBorders/>
            <w:tcMar>
              <w:start w:w="0" w:type="dxa"/>
              <w:end w:w="0" w:type="dxa"/>
            </w:tcMar>
          </w:tcPr>
          <w:p>
            <w:pPr>
              <w:autoSpaceDN w:val="0"/>
              <w:autoSpaceDE w:val="0"/>
              <w:widowControl/>
              <w:spacing w:line="233" w:lineRule="auto" w:before="90" w:after="0"/>
              <w:ind w:left="152" w:right="0" w:firstLine="0"/>
              <w:jc w:val="left"/>
            </w:pPr>
            <w:r>
              <w:rPr>
                <w:rFonts w:ascii="Arial" w:hAnsi="Arial" w:eastAsia="Arial"/>
                <w:b w:val="0"/>
                <w:i w:val="0"/>
                <w:color w:val="000000"/>
                <w:sz w:val="28"/>
              </w:rPr>
              <w:t>zamonaviy axborot-kommunikatsiya texnologiyalari tizimlarini yaratish va</w:t>
            </w:r>
          </w:p>
        </w:tc>
      </w:tr>
    </w:tbl>
    <w:p>
      <w:pPr>
        <w:autoSpaceDN w:val="0"/>
        <w:autoSpaceDE w:val="0"/>
        <w:widowControl/>
        <w:spacing w:line="233" w:lineRule="auto" w:before="114" w:after="0"/>
        <w:ind w:left="0" w:right="0" w:firstLine="0"/>
        <w:jc w:val="center"/>
      </w:pPr>
      <w:r>
        <w:rPr>
          <w:rFonts w:ascii="Arial" w:hAnsi="Arial" w:eastAsia="Arial"/>
          <w:b w:val="0"/>
          <w:i w:val="0"/>
          <w:color w:val="000000"/>
          <w:sz w:val="28"/>
        </w:rPr>
        <w:t xml:space="preserve">ishlab chiqarish jarayonlarining sifatini monitoring qilish va baholash </w:t>
      </w:r>
    </w:p>
    <w:p>
      <w:pPr>
        <w:autoSpaceDN w:val="0"/>
        <w:autoSpaceDE w:val="0"/>
        <w:widowControl/>
        <w:spacing w:line="233" w:lineRule="auto" w:before="170" w:after="0"/>
        <w:ind w:left="390" w:right="0" w:firstLine="0"/>
        <w:jc w:val="left"/>
      </w:pPr>
      <w:r>
        <w:rPr>
          <w:rFonts w:ascii="Arial" w:hAnsi="Arial" w:eastAsia="Arial"/>
          <w:b w:val="0"/>
          <w:i w:val="0"/>
          <w:color w:val="000000"/>
          <w:sz w:val="28"/>
        </w:rPr>
        <w:t xml:space="preserve">usullari va mexanizmlarini ishlab chiqish; </w:t>
      </w:r>
    </w:p>
    <w:p>
      <w:pPr>
        <w:autoSpaceDN w:val="0"/>
        <w:tabs>
          <w:tab w:pos="390" w:val="left"/>
        </w:tabs>
        <w:autoSpaceDE w:val="0"/>
        <w:widowControl/>
        <w:spacing w:line="233" w:lineRule="auto" w:before="170" w:after="0"/>
        <w:ind w:left="30" w:right="0" w:firstLine="0"/>
        <w:jc w:val="left"/>
      </w:pPr>
      <w:r>
        <w:rPr>
          <w:rFonts w:ascii="Calibri" w:hAnsi="Calibri" w:eastAsia="Calibri"/>
          <w:b/>
          <w:i w:val="0"/>
          <w:color w:val="000000"/>
          <w:sz w:val="20"/>
        </w:rPr>
        <w:t>-ishlab chiqarish jarayonlarini atrof-muhitni muhofaza qilish va mehnat</w:t>
      </w:r>
      <w:r>
        <w:rPr>
          <w:rFonts w:ascii="Arial" w:hAnsi="Arial" w:eastAsia="Arial"/>
          <w:b w:val="0"/>
          <w:i w:val="0"/>
          <w:color w:val="000000"/>
          <w:sz w:val="28"/>
        </w:rPr>
      </w:r>
    </w:p>
    <w:p>
      <w:pPr>
        <w:autoSpaceDN w:val="0"/>
        <w:autoSpaceDE w:val="0"/>
        <w:widowControl/>
        <w:spacing w:line="233" w:lineRule="auto" w:before="168" w:after="0"/>
        <w:ind w:left="390" w:right="0" w:firstLine="0"/>
        <w:jc w:val="left"/>
      </w:pPr>
      <w:r>
        <w:rPr>
          <w:rFonts w:ascii="Arial" w:hAnsi="Arial" w:eastAsia="Arial"/>
          <w:b w:val="0"/>
          <w:i w:val="0"/>
          <w:color w:val="000000"/>
          <w:sz w:val="28"/>
        </w:rPr>
        <w:t xml:space="preserve">xavfsizligi talablariga muvofiqligini monitoring qilishda ishtirok etish. </w:t>
      </w:r>
    </w:p>
    <w:p>
      <w:pPr>
        <w:autoSpaceDN w:val="0"/>
        <w:autoSpaceDE w:val="0"/>
        <w:widowControl/>
        <w:spacing w:line="233" w:lineRule="auto" w:before="452" w:after="0"/>
        <w:ind w:left="30" w:right="0" w:firstLine="0"/>
        <w:jc w:val="left"/>
      </w:pPr>
      <w:r>
        <w:rPr>
          <w:rFonts w:ascii="Arial" w:hAnsi="Arial" w:eastAsia="Arial"/>
          <w:b/>
          <w:i w:val="0"/>
          <w:color w:val="000000"/>
          <w:sz w:val="28"/>
        </w:rPr>
        <w:t xml:space="preserve">Tajriba va tadqiqot faoliyatida bitiruvchilar quyidagilarga qodir bo'lishlari kerak: </w:t>
      </w:r>
    </w:p>
    <w:p>
      <w:pPr>
        <w:autoSpaceDN w:val="0"/>
        <w:tabs>
          <w:tab w:pos="390" w:val="left"/>
        </w:tabs>
        <w:autoSpaceDE w:val="0"/>
        <w:widowControl/>
        <w:spacing w:line="233" w:lineRule="auto" w:before="452" w:after="0"/>
        <w:ind w:left="30" w:right="0" w:firstLine="0"/>
        <w:jc w:val="left"/>
      </w:pPr>
      <w:r>
        <w:rPr>
          <w:rFonts w:ascii="Calibri" w:hAnsi="Calibri" w:eastAsia="Calibri"/>
          <w:b/>
          <w:i w:val="0"/>
          <w:color w:val="000000"/>
          <w:sz w:val="20"/>
        </w:rPr>
        <w:t>-kompyuter muhandisligi sohasida talabalarni o'qitish;</w:t>
      </w:r>
      <w:r>
        <w:rPr>
          <w:rFonts w:ascii="Arial" w:hAnsi="Arial" w:eastAsia="Arial"/>
          <w:b w:val="0"/>
          <w:i w:val="0"/>
          <w:color w:val="000000"/>
          <w:sz w:val="28"/>
        </w:rPr>
      </w:r>
    </w:p>
    <w:p>
      <w:pPr>
        <w:autoSpaceDN w:val="0"/>
        <w:tabs>
          <w:tab w:pos="390" w:val="left"/>
        </w:tabs>
        <w:autoSpaceDE w:val="0"/>
        <w:widowControl/>
        <w:spacing w:line="233" w:lineRule="auto" w:before="170" w:after="0"/>
        <w:ind w:left="30" w:right="0" w:firstLine="0"/>
        <w:jc w:val="left"/>
      </w:pPr>
      <w:r>
        <w:rPr>
          <w:rFonts w:ascii="Calibri" w:hAnsi="Calibri" w:eastAsia="Calibri"/>
          <w:b/>
          <w:i w:val="0"/>
          <w:color w:val="000000"/>
          <w:sz w:val="20"/>
        </w:rPr>
        <w:t>-turli soha mutaxassislariga o'quv mashg'ulotlari, seminarlar yoki</w:t>
      </w:r>
      <w:r>
        <w:rPr>
          <w:rFonts w:ascii="Arial" w:hAnsi="Arial" w:eastAsia="Arial"/>
          <w:b w:val="0"/>
          <w:i w:val="0"/>
          <w:color w:val="000000"/>
          <w:sz w:val="28"/>
        </w:rPr>
      </w:r>
    </w:p>
    <w:p>
      <w:pPr>
        <w:autoSpaceDN w:val="0"/>
        <w:autoSpaceDE w:val="0"/>
        <w:widowControl/>
        <w:spacing w:line="233" w:lineRule="auto" w:before="172" w:after="0"/>
        <w:ind w:left="0" w:right="0" w:firstLine="0"/>
        <w:jc w:val="center"/>
      </w:pPr>
      <w:r>
        <w:rPr>
          <w:rFonts w:ascii="Arial" w:hAnsi="Arial" w:eastAsia="Arial"/>
          <w:b w:val="0"/>
          <w:i w:val="0"/>
          <w:color w:val="000000"/>
          <w:sz w:val="28"/>
        </w:rPr>
        <w:t xml:space="preserve">akademik rahbarlik orqali zamonaviy texnologik tushunchalar, </w:t>
      </w:r>
    </w:p>
    <w:p>
      <w:pPr>
        <w:autoSpaceDN w:val="0"/>
        <w:autoSpaceDE w:val="0"/>
        <w:widowControl/>
        <w:spacing w:line="233" w:lineRule="auto" w:before="168" w:after="0"/>
        <w:ind w:left="390" w:right="0" w:firstLine="0"/>
        <w:jc w:val="left"/>
      </w:pPr>
      <w:r>
        <w:rPr>
          <w:rFonts w:ascii="Arial" w:hAnsi="Arial" w:eastAsia="Arial"/>
          <w:b w:val="0"/>
          <w:i w:val="0"/>
          <w:color w:val="000000"/>
          <w:sz w:val="28"/>
        </w:rPr>
        <w:t xml:space="preserve">vositalar va amaliyotlarni o'rgatish; </w:t>
      </w:r>
    </w:p>
    <w:p>
      <w:pPr>
        <w:autoSpaceDN w:val="0"/>
        <w:tabs>
          <w:tab w:pos="390" w:val="left"/>
        </w:tabs>
        <w:autoSpaceDE w:val="0"/>
        <w:widowControl/>
        <w:spacing w:line="233" w:lineRule="auto" w:before="170" w:after="0"/>
        <w:ind w:left="30" w:right="0" w:firstLine="0"/>
        <w:jc w:val="left"/>
      </w:pPr>
      <w:r>
        <w:rPr>
          <w:rFonts w:ascii="Calibri" w:hAnsi="Calibri" w:eastAsia="Calibri"/>
          <w:b/>
          <w:i w:val="0"/>
          <w:color w:val="000000"/>
          <w:sz w:val="20"/>
        </w:rPr>
        <w:t>-kompyuter muhandisligi sohasida raqamli texnologiyalar asosida</w:t>
      </w:r>
      <w:r>
        <w:rPr>
          <w:rFonts w:ascii="Arial" w:hAnsi="Arial" w:eastAsia="Arial"/>
          <w:b w:val="0"/>
          <w:i w:val="0"/>
          <w:color w:val="000000"/>
          <w:sz w:val="28"/>
        </w:rPr>
      </w:r>
    </w:p>
    <w:p>
      <w:pPr>
        <w:autoSpaceDN w:val="0"/>
        <w:autoSpaceDE w:val="0"/>
        <w:widowControl/>
        <w:spacing w:line="233" w:lineRule="auto" w:before="170" w:after="0"/>
        <w:ind w:left="390" w:right="0" w:firstLine="0"/>
        <w:jc w:val="left"/>
      </w:pPr>
      <w:r>
        <w:rPr>
          <w:rFonts w:ascii="Arial" w:hAnsi="Arial" w:eastAsia="Arial"/>
          <w:b w:val="0"/>
          <w:i w:val="0"/>
          <w:color w:val="000000"/>
          <w:sz w:val="28"/>
        </w:rPr>
        <w:t xml:space="preserve">tadbirkorlikni boshlash va boshqarish; </w:t>
      </w:r>
    </w:p>
    <w:p>
      <w:pPr>
        <w:autoSpaceDN w:val="0"/>
        <w:tabs>
          <w:tab w:pos="390" w:val="left"/>
        </w:tabs>
        <w:autoSpaceDE w:val="0"/>
        <w:widowControl/>
        <w:spacing w:line="233" w:lineRule="auto" w:before="172" w:after="0"/>
        <w:ind w:left="30" w:right="0" w:firstLine="0"/>
        <w:jc w:val="left"/>
      </w:pPr>
      <w:r>
        <w:rPr>
          <w:rFonts w:ascii="Calibri" w:hAnsi="Calibri" w:eastAsia="Calibri"/>
          <w:b/>
          <w:i w:val="0"/>
          <w:color w:val="000000"/>
          <w:sz w:val="20"/>
        </w:rPr>
        <w:t>-</w:t>
      </w:r>
      <w:r>
        <w:rPr>
          <w:rFonts w:ascii="Arial" w:hAnsi="Arial" w:eastAsia="Arial"/>
          <w:b w:val="0"/>
          <w:i w:val="0"/>
          <w:color w:val="000000"/>
          <w:sz w:val="28"/>
        </w:rPr>
        <w:t xml:space="preserve">muhandislik mahsulotlari uchun bozor imkoniyatlarini tahlil qilish; </w:t>
      </w:r>
    </w:p>
    <w:p>
      <w:pPr>
        <w:autoSpaceDN w:val="0"/>
        <w:tabs>
          <w:tab w:pos="390" w:val="left"/>
        </w:tabs>
        <w:autoSpaceDE w:val="0"/>
        <w:widowControl/>
        <w:spacing w:line="233" w:lineRule="auto" w:before="166" w:after="0"/>
        <w:ind w:left="30" w:right="0" w:firstLine="0"/>
        <w:jc w:val="left"/>
      </w:pPr>
      <w:r>
        <w:rPr>
          <w:rFonts w:ascii="Calibri" w:hAnsi="Calibri" w:eastAsia="Calibri"/>
          <w:b/>
          <w:i w:val="0"/>
          <w:color w:val="000000"/>
          <w:sz w:val="20"/>
        </w:rPr>
        <w:t>-</w:t>
      </w:r>
      <w:r>
        <w:rPr>
          <w:rFonts w:ascii="Arial" w:hAnsi="Arial" w:eastAsia="Arial"/>
          <w:b w:val="0"/>
          <w:i w:val="0"/>
          <w:color w:val="000000"/>
          <w:sz w:val="28"/>
        </w:rPr>
        <w:t>innovatsion mahsulotlar yoki xizmatlarni ishlab chiqish.</w:t>
      </w:r>
    </w:p>
    <w:p>
      <w:pPr>
        <w:autoSpaceDN w:val="0"/>
        <w:autoSpaceDE w:val="0"/>
        <w:widowControl/>
        <w:spacing w:line="233" w:lineRule="auto" w:before="450" w:after="0"/>
        <w:ind w:left="30" w:right="0" w:firstLine="0"/>
        <w:jc w:val="left"/>
      </w:pPr>
      <w:r>
        <w:rPr>
          <w:rFonts w:ascii="Arial" w:hAnsi="Arial" w:eastAsia="Arial"/>
          <w:b/>
          <w:i w:val="0"/>
          <w:color w:val="000000"/>
          <w:sz w:val="28"/>
        </w:rPr>
        <w:t xml:space="preserve">Axborot va tahliliy faoliyatda bitiruvchilar quyidagilarga qodir bo'lishlari kerak: </w:t>
      </w:r>
    </w:p>
    <w:p>
      <w:pPr>
        <w:autoSpaceDN w:val="0"/>
        <w:tabs>
          <w:tab w:pos="390" w:val="left"/>
        </w:tabs>
        <w:autoSpaceDE w:val="0"/>
        <w:widowControl/>
        <w:spacing w:line="233" w:lineRule="auto" w:before="452" w:after="0"/>
        <w:ind w:left="30" w:right="0" w:firstLine="0"/>
        <w:jc w:val="left"/>
      </w:pPr>
      <w:r>
        <w:rPr>
          <w:rFonts w:ascii="Calibri" w:hAnsi="Calibri" w:eastAsia="Calibri"/>
          <w:b/>
          <w:i w:val="0"/>
          <w:color w:val="000000"/>
          <w:sz w:val="20"/>
        </w:rPr>
        <w:t>-loyihalarning samaradorligini baholash;</w:t>
      </w:r>
      <w:r>
        <w:rPr>
          <w:rFonts w:ascii="Arial" w:hAnsi="Arial" w:eastAsia="Arial"/>
          <w:b w:val="0"/>
          <w:i w:val="0"/>
          <w:color w:val="000000"/>
          <w:sz w:val="28"/>
        </w:rPr>
      </w:r>
    </w:p>
    <w:p>
      <w:pPr>
        <w:autoSpaceDN w:val="0"/>
        <w:tabs>
          <w:tab w:pos="390" w:val="left"/>
        </w:tabs>
        <w:autoSpaceDE w:val="0"/>
        <w:widowControl/>
        <w:spacing w:line="233" w:lineRule="auto" w:before="170" w:after="0"/>
        <w:ind w:left="30" w:right="0" w:firstLine="0"/>
        <w:jc w:val="left"/>
      </w:pPr>
      <w:r>
        <w:rPr>
          <w:rFonts w:ascii="Calibri" w:hAnsi="Calibri" w:eastAsia="Calibri"/>
          <w:b/>
          <w:i w:val="0"/>
          <w:color w:val="000000"/>
          <w:sz w:val="20"/>
        </w:rPr>
        <w:t>-axborot va tahliliy faoliyat natijalari asosida hisobotlar</w:t>
      </w:r>
      <w:r>
        <w:rPr>
          <w:rFonts w:ascii="Arial" w:hAnsi="Arial" w:eastAsia="Arial"/>
          <w:b w:val="0"/>
          <w:i w:val="0"/>
          <w:color w:val="000000"/>
          <w:sz w:val="28"/>
        </w:rPr>
      </w:r>
    </w:p>
    <w:p>
      <w:pPr>
        <w:autoSpaceDN w:val="0"/>
        <w:autoSpaceDE w:val="0"/>
        <w:widowControl/>
        <w:spacing w:line="233" w:lineRule="auto" w:before="168" w:after="0"/>
        <w:ind w:left="390" w:right="0" w:firstLine="0"/>
        <w:jc w:val="left"/>
      </w:pPr>
      <w:r>
        <w:rPr>
          <w:rFonts w:ascii="Arial" w:hAnsi="Arial" w:eastAsia="Arial"/>
          <w:b w:val="0"/>
          <w:i w:val="0"/>
          <w:color w:val="000000"/>
          <w:sz w:val="28"/>
        </w:rPr>
        <w:t xml:space="preserve">tayyorlash; </w:t>
      </w:r>
    </w:p>
    <w:p>
      <w:pPr>
        <w:autoSpaceDN w:val="0"/>
        <w:tabs>
          <w:tab w:pos="390" w:val="left"/>
        </w:tabs>
        <w:autoSpaceDE w:val="0"/>
        <w:widowControl/>
        <w:spacing w:line="233" w:lineRule="auto" w:before="166" w:after="0"/>
        <w:ind w:left="30" w:right="0" w:firstLine="0"/>
        <w:jc w:val="left"/>
      </w:pPr>
      <w:r>
        <w:rPr>
          <w:rFonts w:ascii="Calibri" w:hAnsi="Calibri" w:eastAsia="Calibri"/>
          <w:b/>
          <w:i w:val="0"/>
          <w:color w:val="000000"/>
          <w:sz w:val="20"/>
        </w:rPr>
        <w:t>-boshqaruv qarorlarining samaradorligini baholash.</w:t>
      </w:r>
      <w:r>
        <w:rPr>
          <w:rFonts w:ascii="Arial" w:hAnsi="Arial" w:eastAsia="Arial"/>
          <w:b w:val="0"/>
          <w:i w:val="0"/>
          <w:color w:val="000000"/>
          <w:sz w:val="28"/>
        </w:rPr>
      </w:r>
    </w:p>
    <w:p>
      <w:pPr>
        <w:autoSpaceDN w:val="0"/>
        <w:autoSpaceDE w:val="0"/>
        <w:widowControl/>
        <w:spacing w:line="233" w:lineRule="auto" w:before="450" w:after="0"/>
        <w:ind w:left="30" w:right="0" w:firstLine="0"/>
        <w:jc w:val="left"/>
      </w:pPr>
      <w:r>
        <w:rPr>
          <w:rFonts w:ascii="Arial" w:hAnsi="Arial" w:eastAsia="Arial"/>
          <w:b/>
          <w:i w:val="0"/>
          <w:color w:val="000000"/>
          <w:sz w:val="28"/>
        </w:rPr>
        <w:t xml:space="preserve">Ishlab chiqarish va boshqaruv faoliyatida bitiruvchilar quyidagilarga qodir bo'lishlari kerak: </w:t>
      </w:r>
    </w:p>
    <w:p>
      <w:pPr>
        <w:autoSpaceDN w:val="0"/>
        <w:tabs>
          <w:tab w:pos="390" w:val="left"/>
        </w:tabs>
        <w:autoSpaceDE w:val="0"/>
        <w:widowControl/>
        <w:spacing w:line="233" w:lineRule="auto" w:before="332" w:after="0"/>
        <w:ind w:left="30" w:right="0" w:firstLine="0"/>
        <w:jc w:val="left"/>
      </w:pPr>
      <w:r>
        <w:rPr>
          <w:rFonts w:ascii="Calibri" w:hAnsi="Calibri" w:eastAsia="Calibri"/>
          <w:b/>
          <w:i w:val="0"/>
          <w:color w:val="000000"/>
          <w:sz w:val="20"/>
        </w:rPr>
        <w:t>-qabul qilinayotgan texnik chora-tadbirlar va tashkiliy tadbirlarning</w:t>
      </w:r>
      <w:r>
        <w:rPr>
          <w:rFonts w:ascii="Arial" w:hAnsi="Arial" w:eastAsia="Arial"/>
          <w:b w:val="0"/>
          <w:i w:val="0"/>
          <w:color w:val="000000"/>
          <w:sz w:val="28"/>
        </w:rPr>
      </w:r>
    </w:p>
    <w:p>
      <w:pPr>
        <w:autoSpaceDN w:val="0"/>
        <w:autoSpaceDE w:val="0"/>
        <w:widowControl/>
        <w:spacing w:line="233" w:lineRule="auto" w:before="170" w:after="0"/>
        <w:ind w:left="390" w:right="0" w:firstLine="0"/>
        <w:jc w:val="left"/>
      </w:pPr>
      <w:r>
        <w:rPr>
          <w:rFonts w:ascii="Arial" w:hAnsi="Arial" w:eastAsia="Arial"/>
          <w:b w:val="0"/>
          <w:i w:val="0"/>
          <w:color w:val="000000"/>
          <w:sz w:val="28"/>
        </w:rPr>
        <w:t xml:space="preserve">samaradorligini yaxshilash va oshirish bo'yicha takliflar ishlab chiqish; </w:t>
      </w:r>
    </w:p>
    <w:p>
      <w:pPr>
        <w:autoSpaceDN w:val="0"/>
        <w:tabs>
          <w:tab w:pos="390" w:val="left"/>
        </w:tabs>
        <w:autoSpaceDE w:val="0"/>
        <w:widowControl/>
        <w:spacing w:line="233" w:lineRule="auto" w:before="172" w:after="0"/>
        <w:ind w:left="30" w:right="0" w:firstLine="0"/>
        <w:jc w:val="left"/>
      </w:pPr>
      <w:r>
        <w:rPr>
          <w:rFonts w:ascii="Calibri" w:hAnsi="Calibri" w:eastAsia="Calibri"/>
          <w:b/>
          <w:i w:val="0"/>
          <w:color w:val="000000"/>
          <w:sz w:val="20"/>
        </w:rPr>
        <w:t>-davlat sirlari va axborotni muhofaza qilish bilan bog'liq ishlar</w:t>
      </w:r>
      <w:r>
        <w:rPr>
          <w:rFonts w:ascii="Arial" w:hAnsi="Arial" w:eastAsia="Arial"/>
          <w:b w:val="0"/>
          <w:i w:val="0"/>
          <w:color w:val="000000"/>
          <w:sz w:val="28"/>
        </w:rPr>
      </w:r>
    </w:p>
    <w:p>
      <w:pPr>
        <w:autoSpaceDN w:val="0"/>
        <w:autoSpaceDE w:val="0"/>
        <w:widowControl/>
        <w:spacing w:line="233" w:lineRule="auto" w:before="170" w:after="0"/>
        <w:ind w:left="0" w:right="0" w:firstLine="0"/>
        <w:jc w:val="center"/>
      </w:pPr>
      <w:r>
        <w:rPr>
          <w:rFonts w:ascii="Arial" w:hAnsi="Arial" w:eastAsia="Arial"/>
          <w:b w:val="0"/>
          <w:i w:val="0"/>
          <w:color w:val="000000"/>
          <w:sz w:val="28"/>
        </w:rPr>
        <w:t xml:space="preserve">samaradorligini yaxshilash va oshirish maqsadida boshqa muassasalar, </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 xml:space="preserve">tashkilotlar va korxonalarning axborot xavfsizligini ta'minlash </w:t>
      </w:r>
    </w:p>
    <w:p>
      <w:pPr>
        <w:autoSpaceDN w:val="0"/>
        <w:autoSpaceDE w:val="0"/>
        <w:widowControl/>
        <w:spacing w:line="233" w:lineRule="auto" w:before="170" w:after="0"/>
        <w:ind w:left="390" w:right="0" w:firstLine="0"/>
        <w:jc w:val="left"/>
      </w:pPr>
      <w:r>
        <w:rPr>
          <w:rFonts w:ascii="Arial" w:hAnsi="Arial" w:eastAsia="Arial"/>
          <w:b w:val="0"/>
          <w:i w:val="0"/>
          <w:color w:val="000000"/>
          <w:sz w:val="28"/>
        </w:rPr>
        <w:t xml:space="preserve">usullaridagi tajribasini o'rganish va umumlashtirish; </w:t>
      </w:r>
    </w:p>
    <w:p>
      <w:pPr>
        <w:sectPr>
          <w:pgSz w:w="11906" w:h="16838"/>
          <w:pgMar w:top="354" w:right="964" w:bottom="87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924"/>
        <w:gridCol w:w="4924"/>
      </w:tblGrid>
      <w:tr>
        <w:trPr>
          <w:trHeight w:hRule="exact" w:val="340"/>
        </w:trPr>
        <w:tc>
          <w:tcPr>
            <w:tcW w:type="dxa" w:w="598"/>
            <w:tcBorders/>
            <w:shd w:fill="ffc000"/>
            <w:tcMar>
              <w:start w:w="0" w:type="dxa"/>
              <w:end w:w="0" w:type="dxa"/>
            </w:tcMar>
          </w:tcPr>
          <w:p/>
        </w:tc>
        <w:tc>
          <w:tcPr>
            <w:tcW w:type="dxa" w:w="9220"/>
            <w:tcBorders/>
            <w:shd w:fill="ffc000"/>
            <w:tcMar>
              <w:start w:w="0" w:type="dxa"/>
              <w:end w:w="0" w:type="dxa"/>
            </w:tcMar>
          </w:tcPr>
          <w:p>
            <w:pPr>
              <w:autoSpaceDN w:val="0"/>
              <w:autoSpaceDE w:val="0"/>
              <w:widowControl/>
              <w:spacing w:line="197" w:lineRule="auto" w:before="56" w:after="0"/>
              <w:ind w:left="0" w:right="3486" w:firstLine="0"/>
              <w:jc w:val="right"/>
            </w:pPr>
            <w:r>
              <w:rPr>
                <w:rFonts w:ascii="Calibri" w:hAnsi="Calibri" w:eastAsia="Calibri"/>
                <w:b/>
                <w:i w:val="0"/>
                <w:color w:val="000000"/>
                <w:sz w:val="28"/>
              </w:rPr>
              <w:t>RASMIY TARJIMA</w:t>
            </w:r>
          </w:p>
        </w:tc>
      </w:tr>
      <w:tr>
        <w:trPr>
          <w:trHeight w:hRule="exact" w:val="462"/>
        </w:trPr>
        <w:tc>
          <w:tcPr>
            <w:tcW w:type="dxa" w:w="598"/>
            <w:tcBorders/>
            <w:tcMar>
              <w:start w:w="0" w:type="dxa"/>
              <w:end w:w="0" w:type="dxa"/>
            </w:tcMar>
          </w:tcPr>
          <w:p>
            <w:pPr>
              <w:autoSpaceDN w:val="0"/>
              <w:autoSpaceDE w:val="0"/>
              <w:widowControl/>
              <w:spacing w:line="197" w:lineRule="auto" w:before="194" w:after="0"/>
              <w:ind w:left="0" w:right="148" w:firstLine="0"/>
              <w:jc w:val="right"/>
            </w:pPr>
            <w:r>
              <w:rPr>
                <w:rFonts w:ascii="Calibri" w:hAnsi="Calibri" w:eastAsia="Calibri"/>
                <w:b/>
                <w:i w:val="0"/>
                <w:color w:val="000000"/>
                <w:sz w:val="20"/>
              </w:rPr>
              <w:t>-</w:t>
            </w:r>
          </w:p>
        </w:tc>
        <w:tc>
          <w:tcPr>
            <w:tcW w:type="dxa" w:w="9220"/>
            <w:tcBorders/>
            <w:tcMar>
              <w:start w:w="0" w:type="dxa"/>
              <w:end w:w="0" w:type="dxa"/>
            </w:tcMar>
          </w:tcPr>
          <w:p>
            <w:pPr>
              <w:autoSpaceDN w:val="0"/>
              <w:autoSpaceDE w:val="0"/>
              <w:widowControl/>
              <w:spacing w:line="233" w:lineRule="auto" w:before="90" w:after="0"/>
              <w:ind w:left="152" w:right="0" w:firstLine="0"/>
              <w:jc w:val="left"/>
            </w:pPr>
            <w:r>
              <w:rPr>
                <w:rFonts w:ascii="Arial" w:hAnsi="Arial" w:eastAsia="Arial"/>
                <w:b w:val="0"/>
                <w:i w:val="0"/>
                <w:color w:val="000000"/>
                <w:sz w:val="28"/>
              </w:rPr>
              <w:t>axborot-kommunikatsiya tizimlarida axborotga ruxsatsiz kirishning oldini olish</w:t>
            </w:r>
          </w:p>
        </w:tc>
      </w:tr>
    </w:tbl>
    <w:p>
      <w:pPr>
        <w:autoSpaceDN w:val="0"/>
        <w:tabs>
          <w:tab w:pos="738" w:val="left"/>
          <w:tab w:pos="750" w:val="left"/>
        </w:tabs>
        <w:autoSpaceDE w:val="0"/>
        <w:widowControl/>
        <w:spacing w:line="343" w:lineRule="auto" w:before="114" w:after="0"/>
        <w:ind w:left="390" w:right="0" w:firstLine="0"/>
        <w:jc w:val="left"/>
      </w:pPr>
      <w:r>
        <w:t xml:space="preserve">kommunikatsiya tarmoqlari, ishlab chiqarishning texnik va iqtisodiy tahlilini o'tkazish va uning texnik-iqtisodiy ko'rsatkichlarini aniqlash; </w:t>
        <w:br/>
        <w:t xml:space="preserve">-   boshqaruv sohasida axborot va kommunikatsiya tarmoqlarida himoya tizimlarini boshqarish; </w:t>
        <w:br/>
        <w:t>-  sun'iy intellekt usullaridan foydalangan holda axborot himoyasi samaradorligini oshirish usullarini tushunish, shuningdek, davlat va boshqa turdagi sirlarni muhofaza qilish sohasida boshqa muassasalar, tashkilotlar va korxonalarning tajribasini o'rganish va umumlashtirish.</w:t>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70" w:after="0"/>
        <w:ind w:left="30" w:right="0" w:firstLine="0"/>
        <w:jc w:val="left"/>
      </w:pPr>
      <w:r>
        <w:rPr>
          <w:rFonts w:ascii="Arial" w:hAnsi="Arial" w:eastAsia="Arial"/>
          <w:b/>
          <w:i w:val="0"/>
          <w:color w:val="000000"/>
          <w:sz w:val="28"/>
        </w:rPr>
        <w:t xml:space="preserve">Muhandislik va tadbirkorlik faoliyatida bitiruvchilar quyidagilarga qodir bo'lishlari kerak: </w:t>
      </w:r>
    </w:p>
    <w:p>
      <w:pPr>
        <w:autoSpaceDN w:val="0"/>
        <w:tabs>
          <w:tab w:pos="750" w:val="left"/>
        </w:tabs>
        <w:autoSpaceDE w:val="0"/>
        <w:widowControl/>
        <w:spacing w:line="298" w:lineRule="auto" w:before="330" w:after="0"/>
        <w:ind w:left="390" w:right="0" w:firstLine="0"/>
        <w:jc w:val="left"/>
      </w:pPr>
      <w:r>
        <w:rPr>
          <w:rFonts w:ascii="Calibri" w:hAnsi="Calibri" w:eastAsia="Calibri"/>
          <w:b/>
          <w:i w:val="0"/>
          <w:color w:val="000000"/>
          <w:sz w:val="20"/>
        </w:rPr>
        <w:t>-</w:t>
        <w:tab/>
        <w:t>kompyuter muhandisligi sohasida raqamli texnologiyalar asosida start-up loyihalarni ishlab chiqish, tadbirkorlikni boshlash va boshqarish;</w:t>
      </w:r>
      <w:r/>
      <w:r>
        <w:rPr>
          <w:rFonts w:ascii="Arial" w:hAnsi="Arial" w:eastAsia="Arial"/>
          <w:b w:val="0"/>
          <w:i w:val="0"/>
          <w:color w:val="000000"/>
          <w:sz w:val="28"/>
        </w:rPr>
      </w:r>
      <w:r/>
      <w:r>
        <w:rPr>
          <w:rFonts w:ascii="Arial" w:hAnsi="Arial" w:eastAsia="Arial"/>
          <w:b w:val="0"/>
          <w:i w:val="0"/>
          <w:color w:val="000000"/>
          <w:sz w:val="28"/>
        </w:rPr>
      </w:r>
    </w:p>
    <w:p>
      <w:pPr>
        <w:autoSpaceDN w:val="0"/>
        <w:tabs>
          <w:tab w:pos="750" w:val="left"/>
        </w:tabs>
        <w:autoSpaceDE w:val="0"/>
        <w:widowControl/>
        <w:spacing w:line="233" w:lineRule="auto" w:before="170" w:after="0"/>
        <w:ind w:left="390" w:right="0" w:firstLine="0"/>
        <w:jc w:val="left"/>
      </w:pPr>
      <w:r>
        <w:rPr>
          <w:rFonts w:ascii="Calibri" w:hAnsi="Calibri" w:eastAsia="Calibri"/>
          <w:b/>
          <w:i w:val="0"/>
          <w:color w:val="000000"/>
          <w:sz w:val="20"/>
        </w:rPr>
        <w:t>-</w:t>
      </w:r>
      <w:r>
        <w:tab/>
      </w:r>
      <w:r>
        <w:rPr>
          <w:rFonts w:ascii="Arial" w:hAnsi="Arial" w:eastAsia="Arial"/>
          <w:b w:val="0"/>
          <w:i w:val="0"/>
          <w:color w:val="000000"/>
          <w:sz w:val="28"/>
        </w:rPr>
        <w:t xml:space="preserve">muhandislik mahsulotlari uchun bozor imkoniyatlarini tahlil qilish; </w:t>
      </w:r>
    </w:p>
    <w:p>
      <w:pPr>
        <w:autoSpaceDN w:val="0"/>
        <w:tabs>
          <w:tab w:pos="750" w:val="left"/>
        </w:tabs>
        <w:autoSpaceDE w:val="0"/>
        <w:widowControl/>
        <w:spacing w:line="233" w:lineRule="auto" w:before="170" w:after="0"/>
        <w:ind w:left="390" w:right="0" w:firstLine="0"/>
        <w:jc w:val="left"/>
      </w:pPr>
      <w:r>
        <w:rPr>
          <w:rFonts w:ascii="Calibri" w:hAnsi="Calibri" w:eastAsia="Calibri"/>
          <w:b/>
          <w:i w:val="0"/>
          <w:color w:val="000000"/>
          <w:sz w:val="20"/>
        </w:rPr>
        <w:t>-</w:t>
      </w:r>
      <w:r>
        <w:tab/>
      </w:r>
      <w:r>
        <w:rPr>
          <w:rFonts w:ascii="Arial" w:hAnsi="Arial" w:eastAsia="Arial"/>
          <w:b w:val="0"/>
          <w:i w:val="0"/>
          <w:color w:val="000000"/>
          <w:sz w:val="28"/>
        </w:rPr>
        <w:t xml:space="preserve">innovatsion mahsulotlar yoki xizmatlarni ishlab chiqish. </w:t>
      </w:r>
    </w:p>
    <w:p>
      <w:pPr>
        <w:autoSpaceDN w:val="0"/>
        <w:autoSpaceDE w:val="0"/>
        <w:widowControl/>
        <w:spacing w:line="233" w:lineRule="auto" w:before="408" w:after="0"/>
        <w:ind w:left="0" w:right="0" w:firstLine="0"/>
        <w:jc w:val="center"/>
      </w:pPr>
      <w:r>
        <w:rPr>
          <w:rFonts w:ascii="Arial" w:hAnsi="Arial" w:eastAsia="Arial"/>
          <w:b/>
          <w:i w:val="0"/>
          <w:color w:val="0070C0"/>
          <w:sz w:val="28"/>
        </w:rPr>
        <w:t xml:space="preserve">2. KASBIY KOMPETENSIYALARGA QO'YILADIGAN TALABLAR </w:t>
      </w:r>
    </w:p>
    <w:p>
      <w:pPr>
        <w:autoSpaceDN w:val="0"/>
        <w:tabs>
          <w:tab w:pos="390" w:val="left"/>
          <w:tab w:pos="750" w:val="left"/>
        </w:tabs>
        <w:autoSpaceDE w:val="0"/>
        <w:widowControl/>
        <w:spacing w:line="348" w:lineRule="auto" w:before="450" w:after="0"/>
        <w:ind w:left="30" w:right="0" w:firstLine="0"/>
        <w:jc w:val="left"/>
      </w:pPr>
      <w:r>
        <w:rPr>
          <w:rFonts w:ascii="Arial" w:hAnsi="Arial" w:eastAsia="Arial"/>
          <w:b w:val="0"/>
          <w:i w:val="0"/>
          <w:color w:val="000000"/>
          <w:sz w:val="28"/>
        </w:rPr>
        <w:t xml:space="preserve">Magistratura </w:t>
      </w:r>
      <w:r>
        <w:rPr>
          <w:rFonts w:ascii="Arial" w:hAnsi="Arial" w:eastAsia="Arial"/>
          <w:b/>
          <w:i w:val="0"/>
          <w:color w:val="000000"/>
          <w:sz w:val="28"/>
        </w:rPr>
        <w:t xml:space="preserve">70610101 — Computer Systems and Their Software </w:t>
      </w:r>
      <w:r>
        <w:rPr>
          <w:rFonts w:ascii="Arial" w:hAnsi="Arial" w:eastAsia="Arial"/>
          <w:b/>
          <w:i w:val="0"/>
          <w:color w:val="000000"/>
          <w:sz w:val="28"/>
        </w:rPr>
        <w:t>Master’s Degree</w:t>
      </w:r>
      <w:r>
        <w:rPr>
          <w:rFonts w:ascii="Arial" w:hAnsi="Arial" w:eastAsia="Arial"/>
          <w:b w:val="0"/>
          <w:i w:val="0"/>
          <w:color w:val="000000"/>
          <w:sz w:val="28"/>
        </w:rPr>
        <w:t xml:space="preserve"> Program must possess the following professional </w:t>
      </w:r>
      <w:r>
        <w:rPr>
          <w:rFonts w:ascii="Arial" w:hAnsi="Arial" w:eastAsia="Arial"/>
          <w:b w:val="0"/>
          <w:i w:val="0"/>
          <w:color w:val="000000"/>
          <w:sz w:val="28"/>
        </w:rPr>
        <w:t xml:space="preserve">competencies: </w:t>
      </w:r>
      <w:r>
        <w:br/>
      </w:r>
      <w:r>
        <w:rPr>
          <w:rFonts w:ascii="Symbol" w:hAnsi="Symbol" w:eastAsia="Symbol"/>
          <w:b w:val="0"/>
          <w:i w:val="0"/>
          <w:color w:val="000000"/>
          <w:sz w:val="20"/>
        </w:rPr>
        <w:t></w:t>
      </w:r>
      <w:r>
        <w:rPr>
          <w:rFonts w:ascii="Arial" w:hAnsi="Arial" w:eastAsia="Arial"/>
          <w:b w:val="0"/>
          <w:i w:val="0"/>
          <w:color w:val="000000"/>
          <w:sz w:val="28"/>
        </w:rPr>
        <w:t>possess a system of knowledge related to scientific and scientific-</w:t>
      </w:r>
      <w:r>
        <w:tab/>
      </w:r>
      <w:r>
        <w:rPr>
          <w:rFonts w:ascii="Arial" w:hAnsi="Arial" w:eastAsia="Arial"/>
          <w:b w:val="0"/>
          <w:i w:val="0"/>
          <w:color w:val="000000"/>
          <w:sz w:val="28"/>
        </w:rPr>
        <w:t xml:space="preserve">technical worldviews, know the fundamentals of general methodological </w:t>
      </w:r>
      <w:r>
        <w:tab/>
      </w:r>
      <w:r>
        <w:rPr>
          <w:rFonts w:ascii="Arial" w:hAnsi="Arial" w:eastAsia="Arial"/>
          <w:b w:val="0"/>
          <w:i w:val="0"/>
          <w:color w:val="000000"/>
          <w:sz w:val="28"/>
        </w:rPr>
        <w:t xml:space="preserve">disciplines, and understand current issues of state policy; </w:t>
      </w:r>
      <w:r>
        <w:br/>
      </w:r>
      <w:r>
        <w:rPr>
          <w:rFonts w:ascii="Symbol" w:hAnsi="Symbol" w:eastAsia="Symbol"/>
          <w:b w:val="0"/>
          <w:i w:val="0"/>
          <w:color w:val="000000"/>
          <w:sz w:val="20"/>
        </w:rPr>
        <w:t></w:t>
      </w:r>
      <w:r>
        <w:rPr>
          <w:rFonts w:ascii="Arial" w:hAnsi="Arial" w:eastAsia="Arial"/>
          <w:b w:val="0"/>
          <w:i w:val="0"/>
          <w:color w:val="000000"/>
          <w:sz w:val="28"/>
        </w:rPr>
        <w:t xml:space="preserve">ijtimoiy muammolar va jarayonlarni mustaqil tahlil qilishga qodir bo'lish; </w:t>
      </w:r>
      <w:r>
        <w:rPr>
          <w:rFonts w:ascii="Symbol" w:hAnsi="Symbol" w:eastAsia="Symbol"/>
          <w:b w:val="0"/>
          <w:i w:val="0"/>
          <w:color w:val="000000"/>
          <w:sz w:val="20"/>
        </w:rPr>
        <w:t></w:t>
      </w:r>
      <w:r>
        <w:rPr>
          <w:rFonts w:ascii="Arial" w:hAnsi="Arial" w:eastAsia="Arial"/>
          <w:b w:val="0"/>
          <w:i w:val="0"/>
          <w:color w:val="000000"/>
          <w:sz w:val="28"/>
        </w:rPr>
        <w:t xml:space="preserve">be able to independently acquire and improve new knowledge and </w:t>
      </w:r>
      <w:r>
        <w:tab/>
      </w:r>
      <w:r>
        <w:rPr>
          <w:rFonts w:ascii="Arial" w:hAnsi="Arial" w:eastAsia="Arial"/>
          <w:b w:val="0"/>
          <w:i w:val="0"/>
          <w:color w:val="000000"/>
          <w:sz w:val="28"/>
        </w:rPr>
        <w:t xml:space="preserve">organize their work on a scientific basis; </w:t>
      </w:r>
      <w:r>
        <w:br/>
      </w:r>
      <w:r>
        <w:rPr>
          <w:rFonts w:ascii="Symbol" w:hAnsi="Symbol" w:eastAsia="Symbol"/>
          <w:b w:val="0"/>
          <w:i w:val="0"/>
          <w:color w:val="000000"/>
          <w:sz w:val="20"/>
        </w:rPr>
        <w:t></w:t>
      </w:r>
      <w:r>
        <w:rPr>
          <w:rFonts w:ascii="Arial" w:hAnsi="Arial" w:eastAsia="Arial"/>
          <w:b w:val="0"/>
          <w:i w:val="0"/>
          <w:color w:val="000000"/>
          <w:sz w:val="28"/>
        </w:rPr>
        <w:t xml:space="preserve">o'z faoliyatida me'yoriy-huquqiy hujjatlardan foydalanishga qodir bo'lish; </w:t>
      </w:r>
      <w:r>
        <w:br/>
      </w:r>
      <w:r>
        <w:rPr>
          <w:rFonts w:ascii="Symbol" w:hAnsi="Symbol" w:eastAsia="Symbol"/>
          <w:b w:val="0"/>
          <w:i w:val="0"/>
          <w:color w:val="000000"/>
          <w:sz w:val="20"/>
        </w:rPr>
        <w:t></w:t>
      </w:r>
      <w:r>
        <w:rPr>
          <w:rFonts w:ascii="Arial" w:hAnsi="Arial" w:eastAsia="Arial"/>
          <w:b w:val="0"/>
          <w:i w:val="0"/>
          <w:color w:val="000000"/>
          <w:sz w:val="28"/>
        </w:rPr>
        <w:t xml:space="preserve">possess a culture of thinking, a specific style of reasoning, and the ability </w:t>
      </w:r>
      <w:r>
        <w:tab/>
      </w:r>
      <w:r>
        <w:rPr>
          <w:rFonts w:ascii="Arial" w:hAnsi="Arial" w:eastAsia="Arial"/>
          <w:b w:val="0"/>
          <w:i w:val="0"/>
          <w:color w:val="000000"/>
          <w:sz w:val="28"/>
        </w:rPr>
        <w:t xml:space="preserve">to express oral and written speech clearly; </w:t>
      </w:r>
    </w:p>
    <w:p>
      <w:pPr>
        <w:sectPr>
          <w:pgSz w:w="11906" w:h="16838"/>
          <w:pgMar w:top="354" w:right="916" w:bottom="107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390" w:val="left"/>
        </w:tabs>
        <w:autoSpaceDE w:val="0"/>
        <w:widowControl/>
        <w:spacing w:line="355" w:lineRule="auto" w:before="90" w:after="0"/>
        <w:ind w:left="30" w:right="288" w:firstLine="0"/>
        <w:jc w:val="left"/>
      </w:pPr>
      <w:r>
        <w:rPr>
          <w:rFonts w:ascii="Symbol" w:hAnsi="Symbol" w:eastAsia="Symbol"/>
          <w:b w:val="0"/>
          <w:i w:val="0"/>
          <w:color w:val="000000"/>
          <w:sz w:val="20"/>
        </w:rPr>
        <w:t xml:space="preserve">•egallangan bilimlarni ijodiy va tanqidiy ko'rib chiqish va tahlil qilish, ularni ilmiy va ilmiy-texnik ijodiy faoliyatda qo'llash va asosli mustaqil qarorlar qabul qilishga qodir bo'lish; </w:t>
        <w:br/>
        <w:t xml:space="preserve">•ilmiy va ilmiy-texnik ijodiy faoliyat natijalarini tushunishga yo'naltirilgan ijtimoiy mas'uliyatni rivojlantirish; </w:t>
        <w:br/>
        <w:t xml:space="preserve">•kasbiy faoliyatda o'zlashtirilgan fanlarning asosiy qonuniyatlarini qo'llash, usullarni tasniflash va ilmiy va ilmiy-texnik ijodiy faoliyatda metodologik tamoyillardan foydalanish; </w:t>
        <w:br/>
        <w:t xml:space="preserve">•ilmiy muloqot va kasbiy almashish vositasi sifatida bitta chet tilini egallash; </w:t>
        <w:br/>
        <w:t xml:space="preserve">•axborotni to'plash, saqlash, qayta ishlash va foydalanish usullarini egallash; </w:t>
        <w:br/>
        <w:t xml:space="preserve">•kasbiy faoliyatda asosli mustaqil qarorlar qabul qilishga qodir bo'lish; </w:t>
        <w:br/>
        <w:t xml:space="preserve">•axborot, bilim va ma'lumotlarni farqlashga va axborot texnologiyalaridan foydalanishga qodir bo'lish; </w:t>
        <w:br/>
        <w:t xml:space="preserve">•bugungi axborot jamiyatida axborot texnologiyalarining mohiyati va ahamiyatini tushunish, axborot hujumlarining xavf va tahdidlarini anglash va axborot xavfsizligining asosiy talablariga rioya qilish; </w:t>
        <w:br/>
        <w:t xml:space="preserve">•Internetdan axborot olish, saqlash va qayta ishlashning asosiy usullari va vositalariga ega bo'lish hamda axborotni boshqarish vositasi sifatida kompyuter ko'nikmalariga ega bo'lish; </w:t>
        <w:br/>
        <w:t xml:space="preserve">•pedagogik faoliyatda axborot va pedagogik texnologiyalardan samarali foydalanish; </w:t>
        <w:br/>
        <w:t xml:space="preserve">•ta'lim va ilmiy-texnik ijodiy faoliyat sifati va samaradorligini oshirishda innovatsion yondashuvni qo'llash; </w:t>
        <w:br/>
        <w:t xml:space="preserve">•ilmiy-texnik ijodiy faoliyat natijalari asosida respublikada va xorijda e'lon qilingan loyihalarda ishtirok etish uchun loyiha takliflarini tayyorlash; </w:t>
        <w:br/>
        <w:t>•davlat, nodavlat va notijorat tashkilotlar tomonidan e'lon qilingan loyihalarda ishtirok etish uchun loyiha takliflarini tayyorlash ko'nikmalariga ega bo'lish;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964" w:bottom="690"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tabs>
          <w:tab w:pos="750" w:val="left"/>
        </w:tabs>
        <w:autoSpaceDE w:val="0"/>
        <w:widowControl/>
        <w:spacing w:line="353" w:lineRule="auto" w:before="90" w:after="0"/>
        <w:ind w:left="390" w:right="0" w:firstLine="0"/>
        <w:jc w:val="left"/>
      </w:pPr>
      <w:r>
        <w:rPr>
          <w:rFonts w:ascii="Symbol" w:hAnsi="Symbol" w:eastAsia="Symbol"/>
          <w:b w:val="0"/>
          <w:i w:val="0"/>
          <w:color w:val="000000"/>
          <w:sz w:val="20"/>
        </w:rPr>
        <w:t xml:space="preserve">•ilmiy va amaliy tadqiqotlar o'tkazish, tajriba natijalarini qayta ishlash, ular asosida ilmiy asoslangan xulosalar chiqarish, ilmiy maqolalar tayyorlash va tahrirlash, ilmiy seminarlar, konferentsiyalar va simpoziumlarni tashkil etish va o'tkazish hamda ilmiy loyihalar ishlab chiqish; </w:t>
        <w:br/>
        <w:t xml:space="preserve">•davlat, nodavlat va notijorat tashkilotlar tomonidan e'lon qilingan loyihalarda ishtirok etish uchun loyiha takliflarini tayyorlash ko'nikmalariga ega bo'lish; </w:t>
        <w:br/>
        <w:t xml:space="preserve">•ishlab chiqarishni tashkil etish va boshqarish ko'nikmalariga ega bo'lish; </w:t>
        <w:br/>
        <w:t xml:space="preserve">•tashkilotlar, korxonalar va ularning alohida bo'linmalarining tashkiliy tuzilmasini optimallashtirish, xodimlarning kasbiy tayyorgarlik darajasini uzluksiz oshirishni tashkil etish va boshqarish, mehnat salohiyatidan samarali foydalanishni rejalashtirish va mehnatni rag'batlantirish tizimini joriy etish; </w:t>
        <w:br/>
        <w:t xml:space="preserve">•tarmoqlar va sektorlardagi korxonalarda ishlab chiqarish va mehnat resurslaridan samarali foydalanish uchun ma'lumotlar fanini qo'llash; </w:t>
        <w:br/>
        <w:t xml:space="preserve">•olib borilayotgan nazariy va amaliy ishlar mavzulariga oid matematik, axborot va imitatsion modellarni ishlab chiqish va joriy etish; </w:t>
        <w:br/>
        <w:t xml:space="preserve">•tarmoqlar va sektorlarda ma'lumotlar fanini qo'llashda ta'sir etuvchi omillarni aniqlash uchun tadqiqot va tahliliy ishlarni olib borish; </w:t>
        <w:br/>
        <w:t>•me'yoriy-huquqiy hujjatlarning iqtisodiy ekspertizasini o'tkazish.</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tabs>
          <w:tab w:pos="454" w:val="left"/>
          <w:tab w:pos="1776" w:val="left"/>
        </w:tabs>
        <w:autoSpaceDE w:val="0"/>
        <w:widowControl/>
        <w:spacing w:line="326" w:lineRule="auto" w:before="452" w:after="0"/>
        <w:ind w:left="30" w:right="0" w:firstLine="0"/>
        <w:jc w:val="left"/>
      </w:pPr>
      <w:r>
        <w:t xml:space="preserve">3. ILMIY FAOLIYATGA QO'YILADIGAN TALABLAR </w:t>
        <w:br/>
        <w:t>Ilmiy faoliyat ixtisoslashtirilgan ilmiy va ta'lim muassasalarida talabalar tomonidan ilmiy tadqiqot metodologiyasini egallash hamda tadqiqot va ilmiy-pedagogik ishlarni bajarishni ta'minlashi kerak.</w:t>
      </w:r>
      <w:r/>
      <w:r>
        <w:rPr>
          <w:rFonts w:ascii="Arial" w:hAnsi="Arial" w:eastAsia="Arial"/>
          <w:b/>
          <w:i w:val="0"/>
          <w:color w:val="2E74B5"/>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452" w:after="0"/>
        <w:ind w:left="30" w:right="0" w:firstLine="0"/>
        <w:jc w:val="left"/>
      </w:pPr>
      <w:r>
        <w:rPr>
          <w:rFonts w:ascii="Arial" w:hAnsi="Arial" w:eastAsia="Arial"/>
          <w:b/>
          <w:i w:val="0"/>
          <w:color w:val="000000"/>
          <w:sz w:val="28"/>
        </w:rPr>
        <w:t>Ilmiy-tadqiqot ishlariga va magistrlik dissertatsiyasini tayyorlashga qo'yiladigan talablar:</w:t>
      </w:r>
      <w:r>
        <w:rPr>
          <w:rFonts w:ascii="Arial" w:hAnsi="Arial" w:eastAsia="Arial"/>
          <w:b/>
          <w:i w:val="0"/>
          <w:color w:val="000000"/>
          <w:sz w:val="28"/>
        </w:rPr>
      </w:r>
    </w:p>
    <w:p>
      <w:pPr>
        <w:autoSpaceDN w:val="0"/>
        <w:tabs>
          <w:tab w:pos="750" w:val="left"/>
        </w:tabs>
        <w:autoSpaceDE w:val="0"/>
        <w:widowControl/>
        <w:spacing w:line="233" w:lineRule="auto" w:before="170" w:after="0"/>
        <w:ind w:left="390" w:right="0" w:firstLine="0"/>
        <w:jc w:val="left"/>
      </w:pPr>
      <w:r>
        <w:rPr>
          <w:rFonts w:ascii="Calibri" w:hAnsi="Calibri" w:eastAsia="Calibri"/>
          <w:b/>
          <w:i w:val="0"/>
          <w:color w:val="000000"/>
          <w:sz w:val="20"/>
        </w:rPr>
        <w:t>-</w:t>
      </w:r>
      <w:r>
        <w:tab/>
      </w:r>
      <w:r>
        <w:rPr>
          <w:rFonts w:ascii="Arial" w:hAnsi="Arial" w:eastAsia="Arial"/>
          <w:b w:val="0"/>
          <w:i w:val="0"/>
          <w:color w:val="000000"/>
          <w:sz w:val="28"/>
        </w:rPr>
        <w:t xml:space="preserve">mustaqil tadqiqot faoliyati uchun amaliy ko'nikmalarni rivojlantirish; </w:t>
      </w:r>
    </w:p>
    <w:p>
      <w:pPr>
        <w:autoSpaceDN w:val="0"/>
        <w:tabs>
          <w:tab w:pos="750" w:val="left"/>
        </w:tabs>
        <w:autoSpaceDE w:val="0"/>
        <w:widowControl/>
        <w:spacing w:line="317" w:lineRule="auto" w:before="172" w:after="0"/>
        <w:ind w:left="390" w:right="0" w:firstLine="0"/>
        <w:jc w:val="left"/>
      </w:pPr>
      <w:r>
        <w:rPr>
          <w:rFonts w:ascii="Calibri" w:hAnsi="Calibri" w:eastAsia="Calibri"/>
          <w:b/>
          <w:i w:val="0"/>
          <w:color w:val="000000"/>
          <w:sz w:val="20"/>
        </w:rPr>
        <w:t>-</w:t>
        <w:tab/>
        <w:t>zamonaviy texnologik vositalar yordamida ilmiy tadqiqotlar o'tkazish, tadqiqot natijalarini tahlil qilish va taqdim etish hamda ilmiy maqolalar tayyorlashga oid bilim va ko'nikmalarni shakllantirish;</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sectPr>
          <w:pgSz w:w="11906" w:h="16838"/>
          <w:pgMar w:top="354" w:right="914" w:bottom="892"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922"/>
        <w:gridCol w:w="4922"/>
      </w:tblGrid>
      <w:tr>
        <w:trPr>
          <w:trHeight w:hRule="exact" w:val="340"/>
        </w:trPr>
        <w:tc>
          <w:tcPr>
            <w:tcW w:type="dxa" w:w="238"/>
            <w:tcBorders/>
            <w:shd w:fill="ffc000"/>
            <w:tcMar>
              <w:start w:w="0" w:type="dxa"/>
              <w:end w:w="0" w:type="dxa"/>
            </w:tcMar>
          </w:tcPr>
          <w:p/>
        </w:tc>
        <w:tc>
          <w:tcPr>
            <w:tcW w:type="dxa" w:w="9542"/>
            <w:tcBorders/>
            <w:shd w:fill="ffc000"/>
            <w:tcMar>
              <w:start w:w="0" w:type="dxa"/>
              <w:end w:w="0" w:type="dxa"/>
            </w:tcMar>
          </w:tcPr>
          <w:p>
            <w:pPr>
              <w:autoSpaceDN w:val="0"/>
              <w:autoSpaceDE w:val="0"/>
              <w:widowControl/>
              <w:spacing w:line="197" w:lineRule="auto" w:before="56" w:after="0"/>
              <w:ind w:left="0" w:right="3448" w:firstLine="0"/>
              <w:jc w:val="right"/>
            </w:pPr>
            <w:r>
              <w:rPr>
                <w:rFonts w:ascii="Calibri" w:hAnsi="Calibri" w:eastAsia="Calibri"/>
                <w:b/>
                <w:i w:val="0"/>
                <w:color w:val="000000"/>
                <w:sz w:val="28"/>
              </w:rPr>
              <w:t>RASMIY TARJIMA</w:t>
            </w:r>
          </w:p>
        </w:tc>
      </w:tr>
      <w:tr>
        <w:trPr>
          <w:trHeight w:hRule="exact" w:val="462"/>
        </w:trPr>
        <w:tc>
          <w:tcPr>
            <w:tcW w:type="dxa" w:w="238"/>
            <w:tcBorders/>
            <w:tcMar>
              <w:start w:w="0" w:type="dxa"/>
              <w:end w:w="0" w:type="dxa"/>
            </w:tcMar>
          </w:tcPr>
          <w:p>
            <w:pPr>
              <w:autoSpaceDN w:val="0"/>
              <w:autoSpaceDE w:val="0"/>
              <w:widowControl/>
              <w:spacing w:line="197" w:lineRule="auto" w:before="194" w:after="0"/>
              <w:ind w:left="30" w:right="0" w:firstLine="0"/>
              <w:jc w:val="left"/>
            </w:pPr>
            <w:r>
              <w:rPr>
                <w:rFonts w:ascii="Calibri" w:hAnsi="Calibri" w:eastAsia="Calibri"/>
                <w:b/>
                <w:i w:val="0"/>
                <w:color w:val="000000"/>
                <w:sz w:val="20"/>
              </w:rPr>
              <w:t>-</w:t>
            </w:r>
          </w:p>
        </w:tc>
        <w:tc>
          <w:tcPr>
            <w:tcW w:type="dxa" w:w="9542"/>
            <w:tcBorders/>
            <w:tcMar>
              <w:start w:w="0" w:type="dxa"/>
              <w:end w:w="0" w:type="dxa"/>
            </w:tcMar>
          </w:tcPr>
          <w:p>
            <w:pPr>
              <w:autoSpaceDN w:val="0"/>
              <w:autoSpaceDE w:val="0"/>
              <w:widowControl/>
              <w:spacing w:line="233" w:lineRule="auto" w:before="90" w:after="0"/>
              <w:ind w:left="152" w:right="0" w:firstLine="0"/>
              <w:jc w:val="left"/>
            </w:pPr>
            <w:r>
              <w:rPr>
                <w:rFonts w:ascii="Arial" w:hAnsi="Arial" w:eastAsia="Arial"/>
                <w:b w:val="0"/>
                <w:i w:val="0"/>
                <w:color w:val="000000"/>
                <w:sz w:val="28"/>
              </w:rPr>
              <w:t xml:space="preserve">eng so'nggi yutuqlarga asoslangan axborot ma'lumotlar bazalaridan foydalanish qobiliyatini talabalarda rivojlantirish </w:t>
            </w:r>
          </w:p>
        </w:tc>
      </w:tr>
    </w:tbl>
    <w:p>
      <w:pPr>
        <w:autoSpaceDN w:val="0"/>
        <w:autoSpaceDE w:val="0"/>
        <w:widowControl/>
        <w:spacing w:line="295" w:lineRule="auto" w:before="114" w:after="0"/>
        <w:ind w:left="390" w:right="288" w:firstLine="0"/>
        <w:jc w:val="left"/>
      </w:pPr>
      <w:r>
        <w:rPr>
          <w:rFonts w:ascii="Arial" w:hAnsi="Arial" w:eastAsia="Arial"/>
          <w:b w:val="0"/>
          <w:i w:val="0"/>
          <w:color w:val="000000"/>
          <w:sz w:val="28"/>
        </w:rPr>
        <w:t>sohadagi fan, muhandislik va texnologiya yutuqlarini o'rganish va ularni magistrlik dissertatsiyasini tayyorlashda qo'llash.</w:t>
      </w:r>
      <w:r>
        <w:rPr>
          <w:rFonts w:ascii="Arial" w:hAnsi="Arial" w:eastAsia="Arial"/>
          <w:b w:val="0"/>
          <w:i w:val="0"/>
          <w:color w:val="000000"/>
          <w:sz w:val="28"/>
        </w:rPr>
      </w:r>
    </w:p>
    <w:p>
      <w:pPr>
        <w:autoSpaceDN w:val="0"/>
        <w:autoSpaceDE w:val="0"/>
        <w:widowControl/>
        <w:spacing w:line="233" w:lineRule="auto" w:before="170" w:after="0"/>
        <w:ind w:left="390" w:right="0" w:firstLine="0"/>
        <w:jc w:val="left"/>
      </w:pPr>
      <w:r>
        <w:rPr>
          <w:rFonts w:ascii="Arial" w:hAnsi="Arial" w:eastAsia="Arial"/>
          <w:b/>
          <w:i w:val="0"/>
          <w:color w:val="000000"/>
          <w:sz w:val="28"/>
        </w:rPr>
        <w:t xml:space="preserve">Ilmiy va pedagogik ish: </w:t>
      </w:r>
    </w:p>
    <w:p>
      <w:pPr>
        <w:autoSpaceDN w:val="0"/>
        <w:tabs>
          <w:tab w:pos="390" w:val="left"/>
        </w:tabs>
        <w:autoSpaceDE w:val="0"/>
        <w:widowControl/>
        <w:spacing w:line="317" w:lineRule="auto" w:before="170" w:after="0"/>
        <w:ind w:left="30" w:right="288" w:firstLine="0"/>
        <w:jc w:val="left"/>
      </w:pPr>
      <w:r>
        <w:rPr>
          <w:rFonts w:ascii="Calibri" w:hAnsi="Calibri" w:eastAsia="Calibri"/>
          <w:b/>
          <w:i w:val="0"/>
          <w:color w:val="000000"/>
          <w:sz w:val="20"/>
        </w:rPr>
        <w:t>-zamonaviy pedagogik va axborot texnologiyalari hamda ta'lim ishining interaktiv usullari yordamida pedagogik faoliyat ko'nikmalari va mahoratini rivojlantirish;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s>
        <w:autoSpaceDE w:val="0"/>
        <w:widowControl/>
        <w:spacing w:line="295" w:lineRule="auto" w:before="170" w:after="0"/>
        <w:ind w:left="30" w:right="288" w:firstLine="0"/>
        <w:jc w:val="left"/>
      </w:pPr>
      <w:r>
        <w:rPr>
          <w:rFonts w:ascii="Calibri" w:hAnsi="Calibri" w:eastAsia="Calibri"/>
          <w:b/>
          <w:i w:val="0"/>
          <w:color w:val="000000"/>
          <w:sz w:val="20"/>
        </w:rPr>
        <w:t>-ta'lim jarayonining ilmiy va uslubiy ta'minotini tashkil etish qobiliyati va ko'nikmalarini rivojlantirish.</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 w:pos="738" w:val="left"/>
        </w:tabs>
        <w:autoSpaceDE w:val="0"/>
        <w:widowControl/>
        <w:spacing w:line="341" w:lineRule="auto" w:before="172" w:after="0"/>
        <w:ind w:left="30" w:right="720" w:firstLine="0"/>
        <w:jc w:val="left"/>
      </w:pPr>
      <w:r>
        <w:rPr>
          <w:rFonts w:ascii="Arial" w:hAnsi="Arial" w:eastAsia="Arial"/>
          <w:b/>
          <w:i w:val="0"/>
          <w:color w:val="000000"/>
          <w:sz w:val="28"/>
        </w:rPr>
        <w:t xml:space="preserve">Ilmiy amaliyot (amaliy tajriba): </w:t>
        <w:br/>
        <w:tab/>
        <w:tab/>
        <w:t>Magistratura talabalarini tayyorlashda ilmiy amaliyot 4-semestrda o'tkaziladi. U sohadagi ilmiy-tadqiqot ishlarini olib borish, nazariy va amaliy bilimlarni chuqurlashtirish, fan, soha va boshqa tarmoqlardagi zamonaviy uskunalar va texnologiyalar bilan tanishish, tegishli amaliy, kasbiy va tadqiqot kompetensiyalarini rivojlantirish hamda samarali kasbiy moslashuvni ta'minlash imkoniyatlarini berishi kerak.</w:t>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1746" w:val="left"/>
        </w:tabs>
        <w:autoSpaceDE w:val="0"/>
        <w:widowControl/>
        <w:spacing w:line="331" w:lineRule="auto" w:before="170" w:after="326"/>
        <w:ind w:left="30" w:right="0" w:firstLine="0"/>
        <w:jc w:val="left"/>
      </w:pPr>
      <w:r>
        <w:rPr>
          <w:rFonts w:ascii="Arial" w:hAnsi="Arial" w:eastAsia="Arial"/>
          <w:b w:val="0"/>
          <w:i w:val="0"/>
          <w:color w:val="000000"/>
          <w:sz w:val="28"/>
        </w:rPr>
        <w:t xml:space="preserve">The scientific internship of a master’s student assigned to such internship </w:t>
      </w:r>
      <w:r>
        <w:rPr>
          <w:rFonts w:ascii="Arial" w:hAnsi="Arial" w:eastAsia="Arial"/>
          <w:b w:val="0"/>
          <w:i w:val="0"/>
          <w:color w:val="000000"/>
          <w:sz w:val="28"/>
        </w:rPr>
        <w:t xml:space="preserve">ta'lim jarayonining individual jadvali bo'yicha bajarishi </w:t>
      </w:r>
      <w:r>
        <w:rPr>
          <w:rFonts w:ascii="Arial" w:hAnsi="Arial" w:eastAsia="Arial"/>
          <w:b w:val="0"/>
          <w:i w:val="0"/>
          <w:color w:val="000000"/>
          <w:sz w:val="28"/>
        </w:rPr>
        <w:t xml:space="preserve">kutiladi </w:t>
      </w:r>
      <w:r>
        <w:br/>
      </w:r>
      <w:r>
        <w:tab/>
      </w:r>
      <w:r>
        <w:tab/>
      </w:r>
      <w:r>
        <w:rPr>
          <w:rFonts w:ascii="Arial" w:hAnsi="Arial" w:eastAsia="Arial"/>
          <w:b/>
          <w:i w:val="0"/>
          <w:color w:val="5B9BD5"/>
          <w:sz w:val="28"/>
        </w:rPr>
        <w:t xml:space="preserve">4. MODUL KATALOGI TUZILMASI </w:t>
      </w:r>
      <w:r>
        <w:br/>
      </w:r>
      <w:r>
        <w:tab/>
      </w:r>
      <w:r>
        <w:rPr>
          <w:rFonts w:ascii="Arial" w:hAnsi="Arial" w:eastAsia="Arial"/>
          <w:b w:val="0"/>
          <w:i w:val="0"/>
          <w:color w:val="000000"/>
          <w:sz w:val="28"/>
        </w:rPr>
        <w:t xml:space="preserve">Modul katalogi kompyuter tizimlari va ularning dasturiy ta'minoti bo'yicha </w:t>
      </w:r>
      <w:r>
        <w:rPr>
          <w:rFonts w:ascii="Arial" w:hAnsi="Arial" w:eastAsia="Arial"/>
          <w:b w:val="0"/>
          <w:i w:val="0"/>
          <w:color w:val="000000"/>
          <w:sz w:val="28"/>
        </w:rPr>
        <w:t xml:space="preserve">ilg'or nazariy bilimlar, kasbiy kompetensiyalar, tadqiqot ko'nikmalari, </w:t>
      </w:r>
      <w:r>
        <w:rPr>
          <w:rFonts w:ascii="Arial" w:hAnsi="Arial" w:eastAsia="Arial"/>
          <w:b w:val="0"/>
          <w:i w:val="0"/>
          <w:color w:val="000000"/>
          <w:sz w:val="28"/>
        </w:rPr>
        <w:t xml:space="preserve">ilmiy va pedagogik qobiliyatlar hamda amaliy ko'nikmalarning tizimli </w:t>
      </w:r>
      <w:r>
        <w:rPr>
          <w:rFonts w:ascii="Arial" w:hAnsi="Arial" w:eastAsia="Arial"/>
          <w:b w:val="0"/>
          <w:i w:val="0"/>
          <w:color w:val="000000"/>
          <w:sz w:val="28"/>
        </w:rPr>
        <w:t xml:space="preserve">rivojlanishini ta'minlash uchun tuzilgan. U majburiy kurslar, tanlov kurslari, ilmiy va </w:t>
      </w:r>
      <w:r>
        <w:rPr>
          <w:rFonts w:ascii="Arial" w:hAnsi="Arial" w:eastAsia="Arial"/>
          <w:b w:val="0"/>
          <w:i w:val="0"/>
          <w:color w:val="000000"/>
          <w:sz w:val="28"/>
        </w:rPr>
        <w:t xml:space="preserve">pedagogik ish, malaka amaliyoti hamda magistrlik dissertatsiyasini </w:t>
      </w:r>
      <w:r>
        <w:rPr>
          <w:rFonts w:ascii="Arial" w:hAnsi="Arial" w:eastAsia="Arial"/>
          <w:b w:val="0"/>
          <w:i w:val="0"/>
          <w:color w:val="000000"/>
          <w:sz w:val="28"/>
        </w:rPr>
        <w:t xml:space="preserve">preparation and defense of the Master’s dissertation. </w:t>
      </w:r>
    </w:p>
    <w:tbl>
      <w:tblPr>
        <w:tblW w:type="auto" w:w="0"/>
        <w:tblLayout w:type="fixed"/>
        <w:tblLook w:firstColumn="1" w:firstRow="1" w:lastColumn="0" w:lastRow="0" w:noHBand="0" w:noVBand="1" w:val="04A0"/>
        <w:tblInd w:w="35.99999999999994" w:type="dxa"/>
      </w:tblPr>
      <w:tblGrid>
        <w:gridCol w:w="1641"/>
        <w:gridCol w:w="1641"/>
        <w:gridCol w:w="1641"/>
        <w:gridCol w:w="1641"/>
        <w:gridCol w:w="1641"/>
        <w:gridCol w:w="1641"/>
      </w:tblGrid>
      <w:tr>
        <w:trPr>
          <w:trHeight w:hRule="exact" w:val="1232"/>
        </w:trPr>
        <w:tc>
          <w:tcPr>
            <w:tcW w:type="dxa" w:w="748"/>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0" w:lineRule="auto" w:before="420" w:after="0"/>
              <w:ind w:left="0" w:right="0" w:firstLine="0"/>
              <w:jc w:val="center"/>
            </w:pPr>
            <w:r>
              <w:rPr>
                <w:rFonts w:ascii="Arial" w:hAnsi="Arial" w:eastAsia="Arial"/>
                <w:b/>
                <w:i w:val="0"/>
                <w:color w:val="000000"/>
                <w:sz w:val="24"/>
              </w:rPr>
              <w:t>T/r</w:t>
            </w:r>
          </w:p>
        </w:tc>
        <w:tc>
          <w:tcPr>
            <w:tcW w:type="dxa" w:w="1880"/>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317" w:lineRule="auto" w:before="6" w:after="0"/>
              <w:ind w:left="144" w:right="0" w:firstLine="0"/>
              <w:jc w:val="center"/>
            </w:pPr>
            <w:r>
              <w:rPr>
                <w:rFonts w:ascii="Arial" w:hAnsi="Arial" w:eastAsia="Arial"/>
                <w:b/>
                <w:i w:val="0"/>
                <w:color w:val="000000"/>
                <w:sz w:val="24"/>
              </w:rPr>
              <w:t xml:space="preserve">Kurs </w:t>
              <w:br/>
              <w:t>malaka kodi</w:t>
            </w:r>
            <w:r/>
            <w:r>
              <w:rPr>
                <w:rFonts w:ascii="Arial" w:hAnsi="Arial" w:eastAsia="Arial"/>
                <w:b/>
                <w:i w:val="0"/>
                <w:color w:val="000000"/>
                <w:sz w:val="24"/>
              </w:rPr>
            </w:r>
            <w:r>
              <w:rPr>
                <w:rFonts w:ascii="Arial" w:hAnsi="Arial" w:eastAsia="Arial"/>
                <w:b/>
                <w:i w:val="0"/>
                <w:color w:val="000000"/>
                <w:sz w:val="24"/>
              </w:rPr>
            </w:r>
          </w:p>
        </w:tc>
        <w:tc>
          <w:tcPr>
            <w:tcW w:type="dxa" w:w="2562"/>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317" w:lineRule="auto" w:before="6" w:after="0"/>
              <w:ind w:left="0" w:right="0" w:firstLine="0"/>
              <w:jc w:val="center"/>
            </w:pPr>
            <w:r>
              <w:rPr>
                <w:rFonts w:ascii="Arial" w:hAnsi="Arial" w:eastAsia="Arial"/>
                <w:b/>
                <w:i w:val="0"/>
                <w:color w:val="000000"/>
                <w:sz w:val="24"/>
              </w:rPr>
              <w:t>O'quv fanlari, bloklar va faoliyat turlari</w:t>
            </w:r>
            <w:r>
              <w:rPr>
                <w:rFonts w:ascii="Arial" w:hAnsi="Arial" w:eastAsia="Arial"/>
                <w:b/>
                <w:i w:val="0"/>
                <w:color w:val="000000"/>
                <w:sz w:val="24"/>
              </w:rPr>
            </w:r>
            <w:r>
              <w:rPr>
                <w:rFonts w:ascii="Arial" w:hAnsi="Arial" w:eastAsia="Arial"/>
                <w:b/>
                <w:i w:val="0"/>
                <w:color w:val="000000"/>
                <w:sz w:val="24"/>
              </w:rPr>
            </w:r>
          </w:p>
        </w:tc>
        <w:tc>
          <w:tcPr>
            <w:tcW w:type="dxa" w:w="2180"/>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98" w:lineRule="auto" w:before="212" w:after="0"/>
              <w:ind w:left="144" w:right="0" w:firstLine="0"/>
              <w:jc w:val="center"/>
            </w:pPr>
            <w:r>
              <w:rPr>
                <w:rFonts w:ascii="Arial" w:hAnsi="Arial" w:eastAsia="Arial"/>
                <w:b/>
                <w:i w:val="0"/>
                <w:color w:val="000000"/>
                <w:sz w:val="24"/>
              </w:rPr>
              <w:t>Umumiy ish hajmi, soatlarda</w:t>
            </w:r>
            <w:r>
              <w:rPr>
                <w:rFonts w:ascii="Arial" w:hAnsi="Arial" w:eastAsia="Arial"/>
                <w:b/>
                <w:i w:val="0"/>
                <w:color w:val="000000"/>
                <w:sz w:val="24"/>
              </w:rPr>
            </w:r>
          </w:p>
        </w:tc>
        <w:tc>
          <w:tcPr>
            <w:tcW w:type="dxa" w:w="1044"/>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0" w:lineRule="auto" w:before="420" w:after="0"/>
              <w:ind w:left="0" w:right="0" w:firstLine="0"/>
              <w:jc w:val="center"/>
            </w:pPr>
            <w:r>
              <w:rPr>
                <w:rFonts w:ascii="Arial" w:hAnsi="Arial" w:eastAsia="Arial"/>
                <w:b/>
                <w:i w:val="0"/>
                <w:color w:val="000000"/>
                <w:sz w:val="24"/>
              </w:rPr>
              <w:t>Kreditlar</w:t>
            </w:r>
          </w:p>
        </w:tc>
        <w:tc>
          <w:tcPr>
            <w:tcW w:type="dxa" w:w="1298"/>
            <w:tcBorders>
              <w:start w:sz="4.0" w:val="single" w:color="#000000"/>
              <w:top w:sz="4.0" w:val="single" w:color="#000000"/>
              <w:end w:sz="4.0" w:val="single" w:color="#000000"/>
              <w:bottom w:sz="4.0" w:val="single" w:color="#000000"/>
            </w:tcBorders>
            <w:shd w:fill="ffc000"/>
            <w:tcMar>
              <w:start w:w="0" w:type="dxa"/>
              <w:end w:w="0" w:type="dxa"/>
            </w:tcMar>
          </w:tcPr>
          <w:p>
            <w:pPr>
              <w:autoSpaceDN w:val="0"/>
              <w:autoSpaceDE w:val="0"/>
              <w:widowControl/>
              <w:spacing w:line="230" w:lineRule="auto" w:before="420" w:after="0"/>
              <w:ind w:left="0" w:right="0" w:firstLine="0"/>
              <w:jc w:val="center"/>
            </w:pPr>
            <w:r>
              <w:rPr>
                <w:rFonts w:ascii="Arial" w:hAnsi="Arial" w:eastAsia="Arial"/>
                <w:b/>
                <w:i w:val="0"/>
                <w:color w:val="000000"/>
                <w:sz w:val="24"/>
              </w:rPr>
              <w:t>Semestr</w:t>
            </w:r>
          </w:p>
        </w:tc>
      </w:tr>
    </w:tbl>
    <w:p>
      <w:pPr>
        <w:autoSpaceDN w:val="0"/>
        <w:autoSpaceDE w:val="0"/>
        <w:widowControl/>
        <w:spacing w:line="14" w:lineRule="exact" w:before="0" w:after="0"/>
        <w:ind w:left="0" w:right="0"/>
      </w:pPr>
    </w:p>
    <w:p>
      <w:pPr>
        <w:sectPr>
          <w:pgSz w:w="11906" w:h="16838"/>
          <w:pgMar w:top="354" w:right="920" w:bottom="96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35.99999999999994" w:type="dxa"/>
      </w:tblPr>
      <w:tblGrid>
        <w:gridCol w:w="1633"/>
        <w:gridCol w:w="1633"/>
        <w:gridCol w:w="1633"/>
        <w:gridCol w:w="1633"/>
        <w:gridCol w:w="1633"/>
        <w:gridCol w:w="1633"/>
      </w:tblGrid>
      <w:tr>
        <w:trPr>
          <w:trHeight w:hRule="exact" w:val="840"/>
        </w:trPr>
        <w:tc>
          <w:tcPr>
            <w:tcW w:type="dxa" w:w="748"/>
            <w:tcBorders>
              <w:start w:sz="4.0" w:val="single" w:color="#000000"/>
              <w:top w:sz="4.0" w:val="single" w:color="#000000"/>
              <w:end w:sz="4.0" w:val="single" w:color="#000000"/>
              <w:bottom w:sz="3.199999999999932" w:val="single" w:color="#000000"/>
            </w:tcBorders>
            <w:tcMar>
              <w:start w:w="0" w:type="dxa"/>
              <w:end w:w="0" w:type="dxa"/>
            </w:tcMar>
          </w:tcPr>
          <w:p/>
        </w:tc>
        <w:tc>
          <w:tcPr>
            <w:tcW w:type="dxa" w:w="1880"/>
            <w:tcBorders>
              <w:start w:sz="4.0" w:val="single" w:color="#000000"/>
              <w:top w:sz="4.0" w:val="single" w:color="#000000"/>
              <w:end w:sz="4.0" w:val="single" w:color="#000000"/>
              <w:bottom w:sz="3.199999999999932" w:val="single" w:color="#000000"/>
            </w:tcBorders>
            <w:tcMar>
              <w:start w:w="0" w:type="dxa"/>
              <w:end w:w="0" w:type="dxa"/>
            </w:tcMar>
          </w:tcPr>
          <w:p/>
        </w:tc>
        <w:tc>
          <w:tcPr>
            <w:tcW w:type="dxa" w:w="2562"/>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98" w:lineRule="auto" w:before="8" w:after="0"/>
              <w:ind w:left="576" w:right="432" w:firstLine="0"/>
              <w:jc w:val="center"/>
            </w:pPr>
            <w:r>
              <w:rPr>
                <w:rFonts w:ascii="Arial" w:hAnsi="Arial" w:eastAsia="Arial"/>
                <w:b/>
                <w:i w:val="0"/>
                <w:color w:val="000000"/>
                <w:sz w:val="24"/>
              </w:rPr>
              <w:t>Majburiy modullar</w:t>
            </w:r>
            <w:r>
              <w:rPr>
                <w:rFonts w:ascii="Arial" w:hAnsi="Arial" w:eastAsia="Arial"/>
                <w:b/>
                <w:i w:val="0"/>
                <w:color w:val="000000"/>
                <w:sz w:val="24"/>
              </w:rPr>
            </w:r>
          </w:p>
        </w:tc>
        <w:tc>
          <w:tcPr>
            <w:tcW w:type="dxa" w:w="2180"/>
            <w:tcBorders>
              <w:start w:sz="4.0" w:val="single" w:color="#000000"/>
              <w:top w:sz="4.0" w:val="single" w:color="#000000"/>
              <w:end w:sz="4.0" w:val="single" w:color="#000000"/>
              <w:bottom w:sz="3.199999999999932" w:val="single" w:color="#000000"/>
            </w:tcBorders>
            <w:tcMar>
              <w:start w:w="0" w:type="dxa"/>
              <w:end w:w="0" w:type="dxa"/>
            </w:tcMar>
          </w:tcPr>
          <w:p/>
        </w:tc>
        <w:tc>
          <w:tcPr>
            <w:tcW w:type="dxa" w:w="1044"/>
            <w:tcBorders>
              <w:start w:sz="4.0" w:val="single" w:color="#000000"/>
              <w:top w:sz="4.0" w:val="single" w:color="#000000"/>
              <w:end w:sz="4.0" w:val="single" w:color="#000000"/>
              <w:bottom w:sz="3.199999999999932" w:val="single" w:color="#000000"/>
            </w:tcBorders>
            <w:tcMar>
              <w:start w:w="0" w:type="dxa"/>
              <w:end w:w="0" w:type="dxa"/>
            </w:tcMar>
          </w:tcPr>
          <w:p/>
        </w:tc>
        <w:tc>
          <w:tcPr>
            <w:tcW w:type="dxa" w:w="1298"/>
            <w:tcBorders>
              <w:start w:sz="4.0" w:val="single" w:color="#000000"/>
              <w:top w:sz="4.0" w:val="single" w:color="#000000"/>
              <w:end w:sz="4.0" w:val="single" w:color="#000000"/>
              <w:bottom w:sz="3.199999999999932" w:val="single" w:color="#000000"/>
            </w:tcBorders>
            <w:tcMar>
              <w:start w:w="0" w:type="dxa"/>
              <w:end w:w="0" w:type="dxa"/>
            </w:tcMar>
          </w:tcPr>
          <w:p/>
        </w:tc>
      </w:tr>
      <w:tr>
        <w:trPr>
          <w:trHeight w:hRule="exact" w:val="838"/>
        </w:trPr>
        <w:tc>
          <w:tcPr>
            <w:tcW w:type="dxa" w:w="74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1.01 </w:t>
            </w:r>
          </w:p>
        </w:tc>
        <w:tc>
          <w:tcPr>
            <w:tcW w:type="dxa" w:w="188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ILTM1106 </w:t>
            </w:r>
          </w:p>
        </w:tc>
        <w:tc>
          <w:tcPr>
            <w:tcW w:type="dxa" w:w="256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288" w:right="144" w:firstLine="0"/>
              <w:jc w:val="center"/>
            </w:pPr>
            <w:r>
              <w:rPr>
                <w:rFonts w:ascii="Arial" w:hAnsi="Arial" w:eastAsia="Arial"/>
                <w:b w:val="0"/>
                <w:i w:val="0"/>
                <w:color w:val="000000"/>
                <w:sz w:val="24"/>
              </w:rPr>
              <w:t xml:space="preserve">Ilmiy tadqiqot </w:t>
              <w:br/>
              <w:t>metodologiyasi</w:t>
            </w:r>
            <w:r/>
            <w:r>
              <w:rPr>
                <w:rFonts w:ascii="Arial" w:hAnsi="Arial" w:eastAsia="Arial"/>
                <w:b w:val="0"/>
                <w:i w:val="0"/>
                <w:color w:val="000000"/>
                <w:sz w:val="24"/>
              </w:rPr>
            </w:r>
          </w:p>
        </w:tc>
        <w:tc>
          <w:tcPr>
            <w:tcW w:type="dxa" w:w="218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1 </w:t>
            </w:r>
          </w:p>
        </w:tc>
      </w:tr>
      <w:tr>
        <w:trPr>
          <w:trHeight w:hRule="exact" w:val="1250"/>
        </w:trPr>
        <w:tc>
          <w:tcPr>
            <w:tcW w:type="dxa" w:w="74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18" w:after="0"/>
              <w:ind w:left="0" w:right="0" w:firstLine="0"/>
              <w:jc w:val="center"/>
            </w:pPr>
            <w:r>
              <w:rPr>
                <w:rFonts w:ascii="Arial" w:hAnsi="Arial" w:eastAsia="Arial"/>
                <w:b w:val="0"/>
                <w:i w:val="0"/>
                <w:color w:val="000000"/>
                <w:sz w:val="24"/>
              </w:rPr>
              <w:t xml:space="preserve">1.02 </w:t>
            </w:r>
          </w:p>
        </w:tc>
        <w:tc>
          <w:tcPr>
            <w:tcW w:type="dxa" w:w="188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18" w:after="0"/>
              <w:ind w:left="0" w:right="0" w:firstLine="0"/>
              <w:jc w:val="center"/>
            </w:pPr>
            <w:r>
              <w:rPr>
                <w:rFonts w:ascii="Arial" w:hAnsi="Arial" w:eastAsia="Arial"/>
                <w:b w:val="0"/>
                <w:i w:val="0"/>
                <w:color w:val="000000"/>
                <w:sz w:val="24"/>
              </w:rPr>
              <w:t xml:space="preserve">MFOM1106 </w:t>
            </w:r>
          </w:p>
        </w:tc>
        <w:tc>
          <w:tcPr>
            <w:tcW w:type="dxa" w:w="256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317" w:lineRule="auto" w:before="4" w:after="0"/>
              <w:ind w:left="0" w:right="0" w:firstLine="0"/>
              <w:jc w:val="center"/>
            </w:pPr>
            <w:r>
              <w:rPr>
                <w:rFonts w:ascii="Arial" w:hAnsi="Arial" w:eastAsia="Arial"/>
                <w:b w:val="0"/>
                <w:i w:val="0"/>
                <w:color w:val="000000"/>
                <w:sz w:val="24"/>
              </w:rPr>
              <w:t xml:space="preserve">Ixtisoslik fanlarini </w:t>
              <w:br/>
              <w:t>o'qitish metodikasi</w:t>
            </w:r>
            <w:r/>
            <w:r>
              <w:rPr>
                <w:rFonts w:ascii="Arial" w:hAnsi="Arial" w:eastAsia="Arial"/>
                <w:b w:val="0"/>
                <w:i w:val="0"/>
                <w:color w:val="000000"/>
                <w:sz w:val="24"/>
              </w:rP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18"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18"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418" w:after="0"/>
              <w:ind w:left="0" w:right="0" w:firstLine="0"/>
              <w:jc w:val="center"/>
            </w:pPr>
            <w:r>
              <w:rPr>
                <w:rFonts w:ascii="Arial" w:hAnsi="Arial" w:eastAsia="Arial"/>
                <w:b w:val="0"/>
                <w:i w:val="0"/>
                <w:color w:val="000000"/>
                <w:sz w:val="24"/>
              </w:rPr>
              <w:t xml:space="preserve">1 </w:t>
            </w:r>
          </w:p>
        </w:tc>
      </w:tr>
      <w:tr>
        <w:trPr>
          <w:trHeight w:hRule="exact" w:val="840"/>
        </w:trPr>
        <w:tc>
          <w:tcPr>
            <w:tcW w:type="dxa" w:w="74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1.03 </w:t>
            </w:r>
          </w:p>
        </w:tc>
        <w:tc>
          <w:tcPr>
            <w:tcW w:type="dxa" w:w="188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ATL1106 </w:t>
            </w:r>
          </w:p>
        </w:tc>
        <w:tc>
          <w:tcPr>
            <w:tcW w:type="dxa" w:w="256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95" w:lineRule="auto" w:before="10" w:after="0"/>
              <w:ind w:left="0" w:right="0" w:firstLine="0"/>
              <w:jc w:val="center"/>
            </w:pPr>
            <w:r>
              <w:rPr>
                <w:rFonts w:ascii="Arial" w:hAnsi="Arial" w:eastAsia="Arial"/>
                <w:b w:val="0"/>
                <w:i w:val="0"/>
                <w:color w:val="000000"/>
                <w:sz w:val="24"/>
              </w:rPr>
              <w:t>Axborot tizimlarini loyihalash</w:t>
            </w:r>
            <w:r>
              <w:rPr>
                <w:rFonts w:ascii="Arial" w:hAnsi="Arial" w:eastAsia="Arial"/>
                <w:b w:val="0"/>
                <w:i w:val="0"/>
                <w:color w:val="000000"/>
                <w:sz w:val="24"/>
              </w:rPr>
            </w:r>
          </w:p>
        </w:tc>
        <w:tc>
          <w:tcPr>
            <w:tcW w:type="dxa" w:w="218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216" w:after="0"/>
              <w:ind w:left="0" w:right="0" w:firstLine="0"/>
              <w:jc w:val="center"/>
            </w:pPr>
            <w:r>
              <w:rPr>
                <w:rFonts w:ascii="Arial" w:hAnsi="Arial" w:eastAsia="Arial"/>
                <w:b w:val="0"/>
                <w:i w:val="0"/>
                <w:color w:val="000000"/>
                <w:sz w:val="24"/>
              </w:rPr>
              <w:t xml:space="preserve">1 </w:t>
            </w:r>
          </w:p>
        </w:tc>
      </w:tr>
      <w:tr>
        <w:trPr>
          <w:trHeight w:hRule="exact" w:val="1252"/>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1.04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KTMB1106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6" w:after="0"/>
              <w:ind w:left="144" w:right="144" w:firstLine="0"/>
              <w:jc w:val="center"/>
            </w:pPr>
            <w:r>
              <w:rPr>
                <w:rFonts w:ascii="Arial" w:hAnsi="Arial" w:eastAsia="Arial"/>
                <w:b w:val="0"/>
                <w:i w:val="0"/>
                <w:color w:val="000000"/>
                <w:sz w:val="24"/>
              </w:rPr>
              <w:t xml:space="preserve">Kompyuter tarmoqlarini </w:t>
              <w:br/>
              <w:t>ma'muriy boshqarish</w:t>
            </w:r>
            <w:r/>
            <w:r>
              <w:rPr>
                <w:rFonts w:ascii="Arial" w:hAnsi="Arial" w:eastAsia="Arial"/>
                <w:b w:val="0"/>
                <w:i w:val="0"/>
                <w:color w:val="000000"/>
                <w:sz w:val="24"/>
              </w:rPr>
            </w: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1 </w:t>
            </w:r>
          </w:p>
        </w:tc>
      </w:tr>
      <w:tr>
        <w:trPr>
          <w:trHeight w:hRule="exact" w:val="838"/>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1.05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ALTQ1206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144" w:right="0" w:firstLine="0"/>
              <w:jc w:val="center"/>
            </w:pPr>
            <w:r>
              <w:rPr>
                <w:rFonts w:ascii="Arial" w:hAnsi="Arial" w:eastAsia="Arial"/>
                <w:b w:val="0"/>
                <w:i w:val="0"/>
                <w:color w:val="000000"/>
                <w:sz w:val="24"/>
              </w:rPr>
              <w:t>Algoritmlarni loyihalash va tahlil qilish</w:t>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4" w:after="0"/>
              <w:ind w:left="0" w:right="0" w:firstLine="0"/>
              <w:jc w:val="center"/>
            </w:pPr>
            <w:r>
              <w:rPr>
                <w:rFonts w:ascii="Arial" w:hAnsi="Arial" w:eastAsia="Arial"/>
                <w:b w:val="0"/>
                <w:i w:val="0"/>
                <w:color w:val="000000"/>
                <w:sz w:val="24"/>
              </w:rPr>
              <w:t xml:space="preserve">2 </w:t>
            </w:r>
          </w:p>
        </w:tc>
      </w:tr>
      <w:tr>
        <w:trPr>
          <w:trHeight w:hRule="exact" w:val="836"/>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1.06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PHA1206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4" w:after="0"/>
              <w:ind w:left="144" w:right="144" w:firstLine="0"/>
              <w:jc w:val="center"/>
            </w:pPr>
            <w:r>
              <w:rPr>
                <w:rFonts w:ascii="Arial" w:hAnsi="Arial" w:eastAsia="Arial"/>
                <w:b w:val="0"/>
                <w:i w:val="0"/>
                <w:color w:val="000000"/>
                <w:sz w:val="24"/>
              </w:rPr>
              <w:t xml:space="preserve">Parallel hisoblash </w:t>
              <w:br/>
              <w:t>asoslari</w:t>
            </w: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180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6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2 </w:t>
            </w:r>
          </w:p>
        </w:tc>
      </w:tr>
      <w:tr>
        <w:trPr>
          <w:trHeight w:hRule="exact" w:val="426"/>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2.00 </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i w:val="0"/>
                <w:color w:val="000000"/>
                <w:sz w:val="24"/>
              </w:rPr>
              <w:t>Tanlov modullari</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w w:val="98.7634327100671"/>
                <w:rFonts w:ascii="Arial" w:hAnsi="Arial" w:eastAsia="Arial"/>
                <w:b/>
                <w:i w:val="0"/>
                <w:color w:val="36343D"/>
                <w:sz w:val="23"/>
              </w:rPr>
              <w:t>720</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i w:val="0"/>
                <w:color w:val="000000"/>
                <w:sz w:val="24"/>
              </w:rPr>
              <w:t xml:space="preserve">24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i w:val="0"/>
                <w:color w:val="000000"/>
                <w:sz w:val="24"/>
              </w:rPr>
              <w:t xml:space="preserve">2, 3 </w:t>
            </w:r>
          </w:p>
        </w:tc>
      </w:tr>
      <w:tr>
        <w:trPr>
          <w:trHeight w:hRule="exact" w:val="838"/>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2.01.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432" w:right="288" w:firstLine="0"/>
              <w:jc w:val="center"/>
            </w:pPr>
            <w:r>
              <w:rPr>
                <w:rFonts w:ascii="Arial" w:hAnsi="Arial" w:eastAsia="Arial"/>
                <w:b w:val="0"/>
                <w:i w:val="0"/>
                <w:color w:val="000000"/>
                <w:sz w:val="24"/>
              </w:rPr>
              <w:t xml:space="preserve">JVT104 </w:t>
            </w:r>
            <w:r>
              <w:rPr>
                <w:rFonts w:ascii="Arial" w:hAnsi="Arial" w:eastAsia="Arial"/>
                <w:b w:val="0"/>
                <w:i w:val="0"/>
                <w:color w:val="000000"/>
                <w:sz w:val="24"/>
              </w:rPr>
              <w:t xml:space="preserve">TQT104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144" w:right="0" w:firstLine="0"/>
              <w:jc w:val="center"/>
            </w:pPr>
            <w:r>
              <w:rPr>
                <w:rFonts w:ascii="Arial" w:hAnsi="Arial" w:eastAsia="Arial"/>
                <w:b w:val="0"/>
                <w:i w:val="0"/>
                <w:color w:val="000000"/>
                <w:sz w:val="24"/>
              </w:rPr>
              <w:t>Java texnologiyalari. Taqsimlangan tizimlar.</w:t>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12" w:after="0"/>
              <w:ind w:left="0" w:right="0" w:firstLine="0"/>
              <w:jc w:val="center"/>
            </w:pPr>
            <w:r>
              <w:rPr>
                <w:rFonts w:ascii="Arial" w:hAnsi="Arial" w:eastAsia="Arial"/>
                <w:b w:val="0"/>
                <w:i w:val="0"/>
                <w:color w:val="000000"/>
                <w:sz w:val="24"/>
              </w:rPr>
              <w:t xml:space="preserve">2 </w:t>
            </w:r>
          </w:p>
        </w:tc>
      </w:tr>
      <w:tr>
        <w:trPr>
          <w:trHeight w:hRule="exact" w:val="1252"/>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2.02.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212" w:after="0"/>
              <w:ind w:left="432" w:right="288" w:firstLine="0"/>
              <w:jc w:val="center"/>
            </w:pPr>
            <w:r>
              <w:rPr>
                <w:rFonts w:ascii="Arial" w:hAnsi="Arial" w:eastAsia="Arial"/>
                <w:b w:val="0"/>
                <w:i w:val="0"/>
                <w:color w:val="000000"/>
                <w:sz w:val="24"/>
              </w:rPr>
              <w:t xml:space="preserve">SINT104 </w:t>
            </w:r>
            <w:r>
              <w:rPr>
                <w:rFonts w:ascii="Arial" w:hAnsi="Arial" w:eastAsia="Arial"/>
                <w:b w:val="0"/>
                <w:i w:val="0"/>
                <w:color w:val="000000"/>
                <w:sz w:val="24"/>
              </w:rPr>
              <w:t xml:space="preserve">BTH104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4" w:after="0"/>
              <w:ind w:left="0" w:right="0" w:firstLine="0"/>
              <w:jc w:val="center"/>
            </w:pPr>
            <w:r>
              <w:rPr>
                <w:rFonts w:ascii="Arial" w:hAnsi="Arial" w:eastAsia="Arial"/>
                <w:b w:val="0"/>
                <w:i w:val="0"/>
                <w:color w:val="000000"/>
                <w:sz w:val="24"/>
              </w:rPr>
              <w:t>Sun'iy intellekt va neyron tarmoqlar. Bulutli texnologiyalar.</w:t>
            </w:r>
            <w:r>
              <w:rPr>
                <w:rFonts w:ascii="Arial" w:hAnsi="Arial" w:eastAsia="Arial"/>
                <w:b w:val="0"/>
                <w:i w:val="0"/>
                <w:color w:val="000000"/>
                <w:sz w:val="24"/>
              </w:rP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18" w:after="0"/>
              <w:ind w:left="0" w:right="0" w:firstLine="0"/>
              <w:jc w:val="center"/>
            </w:pPr>
            <w:r>
              <w:rPr>
                <w:rFonts w:ascii="Arial" w:hAnsi="Arial" w:eastAsia="Arial"/>
                <w:b w:val="0"/>
                <w:i w:val="0"/>
                <w:color w:val="000000"/>
                <w:sz w:val="24"/>
              </w:rPr>
              <w:t xml:space="preserve">2 </w:t>
            </w:r>
          </w:p>
        </w:tc>
      </w:tr>
      <w:tr>
        <w:trPr>
          <w:trHeight w:hRule="exact" w:val="2494"/>
        </w:trPr>
        <w:tc>
          <w:tcPr>
            <w:tcW w:type="dxa" w:w="7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042" w:after="0"/>
              <w:ind w:left="0" w:right="0" w:firstLine="0"/>
              <w:jc w:val="center"/>
            </w:pPr>
            <w:r>
              <w:rPr>
                <w:rFonts w:ascii="Arial" w:hAnsi="Arial" w:eastAsia="Arial"/>
                <w:b w:val="0"/>
                <w:i w:val="0"/>
                <w:color w:val="000000"/>
                <w:sz w:val="24"/>
              </w:rPr>
              <w:t xml:space="preserve">2.03. </w:t>
            </w:r>
          </w:p>
        </w:tc>
        <w:tc>
          <w:tcPr>
            <w:tcW w:type="dxa" w:w="18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8" w:lineRule="auto" w:before="834" w:after="0"/>
              <w:ind w:left="288" w:right="288" w:firstLine="0"/>
              <w:jc w:val="center"/>
            </w:pPr>
            <w:r>
              <w:rPr>
                <w:rFonts w:ascii="Arial" w:hAnsi="Arial" w:eastAsia="Arial"/>
                <w:b w:val="0"/>
                <w:i w:val="0"/>
                <w:color w:val="000000"/>
                <w:sz w:val="24"/>
              </w:rPr>
              <w:t xml:space="preserve">HUM204 </w:t>
            </w:r>
            <w:r>
              <w:br/>
            </w:r>
            <w:r>
              <w:rPr>
                <w:rFonts w:ascii="Arial" w:hAnsi="Arial" w:eastAsia="Arial"/>
                <w:b w:val="0"/>
                <w:i w:val="0"/>
                <w:color w:val="000000"/>
                <w:sz w:val="24"/>
              </w:rPr>
              <w:t xml:space="preserve">VIYAT204 </w:t>
            </w:r>
          </w:p>
        </w:tc>
        <w:tc>
          <w:tcPr>
            <w:tcW w:type="dxa" w:w="25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17" w:lineRule="auto" w:before="6" w:after="0"/>
              <w:ind w:left="432" w:right="432" w:firstLine="0"/>
              <w:jc w:val="center"/>
            </w:pPr>
            <w:r>
              <w:rPr>
                <w:rFonts w:ascii="Arial" w:hAnsi="Arial" w:eastAsia="Arial"/>
                <w:b w:val="0"/>
                <w:i w:val="0"/>
                <w:color w:val="000000"/>
                <w:sz w:val="24"/>
              </w:rPr>
              <w:t xml:space="preserve">Hisoblash usullari va </w:t>
              <w:br/>
              <w:t xml:space="preserve">modellashtirish. </w:t>
              <w:br/>
              <w:t xml:space="preserve">Veb-ilovalarni ishlab chiqish </w:t>
              <w:br/>
              <w:t>texnologiyalari.</w:t>
            </w:r>
            <w:r>
              <w:rPr>
                <w:rFonts w:ascii="Arial" w:hAnsi="Arial" w:eastAsia="Arial"/>
                <w:b w:val="0"/>
                <w:i w:val="0"/>
                <w:color w:val="000000"/>
                <w:sz w:val="24"/>
              </w:rPr>
            </w:r>
            <w:r/>
            <w:r>
              <w:rPr>
                <w:rFonts w:ascii="Arial" w:hAnsi="Arial" w:eastAsia="Arial"/>
                <w:b w:val="0"/>
                <w:i w:val="0"/>
                <w:color w:val="000000"/>
                <w:sz w:val="24"/>
              </w:rPr>
            </w:r>
          </w:p>
          <w:p>
            <w:pPr>
              <w:autoSpaceDN w:val="0"/>
              <w:autoSpaceDE w:val="0"/>
              <w:widowControl/>
              <w:spacing w:line="317" w:lineRule="auto" w:before="146" w:after="0"/>
              <w:ind w:left="288" w:right="288" w:firstLine="0"/>
              <w:jc w:val="center"/>
            </w:pPr>
            <w:r>
              <w:rPr>
                <w:rFonts w:ascii="Arial" w:hAnsi="Arial" w:eastAsia="Arial"/>
                <w:b w:val="0"/>
                <w:i w:val="0"/>
                <w:color w:val="000000"/>
                <w:sz w:val="24"/>
              </w:rPr>
              <w:t xml:space="preserve">Hisoblash usullari va </w:t>
              <w:br/>
              <w:t xml:space="preserve">modellashtirish. </w:t>
              <w:br/>
              <w:t xml:space="preserve">Veb-ilovalarni ishlab chiqish </w:t>
              <w:br/>
              <w:t>texnologiyalari.</w:t>
            </w:r>
            <w:r>
              <w:rPr>
                <w:rFonts w:ascii="Arial" w:hAnsi="Arial" w:eastAsia="Arial"/>
                <w:b w:val="0"/>
                <w:i w:val="0"/>
                <w:color w:val="000000"/>
                <w:sz w:val="24"/>
              </w:rPr>
            </w: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20"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042"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042" w:after="0"/>
              <w:ind w:left="0" w:right="0" w:firstLine="0"/>
              <w:jc w:val="center"/>
            </w:pPr>
            <w:r>
              <w:rPr>
                <w:rFonts w:ascii="Arial" w:hAnsi="Arial" w:eastAsia="Arial"/>
                <w:b w:val="0"/>
                <w:i w:val="0"/>
                <w:color w:val="000000"/>
                <w:sz w:val="24"/>
              </w:rPr>
              <w:t xml:space="preserve">3 </w:t>
            </w:r>
          </w:p>
        </w:tc>
      </w:tr>
      <w:tr>
        <w:trPr>
          <w:trHeight w:hRule="exact" w:val="838"/>
        </w:trPr>
        <w:tc>
          <w:tcPr>
            <w:tcW w:type="dxa" w:w="74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2.04. </w:t>
            </w: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288" w:right="144" w:firstLine="0"/>
              <w:jc w:val="center"/>
            </w:pPr>
            <w:r>
              <w:rPr>
                <w:rFonts w:ascii="Arial" w:hAnsi="Arial" w:eastAsia="Arial"/>
                <w:b w:val="0"/>
                <w:i w:val="0"/>
                <w:color w:val="000000"/>
                <w:sz w:val="24"/>
              </w:rPr>
              <w:t xml:space="preserve">PRI204 </w:t>
            </w:r>
            <w:r>
              <w:br/>
            </w:r>
            <w:r>
              <w:rPr>
                <w:rFonts w:ascii="Arial" w:hAnsi="Arial" w:eastAsia="Arial"/>
                <w:b w:val="0"/>
                <w:i w:val="0"/>
                <w:color w:val="000000"/>
                <w:sz w:val="24"/>
              </w:rPr>
              <w:t xml:space="preserve">MSHOʻ204 </w:t>
            </w:r>
          </w:p>
        </w:tc>
        <w:tc>
          <w:tcPr>
            <w:tcW w:type="dxa" w:w="25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144" w:right="0" w:firstLine="0"/>
              <w:jc w:val="center"/>
            </w:pPr>
            <w:r>
              <w:rPr>
                <w:rFonts w:ascii="Arial" w:hAnsi="Arial" w:eastAsia="Arial"/>
                <w:b w:val="0"/>
                <w:i w:val="0"/>
                <w:color w:val="000000"/>
                <w:sz w:val="24"/>
              </w:rPr>
              <w:t>Prompt muhandisligi. Mashinali o'qitish.</w:t>
            </w:r>
            <w:r>
              <w:rPr>
                <w:rFonts w:ascii="Arial" w:hAnsi="Arial" w:eastAsia="Arial"/>
                <w:b w:val="0"/>
                <w:i w:val="0"/>
                <w:color w:val="000000"/>
                <w:sz w:val="24"/>
              </w:rPr>
            </w:r>
          </w:p>
        </w:tc>
        <w:tc>
          <w:tcPr>
            <w:tcW w:type="dxa" w:w="21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214" w:after="0"/>
              <w:ind w:left="0" w:right="0" w:firstLine="0"/>
              <w:jc w:val="center"/>
            </w:pPr>
            <w:r>
              <w:rPr>
                <w:rFonts w:ascii="Arial" w:hAnsi="Arial" w:eastAsia="Arial"/>
                <w:b w:val="0"/>
                <w:i w:val="0"/>
                <w:color w:val="000000"/>
                <w:sz w:val="24"/>
              </w:rPr>
              <w:t xml:space="preserve">3 </w:t>
            </w:r>
          </w:p>
        </w:tc>
      </w:tr>
      <w:tr>
        <w:trPr>
          <w:trHeight w:hRule="exact" w:val="1644"/>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2.05.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22" w:after="0"/>
              <w:ind w:left="288" w:right="144" w:firstLine="0"/>
              <w:jc w:val="center"/>
            </w:pPr>
            <w:r>
              <w:rPr>
                <w:rFonts w:ascii="Arial" w:hAnsi="Arial" w:eastAsia="Arial"/>
                <w:b w:val="0"/>
                <w:i w:val="0"/>
                <w:color w:val="000000"/>
                <w:sz w:val="24"/>
              </w:rPr>
              <w:t xml:space="preserve">CHJMM204 </w:t>
            </w:r>
            <w:r>
              <w:rPr>
                <w:rFonts w:ascii="Arial" w:hAnsi="Arial" w:eastAsia="Arial"/>
                <w:b w:val="0"/>
                <w:i w:val="0"/>
                <w:color w:val="000000"/>
                <w:sz w:val="24"/>
              </w:rPr>
              <w:t xml:space="preserve">SIMA204 </w:t>
            </w: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9" w:lineRule="auto" w:before="6" w:after="0"/>
              <w:ind w:left="144" w:right="0" w:firstLine="0"/>
              <w:jc w:val="center"/>
            </w:pPr>
            <w:r>
              <w:rPr>
                <w:rFonts w:ascii="Arial" w:hAnsi="Arial" w:eastAsia="Arial"/>
                <w:b w:val="0"/>
                <w:i w:val="0"/>
                <w:color w:val="000000"/>
                <w:sz w:val="24"/>
              </w:rPr>
              <w:t xml:space="preserve">Nochiziqli jarayonlarni </w:t>
              <w:br/>
              <w:t>matematik modellashtirish.</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964" w:bottom="744"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35.99999999999994" w:type="dxa"/>
      </w:tblPr>
      <w:tblGrid>
        <w:gridCol w:w="1633"/>
        <w:gridCol w:w="1633"/>
        <w:gridCol w:w="1633"/>
        <w:gridCol w:w="1633"/>
        <w:gridCol w:w="1633"/>
        <w:gridCol w:w="1633"/>
      </w:tblGrid>
      <w:tr>
        <w:trPr>
          <w:trHeight w:hRule="exact" w:val="840"/>
        </w:trPr>
        <w:tc>
          <w:tcPr>
            <w:tcW w:type="dxa" w:w="748"/>
            <w:tcBorders>
              <w:start w:sz="4.0" w:val="single" w:color="#000000"/>
              <w:top w:sz="4.0" w:val="single" w:color="#000000"/>
              <w:end w:sz="4.0" w:val="single" w:color="#000000"/>
              <w:bottom w:sz="3.199999999999932" w:val="single" w:color="#000000"/>
            </w:tcBorders>
            <w:tcMar>
              <w:start w:w="0" w:type="dxa"/>
              <w:end w:w="0" w:type="dxa"/>
            </w:tcMar>
          </w:tcPr>
          <w:p/>
        </w:tc>
        <w:tc>
          <w:tcPr>
            <w:tcW w:type="dxa" w:w="1880"/>
            <w:tcBorders>
              <w:start w:sz="4.0" w:val="single" w:color="#000000"/>
              <w:top w:sz="4.0" w:val="single" w:color="#000000"/>
              <w:end w:sz="4.0" w:val="single" w:color="#000000"/>
              <w:bottom w:sz="3.199999999999932" w:val="single" w:color="#000000"/>
            </w:tcBorders>
            <w:tcMar>
              <w:start w:w="0" w:type="dxa"/>
              <w:end w:w="0" w:type="dxa"/>
            </w:tcMar>
          </w:tcPr>
          <w:p/>
        </w:tc>
        <w:tc>
          <w:tcPr>
            <w:tcW w:type="dxa" w:w="2562"/>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98" w:lineRule="auto" w:before="8" w:after="0"/>
              <w:ind w:left="144" w:right="0" w:firstLine="0"/>
              <w:jc w:val="center"/>
            </w:pPr>
            <w:r>
              <w:rPr>
                <w:rFonts w:ascii="Arial" w:hAnsi="Arial" w:eastAsia="Arial"/>
                <w:b w:val="0"/>
                <w:i w:val="0"/>
                <w:color w:val="000000"/>
                <w:sz w:val="24"/>
              </w:rPr>
              <w:t xml:space="preserve">Sun'iy intellekt </w:t>
              <w:br/>
              <w:t>asoslari.</w:t>
            </w: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3.199999999999932" w:val="single" w:color="#000000"/>
            </w:tcBorders>
            <w:tcMar>
              <w:start w:w="0" w:type="dxa"/>
              <w:end w:w="0" w:type="dxa"/>
            </w:tcMar>
          </w:tcPr>
          <w:p/>
        </w:tc>
        <w:tc>
          <w:tcPr>
            <w:tcW w:type="dxa" w:w="1044"/>
            <w:tcBorders>
              <w:start w:sz="4.0" w:val="single" w:color="#000000"/>
              <w:top w:sz="4.0" w:val="single" w:color="#000000"/>
              <w:end w:sz="4.0" w:val="single" w:color="#000000"/>
              <w:bottom w:sz="3.199999999999932" w:val="single" w:color="#000000"/>
            </w:tcBorders>
            <w:tcMar>
              <w:start w:w="0" w:type="dxa"/>
              <w:end w:w="0" w:type="dxa"/>
            </w:tcMar>
          </w:tcPr>
          <w:p/>
        </w:tc>
        <w:tc>
          <w:tcPr>
            <w:tcW w:type="dxa" w:w="1298"/>
            <w:tcBorders>
              <w:start w:sz="4.0" w:val="single" w:color="#000000"/>
              <w:top w:sz="4.0" w:val="single" w:color="#000000"/>
              <w:end w:sz="4.0" w:val="single" w:color="#000000"/>
              <w:bottom w:sz="3.199999999999932" w:val="single" w:color="#000000"/>
            </w:tcBorders>
            <w:tcMar>
              <w:start w:w="0" w:type="dxa"/>
              <w:end w:w="0" w:type="dxa"/>
            </w:tcMar>
          </w:tcPr>
          <w:p/>
        </w:tc>
      </w:tr>
      <w:tr>
        <w:trPr>
          <w:trHeight w:hRule="exact" w:val="1666"/>
        </w:trPr>
        <w:tc>
          <w:tcPr>
            <w:tcW w:type="dxa" w:w="74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2.06. </w:t>
            </w:r>
          </w:p>
        </w:tc>
        <w:tc>
          <w:tcPr>
            <w:tcW w:type="dxa" w:w="188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98" w:lineRule="auto" w:before="420" w:after="0"/>
              <w:ind w:left="288" w:right="288" w:firstLine="0"/>
              <w:jc w:val="center"/>
            </w:pPr>
            <w:r>
              <w:rPr>
                <w:rFonts w:ascii="Arial" w:hAnsi="Arial" w:eastAsia="Arial"/>
                <w:b w:val="0"/>
                <w:i w:val="0"/>
                <w:color w:val="000000"/>
                <w:sz w:val="24"/>
              </w:rPr>
              <w:t xml:space="preserve">EKH204 </w:t>
            </w:r>
            <w:r>
              <w:br/>
            </w:r>
            <w:r>
              <w:rPr>
                <w:rFonts w:ascii="Arial" w:hAnsi="Arial" w:eastAsia="Arial"/>
                <w:b w:val="0"/>
                <w:i w:val="0"/>
                <w:color w:val="000000"/>
                <w:sz w:val="24"/>
              </w:rPr>
              <w:t xml:space="preserve">PDTM204 </w:t>
            </w:r>
          </w:p>
        </w:tc>
        <w:tc>
          <w:tcPr>
            <w:tcW w:type="dxa" w:w="256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98" w:lineRule="auto" w:before="6" w:after="0"/>
              <w:ind w:left="576" w:right="432" w:firstLine="0"/>
              <w:jc w:val="center"/>
            </w:pPr>
            <w:r>
              <w:rPr>
                <w:rFonts w:ascii="Arial" w:hAnsi="Arial" w:eastAsia="Arial"/>
                <w:b w:val="0"/>
                <w:i w:val="0"/>
                <w:color w:val="000000"/>
                <w:sz w:val="24"/>
              </w:rPr>
              <w:t xml:space="preserve">Elektron </w:t>
              <w:br/>
              <w:t xml:space="preserve">hukumat. </w:t>
              <w:br/>
              <w:t>Django framework asoslari.</w:t>
            </w:r>
            <w:r/>
            <w:r>
              <w:rPr>
                <w:rFonts w:ascii="Arial" w:hAnsi="Arial" w:eastAsia="Arial"/>
                <w:b w:val="0"/>
                <w:i w:val="0"/>
                <w:color w:val="000000"/>
                <w:sz w:val="24"/>
              </w:rPr>
            </w:r>
          </w:p>
          <w:p>
            <w:pPr>
              <w:autoSpaceDN w:val="0"/>
              <w:autoSpaceDE w:val="0"/>
              <w:widowControl/>
              <w:spacing w:line="298" w:lineRule="auto" w:before="146" w:after="0"/>
              <w:ind w:left="144" w:right="0" w:firstLine="0"/>
              <w:jc w:val="center"/>
            </w:pPr>
            <w:r>
              <w:rPr>
                <w:rFonts w:ascii="Arial" w:hAnsi="Arial" w:eastAsia="Arial"/>
                <w:b w:val="0"/>
                <w:i w:val="0"/>
                <w:color w:val="000000"/>
                <w:sz w:val="24"/>
              </w:rPr>
              <w:t xml:space="preserve">Elektron </w:t>
              <w:br/>
              <w:t xml:space="preserve">hukumat. </w:t>
              <w:br/>
              <w:t>Django framework asoslari.</w:t>
            </w:r>
            <w:r>
              <w:rPr>
                <w:rFonts w:ascii="Arial" w:hAnsi="Arial" w:eastAsia="Arial"/>
                <w:b w:val="0"/>
                <w:i w:val="0"/>
                <w:color w:val="000000"/>
                <w:sz w:val="24"/>
              </w:rPr>
            </w:r>
          </w:p>
        </w:tc>
        <w:tc>
          <w:tcPr>
            <w:tcW w:type="dxa" w:w="218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120 </w:t>
            </w:r>
          </w:p>
        </w:tc>
        <w:tc>
          <w:tcPr>
            <w:tcW w:type="dxa" w:w="104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4 </w:t>
            </w:r>
          </w:p>
        </w:tc>
        <w:tc>
          <w:tcPr>
            <w:tcW w:type="dxa" w:w="129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3 </w:t>
            </w:r>
          </w:p>
        </w:tc>
      </w:tr>
      <w:tr>
        <w:trPr>
          <w:trHeight w:hRule="exact" w:val="1664"/>
        </w:trPr>
        <w:tc>
          <w:tcPr>
            <w:tcW w:type="dxa" w:w="748"/>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7" w:lineRule="auto" w:before="212" w:after="0"/>
              <w:ind w:left="144" w:right="144" w:firstLine="0"/>
              <w:jc w:val="center"/>
            </w:pPr>
            <w:r>
              <w:rPr>
                <w:rFonts w:ascii="Arial" w:hAnsi="Arial" w:eastAsia="Arial"/>
                <w:b w:val="0"/>
                <w:i w:val="0"/>
                <w:color w:val="000000"/>
                <w:sz w:val="24"/>
              </w:rPr>
              <w:t xml:space="preserve">Malaka: </w:t>
              <w:br/>
              <w:t>Kompyuter tizimlari muhandisi</w:t>
            </w:r>
            <w:r/>
            <w:r>
              <w:rPr>
                <w:rFonts w:ascii="Arial" w:hAnsi="Arial" w:eastAsia="Arial"/>
                <w:b w:val="0"/>
                <w:i w:val="0"/>
                <w:color w:val="000000"/>
                <w:sz w:val="24"/>
              </w:rP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29" w:lineRule="auto" w:before="6" w:after="0"/>
              <w:ind w:left="288" w:right="144" w:firstLine="0"/>
              <w:jc w:val="center"/>
            </w:pPr>
            <w:r>
              <w:rPr>
                <w:rFonts w:ascii="Arial" w:hAnsi="Arial" w:eastAsia="Arial"/>
                <w:b/>
                <w:i w:val="0"/>
                <w:color w:val="000000"/>
                <w:sz w:val="24"/>
              </w:rPr>
              <w:t>Muhandis-</w:t>
              <w:br/>
              <w:t>dasturchi, O'qituvchi-</w:t>
              <w:br/>
              <w:t>tadqiqotchi</w:t>
            </w:r>
            <w:r/>
            <w:r>
              <w:rPr>
                <w:rFonts w:ascii="Arial" w:hAnsi="Arial" w:eastAsia="Arial"/>
                <w:b/>
                <w:i w:val="0"/>
                <w:color w:val="000000"/>
                <w:sz w:val="24"/>
              </w:rPr>
            </w:r>
            <w:r>
              <w:rPr>
                <w:rFonts w:ascii="Arial" w:hAnsi="Arial" w:eastAsia="Arial"/>
                <w:b/>
                <w:i w:val="0"/>
                <w:color w:val="000000"/>
                <w:sz w:val="24"/>
              </w:rPr>
            </w:r>
            <w:r/>
            <w:r>
              <w:rPr>
                <w:rFonts w:ascii="Arial" w:hAnsi="Arial" w:eastAsia="Arial"/>
                <w:b/>
                <w:i w:val="0"/>
                <w:color w:val="000000"/>
                <w:sz w:val="24"/>
              </w:rPr>
            </w:r>
          </w:p>
        </w:tc>
        <w:tc>
          <w:tcPr>
            <w:tcW w:type="dxa" w:w="1044"/>
            <w:tcBorders>
              <w:start w:sz="4.0" w:val="single" w:color="#000000"/>
              <w:top w:sz="4.0" w:val="single" w:color="#000000"/>
              <w:end w:sz="4.0" w:val="single" w:color="#000000"/>
              <w:bottom w:sz="4.0" w:val="single" w:color="#000000"/>
            </w:tcBorders>
            <w:tcMar>
              <w:start w:w="0" w:type="dxa"/>
              <w:end w:w="0" w:type="dxa"/>
            </w:tcMar>
          </w:tcPr>
          <w:p/>
        </w:tc>
        <w:tc>
          <w:tcPr>
            <w:tcW w:type="dxa" w:w="1298"/>
            <w:tcBorders>
              <w:start w:sz="4.0" w:val="single" w:color="#000000"/>
              <w:top w:sz="4.0" w:val="single" w:color="#000000"/>
              <w:end w:sz="4.0" w:val="single" w:color="#000000"/>
              <w:bottom w:sz="4.0" w:val="single" w:color="#000000"/>
            </w:tcBorders>
            <w:tcMar>
              <w:start w:w="0" w:type="dxa"/>
              <w:end w:w="0" w:type="dxa"/>
            </w:tcMar>
          </w:tcPr>
          <w:p/>
        </w:tc>
      </w:tr>
      <w:tr>
        <w:trPr>
          <w:trHeight w:hRule="exact" w:val="428"/>
        </w:trPr>
        <w:tc>
          <w:tcPr>
            <w:tcW w:type="dxa" w:w="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4"/>
              </w:rPr>
              <w:t xml:space="preserve">3.00 </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Ilmiy faoliyat</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1800</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60</w:t>
            </w:r>
          </w:p>
        </w:tc>
        <w:tc>
          <w:tcPr>
            <w:tcW w:type="dxa" w:w="1298"/>
            <w:tcBorders>
              <w:start w:sz="4.0" w:val="single" w:color="#000000"/>
              <w:top w:sz="4.0" w:val="single" w:color="#000000"/>
              <w:end w:sz="4.0" w:val="single" w:color="#000000"/>
              <w:bottom w:sz="4.0" w:val="single" w:color="#000000"/>
            </w:tcBorders>
            <w:tcMar>
              <w:start w:w="0" w:type="dxa"/>
              <w:end w:w="0" w:type="dxa"/>
            </w:tcMar>
          </w:tcPr>
          <w:p/>
        </w:tc>
      </w:tr>
      <w:tr>
        <w:trPr>
          <w:trHeight w:hRule="exact" w:val="1664"/>
        </w:trPr>
        <w:tc>
          <w:tcPr>
            <w:tcW w:type="dxa" w:w="7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22" w:after="0"/>
              <w:ind w:left="0" w:right="0" w:firstLine="0"/>
              <w:jc w:val="center"/>
            </w:pPr>
            <w:r>
              <w:rPr>
                <w:rFonts w:ascii="Arial" w:hAnsi="Arial" w:eastAsia="Arial"/>
                <w:b w:val="0"/>
                <w:i w:val="0"/>
                <w:color w:val="000000"/>
                <w:sz w:val="24"/>
              </w:rPr>
              <w:t xml:space="preserve">3.01 </w:t>
            </w:r>
          </w:p>
        </w:tc>
        <w:tc>
          <w:tcPr>
            <w:tcW w:type="dxa" w:w="1880"/>
            <w:tcBorders>
              <w:start w:sz="4.0" w:val="single" w:color="#000000"/>
              <w:top w:sz="4.0" w:val="single" w:color="#000000"/>
              <w:end w:sz="4.0" w:val="single" w:color="#000000"/>
              <w:bottom w:sz="3.199999999999818" w:val="single" w:color="#000000"/>
            </w:tcBorders>
            <w:tcMar>
              <w:start w:w="0" w:type="dxa"/>
              <w:end w:w="0" w:type="dxa"/>
            </w:tcMar>
          </w:tcPr>
          <w:p/>
        </w:tc>
        <w:tc>
          <w:tcPr>
            <w:tcW w:type="dxa" w:w="25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29" w:lineRule="auto" w:before="4" w:after="0"/>
              <w:ind w:left="288" w:right="144" w:firstLine="0"/>
              <w:jc w:val="center"/>
            </w:pPr>
            <w:r>
              <w:rPr>
                <w:rFonts w:ascii="Arial" w:hAnsi="Arial" w:eastAsia="Arial"/>
                <w:b w:val="0"/>
                <w:i w:val="0"/>
                <w:color w:val="000000"/>
                <w:sz w:val="24"/>
              </w:rPr>
              <w:t xml:space="preserve">Ilmiy va </w:t>
              <w:br/>
              <w:t>pedagogik ish va malaka amaliyoti</w:t>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21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22" w:after="0"/>
              <w:ind w:left="0" w:right="0" w:firstLine="0"/>
              <w:jc w:val="center"/>
            </w:pPr>
            <w:r>
              <w:rPr>
                <w:rFonts w:ascii="Arial" w:hAnsi="Arial" w:eastAsia="Arial"/>
                <w:b w:val="0"/>
                <w:i w:val="0"/>
                <w:color w:val="000000"/>
                <w:sz w:val="24"/>
              </w:rPr>
              <w:t xml:space="preserve">600 </w:t>
            </w:r>
          </w:p>
        </w:tc>
        <w:tc>
          <w:tcPr>
            <w:tcW w:type="dxa" w:w="10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22" w:after="0"/>
              <w:ind w:left="0" w:right="0" w:firstLine="0"/>
              <w:jc w:val="center"/>
            </w:pPr>
            <w:r>
              <w:rPr>
                <w:rFonts w:ascii="Arial" w:hAnsi="Arial" w:eastAsia="Arial"/>
                <w:b w:val="0"/>
                <w:i w:val="0"/>
                <w:color w:val="000000"/>
                <w:sz w:val="24"/>
              </w:rPr>
              <w:t xml:space="preserve">20 </w:t>
            </w:r>
          </w:p>
        </w:tc>
        <w:tc>
          <w:tcPr>
            <w:tcW w:type="dxa" w:w="12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22" w:after="0"/>
              <w:ind w:left="0" w:right="0" w:firstLine="0"/>
              <w:jc w:val="center"/>
            </w:pPr>
            <w:r>
              <w:rPr>
                <w:rFonts w:ascii="Arial" w:hAnsi="Arial" w:eastAsia="Arial"/>
                <w:b w:val="0"/>
                <w:i w:val="0"/>
                <w:color w:val="000000"/>
                <w:sz w:val="24"/>
              </w:rPr>
              <w:t xml:space="preserve">1, 2, 3, 4 </w:t>
            </w:r>
          </w:p>
        </w:tc>
      </w:tr>
      <w:tr>
        <w:trPr>
          <w:trHeight w:hRule="exact" w:val="1668"/>
        </w:trPr>
        <w:tc>
          <w:tcPr>
            <w:tcW w:type="dxa" w:w="74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3.02 </w:t>
            </w: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tc>
        <w:tc>
          <w:tcPr>
            <w:tcW w:type="dxa" w:w="25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29" w:lineRule="auto" w:before="6" w:after="0"/>
              <w:ind w:left="144" w:right="0" w:firstLine="0"/>
              <w:jc w:val="center"/>
            </w:pPr>
            <w:r>
              <w:rPr>
                <w:rFonts w:ascii="Arial" w:hAnsi="Arial" w:eastAsia="Arial"/>
                <w:b w:val="0"/>
                <w:i w:val="0"/>
                <w:color w:val="000000"/>
                <w:sz w:val="24"/>
              </w:rPr>
              <w:t xml:space="preserve">Ilmiy-tadqiqot ishi, </w:t>
            </w:r>
            <w:r>
              <w:br/>
            </w:r>
            <w:r>
              <w:rPr>
                <w:rFonts w:ascii="Arial" w:hAnsi="Arial" w:eastAsia="Arial"/>
                <w:b w:val="0"/>
                <w:i w:val="0"/>
                <w:color w:val="000000"/>
                <w:sz w:val="24"/>
              </w:rPr>
              <w:t xml:space="preserve">magistrlik dissertatsiyasini </w:t>
            </w:r>
            <w:r>
              <w:br/>
            </w:r>
            <w:r>
              <w:rPr>
                <w:rFonts w:ascii="Arial" w:hAnsi="Arial" w:eastAsia="Arial"/>
                <w:b w:val="0"/>
                <w:i w:val="0"/>
                <w:color w:val="000000"/>
                <w:sz w:val="24"/>
              </w:rPr>
              <w:t xml:space="preserve">tayyorlash va </w:t>
            </w:r>
            <w:r>
              <w:br/>
            </w:r>
            <w:r>
              <w:rPr>
                <w:rFonts w:ascii="Arial" w:hAnsi="Arial" w:eastAsia="Arial"/>
                <w:b w:val="0"/>
                <w:i w:val="0"/>
                <w:color w:val="000000"/>
                <w:sz w:val="24"/>
              </w:rPr>
              <w:t xml:space="preserve">Master’s Dissertation </w:t>
            </w:r>
          </w:p>
        </w:tc>
        <w:tc>
          <w:tcPr>
            <w:tcW w:type="dxa" w:w="21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1200 </w:t>
            </w:r>
          </w:p>
        </w:tc>
        <w:tc>
          <w:tcPr>
            <w:tcW w:type="dxa" w:w="10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40 </w:t>
            </w:r>
          </w:p>
        </w:tc>
        <w:tc>
          <w:tcPr>
            <w:tcW w:type="dxa" w:w="12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28" w:after="0"/>
              <w:ind w:left="0" w:right="0" w:firstLine="0"/>
              <w:jc w:val="center"/>
            </w:pPr>
            <w:r>
              <w:rPr>
                <w:rFonts w:ascii="Arial" w:hAnsi="Arial" w:eastAsia="Arial"/>
                <w:b w:val="0"/>
                <w:i w:val="0"/>
                <w:color w:val="000000"/>
                <w:sz w:val="24"/>
              </w:rPr>
              <w:t xml:space="preserve">1, 2, 3, 4 </w:t>
            </w:r>
          </w:p>
        </w:tc>
      </w:tr>
      <w:tr>
        <w:trPr>
          <w:trHeight w:hRule="exact" w:val="424"/>
        </w:trPr>
        <w:tc>
          <w:tcPr>
            <w:tcW w:type="dxa" w:w="748"/>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2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JAMI</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3600</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120</w:t>
            </w:r>
          </w:p>
        </w:tc>
        <w:tc>
          <w:tcPr>
            <w:tcW w:type="dxa" w:w="129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678" w:after="38"/>
        <w:ind w:left="0" w:right="0" w:firstLine="0"/>
        <w:jc w:val="center"/>
      </w:pPr>
      <w:r>
        <w:rPr>
          <w:rFonts w:ascii="Arial" w:hAnsi="Arial" w:eastAsia="Arial"/>
          <w:b w:val="0"/>
          <w:i w:val="0"/>
          <w:color w:val="2E74B5"/>
          <w:sz w:val="32"/>
        </w:rPr>
        <w:t>Bibliografik ma'lumot</w:t>
      </w:r>
    </w:p>
    <w:p>
      <w:pPr>
        <w:sectPr>
          <w:pgSz w:w="11906" w:h="16838"/>
          <w:pgMar w:top="354" w:right="964" w:bottom="606" w:left="1142" w:header="720" w:footer="720" w:gutter="0"/>
          <w:cols/>
          <w:docGrid w:linePitch="360"/>
        </w:sectPr>
      </w:pPr>
    </w:p>
    <w:p>
      <w:pPr>
        <w:autoSpaceDN w:val="0"/>
        <w:autoSpaceDE w:val="0"/>
        <w:widowControl/>
        <w:spacing w:line="247" w:lineRule="auto" w:before="0" w:after="0"/>
        <w:ind w:left="30" w:right="2592" w:firstLine="0"/>
        <w:jc w:val="left"/>
      </w:pPr>
      <w:r>
        <w:rPr>
          <w:rFonts w:ascii="Arial" w:hAnsi="Arial" w:eastAsia="Arial"/>
          <w:b/>
          <w:i w:val="0"/>
          <w:color w:val="000000"/>
          <w:sz w:val="28"/>
        </w:rPr>
        <w:t xml:space="preserve">UDC: 002:651.1/7 </w:t>
      </w:r>
      <w:r>
        <w:br/>
      </w:r>
      <w:r>
        <w:rPr>
          <w:rFonts w:ascii="Arial" w:hAnsi="Arial" w:eastAsia="Arial"/>
          <w:b/>
          <w:i w:val="0"/>
          <w:color w:val="000000"/>
          <w:sz w:val="28"/>
        </w:rPr>
        <w:t xml:space="preserve">ICS 01.040.01 </w:t>
      </w:r>
    </w:p>
    <w:p>
      <w:pPr>
        <w:sectPr>
          <w:type w:val="continuous"/>
          <w:pgSz w:w="11906" w:h="16838"/>
          <w:pgMar w:top="354" w:right="964" w:bottom="606" w:left="1142" w:header="720" w:footer="720" w:gutter="0"/>
          <w:cols w:num="2" w:equalWidth="0">
            <w:col w:w="5100" w:space="0"/>
            <w:col w:w="4700" w:space="0"/>
          </w:cols>
          <w:docGrid w:linePitch="360"/>
        </w:sectPr>
      </w:pPr>
    </w:p>
    <w:p>
      <w:pPr>
        <w:autoSpaceDN w:val="0"/>
        <w:autoSpaceDE w:val="0"/>
        <w:widowControl/>
        <w:spacing w:line="233" w:lineRule="auto" w:before="0" w:after="400"/>
        <w:ind w:left="0" w:right="424" w:firstLine="0"/>
        <w:jc w:val="right"/>
      </w:pPr>
      <w:r>
        <w:rPr>
          <w:rFonts w:ascii="Arial" w:hAnsi="Arial" w:eastAsia="Arial"/>
          <w:b/>
          <w:i w:val="0"/>
          <w:color w:val="000000"/>
          <w:sz w:val="28"/>
        </w:rPr>
        <w:t xml:space="preserve">Guruh T 55 </w:t>
      </w:r>
    </w:p>
    <w:p>
      <w:pPr>
        <w:sectPr>
          <w:type w:val="nextColumn"/>
          <w:pgSz w:w="11906" w:h="16838"/>
          <w:pgMar w:top="354" w:right="964" w:bottom="606" w:left="1142" w:header="720" w:footer="720" w:gutter="0"/>
          <w:cols w:num="2" w:equalWidth="0">
            <w:col w:w="5100" w:space="0"/>
            <w:col w:w="4700" w:space="0"/>
          </w:cols>
          <w:docGrid w:linePitch="360"/>
        </w:sectPr>
      </w:pPr>
    </w:p>
    <w:p>
      <w:pPr>
        <w:autoSpaceDN w:val="0"/>
        <w:autoSpaceDE w:val="0"/>
        <w:widowControl/>
        <w:spacing w:line="233" w:lineRule="auto" w:before="30" w:after="0"/>
        <w:ind w:left="30" w:right="0" w:firstLine="0"/>
        <w:jc w:val="left"/>
      </w:pPr>
      <w:r>
        <w:rPr>
          <w:rFonts w:ascii="Arial" w:hAnsi="Arial" w:eastAsia="Arial"/>
          <w:b/>
          <w:i w:val="0"/>
          <w:color w:val="000000"/>
          <w:sz w:val="28"/>
        </w:rPr>
        <w:t xml:space="preserve">Kalit so'zlar: </w:t>
      </w:r>
    </w:p>
    <w:p>
      <w:pPr>
        <w:sectPr>
          <w:type w:val="continuous"/>
          <w:pgSz w:w="11906" w:h="16838"/>
          <w:pgMar w:top="354" w:right="964" w:bottom="606"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5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257" w:lineRule="auto" w:before="88" w:after="0"/>
        <w:ind w:left="30" w:right="20" w:firstLine="0"/>
        <w:jc w:val="both"/>
      </w:pPr>
      <w:r>
        <w:rPr>
          <w:rFonts w:ascii="Arial" w:hAnsi="Arial" w:eastAsia="Arial"/>
          <w:b w:val="0"/>
          <w:i w:val="0"/>
          <w:color w:val="000000"/>
          <w:sz w:val="28"/>
        </w:rPr>
        <w:t>Kasbiy faoliyat turi, mutaxassislik, kasbiy faoliyat ob'ekti, kasbiy faoliyat sohasi, magistraturaning asosiy o'quv rejasi va o'quv dasturlari, profil, o'quv natijalari, tarmoqlar va sektorlar, malaka talablari, magistratura ta'lim jarayoni, iqtisodiyot, mustaqil ta'lim, ishlab chiqarish, ilmiy tadqiqot jarayoni, tashkiliy va boshqaruv faoliyati, xizmat ko'rsatish, malaka amaliyoti, davlat attestatsiyasi, o'quv kurs bloki, oliy ta'lim muassasasi, ta'lim jarayoni, boshqaruv jarayoni, vizual dizayn, algoritmlar, hisoblash texnikasi, dasturiy ta'minot, modellashtirish, matematik model, axborot va kommunikatsiya tizimlari, zamonaviy tadqiqot usullari, axborot va zamonaviy pedagogik texnologiyalar, ilmiy tadqiqotni tashkil etish, virtual elektron bilim resurslari, didaktika, nazariya.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4678" w:after="0"/>
        <w:ind w:left="30" w:right="576" w:firstLine="0"/>
        <w:jc w:val="left"/>
      </w:pPr>
      <w:r>
        <w:rPr>
          <w:rFonts w:ascii="Arial" w:hAnsi="Arial" w:eastAsia="Arial"/>
          <w:b/>
          <w:i w:val="0"/>
          <w:color w:val="000000"/>
          <w:sz w:val="28"/>
        </w:rPr>
        <w:t>Ishlab chiquvchilar, kelishilgan tegishli oliy ta'lim muassasalari va kadrlar iste'molchilari</w:t>
      </w:r>
      <w:r>
        <w:rPr>
          <w:rFonts w:ascii="Arial" w:hAnsi="Arial" w:eastAsia="Arial"/>
          <w:b/>
          <w:i w:val="0"/>
          <w:color w:val="000000"/>
          <w:sz w:val="28"/>
        </w:rPr>
      </w:r>
    </w:p>
    <w:p>
      <w:pPr>
        <w:autoSpaceDN w:val="0"/>
        <w:autoSpaceDE w:val="0"/>
        <w:widowControl/>
        <w:spacing w:line="233" w:lineRule="auto" w:before="94" w:after="0"/>
        <w:ind w:left="0" w:right="0" w:firstLine="0"/>
        <w:jc w:val="center"/>
      </w:pPr>
      <w:r>
        <w:rPr>
          <w:rFonts w:ascii="Arial" w:hAnsi="Arial" w:eastAsia="Arial"/>
          <w:b/>
          <w:i w:val="0"/>
          <w:color w:val="000000"/>
          <w:sz w:val="28"/>
        </w:rPr>
        <w:t>ISHLAB CHIQILGAN:</w:t>
      </w:r>
    </w:p>
    <w:p>
      <w:pPr>
        <w:autoSpaceDN w:val="0"/>
        <w:autoSpaceDE w:val="0"/>
        <w:widowControl/>
        <w:spacing w:line="247" w:lineRule="auto" w:before="196" w:after="0"/>
        <w:ind w:left="720" w:right="720" w:firstLine="0"/>
        <w:jc w:val="center"/>
      </w:pPr>
      <w:r>
        <w:rPr>
          <w:rFonts w:ascii="Arial" w:hAnsi="Arial" w:eastAsia="Arial"/>
          <w:b/>
          <w:i w:val="0"/>
          <w:color w:val="000000"/>
          <w:sz w:val="28"/>
        </w:rPr>
        <w:t>Muhammad al-Xorazmiy nomidagi Toshkent axborot texnologiyalari universiteti</w:t>
      </w:r>
      <w:r>
        <w:rPr>
          <w:rFonts w:ascii="Arial" w:hAnsi="Arial" w:eastAsia="Arial"/>
          <w:b/>
          <w:i w:val="0"/>
          <w:color w:val="000000"/>
          <w:sz w:val="28"/>
        </w:rPr>
      </w:r>
    </w:p>
    <w:p>
      <w:pPr>
        <w:autoSpaceDN w:val="0"/>
        <w:autoSpaceDE w:val="0"/>
        <w:widowControl/>
        <w:spacing w:line="233" w:lineRule="auto" w:before="194" w:after="0"/>
        <w:ind w:left="0" w:right="0" w:firstLine="0"/>
        <w:jc w:val="center"/>
      </w:pPr>
      <w:r>
        <w:rPr>
          <w:rFonts w:ascii="Arial" w:hAnsi="Arial" w:eastAsia="Arial"/>
          <w:b w:val="0"/>
          <w:i w:val="0"/>
          <w:color w:val="000000"/>
          <w:sz w:val="28"/>
        </w:rPr>
        <w:t>Rektor ____________________ B. Maxkamov</w:t>
      </w:r>
    </w:p>
    <w:p>
      <w:pPr>
        <w:autoSpaceDN w:val="0"/>
        <w:autoSpaceDE w:val="0"/>
        <w:widowControl/>
        <w:spacing w:line="233" w:lineRule="auto" w:before="194" w:after="0"/>
        <w:ind w:left="0" w:right="0" w:firstLine="0"/>
        <w:jc w:val="center"/>
      </w:pPr>
      <w:r>
        <w:rPr>
          <w:rFonts w:ascii="Arial" w:hAnsi="Arial" w:eastAsia="Arial"/>
          <w:b w:val="0"/>
          <w:i w:val="0"/>
          <w:color w:val="000000"/>
          <w:sz w:val="28"/>
        </w:rPr>
        <w:t>Muhr          2024-yil 14-iyun</w:t>
      </w:r>
    </w:p>
    <w:p>
      <w:pPr>
        <w:autoSpaceDN w:val="0"/>
        <w:autoSpaceDE w:val="0"/>
        <w:widowControl/>
        <w:spacing w:line="233" w:lineRule="auto" w:before="276" w:after="196"/>
        <w:ind w:left="0" w:right="0" w:firstLine="0"/>
        <w:jc w:val="center"/>
      </w:pPr>
      <w:r>
        <w:rPr>
          <w:rFonts w:ascii="Arial" w:hAnsi="Arial" w:eastAsia="Arial"/>
          <w:b/>
          <w:i w:val="0"/>
          <w:color w:val="000000"/>
          <w:sz w:val="28"/>
        </w:rPr>
        <w:t>KELISHILGAN:</w:t>
      </w:r>
    </w:p>
    <w:tbl>
      <w:tblPr>
        <w:tblW w:type="auto" w:w="0"/>
        <w:tblLayout w:type="fixed"/>
        <w:tblLook w:firstColumn="1" w:firstRow="1" w:lastColumn="0" w:lastRow="0" w:noHBand="0" w:noVBand="1" w:val="04A0"/>
        <w:tblInd w:w="37.99999999999997" w:type="dxa"/>
      </w:tblPr>
      <w:tblGrid>
        <w:gridCol w:w="4925"/>
        <w:gridCol w:w="4925"/>
      </w:tblGrid>
      <w:tr>
        <w:trPr>
          <w:trHeight w:hRule="exact" w:val="2342"/>
        </w:trPr>
        <w:tc>
          <w:tcPr>
            <w:tcW w:type="dxa" w:w="4852"/>
            <w:tcBorders>
              <w:start w:sz="5.599999999999966" w:val="single" w:color="#000000"/>
              <w:top w:sz="5.600000000000364" w:val="single" w:color="#000000"/>
              <w:end w:sz="5.599999999999909" w:val="single" w:color="#000000"/>
              <w:bottom w:sz="5.599999999999454" w:val="single" w:color="#000000"/>
            </w:tcBorders>
            <w:tcMar>
              <w:start w:w="0" w:type="dxa"/>
              <w:end w:w="0" w:type="dxa"/>
            </w:tcMar>
          </w:tcPr>
          <w:p>
            <w:pPr>
              <w:autoSpaceDN w:val="0"/>
              <w:autoSpaceDE w:val="0"/>
              <w:widowControl/>
              <w:spacing w:line="254" w:lineRule="auto" w:before="582" w:after="0"/>
              <w:ind w:left="144" w:right="144" w:firstLine="0"/>
              <w:jc w:val="center"/>
            </w:pPr>
            <w:r>
              <w:rPr>
                <w:rFonts w:ascii="Arial" w:hAnsi="Arial" w:eastAsia="Arial"/>
                <w:b/>
                <w:i w:val="0"/>
                <w:color w:val="000000"/>
                <w:sz w:val="24"/>
              </w:rPr>
              <w:t xml:space="preserve">O'zbekiston Respublikasi Oliy ta'lim, fan va innovatsiyalar vazirligi huzuridagi </w:t>
              <w:br/>
              <w:t>Oliy ta'limni rivojlantirish tadqiqotlari markazi</w:t>
            </w:r>
            <w:r/>
            <w:r>
              <w:rPr>
                <w:rFonts w:ascii="Arial" w:hAnsi="Arial" w:eastAsia="Arial"/>
                <w:b/>
                <w:i w:val="0"/>
                <w:color w:val="000000"/>
                <w:sz w:val="24"/>
              </w:rPr>
            </w:r>
            <w:r/>
            <w:r>
              <w:rPr>
                <w:rFonts w:ascii="Arial" w:hAnsi="Arial" w:eastAsia="Arial"/>
                <w:b/>
                <w:i w:val="0"/>
                <w:color w:val="000000"/>
                <w:sz w:val="24"/>
              </w:rPr>
            </w:r>
            <w:r>
              <w:rPr>
                <w:rFonts w:ascii="Arial" w:hAnsi="Arial" w:eastAsia="Arial"/>
                <w:b/>
                <w:i w:val="0"/>
                <w:color w:val="000000"/>
                <w:sz w:val="24"/>
              </w:rPr>
            </w:r>
            <w:r>
              <w:rPr>
                <w:rFonts w:ascii="Arial" w:hAnsi="Arial" w:eastAsia="Arial"/>
                <w:b/>
                <w:i w:val="0"/>
                <w:color w:val="000000"/>
                <w:sz w:val="24"/>
              </w:rPr>
            </w:r>
          </w:p>
        </w:tc>
        <w:tc>
          <w:tcPr>
            <w:tcW w:type="dxa" w:w="4856"/>
            <w:tcBorders>
              <w:start w:sz="5.599999999999909" w:val="single" w:color="#000000"/>
              <w:top w:sz="5.600000000000364" w:val="single" w:color="#000000"/>
              <w:end w:sz="5.600000000000364" w:val="single" w:color="#000000"/>
              <w:bottom w:sz="5.599999999999454" w:val="single" w:color="#000000"/>
            </w:tcBorders>
            <w:tcMar>
              <w:start w:w="0" w:type="dxa"/>
              <w:end w:w="0" w:type="dxa"/>
            </w:tcMar>
          </w:tcPr>
          <w:p>
            <w:pPr>
              <w:autoSpaceDN w:val="0"/>
              <w:autoSpaceDE w:val="0"/>
              <w:widowControl/>
              <w:spacing w:line="247" w:lineRule="auto" w:before="798" w:after="0"/>
              <w:ind w:left="288" w:right="144" w:firstLine="0"/>
              <w:jc w:val="center"/>
            </w:pPr>
            <w:r>
              <w:rPr>
                <w:rFonts w:ascii="Arial" w:hAnsi="Arial" w:eastAsia="Arial"/>
                <w:b/>
                <w:i w:val="0"/>
                <w:color w:val="000000"/>
                <w:sz w:val="24"/>
              </w:rPr>
              <w:t>O'zbekiston Milliy universiteti (Mirzo Ulug'bek nomidagi)</w:t>
            </w:r>
            <w:r>
              <w:rPr>
                <w:rFonts w:ascii="Arial" w:hAnsi="Arial" w:eastAsia="Arial"/>
                <w:b/>
                <w:i w:val="0"/>
                <w:color w:val="000000"/>
                <w:sz w:val="24"/>
              </w:rPr>
            </w:r>
          </w:p>
        </w:tc>
      </w:tr>
    </w:tbl>
    <w:p>
      <w:pPr>
        <w:autoSpaceDN w:val="0"/>
        <w:autoSpaceDE w:val="0"/>
        <w:widowControl/>
        <w:spacing w:line="14" w:lineRule="exact" w:before="0" w:after="0"/>
        <w:ind w:left="0" w:right="0"/>
      </w:pPr>
    </w:p>
    <w:p>
      <w:pPr>
        <w:sectPr>
          <w:pgSz w:w="11906" w:h="16838"/>
          <w:pgMar w:top="354" w:right="914" w:bottom="572" w:left="1142"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800"/>
      </w:tblGrid>
      <w:tr>
        <w:trPr>
          <w:trHeight w:hRule="exact" w:val="340"/>
        </w:trPr>
        <w:tc>
          <w:tcPr>
            <w:tcW w:type="dxa" w:w="9780"/>
            <w:tcBorders/>
            <w:shd w:fill="ffc000"/>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RASMIY TARJIMA</w:t>
            </w:r>
          </w:p>
        </w:tc>
      </w:tr>
    </w:tbl>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37.99999999999997" w:type="dxa"/>
      </w:tblPr>
      <w:tblGrid>
        <w:gridCol w:w="4900"/>
        <w:gridCol w:w="4900"/>
      </w:tblGrid>
      <w:tr>
        <w:trPr>
          <w:trHeight w:hRule="exact" w:val="1926"/>
        </w:trPr>
        <w:tc>
          <w:tcPr>
            <w:tcW w:type="dxa" w:w="4852"/>
            <w:tcBorders>
              <w:start w:sz="5.599999999999966" w:val="single" w:color="#000000"/>
              <w:top w:sz="6.399999999999977" w:val="single" w:color="#000000"/>
              <w:end w:sz="5.599999999999909" w:val="single" w:color="#000000"/>
              <w:bottom w:sz="5.599999999999909" w:val="single" w:color="#000000"/>
            </w:tcBorders>
            <w:tcMar>
              <w:start w:w="0" w:type="dxa"/>
              <w:end w:w="0" w:type="dxa"/>
            </w:tcMar>
          </w:tcPr>
          <w:p>
            <w:pPr>
              <w:autoSpaceDN w:val="0"/>
              <w:autoSpaceDE w:val="0"/>
              <w:widowControl/>
              <w:spacing w:line="245" w:lineRule="auto" w:before="586" w:after="0"/>
              <w:ind w:left="432" w:right="288" w:firstLine="0"/>
              <w:jc w:val="center"/>
            </w:pPr>
            <w:r>
              <w:rPr>
                <w:rFonts w:ascii="Arial" w:hAnsi="Arial" w:eastAsia="Arial"/>
                <w:b w:val="0"/>
                <w:i w:val="0"/>
                <w:color w:val="000000"/>
                <w:sz w:val="24"/>
              </w:rPr>
              <w:t xml:space="preserve">Direktor ____________________ M. Boltaboyev </w:t>
              <w:br/>
              <w:t>Muhr          2024-yil 1-avgust</w:t>
            </w:r>
            <w:r>
              <w:rPr>
                <w:rFonts w:ascii="Arial" w:hAnsi="Arial" w:eastAsia="Arial"/>
                <w:b w:val="0"/>
                <w:i w:val="0"/>
                <w:color w:val="000000"/>
                <w:sz w:val="24"/>
              </w:rPr>
            </w:r>
          </w:p>
          <w:p>
            <w:pPr>
              <w:autoSpaceDN w:val="0"/>
              <w:autoSpaceDE w:val="0"/>
              <w:widowControl/>
              <w:spacing w:line="233" w:lineRule="auto" w:before="188" w:after="0"/>
              <w:ind w:left="0" w:right="0" w:firstLine="0"/>
              <w:jc w:val="center"/>
            </w:pPr>
            <w:r>
              <w:rPr>
                <w:rFonts w:ascii="Arial" w:hAnsi="Arial" w:eastAsia="Arial"/>
                <w:b w:val="0"/>
                <w:i w:val="0"/>
                <w:color w:val="000000"/>
                <w:sz w:val="24"/>
              </w:rPr>
              <w:t xml:space="preserve">Seal          August 1, 2024 </w:t>
            </w:r>
          </w:p>
        </w:tc>
        <w:tc>
          <w:tcPr>
            <w:tcW w:type="dxa" w:w="4856"/>
            <w:tcBorders>
              <w:start w:sz="5.599999999999909" w:val="single" w:color="#000000"/>
              <w:top w:sz="6.399999999999977" w:val="single" w:color="#000000"/>
              <w:end w:sz="5.600000000000364" w:val="single" w:color="#000000"/>
              <w:bottom w:sz="5.599999999999909" w:val="single" w:color="#000000"/>
            </w:tcBorders>
            <w:tcMar>
              <w:start w:w="0" w:type="dxa"/>
              <w:end w:w="0" w:type="dxa"/>
            </w:tcMar>
          </w:tcPr>
          <w:p>
            <w:pPr>
              <w:autoSpaceDN w:val="0"/>
              <w:autoSpaceDE w:val="0"/>
              <w:widowControl/>
              <w:spacing w:line="245" w:lineRule="auto" w:before="128" w:after="0"/>
              <w:ind w:left="288" w:right="288" w:firstLine="0"/>
              <w:jc w:val="center"/>
            </w:pPr>
            <w:r>
              <w:rPr>
                <w:rFonts w:ascii="Arial" w:hAnsi="Arial" w:eastAsia="Arial"/>
                <w:b w:val="0"/>
                <w:i w:val="0"/>
                <w:color w:val="000000"/>
                <w:sz w:val="24"/>
              </w:rPr>
              <w:t xml:space="preserve">Rektor ____________________ T. U. Madjidov </w:t>
              <w:br/>
              <w:t>Muhr          2024-yil 14-iyun</w:t>
            </w:r>
            <w:r>
              <w:rPr>
                <w:rFonts w:ascii="Arial" w:hAnsi="Arial" w:eastAsia="Arial"/>
                <w:b w:val="0"/>
                <w:i w:val="0"/>
                <w:color w:val="000000"/>
                <w:sz w:val="24"/>
              </w:rPr>
            </w:r>
          </w:p>
          <w:p>
            <w:pPr>
              <w:autoSpaceDN w:val="0"/>
              <w:autoSpaceDE w:val="0"/>
              <w:widowControl/>
              <w:spacing w:line="233" w:lineRule="auto" w:before="192" w:after="0"/>
              <w:ind w:left="0" w:right="0" w:firstLine="0"/>
              <w:jc w:val="center"/>
            </w:pPr>
            <w:r>
              <w:rPr>
                <w:rFonts w:ascii="Arial" w:hAnsi="Arial" w:eastAsia="Arial"/>
                <w:b w:val="0"/>
                <w:i w:val="0"/>
                <w:color w:val="000000"/>
                <w:sz w:val="24"/>
              </w:rPr>
            </w:r>
          </w:p>
        </w:tc>
      </w:tr>
      <w:tr>
        <w:trPr>
          <w:trHeight w:hRule="exact" w:val="3558"/>
        </w:trPr>
        <w:tc>
          <w:tcPr>
            <w:tcW w:type="dxa" w:w="4852"/>
            <w:tcBorders>
              <w:start w:sz="5.599999999999966"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245" w:lineRule="auto" w:before="804" w:after="0"/>
              <w:ind w:left="288" w:right="288" w:firstLine="0"/>
              <w:jc w:val="center"/>
            </w:pPr>
            <w:r>
              <w:rPr>
                <w:rFonts w:ascii="Arial" w:hAnsi="Arial" w:eastAsia="Arial"/>
                <w:b/>
                <w:i w:val="0"/>
                <w:color w:val="000000"/>
                <w:sz w:val="24"/>
              </w:rPr>
              <w:t>Islom Karimov nomidagi Toshkent davlat texnika universiteti</w:t>
            </w:r>
            <w:r>
              <w:rPr>
                <w:rFonts w:ascii="Arial" w:hAnsi="Arial" w:eastAsia="Arial"/>
                <w:b/>
                <w:i w:val="0"/>
                <w:color w:val="000000"/>
                <w:sz w:val="24"/>
              </w:rPr>
            </w:r>
          </w:p>
          <w:p>
            <w:pPr>
              <w:autoSpaceDN w:val="0"/>
              <w:autoSpaceDE w:val="0"/>
              <w:widowControl/>
              <w:spacing w:line="245" w:lineRule="auto" w:before="652" w:after="0"/>
              <w:ind w:left="576" w:right="576" w:firstLine="0"/>
              <w:jc w:val="center"/>
            </w:pPr>
            <w:r>
              <w:rPr>
                <w:rFonts w:ascii="Arial" w:hAnsi="Arial" w:eastAsia="Arial"/>
                <w:b w:val="0"/>
                <w:i w:val="0"/>
                <w:color w:val="000000"/>
                <w:sz w:val="24"/>
              </w:rPr>
              <w:t>Rektor ____________________ Akademik S. M. Turabdjanov</w:t>
            </w:r>
            <w:r>
              <w:rPr>
                <w:rFonts w:ascii="Arial" w:hAnsi="Arial" w:eastAsia="Arial"/>
                <w:b w:val="0"/>
                <w:i w:val="0"/>
                <w:color w:val="000000"/>
                <w:sz w:val="24"/>
              </w:rPr>
            </w:r>
          </w:p>
          <w:p>
            <w:pPr>
              <w:autoSpaceDN w:val="0"/>
              <w:autoSpaceDE w:val="0"/>
              <w:widowControl/>
              <w:spacing w:line="233" w:lineRule="auto" w:before="188" w:after="0"/>
              <w:ind w:left="0" w:right="0" w:firstLine="0"/>
              <w:jc w:val="center"/>
            </w:pPr>
            <w:r>
              <w:rPr>
                <w:rFonts w:ascii="Arial" w:hAnsi="Arial" w:eastAsia="Arial"/>
                <w:b w:val="0"/>
                <w:i w:val="0"/>
                <w:color w:val="000000"/>
                <w:sz w:val="24"/>
              </w:rPr>
              <w:t>Muhr          2024-yil 13-iyun</w:t>
            </w:r>
          </w:p>
        </w:tc>
        <w:tc>
          <w:tcPr>
            <w:tcW w:type="dxa" w:w="4856"/>
            <w:tcBorders>
              <w:start w:sz="5.599999999999909" w:val="single" w:color="#000000"/>
              <w:top w:sz="5.599999999999909" w:val="single" w:color="#000000"/>
              <w:end w:sz="5.600000000000364" w:val="single" w:color="#000000"/>
              <w:bottom w:sz="5.600000000000364" w:val="single" w:color="#000000"/>
            </w:tcBorders>
            <w:tcMar>
              <w:start w:w="0" w:type="dxa"/>
              <w:end w:w="0" w:type="dxa"/>
            </w:tcMar>
          </w:tcPr>
          <w:p>
            <w:pPr>
              <w:autoSpaceDN w:val="0"/>
              <w:autoSpaceDE w:val="0"/>
              <w:widowControl/>
              <w:spacing w:line="250" w:lineRule="auto" w:before="654" w:after="0"/>
              <w:ind w:left="288" w:right="144" w:firstLine="0"/>
              <w:jc w:val="center"/>
            </w:pPr>
            <w:r>
              <w:rPr>
                <w:rFonts w:ascii="Arial" w:hAnsi="Arial" w:eastAsia="Arial"/>
                <w:b/>
                <w:i w:val="0"/>
                <w:color w:val="000000"/>
                <w:sz w:val="24"/>
              </w:rPr>
              <w:t>Raqamli texnologiyalar va sun'iy intellektni rivojlantirish ilmiy-tadqiqot instituti</w:t>
            </w:r>
            <w:r>
              <w:rPr>
                <w:rFonts w:ascii="Arial" w:hAnsi="Arial" w:eastAsia="Arial"/>
                <w:b/>
                <w:i w:val="0"/>
                <w:color w:val="000000"/>
                <w:sz w:val="24"/>
              </w:rPr>
            </w:r>
            <w:r>
              <w:rPr>
                <w:rFonts w:ascii="Arial" w:hAnsi="Arial" w:eastAsia="Arial"/>
                <w:b/>
                <w:i w:val="0"/>
                <w:color w:val="000000"/>
                <w:sz w:val="24"/>
              </w:rPr>
            </w:r>
          </w:p>
          <w:p>
            <w:pPr>
              <w:autoSpaceDN w:val="0"/>
              <w:autoSpaceDE w:val="0"/>
              <w:widowControl/>
              <w:spacing w:line="245" w:lineRule="auto" w:before="652" w:after="0"/>
              <w:ind w:left="432" w:right="288" w:firstLine="0"/>
              <w:jc w:val="center"/>
            </w:pPr>
            <w:r>
              <w:rPr>
                <w:rFonts w:ascii="Arial" w:hAnsi="Arial" w:eastAsia="Arial"/>
                <w:b w:val="0"/>
                <w:i w:val="0"/>
                <w:color w:val="000000"/>
                <w:sz w:val="24"/>
              </w:rPr>
              <w:t>Direktor ____________________ A. Kadirov</w:t>
            </w:r>
            <w:r>
              <w:rPr>
                <w:rFonts w:ascii="Arial" w:hAnsi="Arial" w:eastAsia="Arial"/>
                <w:b w:val="0"/>
                <w:i w:val="0"/>
                <w:color w:val="000000"/>
                <w:sz w:val="24"/>
              </w:rPr>
            </w:r>
          </w:p>
          <w:p>
            <w:pPr>
              <w:autoSpaceDN w:val="0"/>
              <w:autoSpaceDE w:val="0"/>
              <w:widowControl/>
              <w:spacing w:line="230" w:lineRule="auto" w:before="192" w:after="0"/>
              <w:ind w:left="0" w:right="0" w:firstLine="0"/>
              <w:jc w:val="center"/>
            </w:pPr>
            <w:r>
              <w:rPr>
                <w:rFonts w:ascii="Arial" w:hAnsi="Arial" w:eastAsia="Arial"/>
                <w:b w:val="0"/>
                <w:i w:val="0"/>
                <w:color w:val="000000"/>
                <w:sz w:val="24"/>
              </w:rPr>
              <w:t>Muhr          2024-yil 13-iyun</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6" w:h="16838"/>
      <w:pgMar w:top="354" w:right="964" w:bottom="1440" w:left="114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