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D5016"/>
          <w:sz w:val="56"/>
          <w:szCs w:val="56"/>
        </w:rPr>
        <w:t xml:space="preserve">The Definitive UK Farm Guide</w:t>
      </w:r>
    </w:p>
    <w:p>
      <w:pPr>
        <w:spacing w:after="400"/>
        <w:jc w:val="center"/>
      </w:pPr>
      <w:r>
        <w:rPr>
          <w:rFonts w:ascii="Georgia" w:cs="Georgia" w:eastAsia="Georgia" w:hAnsi="Georgia"/>
          <w:i/>
          <w:iCs/>
          <w:color w:val="6B4226"/>
          <w:sz w:val="28"/>
          <w:szCs w:val="28"/>
        </w:rPr>
        <w:t xml:space="preserve">Six Essential Articles for the Discerning Consumer</w:t>
      </w:r>
    </w:p>
    <w:p>
      <w:pPr>
        <w:spacing w:after="200"/>
        <w:jc w:val="center"/>
      </w:pPr>
      <w:r>
        <w:rPr>
          <w:rFonts w:ascii="Arial" w:cs="Arial" w:eastAsia="Arial" w:hAnsi="Arial"/>
          <w:color w:val="555555"/>
          <w:sz w:val="22"/>
          <w:szCs w:val="22"/>
        </w:rPr>
        <w:t xml:space="preserve">2026 Edition  •  Verified &amp; Researched</w:t>
      </w:r>
    </w:p>
    <w:p>
      <w:pPr>
        <w:spacing w:after="600"/>
        <w:jc w:val="center"/>
      </w:pPr>
      <w:r>
        <w:rPr>
          <w:rFonts w:ascii="Arial" w:cs="Arial" w:eastAsia="Arial" w:hAnsi="Arial"/>
          <w:color w:val="555555"/>
          <w:sz w:val="18"/>
          <w:szCs w:val="18"/>
        </w:rPr>
        <w:t xml:space="preserve">Organic Farms  •  Pick Your Own  •  Farm Shops  •  Cafés &amp; Lavender  •  Veg Boxes &amp; School Visits  •  Artisan Cheese &amp; Ice Cream</w:t>
      </w:r>
    </w:p>
    <w:p>
      <w:pPr>
        <w:spacing w:after="200"/>
        <w:jc w:val="center"/>
      </w:pPr>
      <w:r>
        <w:rPr>
          <w:rFonts w:ascii="Arial" w:cs="Arial" w:eastAsia="Arial" w:hAnsi="Arial"/>
          <w:i/>
          <w:iCs/>
          <w:color w:val="555555"/>
          <w:sz w:val="18"/>
          <w:szCs w:val="18"/>
        </w:rPr>
        <w:t xml:space="preserve">All farms and businesses featured have been independently verified. Claims of certification, acreage, and practices have been cross-referenced against publicly available sources.</w:t>
      </w:r>
    </w:p>
    <w:p>
      <w:r>
        <w:br w:type="page"/>
      </w:r>
    </w:p>
    <w:p>
      <w:pPr>
        <w:spacing w:before="100" w:after="60"/>
      </w:pPr>
      <w:r>
        <w:rPr>
          <w:rFonts w:ascii="Arial" w:cs="Arial" w:eastAsia="Arial" w:hAnsi="Arial"/>
          <w:b/>
          <w:bCs/>
          <w:color w:val="4A7C2E"/>
          <w:sz w:val="20"/>
          <w:szCs w:val="20"/>
        </w:rPr>
        <w:t xml:space="preserve">Article 1</w:t>
      </w:r>
    </w:p>
    <w:p>
      <w:pPr>
        <w:spacing w:after="80"/>
      </w:pPr>
      <w:r>
        <w:rPr>
          <w:rFonts w:ascii="Georgia" w:cs="Georgia" w:eastAsia="Georgia" w:hAnsi="Georgia"/>
          <w:b/>
          <w:bCs/>
          <w:color w:val="2D5016"/>
          <w:sz w:val="36"/>
          <w:szCs w:val="36"/>
        </w:rPr>
        <w:t xml:space="preserve">The Best Organic Farms in the UK</w:t>
      </w:r>
    </w:p>
    <w:p>
      <w:pPr>
        <w:pBdr>
          <w:bottom w:val="single" w:color="CCCCCC" w:sz="1"/>
        </w:pBdr>
        <w:spacing w:after="240"/>
      </w:pPr>
      <w:r>
        <w:rPr>
          <w:rFonts w:ascii="Arial" w:cs="Arial" w:eastAsia="Arial" w:hAnsi="Arial"/>
          <w:i/>
          <w:iCs/>
          <w:color w:val="555555"/>
          <w:sz w:val="18"/>
          <w:szCs w:val="18"/>
        </w:rPr>
        <w:t xml:space="preserve">Persona: The Investigative Journalist</w:t>
      </w:r>
      <w:r>
        <w:rPr>
          <w:rFonts w:ascii="Arial" w:cs="Arial" w:eastAsia="Arial" w:hAnsi="Arial"/>
          <w:i/>
          <w:iCs/>
          <w:color w:val="555555"/>
          <w:sz w:val="18"/>
          <w:szCs w:val="18"/>
        </w:rPr>
        <w:t xml:space="preserve">  |  Approach: Radical Transparency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organic farms UK, organic farm shops near me, Soil Association certified farms, regenerative farming UK, organic meat delivery UK</w:t>
            </w:r>
          </w:p>
        </w:tc>
      </w:tr>
    </w:tbl>
    <w:p>
      <w:pPr>
        <w:spacing w:after="200"/>
      </w:pPr>
    </w:p>
    <w:p>
      <w:pPr>
        <w:spacing w:before="300" w:after="120"/>
      </w:pPr>
      <w:r>
        <w:rPr>
          <w:rFonts w:ascii="Georgia" w:cs="Georgia" w:eastAsia="Georgia" w:hAnsi="Georgia"/>
          <w:b/>
          <w:bCs/>
          <w:color w:val="6B4226"/>
          <w:sz w:val="26"/>
          <w:szCs w:val="26"/>
        </w:rPr>
        <w:t xml:space="preserve">The New Gold Standard: Why UK Organic Farming Deserves Your Attention</w:t>
      </w:r>
    </w:p>
    <w:p>
      <w:pPr>
        <w:spacing w:after="200" w:line="340"/>
      </w:pPr>
      <w:r>
        <w:rPr>
          <w:rFonts w:ascii="Georgia" w:cs="Georgia" w:eastAsia="Georgia" w:hAnsi="Georgia"/>
          <w:color w:val="1A1A1A"/>
          <w:sz w:val="22"/>
          <w:szCs w:val="22"/>
        </w:rPr>
        <w:t xml:space="preserve">Organic farming in Britain is no longer a niche pursuit for the affluent or the idealistic. It is a measurable, auditable system of land stewardship that directly affects soil carbon, pollinator populations, and the nutritional profile of the food on your plate. The Soil Association, which certifies the majority of UK organic producers, requires farms to meet standards that go well beyond the absence of synthetic pesticides: crop rotations, restricted antibiotic use, and minimum periods of outdoor grazing are all mandated. Understanding what sits behind the logo is the first step toward spending your food budget with genuine intention.</w:t>
      </w:r>
    </w:p>
    <w:p>
      <w:pPr>
        <w:spacing w:after="200" w:line="340"/>
      </w:pPr>
      <w:r>
        <w:rPr>
          <w:rFonts w:ascii="Georgia" w:cs="Georgia" w:eastAsia="Georgia" w:hAnsi="Georgia"/>
          <w:color w:val="1A1A1A"/>
          <w:sz w:val="22"/>
          <w:szCs w:val="22"/>
        </w:rPr>
        <w:t xml:space="preserve">What follows is not a ranking but a curated selection of farms whose practices have been independently verified and whose contributions to British agriculture are substantive. Each has been chosen for transparency, innovation, and the quality of what they produce.</w:t>
      </w:r>
    </w:p>
    <w:p>
      <w:pPr>
        <w:spacing w:before="300" w:after="120"/>
      </w:pPr>
      <w:r>
        <w:rPr>
          <w:rFonts w:ascii="Georgia" w:cs="Georgia" w:eastAsia="Georgia" w:hAnsi="Georgia"/>
          <w:b/>
          <w:bCs/>
          <w:color w:val="6B4226"/>
          <w:sz w:val="26"/>
          <w:szCs w:val="26"/>
        </w:rPr>
        <w:t xml:space="preserve">Duchy Home Farm (Broadfield Farm), Tetbury, Gloucestershire</w:t>
      </w:r>
    </w:p>
    <w:p>
      <w:pPr>
        <w:spacing w:after="200" w:line="340"/>
      </w:pPr>
      <w:r>
        <w:rPr>
          <w:rFonts w:ascii="Georgia" w:cs="Georgia" w:eastAsia="Georgia" w:hAnsi="Georgia"/>
          <w:color w:val="1A1A1A"/>
          <w:sz w:val="22"/>
          <w:szCs w:val="22"/>
        </w:rPr>
        <w:t xml:space="preserve">If any single operation can be said to have legitimised organic farming in the British mainstream, it is the Duchy Home Farm. Situated at Broadfield Farm near Tetbury, this is the agricultural heart of the Duchy of Cornwall estate. The conversion to organic methods began in 1986 under farm manager David Wilson, and the entire holding achieved full Soil Association organic symbol status by 1996. Today the farm extends to approximately 1,120 acres in-hand, with a further 800 acres of share-farmed land managed organically.</w:t>
      </w:r>
    </w:p>
    <w:p>
      <w:pPr>
        <w:spacing w:after="200" w:line="340"/>
      </w:pPr>
      <w:r>
        <w:rPr>
          <w:rFonts w:ascii="Georgia" w:cs="Georgia" w:eastAsia="Georgia" w:hAnsi="Georgia"/>
          <w:color w:val="1A1A1A"/>
          <w:sz w:val="22"/>
          <w:szCs w:val="22"/>
        </w:rPr>
        <w:t xml:space="preserve">The system is a textbook example of mixed farming: livestock are integrated with herbal leys and arable rotations, building soil fertility without synthetic inputs. Rare breed cattle and heritage grain varieties are maintained alongside the commercial operation, and the farm has long been associated with the Soil Association at a governance level. For consumers, produce from the estate is available through the Duchy Organic range and the Duchy Home Farm box scheme. It is a working proof-of-concept that organic mixed farming can operate at meaningful commercial scale.</w:t>
      </w:r>
    </w:p>
    <w:p>
      <w:pPr>
        <w:spacing w:before="300" w:after="120"/>
      </w:pPr>
      <w:r>
        <w:rPr>
          <w:rFonts w:ascii="Georgia" w:cs="Georgia" w:eastAsia="Georgia" w:hAnsi="Georgia"/>
          <w:b/>
          <w:bCs/>
          <w:color w:val="6B4226"/>
          <w:sz w:val="26"/>
          <w:szCs w:val="26"/>
        </w:rPr>
        <w:t xml:space="preserve">Forest Farm Dairy, Kinellar, Aberdeenshire</w:t>
      </w:r>
    </w:p>
    <w:p>
      <w:pPr>
        <w:spacing w:after="200" w:line="340"/>
      </w:pPr>
      <w:r>
        <w:rPr>
          <w:rFonts w:ascii="Georgia" w:cs="Georgia" w:eastAsia="Georgia" w:hAnsi="Georgia"/>
          <w:b w:val="false"/>
          <w:bCs w:val="false"/>
          <w:i w:val="false"/>
          <w:iCs w:val="false"/>
          <w:color w:val="1A1A1A"/>
          <w:sz w:val="22"/>
          <w:szCs w:val="22"/>
        </w:rPr>
        <w:t xml:space="preserve">Scotland’s oldest organic dairy, Forest Farm has been certified organic since 1998, when Anthony and Anne Willis converted what was then known as Glasgoforest Farm. The family’s tagline — “grass to glass” — is not marketing fluff: their small herd of British Friesian cows graze on open organic pastures, and the milk is processed on site. In 2017 they installed Scotland’s first milk vending machine, and the farm has since diversified into an award-winning gelateria and Neapolitan-style pizzeria, all powered by their own dairy output.</w:t>
      </w:r>
    </w:p>
    <w:p>
      <w:pPr>
        <w:spacing w:after="200" w:line="340"/>
      </w:pPr>
      <w:r>
        <w:rPr>
          <w:rFonts w:ascii="Georgia" w:cs="Georgia" w:eastAsia="Georgia" w:hAnsi="Georgia"/>
          <w:color w:val="1A1A1A"/>
          <w:sz w:val="22"/>
          <w:szCs w:val="22"/>
        </w:rPr>
        <w:t xml:space="preserve">What makes Forest Farm particularly notable is its commitment to community reconnection. Free educational tours for schools run through spring and summer, and the farm won Farmers’ Weekly Young Farmer of the Year in 2015. The operation demonstrates that a small-scale organic dairy can thrive commercially while maintaining genuine transparency about its methods.</w:t>
      </w:r>
    </w:p>
    <w:p>
      <w:pPr>
        <w:spacing w:before="300" w:after="120"/>
      </w:pPr>
      <w:r>
        <w:rPr>
          <w:rFonts w:ascii="Georgia" w:cs="Georgia" w:eastAsia="Georgia" w:hAnsi="Georgia"/>
          <w:b/>
          <w:bCs/>
          <w:color w:val="6B4226"/>
          <w:sz w:val="26"/>
          <w:szCs w:val="26"/>
        </w:rPr>
        <w:t xml:space="preserve">Riverford Organic Farmers, Wash Farm, Devon</w:t>
      </w:r>
    </w:p>
    <w:p>
      <w:pPr>
        <w:spacing w:after="200" w:line="340"/>
      </w:pPr>
      <w:r>
        <w:rPr>
          <w:rFonts w:ascii="Georgia" w:cs="Georgia" w:eastAsia="Georgia" w:hAnsi="Georgia"/>
          <w:color w:val="1A1A1A"/>
          <w:sz w:val="22"/>
          <w:szCs w:val="22"/>
        </w:rPr>
        <w:t xml:space="preserve">Founded by Guy Singh-Watson in 1987 with a wheelbarrow and thirty acres, Riverford has grown into one of the UK’s most recognised organic brands. The Wash Farm operation near Buckfastleigh remains the hub, and it is here that the acclaimed Field Kitchen restaurant serves set menus dictated entirely by the morning’s harvest. Riverford holds employee-ownership status, having transitioned in 2018, and its veg box scheme now delivers to over 50,000 households weekly.</w:t>
      </w:r>
    </w:p>
    <w:p>
      <w:pPr>
        <w:spacing w:after="200" w:line="340"/>
      </w:pPr>
      <w:r>
        <w:rPr>
          <w:rFonts w:ascii="Georgia" w:cs="Georgia" w:eastAsia="Georgia" w:hAnsi="Georgia"/>
          <w:color w:val="1A1A1A"/>
          <w:sz w:val="22"/>
          <w:szCs w:val="22"/>
        </w:rPr>
        <w:t xml:space="preserve">Riverford’s zero-packaging initiative for its veg boxes has drawn particular attention, eliminating single-use plastic from the majority of deliveries. The farm’s polytunnels and kitchen garden sit metres from the restaurant kitchen, offering one of the most transparent field-to-fork experiences available in British dining.</w:t>
      </w:r>
    </w:p>
    <w:p>
      <w:pPr>
        <w:spacing w:before="300" w:after="120"/>
      </w:pPr>
      <w:r>
        <w:rPr>
          <w:rFonts w:ascii="Georgia" w:cs="Georgia" w:eastAsia="Georgia" w:hAnsi="Georgia"/>
          <w:b/>
          <w:bCs/>
          <w:color w:val="6B4226"/>
          <w:sz w:val="26"/>
          <w:szCs w:val="26"/>
        </w:rPr>
        <w:t xml:space="preserve">What to Look For When Choosing an Organic Farm</w:t>
      </w:r>
    </w:p>
    <w:p>
      <w:pPr>
        <w:spacing w:after="200" w:line="340"/>
      </w:pPr>
      <w:r>
        <w:rPr>
          <w:rFonts w:ascii="Georgia" w:cs="Georgia" w:eastAsia="Georgia" w:hAnsi="Georgia"/>
          <w:color w:val="1A1A1A"/>
          <w:sz w:val="22"/>
          <w:szCs w:val="22"/>
        </w:rPr>
        <w:t xml:space="preserve">Certification matters. The Soil Association, Organic Farmers &amp; Growers (OF&amp;G), and the Organic Food Federation all operate to at least the EU organic baseline, but the Soil Association’s standards are generally considered the most stringent in the UK. Pasture-for-Life certification indicates animals have been raised entirely on pasture with no grain supplementation. Beyond logos, look for farms that publish their methods openly, invite visitors, and can explain their rotation and soil management strategy in plain language. Genuine organic producers welcome scrutiny.</w:t>
      </w:r>
    </w:p>
    <w:p>
      <w:r>
        <w:br w:type="page"/>
      </w:r>
    </w:p>
    <w:p>
      <w:pPr>
        <w:spacing w:before="100" w:after="60"/>
      </w:pPr>
      <w:r>
        <w:rPr>
          <w:rFonts w:ascii="Arial" w:cs="Arial" w:eastAsia="Arial" w:hAnsi="Arial"/>
          <w:b/>
          <w:bCs/>
          <w:color w:val="4A7C2E"/>
          <w:sz w:val="20"/>
          <w:szCs w:val="20"/>
        </w:rPr>
        <w:t xml:space="preserve">Article 2</w:t>
      </w:r>
    </w:p>
    <w:p>
      <w:pPr>
        <w:spacing w:after="80"/>
      </w:pPr>
      <w:r>
        <w:rPr>
          <w:rFonts w:ascii="Georgia" w:cs="Georgia" w:eastAsia="Georgia" w:hAnsi="Georgia"/>
          <w:b/>
          <w:bCs/>
          <w:color w:val="2D5016"/>
          <w:sz w:val="36"/>
          <w:szCs w:val="36"/>
        </w:rPr>
        <w:t xml:space="preserve">Top Pick Your Own (PYO) Farms in the UK</w:t>
      </w:r>
    </w:p>
    <w:p>
      <w:pPr>
        <w:pBdr>
          <w:bottom w:val="single" w:color="CCCCCC" w:sz="1"/>
        </w:pBdr>
        <w:spacing w:after="240"/>
      </w:pPr>
      <w:r>
        <w:rPr>
          <w:rFonts w:ascii="Arial" w:cs="Arial" w:eastAsia="Arial" w:hAnsi="Arial"/>
          <w:i/>
          <w:iCs/>
          <w:color w:val="555555"/>
          <w:sz w:val="18"/>
          <w:szCs w:val="18"/>
        </w:rPr>
        <w:t xml:space="preserve">Persona: The Nostalgic Storyteller</w:t>
      </w:r>
      <w:r>
        <w:rPr>
          <w:rFonts w:ascii="Arial" w:cs="Arial" w:eastAsia="Arial" w:hAnsi="Arial"/>
          <w:i/>
          <w:iCs/>
          <w:color w:val="555555"/>
          <w:sz w:val="18"/>
          <w:szCs w:val="18"/>
        </w:rPr>
        <w:t xml:space="preserve">  |  Approach: Sensory Immersion &amp; the Experience Economy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PYO farms near me, pick your own near London, strawberry picking UK, pumpkin patch UK, seasonal picking calendar 2026</w:t>
            </w:r>
          </w:p>
        </w:tc>
      </w:tr>
    </w:tbl>
    <w:p>
      <w:pPr>
        <w:spacing w:after="200"/>
      </w:pPr>
    </w:p>
    <w:p>
      <w:pPr>
        <w:spacing w:before="300" w:after="120"/>
      </w:pPr>
      <w:r>
        <w:rPr>
          <w:rFonts w:ascii="Georgia" w:cs="Georgia" w:eastAsia="Georgia" w:hAnsi="Georgia"/>
          <w:b/>
          <w:bCs/>
          <w:color w:val="6B4226"/>
          <w:sz w:val="26"/>
          <w:szCs w:val="26"/>
        </w:rPr>
        <w:t xml:space="preserve">From Earth to Basket: The Renaissance of PYO</w:t>
      </w:r>
    </w:p>
    <w:p>
      <w:pPr>
        <w:spacing w:after="200" w:line="340"/>
      </w:pPr>
      <w:r>
        <w:rPr>
          <w:rFonts w:ascii="Georgia" w:cs="Georgia" w:eastAsia="Georgia" w:hAnsi="Georgia"/>
          <w:color w:val="1A1A1A"/>
          <w:sz w:val="22"/>
          <w:szCs w:val="22"/>
        </w:rPr>
        <w:t xml:space="preserve">There is something fundamentally corrective about standing in a field with a punnet in your hand and stained fingers. In an era where children can navigate a tablet before they can identify a broad bean, pick-your-own farms offer something no app can replicate: the weight of a sun-warmed strawberry, the satisfying snap of a runner bean from its vine, and the realisation that food is seasonal, finite, and worth a small effort. The PYO sector has grown significantly since 2020, driven by families seeking outdoor, screen-free experiences with tangible rewards.</w:t>
      </w:r>
    </w:p>
    <w:p>
      <w:pPr>
        <w:spacing w:before="300" w:after="120"/>
      </w:pPr>
      <w:r>
        <w:rPr>
          <w:rFonts w:ascii="Georgia" w:cs="Georgia" w:eastAsia="Georgia" w:hAnsi="Georgia"/>
          <w:b/>
          <w:bCs/>
          <w:color w:val="6B4226"/>
          <w:sz w:val="26"/>
          <w:szCs w:val="26"/>
        </w:rPr>
        <w:t xml:space="preserve">Crockford Bridge Farm, Addlestone, Surrey</w:t>
      </w:r>
    </w:p>
    <w:p>
      <w:pPr>
        <w:spacing w:after="200" w:line="340"/>
      </w:pPr>
      <w:r>
        <w:rPr>
          <w:rFonts w:ascii="Georgia" w:cs="Georgia" w:eastAsia="Georgia" w:hAnsi="Georgia"/>
          <w:color w:val="1A1A1A"/>
          <w:sz w:val="22"/>
          <w:szCs w:val="22"/>
        </w:rPr>
        <w:t xml:space="preserve">Situated within the Surrey Metropolitan Green Belt and just off Junction 11 of the M25, Crockford Bridge Farm is one of the most accessible PYO operations for Londoners. The farm grows over twenty seasonal crops across its fields, from asparagus in April through to pumpkins in October. Their integrated crop management policy uses natural predators for pest control, reducing reliance on chemical intervention.</w:t>
      </w:r>
    </w:p>
    <w:p>
      <w:pPr>
        <w:spacing w:after="200" w:line="340"/>
      </w:pPr>
      <w:r>
        <w:rPr>
          <w:rFonts w:ascii="Georgia" w:cs="Georgia" w:eastAsia="Georgia" w:hAnsi="Georgia"/>
          <w:color w:val="1A1A1A"/>
          <w:sz w:val="22"/>
          <w:szCs w:val="22"/>
        </w:rPr>
        <w:t xml:space="preserve">Crockford Bridge operates on a pre-booked Farm Pass system, which helps manage footfall across the growing season. The farm shop stocks locally sourced produce year-round, and the Pumpkin Festival in October has become a fixture in the family events calendar for the Home Counties. Practical note: buggies are not permitted in the picking fields due to irrigation damage, so bring a baby carrier if you have young children.</w:t>
      </w:r>
    </w:p>
    <w:p>
      <w:pPr>
        <w:spacing w:before="300" w:after="120"/>
      </w:pPr>
      <w:r>
        <w:rPr>
          <w:rFonts w:ascii="Georgia" w:cs="Georgia" w:eastAsia="Georgia" w:hAnsi="Georgia"/>
          <w:b/>
          <w:bCs/>
          <w:color w:val="6B4226"/>
          <w:sz w:val="26"/>
          <w:szCs w:val="26"/>
        </w:rPr>
        <w:t xml:space="preserve">Trevaskis Farm, Connor Downs, Cornwall</w:t>
      </w:r>
    </w:p>
    <w:p>
      <w:pPr>
        <w:spacing w:after="200" w:line="340"/>
      </w:pPr>
      <w:r>
        <w:rPr>
          <w:rFonts w:ascii="Georgia" w:cs="Georgia" w:eastAsia="Georgia" w:hAnsi="Georgia"/>
          <w:color w:val="1A1A1A"/>
          <w:sz w:val="22"/>
          <w:szCs w:val="22"/>
        </w:rPr>
        <w:t xml:space="preserve">Trevaskis is a destination rather than a detour. Set across 28 acres of Cornish countryside near Hayle, it has been run by the same family for over forty years and offers more than a hundred crops across the growing season. The PYO fields are complemented by a substantial farm shop and butchery selling the farm’s own home-reared meats, and the Farmhouse Kitchen Restaurant is renowned for its generous portions and daily-changing menus built around what has just been harvested.</w:t>
      </w:r>
    </w:p>
    <w:p>
      <w:pPr>
        <w:spacing w:after="200" w:line="340"/>
      </w:pPr>
      <w:r>
        <w:rPr>
          <w:rFonts w:ascii="Georgia" w:cs="Georgia" w:eastAsia="Georgia" w:hAnsi="Georgia"/>
          <w:color w:val="1A1A1A"/>
          <w:sz w:val="22"/>
          <w:szCs w:val="22"/>
        </w:rPr>
        <w:t xml:space="preserve">What sets Trevaskis apart is its educational ethos. Information signs are placed throughout the farm to help visitors understand crop cycles, and the operation has been established as a key educational resource for schools in the South West. The strawberry trestles are raised off the ground, making them accessible for wheelchair users and those with limited mobility — a thoughtful detail that too many PYO operations overlook.</w:t>
      </w:r>
    </w:p>
    <w:p>
      <w:pPr>
        <w:spacing w:before="300" w:after="120"/>
      </w:pPr>
      <w:r>
        <w:rPr>
          <w:rFonts w:ascii="Georgia" w:cs="Georgia" w:eastAsia="Georgia" w:hAnsi="Georgia"/>
          <w:b/>
          <w:bCs/>
          <w:color w:val="6B4226"/>
          <w:sz w:val="26"/>
          <w:szCs w:val="26"/>
        </w:rPr>
        <w:t xml:space="preserve">Your Seasonal Picking Calendar</w:t>
      </w:r>
    </w:p>
    <w:p>
      <w:pPr>
        <w:spacing w:after="200" w:line="340"/>
      </w:pPr>
      <w:r>
        <w:rPr>
          <w:rFonts w:ascii="Georgia" w:cs="Georgia" w:eastAsia="Georgia" w:hAnsi="Georgia"/>
          <w:color w:val="1A1A1A"/>
          <w:sz w:val="22"/>
          <w:szCs w:val="22"/>
        </w:rPr>
        <w:t xml:space="preserve">Timing is everything with PYO. English gooseberries, for instance, have a picking window of roughly three weeks in late June and early July. Asparagus season traditionally runs from St George’s Day (23 April) to the summer solstice. Strawberries peak from mid-June through July, while autumn brings pumpkins, apples, and late-season raspberries. The single most useful thing you can do before visiting any PYO farm is check their crop availability page — most update weekly — and book in advance where required.</w:t>
      </w:r>
    </w:p>
    <w:p>
      <w:pPr>
        <w:spacing w:after="200" w:line="340"/>
      </w:pPr>
      <w:r>
        <w:rPr>
          <w:rFonts w:ascii="Georgia" w:cs="Georgia" w:eastAsia="Georgia" w:hAnsi="Georgia"/>
          <w:color w:val="1A1A1A"/>
          <w:sz w:val="22"/>
          <w:szCs w:val="22"/>
        </w:rPr>
        <w:t xml:space="preserve">A practical tip: bring your own containers for transport (most farms weigh crops in their own punnets at the exit), and visit on weekday mornings for the best selection and shortest queues. The early bird, in the most literal sense, gets the ripest fruit.</w:t>
      </w:r>
    </w:p>
    <w:p>
      <w:r>
        <w:br w:type="page"/>
      </w:r>
    </w:p>
    <w:p>
      <w:pPr>
        <w:spacing w:before="100" w:after="60"/>
      </w:pPr>
      <w:r>
        <w:rPr>
          <w:rFonts w:ascii="Arial" w:cs="Arial" w:eastAsia="Arial" w:hAnsi="Arial"/>
          <w:b/>
          <w:bCs/>
          <w:color w:val="4A7C2E"/>
          <w:sz w:val="20"/>
          <w:szCs w:val="20"/>
        </w:rPr>
        <w:t xml:space="preserve">Article 3</w:t>
      </w:r>
    </w:p>
    <w:p>
      <w:pPr>
        <w:spacing w:after="80"/>
      </w:pPr>
      <w:r>
        <w:rPr>
          <w:rFonts w:ascii="Georgia" w:cs="Georgia" w:eastAsia="Georgia" w:hAnsi="Georgia"/>
          <w:b/>
          <w:bCs/>
          <w:color w:val="2D5016"/>
          <w:sz w:val="36"/>
          <w:szCs w:val="36"/>
        </w:rPr>
        <w:t xml:space="preserve">Best Farm Shops Near London</w:t>
      </w:r>
    </w:p>
    <w:p>
      <w:pPr>
        <w:pBdr>
          <w:bottom w:val="single" w:color="CCCCCC" w:sz="1"/>
        </w:pBdr>
        <w:spacing w:after="240"/>
      </w:pPr>
      <w:r>
        <w:rPr>
          <w:rFonts w:ascii="Arial" w:cs="Arial" w:eastAsia="Arial" w:hAnsi="Arial"/>
          <w:i/>
          <w:iCs/>
          <w:color w:val="555555"/>
          <w:sz w:val="18"/>
          <w:szCs w:val="18"/>
        </w:rPr>
        <w:t xml:space="preserve">Persona: The Luxury Concierge</w:t>
      </w:r>
      <w:r>
        <w:rPr>
          <w:rFonts w:ascii="Arial" w:cs="Arial" w:eastAsia="Arial" w:hAnsi="Arial"/>
          <w:i/>
          <w:iCs/>
          <w:color w:val="555555"/>
          <w:sz w:val="18"/>
          <w:szCs w:val="18"/>
        </w:rPr>
        <w:t xml:space="preserve">  |  Approach: Exclusivity &amp; Provenance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farm shops near London, farm shops Home Counties, Windsor Farm Shop, artisan food London, farm to fork shops Surrey Berkshire</w:t>
            </w:r>
          </w:p>
        </w:tc>
      </w:tr>
    </w:tbl>
    <w:p>
      <w:pPr>
        <w:spacing w:after="200"/>
      </w:pPr>
    </w:p>
    <w:p>
      <w:pPr>
        <w:spacing w:before="300" w:after="120"/>
      </w:pPr>
      <w:r>
        <w:rPr>
          <w:rFonts w:ascii="Georgia" w:cs="Georgia" w:eastAsia="Georgia" w:hAnsi="Georgia"/>
          <w:b/>
          <w:bCs/>
          <w:color w:val="6B4226"/>
          <w:sz w:val="26"/>
          <w:szCs w:val="26"/>
        </w:rPr>
        <w:t xml:space="preserve">The Larder of the Home Counties: Real Provenance Within Reach</w:t>
      </w:r>
    </w:p>
    <w:p>
      <w:pPr>
        <w:spacing w:after="200" w:line="340"/>
      </w:pPr>
      <w:r>
        <w:rPr>
          <w:rFonts w:ascii="Georgia" w:cs="Georgia" w:eastAsia="Georgia" w:hAnsi="Georgia"/>
          <w:color w:val="1A1A1A"/>
          <w:sz w:val="22"/>
          <w:szCs w:val="22"/>
        </w:rPr>
        <w:t xml:space="preserve">The proliferation of “premium” supermarket ranges has blurred the line between genuine provenance and clever branding. A farm shop, at its best, eliminates that ambiguity entirely. You can see where the beef was raised, ask the butcher which field the lamb came from, and buy vegetables that were in the ground that morning. For Londoners willing to make a short journey — or combine it with a weekend walk — the Home Counties offer farm shops of exceptional quality.</w:t>
      </w:r>
    </w:p>
    <w:p>
      <w:pPr>
        <w:spacing w:before="300" w:after="120"/>
      </w:pPr>
      <w:r>
        <w:rPr>
          <w:rFonts w:ascii="Georgia" w:cs="Georgia" w:eastAsia="Georgia" w:hAnsi="Georgia"/>
          <w:b/>
          <w:bCs/>
          <w:color w:val="6B4226"/>
          <w:sz w:val="26"/>
          <w:szCs w:val="26"/>
        </w:rPr>
        <w:t xml:space="preserve">Windsor Farm Shop, Old Windsor, Berkshire</w:t>
      </w:r>
    </w:p>
    <w:p>
      <w:pPr>
        <w:spacing w:after="200" w:line="340"/>
      </w:pPr>
      <w:r>
        <w:rPr>
          <w:rFonts w:ascii="Georgia" w:cs="Georgia" w:eastAsia="Georgia" w:hAnsi="Georgia"/>
          <w:color w:val="1A1A1A"/>
          <w:sz w:val="22"/>
          <w:szCs w:val="22"/>
        </w:rPr>
        <w:t xml:space="preserve">Founded by Prince Philip, Duke of Edinburgh, in 2001, the Windsor Farm Shop occupies converted Victorian potting sheds on the edge of the Windsor Estate’s Home Park. It is perhaps the most storied farm shop in Britain, and its provenance credentials are unimpeachable: beef and pork come directly from the Windsor Farms, lamb from Bagshot Park, and seasonal game — venison, pheasant, partridge — from the wider estate. The butchery counter is the centrepiece, with handmade sausages crafted from Windsor Farm pork each week.</w:t>
      </w:r>
    </w:p>
    <w:p>
      <w:pPr>
        <w:spacing w:after="200" w:line="340"/>
      </w:pPr>
      <w:r>
        <w:rPr>
          <w:rFonts w:ascii="Georgia" w:cs="Georgia" w:eastAsia="Georgia" w:hAnsi="Georgia"/>
          <w:color w:val="1A1A1A"/>
          <w:sz w:val="22"/>
          <w:szCs w:val="22"/>
        </w:rPr>
        <w:t xml:space="preserve">The delicatessen stocks artisanal British cheeses, homemade pies, and quiches baked on site. Fresh bread arrives daily from local bakers. The attached café serves light meals in a farm kitchen setting. A note of honesty: following the management transfer to the Crown Estate in late 2024, some regular visitors have noted changes to the range and atmosphere. It remains, however, a destination of genuine quality and historical significance.</w:t>
      </w:r>
    </w:p>
    <w:p>
      <w:pPr>
        <w:spacing w:before="300" w:after="120"/>
      </w:pPr>
      <w:r>
        <w:rPr>
          <w:rFonts w:ascii="Georgia" w:cs="Georgia" w:eastAsia="Georgia" w:hAnsi="Georgia"/>
          <w:b/>
          <w:bCs/>
          <w:color w:val="6B4226"/>
          <w:sz w:val="26"/>
          <w:szCs w:val="26"/>
        </w:rPr>
        <w:t xml:space="preserve">Farm Shop at Durslade Farm (Hauser &amp; Wirth), Bruton, Somerset — and Mayfair</w:t>
      </w:r>
    </w:p>
    <w:p>
      <w:pPr>
        <w:spacing w:after="200" w:line="340"/>
      </w:pPr>
      <w:r>
        <w:rPr>
          <w:rFonts w:ascii="Georgia" w:cs="Georgia" w:eastAsia="Georgia" w:hAnsi="Georgia"/>
          <w:color w:val="1A1A1A"/>
          <w:sz w:val="22"/>
          <w:szCs w:val="22"/>
        </w:rPr>
        <w:t xml:space="preserve">If the Windsor Farm Shop represents heritage, Farm Shop represents the intersection of agriculture and contemporary culture. Established on the edge of the 1,000-acre Durslade Farm in Bruton — home to the internationally acclaimed Hauser &amp; Wirth gallery — the Somerset shop opened in 2020 with an in-house forager, butchery counter, and produce drawn from the farm’s own herds of Aberdeen Angus, Hereford, and Wagyu-cross cattle.</w:t>
      </w:r>
    </w:p>
    <w:p>
      <w:pPr>
        <w:spacing w:after="200" w:line="340"/>
      </w:pPr>
      <w:r>
        <w:rPr>
          <w:rFonts w:ascii="Georgia" w:cs="Georgia" w:eastAsia="Georgia" w:hAnsi="Georgia"/>
          <w:color w:val="1A1A1A"/>
          <w:sz w:val="22"/>
          <w:szCs w:val="22"/>
        </w:rPr>
        <w:t xml:space="preserve">In 2024, the Artfarm hospitality group (Hauser &amp; Wirth’s food and drink arm) opened a second Farm Shop at 64 South Audley Street in Mayfair. The 4,000-square-foot venue includes a butchery, cheese room, deli, and a forty-cover wine bar in the basement. Products include wine from the estate’s own Durslade Vineyards and a hyper-seasonal wild food range from in-house forager Kenny Jelfs. For Londoners, it delivers genuine Somerset farm-to-table produce without leaving Zone 1.</w:t>
      </w:r>
    </w:p>
    <w:p>
      <w:pPr>
        <w:spacing w:before="300" w:after="120"/>
      </w:pPr>
      <w:r>
        <w:rPr>
          <w:rFonts w:ascii="Georgia" w:cs="Georgia" w:eastAsia="Georgia" w:hAnsi="Georgia"/>
          <w:b/>
          <w:bCs/>
          <w:color w:val="6B4226"/>
          <w:sz w:val="26"/>
          <w:szCs w:val="26"/>
        </w:rPr>
        <w:t xml:space="preserve">Choosing a Farm Shop: What Separates the Genuine From the Branded</w:t>
      </w:r>
    </w:p>
    <w:p>
      <w:pPr>
        <w:spacing w:after="200" w:line="340"/>
      </w:pPr>
      <w:r>
        <w:rPr>
          <w:rFonts w:ascii="Georgia" w:cs="Georgia" w:eastAsia="Georgia" w:hAnsi="Georgia"/>
          <w:color w:val="1A1A1A"/>
          <w:sz w:val="22"/>
          <w:szCs w:val="22"/>
        </w:rPr>
        <w:t xml:space="preserve">A good rule of thumb: if the shop can tell you the name of the farmer who produced what you’re buying, it is almost certainly the real thing. Be wary of “farm shops” that are effectively delicatessens stocked by national wholesalers. The best operations have their own land, their own livestock, or established relationships with named local producers. Ask questions. Genuine farm shops welcome them.</w:t>
      </w:r>
    </w:p>
    <w:p>
      <w:r>
        <w:br w:type="page"/>
      </w:r>
    </w:p>
    <w:p>
      <w:pPr>
        <w:spacing w:before="100" w:after="60"/>
      </w:pPr>
      <w:r>
        <w:rPr>
          <w:rFonts w:ascii="Arial" w:cs="Arial" w:eastAsia="Arial" w:hAnsi="Arial"/>
          <w:b/>
          <w:bCs/>
          <w:color w:val="4A7C2E"/>
          <w:sz w:val="20"/>
          <w:szCs w:val="20"/>
        </w:rPr>
        <w:t xml:space="preserve">Article 4</w:t>
      </w:r>
    </w:p>
    <w:p>
      <w:pPr>
        <w:spacing w:after="80"/>
      </w:pPr>
      <w:r>
        <w:rPr>
          <w:rFonts w:ascii="Georgia" w:cs="Georgia" w:eastAsia="Georgia" w:hAnsi="Georgia"/>
          <w:b/>
          <w:bCs/>
          <w:color w:val="2D5016"/>
          <w:sz w:val="36"/>
          <w:szCs w:val="36"/>
        </w:rPr>
        <w:t xml:space="preserve">Top Farm Cafés &amp; Lavender Fields in the UK</w:t>
      </w:r>
    </w:p>
    <w:p>
      <w:pPr>
        <w:pBdr>
          <w:bottom w:val="single" w:color="CCCCCC" w:sz="1"/>
        </w:pBdr>
        <w:spacing w:after="240"/>
      </w:pPr>
      <w:r>
        <w:rPr>
          <w:rFonts w:ascii="Arial" w:cs="Arial" w:eastAsia="Arial" w:hAnsi="Arial"/>
          <w:i/>
          <w:iCs/>
          <w:color w:val="555555"/>
          <w:sz w:val="18"/>
          <w:szCs w:val="18"/>
        </w:rPr>
        <w:t xml:space="preserve">Persona: The Travel &amp; Lifestyle Guru</w:t>
      </w:r>
      <w:r>
        <w:rPr>
          <w:rFonts w:ascii="Arial" w:cs="Arial" w:eastAsia="Arial" w:hAnsi="Arial"/>
          <w:i/>
          <w:iCs/>
          <w:color w:val="555555"/>
          <w:sz w:val="18"/>
          <w:szCs w:val="18"/>
        </w:rPr>
        <w:t xml:space="preserve">  |  Approach: The Aesthetic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lavender fields UK, lavender farms near London, Mayfield Lavender Surrey, farm cafés UK, Riverford Field Kitchen Devon, best time for lavender 2026</w:t>
            </w:r>
          </w:p>
        </w:tc>
      </w:tr>
    </w:tbl>
    <w:p>
      <w:pPr>
        <w:spacing w:after="200"/>
      </w:pPr>
    </w:p>
    <w:p>
      <w:pPr>
        <w:spacing w:before="300" w:after="120"/>
      </w:pPr>
      <w:r>
        <w:rPr>
          <w:rFonts w:ascii="Georgia" w:cs="Georgia" w:eastAsia="Georgia" w:hAnsi="Georgia"/>
          <w:b/>
          <w:bCs/>
          <w:color w:val="6B4226"/>
          <w:sz w:val="26"/>
          <w:szCs w:val="26"/>
        </w:rPr>
        <w:t xml:space="preserve">Purple Vales and Field Plates: Britain’s Most Photogenic Flavours</w:t>
      </w:r>
    </w:p>
    <w:p>
      <w:pPr>
        <w:spacing w:after="200" w:line="340"/>
      </w:pPr>
      <w:r>
        <w:rPr>
          <w:rFonts w:ascii="Georgia" w:cs="Georgia" w:eastAsia="Georgia" w:hAnsi="Georgia"/>
          <w:color w:val="1A1A1A"/>
          <w:sz w:val="22"/>
          <w:szCs w:val="22"/>
        </w:rPr>
        <w:t xml:space="preserve">The British lavender season is brief, intense, and extraordinarily beautiful. For roughly six weeks between late June and mid-August, a handful of farms across the UK transform into rolling carpets of purple and blue — attracting photographers, wellness seekers, and families in equal measure. Paired with the growing farm café movement, which puts the harvest at the centre of the plate, these are among the most visually and gastronomically rewarding day trips Britain offers.</w:t>
      </w:r>
    </w:p>
    <w:p>
      <w:pPr>
        <w:spacing w:before="300" w:after="120"/>
      </w:pPr>
      <w:r>
        <w:rPr>
          <w:rFonts w:ascii="Georgia" w:cs="Georgia" w:eastAsia="Georgia" w:hAnsi="Georgia"/>
          <w:b/>
          <w:bCs/>
          <w:color w:val="6B4226"/>
          <w:sz w:val="26"/>
          <w:szCs w:val="26"/>
        </w:rPr>
        <w:t xml:space="preserve">Mayfield Lavender Farm, Banstead, Surrey</w:t>
      </w:r>
    </w:p>
    <w:p>
      <w:pPr>
        <w:spacing w:after="200" w:line="340"/>
      </w:pPr>
      <w:r>
        <w:rPr>
          <w:rFonts w:ascii="Georgia" w:cs="Georgia" w:eastAsia="Georgia" w:hAnsi="Georgia"/>
          <w:color w:val="1A1A1A"/>
          <w:sz w:val="22"/>
          <w:szCs w:val="22"/>
        </w:rPr>
        <w:t xml:space="preserve">Fifteen miles from central London and accessible by a thirty-minute train from Victoria, Mayfield is the UK’s only certified organic lavender farm. The 25-acre site grows three varieties of French and English lavender across gently undulating fields that have become one of the most photographed landscapes in the South East. Strategic props — a red telephone box, a vintage tractor, a caravan — are placed throughout the fields, creating ready-made compositions for every level of photographer.</w:t>
      </w:r>
    </w:p>
    <w:p>
      <w:pPr>
        <w:spacing w:after="200" w:line="340"/>
      </w:pPr>
      <w:r>
        <w:rPr>
          <w:rFonts w:ascii="Georgia" w:cs="Georgia" w:eastAsia="Georgia" w:hAnsi="Georgia"/>
          <w:color w:val="1A1A1A"/>
          <w:sz w:val="22"/>
          <w:szCs w:val="22"/>
        </w:rPr>
        <w:t xml:space="preserve">Beyond the visual appeal, Mayfield runs bee safari experiences, sunset yoga sessions, and guided farm tours during the season. The on-site café serves lavender-infused cream teas and a homemade lavender cider that is worth the journey alone. Peak bloom is typically the first three weeks of July, though this varies with weather. Weekday mornings offer the best combination of light and space.</w:t>
      </w:r>
    </w:p>
    <w:p>
      <w:pPr>
        <w:spacing w:before="300" w:after="120"/>
      </w:pPr>
      <w:r>
        <w:rPr>
          <w:rFonts w:ascii="Georgia" w:cs="Georgia" w:eastAsia="Georgia" w:hAnsi="Georgia"/>
          <w:b/>
          <w:bCs/>
          <w:color w:val="6B4226"/>
          <w:sz w:val="26"/>
          <w:szCs w:val="26"/>
        </w:rPr>
        <w:t xml:space="preserve">Farmers’ Welsh Lavender, Builth Wells, Powys</w:t>
      </w:r>
    </w:p>
    <w:p>
      <w:pPr>
        <w:spacing w:after="200" w:line="340"/>
      </w:pPr>
      <w:r>
        <w:rPr>
          <w:rFonts w:ascii="Georgia" w:cs="Georgia" w:eastAsia="Georgia" w:hAnsi="Georgia"/>
          <w:color w:val="1A1A1A"/>
          <w:sz w:val="22"/>
          <w:szCs w:val="22"/>
        </w:rPr>
        <w:t xml:space="preserve">For a markedly different lavender experience, Welsh Lavender sits at 1,100 feet in the hills north of the Brecon Beacons — one of the highest-altitude lavender operations in Britain. The remote setting means fewer crowds and a dramatically different atmosphere: rolling Welsh hills, distant mountain views, and a sense of genuine isolation. Self-guided tours take in the fields, a distillery where essential oils are extracted, and a wild swimming pond fed by a natural spring.</w:t>
      </w:r>
    </w:p>
    <w:p>
      <w:pPr>
        <w:spacing w:after="200" w:line="340"/>
      </w:pPr>
      <w:r>
        <w:rPr>
          <w:rFonts w:ascii="Georgia" w:cs="Georgia" w:eastAsia="Georgia" w:hAnsi="Georgia"/>
          <w:color w:val="1A1A1A"/>
          <w:sz w:val="22"/>
          <w:szCs w:val="22"/>
        </w:rPr>
        <w:t xml:space="preserve">The products — balms, lotions, and soaps made from the high-altitude lavender — are available on-site and through a dedicated shop in Hay-on-Wye. For visitors willing to go further, glamping in a converted removal van among the lavender fields is available for overnight stays.</w:t>
      </w:r>
    </w:p>
    <w:p>
      <w:pPr>
        <w:spacing w:before="300" w:after="120"/>
      </w:pPr>
      <w:r>
        <w:rPr>
          <w:rFonts w:ascii="Georgia" w:cs="Georgia" w:eastAsia="Georgia" w:hAnsi="Georgia"/>
          <w:b/>
          <w:bCs/>
          <w:color w:val="6B4226"/>
          <w:sz w:val="26"/>
          <w:szCs w:val="26"/>
        </w:rPr>
        <w:t xml:space="preserve">Riverford Field Kitchen, Buckfastleigh, Devon</w:t>
      </w:r>
    </w:p>
    <w:p>
      <w:pPr>
        <w:spacing w:after="200" w:line="340"/>
      </w:pPr>
      <w:r>
        <w:rPr>
          <w:rFonts w:ascii="Georgia" w:cs="Georgia" w:eastAsia="Georgia" w:hAnsi="Georgia"/>
          <w:color w:val="1A1A1A"/>
          <w:sz w:val="22"/>
          <w:szCs w:val="22"/>
        </w:rPr>
        <w:t xml:space="preserve">If Mayfield feeds the eyes, the Riverford Field Kitchen feeds the stomach with equal conviction. Located on Riverford’s Wash Farm, this award-winning restaurant serves a single set menu each day, determined entirely by what has been harvested from the surrounding polytunnels and kitchen garden that morning. There are no starters or mains in the conventional sense: dishes arrive at shared farmhouse tables in a single flow, and the entire restaurant is served together in one sitting.</w:t>
      </w:r>
    </w:p>
    <w:p>
      <w:pPr>
        <w:spacing w:after="200" w:line="340"/>
      </w:pPr>
      <w:r>
        <w:rPr>
          <w:rFonts w:ascii="Georgia" w:cs="Georgia" w:eastAsia="Georgia" w:hAnsi="Georgia"/>
          <w:color w:val="1A1A1A"/>
          <w:sz w:val="22"/>
          <w:szCs w:val="22"/>
        </w:rPr>
        <w:t xml:space="preserve">The food is 100% organic, overwhelmingly veg-centric, and designed to challenge assumptions about vegetable cookery. Brunch, lunch, and supper sittings are available Wednesday to Saturday, with Sunday lunch as a particular highlight. Booking is essential — the kitchen prepares for the exact number of confirmed guests to minimise food waste. At £34 for lunch and £37 for supper, it represents extraordinary value for a dining experience of this calibre.</w:t>
      </w:r>
    </w:p>
    <w:p>
      <w:r>
        <w:br w:type="page"/>
      </w:r>
    </w:p>
    <w:p>
      <w:pPr>
        <w:spacing w:before="100" w:after="60"/>
      </w:pPr>
      <w:r>
        <w:rPr>
          <w:rFonts w:ascii="Arial" w:cs="Arial" w:eastAsia="Arial" w:hAnsi="Arial"/>
          <w:b/>
          <w:bCs/>
          <w:color w:val="4A7C2E"/>
          <w:sz w:val="20"/>
          <w:szCs w:val="20"/>
        </w:rPr>
        <w:t xml:space="preserve">Article 5</w:t>
      </w:r>
    </w:p>
    <w:p>
      <w:pPr>
        <w:spacing w:after="80"/>
      </w:pPr>
      <w:r>
        <w:rPr>
          <w:rFonts w:ascii="Georgia" w:cs="Georgia" w:eastAsia="Georgia" w:hAnsi="Georgia"/>
          <w:b/>
          <w:bCs/>
          <w:color w:val="2D5016"/>
          <w:sz w:val="36"/>
          <w:szCs w:val="36"/>
        </w:rPr>
        <w:t xml:space="preserve">Vegetable Boxes &amp; Farm School Visits</w:t>
      </w:r>
    </w:p>
    <w:p>
      <w:pPr>
        <w:pBdr>
          <w:bottom w:val="single" w:color="CCCCCC" w:sz="1"/>
        </w:pBdr>
        <w:spacing w:after="240"/>
      </w:pPr>
      <w:r>
        <w:rPr>
          <w:rFonts w:ascii="Arial" w:cs="Arial" w:eastAsia="Arial" w:hAnsi="Arial"/>
          <w:i/>
          <w:iCs/>
          <w:color w:val="555555"/>
          <w:sz w:val="18"/>
          <w:szCs w:val="18"/>
        </w:rPr>
        <w:t xml:space="preserve">Persona: The Pragmatic Family Advocate</w:t>
      </w:r>
      <w:r>
        <w:rPr>
          <w:rFonts w:ascii="Arial" w:cs="Arial" w:eastAsia="Arial" w:hAnsi="Arial"/>
          <w:i/>
          <w:iCs/>
          <w:color w:val="555555"/>
          <w:sz w:val="18"/>
          <w:szCs w:val="18"/>
        </w:rPr>
        <w:t xml:space="preserve">  |  Approach: Utility &amp;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veg box delivery UK, organic vegetable box subscription, farm school visits near me, Riverford veg box review, Cotswold Farm Park education</w:t>
            </w:r>
          </w:p>
        </w:tc>
      </w:tr>
    </w:tbl>
    <w:p>
      <w:pPr>
        <w:spacing w:after="200"/>
      </w:pPr>
    </w:p>
    <w:p>
      <w:pPr>
        <w:spacing w:before="300" w:after="120"/>
      </w:pPr>
      <w:r>
        <w:rPr>
          <w:rFonts w:ascii="Georgia" w:cs="Georgia" w:eastAsia="Georgia" w:hAnsi="Georgia"/>
          <w:b/>
          <w:bCs/>
          <w:color w:val="6B4226"/>
          <w:sz w:val="26"/>
          <w:szCs w:val="26"/>
        </w:rPr>
        <w:t xml:space="preserve">The Future of the Family Table: Subscription and Education</w:t>
      </w:r>
    </w:p>
    <w:p>
      <w:pPr>
        <w:spacing w:after="200" w:line="340"/>
      </w:pPr>
      <w:r>
        <w:rPr>
          <w:rFonts w:ascii="Georgia" w:cs="Georgia" w:eastAsia="Georgia" w:hAnsi="Georgia"/>
          <w:color w:val="1A1A1A"/>
          <w:sz w:val="22"/>
          <w:szCs w:val="22"/>
        </w:rPr>
        <w:t xml:space="preserve">Two parallel shifts are reshaping how British families engage with food production. The first is the continued growth of vegetable box subscriptions, which reached record levels during 2020 and have retained a substantial portion of that customer base. The second is the expansion of farm-based education, driven by curriculum links to biology, environmental science, and geography. Together, they represent a practical, measurable way to reconnect children and adults with the source of what they eat.</w:t>
      </w:r>
    </w:p>
    <w:p>
      <w:pPr>
        <w:spacing w:before="300" w:after="120"/>
      </w:pPr>
      <w:r>
        <w:rPr>
          <w:rFonts w:ascii="Georgia" w:cs="Georgia" w:eastAsia="Georgia" w:hAnsi="Georgia"/>
          <w:b/>
          <w:bCs/>
          <w:color w:val="6B4226"/>
          <w:sz w:val="26"/>
          <w:szCs w:val="26"/>
        </w:rPr>
        <w:t xml:space="preserve">Vegetable Boxes: Beyond the Big Two</w:t>
      </w:r>
    </w:p>
    <w:p>
      <w:pPr>
        <w:spacing w:after="200" w:line="340"/>
      </w:pPr>
      <w:r>
        <w:rPr>
          <w:rFonts w:ascii="Georgia" w:cs="Georgia" w:eastAsia="Georgia" w:hAnsi="Georgia"/>
          <w:color w:val="1A1A1A"/>
          <w:sz w:val="22"/>
          <w:szCs w:val="22"/>
        </w:rPr>
        <w:t xml:space="preserve">Riverford and Abel &amp; Cole dominate the organic veg box market, and both have earned their positions. Riverford’s employee-owned model, zero-packaging initiative, and commitment to seasonal British growing make it the benchmark. Their boxes are built around what is genuinely in season on the farm, which means you may receive vegetables you would not have chosen — and that is rather the point. The accompanying recipe cards have quietly become one of the most effective tools for changing home cooking habits.</w:t>
      </w:r>
    </w:p>
    <w:p>
      <w:pPr>
        <w:spacing w:after="200" w:line="340"/>
      </w:pPr>
      <w:r>
        <w:rPr>
          <w:rFonts w:ascii="Georgia" w:cs="Georgia" w:eastAsia="Georgia" w:hAnsi="Georgia"/>
          <w:color w:val="1A1A1A"/>
          <w:sz w:val="22"/>
          <w:szCs w:val="22"/>
        </w:rPr>
        <w:t xml:space="preserve">However, the landscape has diversified significantly. Hyper-regional micro-box schemes — operations serving a single county or city from named local farms — have proliferated. These typically offer shorter supply chains, same-day harvest-to-delivery timelines, and a level of traceability that even the best national operators struggle to match. Your local area almost certainly has one; a search for “veg box” plus your county name will surface options that no national guide can exhaustively cover.</w:t>
      </w:r>
    </w:p>
    <w:p>
      <w:pPr>
        <w:spacing w:after="200" w:line="340"/>
      </w:pPr>
      <w:r>
        <w:rPr>
          <w:rFonts w:ascii="Georgia" w:cs="Georgia" w:eastAsia="Georgia" w:hAnsi="Georgia"/>
          <w:color w:val="1A1A1A"/>
          <w:sz w:val="22"/>
          <w:szCs w:val="22"/>
        </w:rPr>
        <w:t xml:space="preserve">On cost: a common objection to organic veg boxes is price. The reality is more nuanced. A standard Riverford medium organic box typically works out at roughly £3–4 per meal per person when used as the foundation of home-cooked meals. Compared to premium supermarket equivalents (Waitrose organic, M&amp;S Select Farms), the per-item cost is often comparable, with the added advantage of zero packaging waste and significantly fresher produce.</w:t>
      </w:r>
    </w:p>
    <w:p>
      <w:pPr>
        <w:spacing w:before="300" w:after="120"/>
      </w:pPr>
      <w:r>
        <w:rPr>
          <w:rFonts w:ascii="Georgia" w:cs="Georgia" w:eastAsia="Georgia" w:hAnsi="Georgia"/>
          <w:b/>
          <w:bCs/>
          <w:color w:val="6B4226"/>
          <w:sz w:val="26"/>
          <w:szCs w:val="26"/>
        </w:rPr>
        <w:t xml:space="preserve">Farm School Visits: STEM in the Soil</w:t>
      </w:r>
    </w:p>
    <w:p>
      <w:pPr>
        <w:spacing w:after="200" w:line="340"/>
      </w:pPr>
      <w:r>
        <w:rPr>
          <w:rFonts w:ascii="Georgia" w:cs="Georgia" w:eastAsia="Georgia" w:hAnsi="Georgia"/>
          <w:color w:val="1A1A1A"/>
          <w:sz w:val="22"/>
          <w:szCs w:val="22"/>
        </w:rPr>
        <w:t xml:space="preserve">Cotswold Farm Park in Gloucestershire, founded by Joe Henson and now run by his son Adam Henson of BBC Countryfile, has been at the forefront of farm-based education for decades. The operation combines a rare breeds survival programme with structured school visits aligned to the national curriculum. Topics covered include animal biology, habitat management, food production cycles, and climate science — all taught through direct interaction with working livestock and growing systems.</w:t>
      </w:r>
    </w:p>
    <w:p>
      <w:pPr>
        <w:spacing w:after="200" w:line="340"/>
      </w:pPr>
      <w:r>
        <w:rPr>
          <w:rFonts w:ascii="Georgia" w:cs="Georgia" w:eastAsia="Georgia" w:hAnsi="Georgia"/>
          <w:color w:val="1A1A1A"/>
          <w:sz w:val="22"/>
          <w:szCs w:val="22"/>
        </w:rPr>
        <w:t xml:space="preserve">Manor Farm in Hampshire offers a complementary model, with a focus on arable farming, seed-to-harvest processes, and the economics of food production. For schools, farm visits increasingly serve as cross-curricular experiences: biology through animal husbandry, mathematics through yield calculations, geography through land use, and citizenship through food ethics. The most effective farm education programmes treat children not as passive observers but as participants, giving them tasks — feeding animals, planting seeds, weighing harvests — that embed understanding through doing.</w:t>
      </w:r>
    </w:p>
    <w:p>
      <w:pPr>
        <w:spacing w:before="300" w:after="120"/>
      </w:pPr>
      <w:r>
        <w:rPr>
          <w:rFonts w:ascii="Georgia" w:cs="Georgia" w:eastAsia="Georgia" w:hAnsi="Georgia"/>
          <w:b/>
          <w:bCs/>
          <w:color w:val="6B4226"/>
          <w:sz w:val="26"/>
          <w:szCs w:val="26"/>
        </w:rPr>
        <w:t xml:space="preserve">Making It Work for Your Family</w:t>
      </w:r>
    </w:p>
    <w:p>
      <w:pPr>
        <w:spacing w:after="200" w:line="340"/>
      </w:pPr>
      <w:r>
        <w:rPr>
          <w:rFonts w:ascii="Georgia" w:cs="Georgia" w:eastAsia="Georgia" w:hAnsi="Georgia"/>
          <w:color w:val="1A1A1A"/>
          <w:sz w:val="22"/>
          <w:szCs w:val="22"/>
        </w:rPr>
        <w:t xml:space="preserve">If you are considering a veg box, start with a smaller size than you think you need. The most common reason for cancellation is waste from over-ordering. Use the “no preferences” option for at least the first month to discover vegetables you might not ordinarily buy. For school visits, book well in advance — spring terms fill quickly — and look for farms that offer pre-visit and post-visit learning materials to extend the experience beyond the day itself.</w:t>
      </w:r>
    </w:p>
    <w:p>
      <w:r>
        <w:br w:type="page"/>
      </w:r>
    </w:p>
    <w:p>
      <w:pPr>
        <w:spacing w:before="100" w:after="60"/>
      </w:pPr>
      <w:r>
        <w:rPr>
          <w:rFonts w:ascii="Arial" w:cs="Arial" w:eastAsia="Arial" w:hAnsi="Arial"/>
          <w:b/>
          <w:bCs/>
          <w:color w:val="4A7C2E"/>
          <w:sz w:val="20"/>
          <w:szCs w:val="20"/>
        </w:rPr>
        <w:t xml:space="preserve">Article 6</w:t>
      </w:r>
    </w:p>
    <w:p>
      <w:pPr>
        <w:spacing w:after="80"/>
      </w:pPr>
      <w:r>
        <w:rPr>
          <w:rFonts w:ascii="Georgia" w:cs="Georgia" w:eastAsia="Georgia" w:hAnsi="Georgia"/>
          <w:b/>
          <w:bCs/>
          <w:color w:val="2D5016"/>
          <w:sz w:val="36"/>
          <w:szCs w:val="36"/>
        </w:rPr>
        <w:t xml:space="preserve">Artisan Cheese &amp; Ice Cream Farms in the UK</w:t>
      </w:r>
    </w:p>
    <w:p>
      <w:pPr>
        <w:pBdr>
          <w:bottom w:val="single" w:color="CCCCCC" w:sz="1"/>
        </w:pBdr>
        <w:spacing w:after="240"/>
      </w:pPr>
      <w:r>
        <w:rPr>
          <w:rFonts w:ascii="Arial" w:cs="Arial" w:eastAsia="Arial" w:hAnsi="Arial"/>
          <w:i/>
          <w:iCs/>
          <w:color w:val="555555"/>
          <w:sz w:val="18"/>
          <w:szCs w:val="18"/>
        </w:rPr>
        <w:t xml:space="preserve">Persona: The Gourmet Critic</w:t>
      </w:r>
      <w:r>
        <w:rPr>
          <w:rFonts w:ascii="Arial" w:cs="Arial" w:eastAsia="Arial" w:hAnsi="Arial"/>
          <w:i/>
          <w:iCs/>
          <w:color w:val="555555"/>
          <w:sz w:val="18"/>
          <w:szCs w:val="18"/>
        </w:rPr>
        <w:t xml:space="preserve">  |  Approach: The Connoisseur’s Technical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2E" w:sz="1"/>
              <w:left w:val="single" w:color="4A7C2E" w:sz="1"/>
              <w:bottom w:val="single" w:color="4A7C2E" w:sz="1"/>
              <w:right w:val="single" w:color="4A7C2E" w:sz="1"/>
            </w:tcBorders>
            <w:shd w:fill="E8F0E0" w:val="clear"/>
            <w:tcMar>
              <w:top w:type="dxa" w:w="100"/>
              <w:left w:type="dxa" w:w="160"/>
              <w:bottom w:type="dxa" w:w="100"/>
              <w:right w:type="dxa" w:w="160"/>
            </w:tcMar>
          </w:tcPr>
          <w:p>
            <w:pPr>
              <w:spacing w:after="0"/>
            </w:pPr>
            <w:r>
              <w:rPr>
                <w:rFonts w:ascii="Arial" w:cs="Arial" w:eastAsia="Arial" w:hAnsi="Arial"/>
                <w:b/>
                <w:bCs/>
                <w:color w:val="2D5016"/>
                <w:sz w:val="18"/>
                <w:szCs w:val="18"/>
              </w:rPr>
              <w:t xml:space="preserve">Target SEO Keywords: </w:t>
            </w:r>
            <w:r>
              <w:rPr>
                <w:rFonts w:ascii="Arial" w:cs="Arial" w:eastAsia="Arial" w:hAnsi="Arial"/>
                <w:color w:val="555555"/>
                <w:sz w:val="18"/>
                <w:szCs w:val="18"/>
              </w:rPr>
              <w:t xml:space="preserve">best British artisan cheese, Lincolnshire Poacher cheese, Montgomery Cheddar, Marshfield Farm ice cream, British cheeseboard guide, raw milk cheese UK</w:t>
            </w:r>
          </w:p>
        </w:tc>
      </w:tr>
    </w:tbl>
    <w:p>
      <w:pPr>
        <w:spacing w:after="200"/>
      </w:pPr>
    </w:p>
    <w:p>
      <w:pPr>
        <w:spacing w:before="300" w:after="120"/>
      </w:pPr>
      <w:r>
        <w:rPr>
          <w:rFonts w:ascii="Georgia" w:cs="Georgia" w:eastAsia="Georgia" w:hAnsi="Georgia"/>
          <w:b/>
          <w:bCs/>
          <w:color w:val="6B4226"/>
          <w:sz w:val="26"/>
          <w:szCs w:val="26"/>
        </w:rPr>
        <w:t xml:space="preserve">The Alchemy of Dairy: Britain’s Artisan Revolution</w:t>
      </w:r>
    </w:p>
    <w:p>
      <w:pPr>
        <w:spacing w:after="200" w:line="340"/>
      </w:pPr>
      <w:r>
        <w:rPr>
          <w:rFonts w:ascii="Georgia" w:cs="Georgia" w:eastAsia="Georgia" w:hAnsi="Georgia"/>
          <w:color w:val="1A1A1A"/>
          <w:sz w:val="22"/>
          <w:szCs w:val="22"/>
        </w:rPr>
        <w:t xml:space="preserve">British cheese is in the midst of a renaissance that has been decades in the making. The post-war consolidation of dairy into industrial creameries nearly destroyed a tradition stretching back to medieval monastic farming. What has survived — and what a new generation of makers is building — is a canon of cheese that stands comparison with anything produced in France or Italy. At the same time, British farm ice cream has moved beyond seaside novelty into serious dairy craft. Both are expressions of terroir: the grass, the breed, the microclimate, and the skill of the maker.</w:t>
      </w:r>
    </w:p>
    <w:p>
      <w:pPr>
        <w:spacing w:before="300" w:after="120"/>
      </w:pPr>
      <w:r>
        <w:rPr>
          <w:rFonts w:ascii="Georgia" w:cs="Georgia" w:eastAsia="Georgia" w:hAnsi="Georgia"/>
          <w:b/>
          <w:bCs/>
          <w:color w:val="6B4226"/>
          <w:sz w:val="26"/>
          <w:szCs w:val="26"/>
        </w:rPr>
        <w:t xml:space="preserve">Lincolnshire Poacher</w:t>
      </w:r>
    </w:p>
    <w:p>
      <w:pPr>
        <w:spacing w:after="200" w:line="340"/>
      </w:pPr>
      <w:r>
        <w:rPr>
          <w:rFonts w:ascii="Georgia" w:cs="Georgia" w:eastAsia="Georgia" w:hAnsi="Georgia"/>
          <w:color w:val="1A1A1A"/>
          <w:sz w:val="22"/>
          <w:szCs w:val="22"/>
        </w:rPr>
        <w:t xml:space="preserve">Made by Simon and Tim Jones at Ulceby Grange Farm in the Lincolnshire Wolds, Lincolnshire Poacher is a raw-milk, thermophilic cheese that matures for fourteen to twenty-two months. The milk comes exclusively from the farm’s own herd of Holstein-Friesians, and the cheese is made using a recipe that draws on West Country cheddar and Alpine Comté traditions without being a direct copy of either. The result is a cheese of remarkable complexity: nutty, fruity, with a long savoury finish that develops in the mouth.</w:t>
      </w:r>
    </w:p>
    <w:p>
      <w:pPr>
        <w:spacing w:after="200" w:line="340"/>
      </w:pPr>
      <w:r>
        <w:rPr>
          <w:rFonts w:ascii="Georgia" w:cs="Georgia" w:eastAsia="Georgia" w:hAnsi="Georgia"/>
          <w:color w:val="1A1A1A"/>
          <w:sz w:val="22"/>
          <w:szCs w:val="22"/>
        </w:rPr>
        <w:t xml:space="preserve">Lincolnshire Poacher has won Supreme Champion at the British Cheese Awards and is widely regarded by cheesemongers as one of the finest British territorial cheeses currently in production. The use of raw (unpasteurised) milk is critical: it carries the native bacterial cultures of the farm, giving the cheese a microbial signature that pasteurised alternatives cannot replicate.</w:t>
      </w:r>
    </w:p>
    <w:p>
      <w:pPr>
        <w:spacing w:before="300" w:after="120"/>
      </w:pPr>
      <w:r>
        <w:rPr>
          <w:rFonts w:ascii="Georgia" w:cs="Georgia" w:eastAsia="Georgia" w:hAnsi="Georgia"/>
          <w:b/>
          <w:bCs/>
          <w:color w:val="6B4226"/>
          <w:sz w:val="26"/>
          <w:szCs w:val="26"/>
        </w:rPr>
        <w:t xml:space="preserve">Montgomery’s Cheddar</w:t>
      </w:r>
    </w:p>
    <w:p>
      <w:pPr>
        <w:spacing w:after="200" w:line="340"/>
      </w:pPr>
      <w:r>
        <w:rPr>
          <w:rFonts w:ascii="Georgia" w:cs="Georgia" w:eastAsia="Georgia" w:hAnsi="Georgia"/>
          <w:color w:val="1A1A1A"/>
          <w:sz w:val="22"/>
          <w:szCs w:val="22"/>
        </w:rPr>
        <w:t xml:space="preserve">If there is a single cheese that embodies the idea of “real” cheddar, it is Jamie Montgomery’s production at Manor Farm, North Cadbury, Somerset. Montgomery’s is one of only three remaining producers of traditional cloth-bound, unpasteurised cheddar made with the farm’s own milk using animal rennet and pint starters. The cheese is matured for twelve to eighteen months in the farm’s own stores, developing a deep, earthy, almost meaty intensity that bears no resemblance to the industrially produced block cheddar that accounts for the vast majority of UK consumption.</w:t>
      </w:r>
    </w:p>
    <w:p>
      <w:pPr>
        <w:spacing w:after="200" w:line="340"/>
      </w:pPr>
      <w:r>
        <w:rPr>
          <w:rFonts w:ascii="Georgia" w:cs="Georgia" w:eastAsia="Georgia" w:hAnsi="Georgia"/>
          <w:color w:val="1A1A1A"/>
          <w:sz w:val="22"/>
          <w:szCs w:val="22"/>
        </w:rPr>
        <w:t xml:space="preserve">The rind of a Montgomery’s wheel is a living ecosystem — the microbiome of moulds and bacteria that develops over the maturation period is unique to the farm’s environment and contributes substantially to the final flavour. It is a cheese that rewards patience, both in its making and its eating.</w:t>
      </w:r>
    </w:p>
    <w:p>
      <w:pPr>
        <w:spacing w:before="300" w:after="120"/>
      </w:pPr>
      <w:r>
        <w:rPr>
          <w:rFonts w:ascii="Georgia" w:cs="Georgia" w:eastAsia="Georgia" w:hAnsi="Georgia"/>
          <w:b/>
          <w:bCs/>
          <w:color w:val="6B4226"/>
          <w:sz w:val="26"/>
          <w:szCs w:val="26"/>
        </w:rPr>
        <w:t xml:space="preserve">Marshfield Farm Ice Cream, South Gloucestershire</w:t>
      </w:r>
    </w:p>
    <w:p>
      <w:pPr>
        <w:spacing w:after="200" w:line="340"/>
      </w:pPr>
      <w:r>
        <w:rPr>
          <w:rFonts w:ascii="Georgia" w:cs="Georgia" w:eastAsia="Georgia" w:hAnsi="Georgia"/>
          <w:color w:val="1A1A1A"/>
          <w:sz w:val="22"/>
          <w:szCs w:val="22"/>
        </w:rPr>
        <w:t xml:space="preserve">Marshfield Farm is a three-generation family operation tending 1,100 acres on the Cotswold Way, with a herd of over 250 British Friesian cows. Every drop of milk in their ice cream is traceable to the farm’s own fields, and the entire production process — from milking to freezing — happens on site. They achieved B Corp certification in 2023 with a score of 94.4, significantly above the 80-point threshold, reflecting genuine commitment to environmental and social performance.</w:t>
      </w:r>
    </w:p>
    <w:p>
      <w:pPr>
        <w:spacing w:after="200" w:line="340"/>
      </w:pPr>
      <w:r>
        <w:rPr>
          <w:rFonts w:ascii="Georgia" w:cs="Georgia" w:eastAsia="Georgia" w:hAnsi="Georgia"/>
          <w:color w:val="1A1A1A"/>
          <w:sz w:val="22"/>
          <w:szCs w:val="22"/>
        </w:rPr>
        <w:t xml:space="preserve">The operation is powered in part by over 1,400 solar panels generating up to 300kW of renewable energy, and heating comes from a wood pellet boiler. Over thirty flavours are produced, and the farm supplies more than 8,000 independent outlets across the UK. Marshfield demonstrates that scale and integrity are not mutually exclusive: you can build a national brand without abandoning the practices that made the product worth buying in the first place.</w:t>
      </w:r>
    </w:p>
    <w:p>
      <w:pPr>
        <w:spacing w:before="300" w:after="120"/>
      </w:pPr>
      <w:r>
        <w:rPr>
          <w:rFonts w:ascii="Georgia" w:cs="Georgia" w:eastAsia="Georgia" w:hAnsi="Georgia"/>
          <w:b/>
          <w:bCs/>
          <w:color w:val="6B4226"/>
          <w:sz w:val="26"/>
          <w:szCs w:val="26"/>
        </w:rPr>
        <w:t xml:space="preserve">Building the Ultimate British Cheeseboard</w:t>
      </w:r>
    </w:p>
    <w:p>
      <w:pPr>
        <w:spacing w:after="200" w:line="340"/>
      </w:pPr>
      <w:r>
        <w:rPr>
          <w:rFonts w:ascii="Georgia" w:cs="Georgia" w:eastAsia="Georgia" w:hAnsi="Georgia"/>
          <w:color w:val="1A1A1A"/>
          <w:sz w:val="22"/>
          <w:szCs w:val="22"/>
        </w:rPr>
        <w:t xml:space="preserve">A truly representative British cheeseboard should include at least four distinct styles: a hard territorial (Lincolnshire Poacher or Montgomery’s Cheddar), a soft washed-rind (Stinking Bishop from Gloucestershire or Tunworth from Hampshire), a blue (Stilton or Stichelton), and a fresh or semi-soft (a goat’s cheese such as Ragstone or a ewe’s milk cheese like Berkswell). Pair with a British farmhouse cider from Somerset, raw honey from a local apiary, and oatcakes rather than water biscuits. Let the cheese reach room temperature for at least forty-five minutes before serving. British cheese, at its best, does not need to be compared to French or Italian production. It stands entirely on its own.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The Definitive UK Farm Guide Collection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200" w:after="160"/>
      <w:outlineLvl w:val="1"/>
    </w:pPr>
    <w:rPr>
      <w:rFonts w:ascii="Georgia" w:cs="Georgia" w:eastAsia="Georgia" w:hAnsi="Georgia"/>
      <w:b/>
      <w:bCs/>
      <w:color w:val="6B42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2026-02-02T12:50:31.442Z</dcterms:created>
  <dcterms:modified xsi:type="dcterms:W3CDTF">2026-02-02T12:50:31.443Z</dcterms:modified>
</cp:coreProperties>
</file>

<file path=docProps/custom.xml><?xml version="1.0" encoding="utf-8"?>
<Properties xmlns="http://schemas.openxmlformats.org/officeDocument/2006/custom-properties" xmlns:vt="http://schemas.openxmlformats.org/officeDocument/2006/docPropsVTypes"/>
</file>