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2096" w14:textId="50185AB5" w:rsidR="00C86C47" w:rsidRDefault="00FE0807" w:rsidP="00FE0807">
      <w:pPr>
        <w:pStyle w:val="Heading1"/>
      </w:pPr>
      <w:r>
        <w:t xml:space="preserve">IPSec site to site </w:t>
      </w:r>
    </w:p>
    <w:p w14:paraId="4CB4A7C8" w14:textId="77777777" w:rsidR="00FE0807" w:rsidRDefault="00FE0807" w:rsidP="003A27B8">
      <w:r>
        <w:t>On Red Hat based Systems (CentOS, Fedora or RHEL):</w:t>
      </w:r>
    </w:p>
    <w:p w14:paraId="49958D9B" w14:textId="65AB3DB5" w:rsidR="00FE0807" w:rsidRDefault="00FE0807" w:rsidP="00FE0807">
      <w:pPr>
        <w:pStyle w:val="HTMLPreformatted"/>
        <w:spacing w:after="120"/>
        <w:rPr>
          <w:rFonts w:ascii="Consolas" w:hAnsi="Consolas"/>
          <w:color w:val="63DE00"/>
          <w:sz w:val="30"/>
          <w:szCs w:val="30"/>
        </w:rPr>
      </w:pPr>
      <w:r>
        <w:rPr>
          <w:rFonts w:ascii="Consolas" w:hAnsi="Consolas"/>
          <w:color w:val="63DE00"/>
          <w:sz w:val="30"/>
          <w:szCs w:val="30"/>
        </w:rPr>
        <w:t># yum install openswan lsof</w:t>
      </w:r>
      <w:r>
        <w:rPr>
          <w:rFonts w:ascii="Consolas" w:hAnsi="Consolas"/>
          <w:color w:val="63DE00"/>
          <w:sz w:val="30"/>
          <w:szCs w:val="30"/>
        </w:rPr>
        <w:t xml:space="preserve">  (or liberswan)</w:t>
      </w:r>
    </w:p>
    <w:p w14:paraId="756B3133" w14:textId="2C4B79AC" w:rsidR="003A27B8" w:rsidRDefault="003A27B8" w:rsidP="00FE0807">
      <w:pPr>
        <w:pStyle w:val="HTMLPreformatted"/>
        <w:spacing w:after="120"/>
        <w:rPr>
          <w:rFonts w:ascii="Consolas" w:hAnsi="Consolas"/>
          <w:color w:val="63DE00"/>
          <w:sz w:val="30"/>
          <w:szCs w:val="30"/>
        </w:rPr>
      </w:pPr>
    </w:p>
    <w:p w14:paraId="2D2B8F74" w14:textId="77777777" w:rsidR="003A27B8" w:rsidRPr="003A27B8" w:rsidRDefault="003A27B8" w:rsidP="003A27B8">
      <w:pPr>
        <w:rPr>
          <w:lang w:bidi="fa-IR"/>
        </w:rPr>
      </w:pPr>
      <w:r w:rsidRPr="003A27B8">
        <w:rPr>
          <w:lang w:bidi="fa-IR"/>
        </w:rPr>
        <w:t>Next, we modify the kernel parameters to allow IP forwarding and disable redirects permanently.</w:t>
      </w:r>
    </w:p>
    <w:p w14:paraId="7B2B1BB8" w14:textId="77777777" w:rsidR="003A27B8" w:rsidRPr="003A27B8" w:rsidRDefault="003A27B8" w:rsidP="003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3A27B8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vim /etc/sysctl.conf</w:t>
      </w:r>
    </w:p>
    <w:p w14:paraId="3FD36618" w14:textId="77777777" w:rsidR="003A27B8" w:rsidRPr="003A27B8" w:rsidRDefault="003A27B8" w:rsidP="003A27B8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3A27B8">
        <w:rPr>
          <w:rFonts w:ascii="Lato" w:eastAsia="Times New Roman" w:hAnsi="Lato" w:cs="Courier New"/>
          <w:color w:val="333333"/>
          <w:sz w:val="30"/>
          <w:szCs w:val="30"/>
          <w:lang w:bidi="fa-IR"/>
        </w:rPr>
        <w:t>net.ipv4.ip_forward = 1</w:t>
      </w:r>
    </w:p>
    <w:p w14:paraId="24DC4BC7" w14:textId="77777777" w:rsidR="003A27B8" w:rsidRDefault="003A27B8" w:rsidP="003A27B8">
      <w:pPr>
        <w:rPr>
          <w:rFonts w:ascii="Lato" w:hAnsi="Lato" w:cs="Times New Roman"/>
          <w:color w:val="333333"/>
          <w:sz w:val="30"/>
          <w:szCs w:val="30"/>
          <w:lang w:bidi="fa-IR"/>
        </w:rPr>
      </w:pPr>
    </w:p>
    <w:p w14:paraId="7FE1D8EF" w14:textId="56981EA4" w:rsidR="003A27B8" w:rsidRPr="003A27B8" w:rsidRDefault="003A27B8" w:rsidP="003A27B8">
      <w:pPr>
        <w:rPr>
          <w:rFonts w:ascii="Lato" w:hAnsi="Lato" w:cs="Times New Roman"/>
          <w:color w:val="333333"/>
          <w:sz w:val="30"/>
          <w:szCs w:val="30"/>
          <w:lang w:bidi="fa-IR"/>
        </w:rPr>
      </w:pPr>
      <w:r w:rsidRPr="003A27B8">
        <w:rPr>
          <w:rFonts w:ascii="Lato" w:hAnsi="Lato" w:cs="Times New Roman"/>
          <w:color w:val="333333"/>
          <w:sz w:val="30"/>
          <w:szCs w:val="30"/>
          <w:lang w:bidi="fa-IR"/>
        </w:rPr>
        <w:t>Reload </w:t>
      </w:r>
      <w:r w:rsidRPr="003A27B8">
        <w:rPr>
          <w:bdr w:val="single" w:sz="6" w:space="2" w:color="AAAAAA" w:frame="1"/>
          <w:shd w:val="clear" w:color="auto" w:fill="EEEEEE"/>
          <w:lang w:bidi="fa-IR"/>
        </w:rPr>
        <w:t>/etc/sysctl.conf</w:t>
      </w:r>
      <w:r w:rsidRPr="003A27B8">
        <w:rPr>
          <w:rFonts w:ascii="Lato" w:hAnsi="Lato" w:cs="Times New Roman"/>
          <w:color w:val="333333"/>
          <w:sz w:val="30"/>
          <w:szCs w:val="30"/>
          <w:lang w:bidi="fa-IR"/>
        </w:rPr>
        <w:t>:</w:t>
      </w:r>
    </w:p>
    <w:p w14:paraId="164C3E77" w14:textId="77777777" w:rsidR="003A27B8" w:rsidRPr="003A27B8" w:rsidRDefault="003A27B8" w:rsidP="003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3A27B8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sysctl -p</w:t>
      </w:r>
    </w:p>
    <w:p w14:paraId="0605159A" w14:textId="77777777" w:rsidR="003A27B8" w:rsidRPr="003A27B8" w:rsidRDefault="003A27B8" w:rsidP="003A27B8">
      <w:pPr>
        <w:rPr>
          <w:lang w:bidi="fa-IR"/>
        </w:rPr>
      </w:pPr>
      <w:r w:rsidRPr="003A27B8">
        <w:rPr>
          <w:lang w:bidi="fa-IR"/>
        </w:rPr>
        <w:t>We allow necessary ports in the firewall. Please make sure that the rules are not conflicting with existing firewall rules.</w:t>
      </w:r>
    </w:p>
    <w:p w14:paraId="0C1A7B88" w14:textId="77777777" w:rsidR="003A27B8" w:rsidRPr="003A27B8" w:rsidRDefault="003A27B8" w:rsidP="003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3A27B8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iptables  -A INPUT  -p udp  --dport 500  -j ACCEPT</w:t>
      </w:r>
    </w:p>
    <w:p w14:paraId="6F01C7ED" w14:textId="77777777" w:rsidR="003A27B8" w:rsidRPr="003A27B8" w:rsidRDefault="003A27B8" w:rsidP="003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3A27B8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iptables  -A INPUT  -p tcp  --dport 4500  -j ACCEPT</w:t>
      </w:r>
    </w:p>
    <w:p w14:paraId="325FBFCA" w14:textId="77777777" w:rsidR="003A27B8" w:rsidRPr="003A27B8" w:rsidRDefault="003A27B8" w:rsidP="003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3A27B8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iptables  -A INPUT  -p udp  --dport 4500  -j ACCEPT</w:t>
      </w:r>
    </w:p>
    <w:p w14:paraId="15352AA7" w14:textId="77777777" w:rsidR="00C70D26" w:rsidRPr="00C70D26" w:rsidRDefault="00C70D26" w:rsidP="00C70D26">
      <w:pPr>
        <w:rPr>
          <w:lang w:bidi="fa-IR"/>
        </w:rPr>
      </w:pPr>
      <w:r w:rsidRPr="00C70D26">
        <w:rPr>
          <w:lang w:bidi="fa-IR"/>
        </w:rPr>
        <w:t>Start the IPsec service and enable the service to be started:</w:t>
      </w:r>
    </w:p>
    <w:p w14:paraId="33B215EC" w14:textId="77777777" w:rsidR="00C70D26" w:rsidRPr="00C70D26" w:rsidRDefault="00C70D26" w:rsidP="00C7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C70D26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systemctl enable ipsec</w:t>
      </w:r>
    </w:p>
    <w:p w14:paraId="62AED613" w14:textId="32722B1E" w:rsidR="00C70D26" w:rsidRPr="00C70D26" w:rsidRDefault="00C70D26" w:rsidP="00C70D26">
      <w:pPr>
        <w:rPr>
          <w:lang w:bidi="fa-IR"/>
        </w:rPr>
      </w:pPr>
      <w:r w:rsidRPr="00C70D26">
        <w:rPr>
          <w:b/>
          <w:bCs/>
          <w:color w:val="FF0000"/>
          <w:lang w:bidi="fa-IR"/>
        </w:rPr>
        <w:t>for firewalld</w:t>
      </w:r>
      <w:r w:rsidRPr="00C70D26">
        <w:rPr>
          <w:color w:val="FF0000"/>
          <w:lang w:bidi="fa-IR"/>
        </w:rPr>
        <w:t xml:space="preserve"> </w:t>
      </w:r>
      <w:r>
        <w:rPr>
          <w:lang w:bidi="fa-IR"/>
        </w:rPr>
        <w:t xml:space="preserve">: </w:t>
      </w:r>
      <w:r w:rsidRPr="00C70D26">
        <w:rPr>
          <w:lang w:bidi="fa-IR"/>
        </w:rPr>
        <w:t>Configure the firewall to allow 500 and 4500/UDP ports for the IKE, ESP, and AH protocols by adding the IPsec service:</w:t>
      </w:r>
    </w:p>
    <w:p w14:paraId="685772D6" w14:textId="2DE3F63E" w:rsidR="00C70D26" w:rsidRPr="00C70D26" w:rsidRDefault="00C70D26" w:rsidP="00C7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C70D26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 xml:space="preserve"> #</w:t>
      </w:r>
      <w:r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 xml:space="preserve"> </w:t>
      </w:r>
      <w:r w:rsidRPr="00C70D26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firewall-cmd --add-service="ipsec"</w:t>
      </w:r>
    </w:p>
    <w:p w14:paraId="342DECFE" w14:textId="0602A0EA" w:rsidR="00C70D26" w:rsidRPr="00C70D26" w:rsidRDefault="00C70D26" w:rsidP="00C7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 xml:space="preserve"> </w:t>
      </w:r>
      <w:r w:rsidRPr="00C70D26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firewall-cmd --runtime-to-permanent</w:t>
      </w:r>
    </w:p>
    <w:p w14:paraId="542EDA09" w14:textId="2A548399" w:rsidR="003A27B8" w:rsidRDefault="003A27B8" w:rsidP="003A27B8">
      <w:pPr>
        <w:rPr>
          <w:lang w:bidi="fa-IR"/>
        </w:rPr>
      </w:pPr>
    </w:p>
    <w:p w14:paraId="1E4D896B" w14:textId="3253CEBC" w:rsidR="003A27B8" w:rsidRPr="003A27B8" w:rsidRDefault="003A27B8" w:rsidP="003A27B8">
      <w:pPr>
        <w:rPr>
          <w:lang w:bidi="fa-IR"/>
        </w:rPr>
      </w:pPr>
      <w:r w:rsidRPr="003A27B8">
        <w:rPr>
          <w:lang w:bidi="fa-IR"/>
        </w:rPr>
        <w:t>Finally, we create firewall rules for NAT.</w:t>
      </w:r>
    </w:p>
    <w:p w14:paraId="1F9D89F7" w14:textId="77777777" w:rsidR="003A27B8" w:rsidRPr="003A27B8" w:rsidRDefault="003A27B8" w:rsidP="003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3A27B8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iptables   -t nat   -A POSTROUTING   -s site-A-private-subnet   -d site-B-private-subnet   -j SNAT --to site-A-Public-IP</w:t>
      </w:r>
    </w:p>
    <w:p w14:paraId="41F28D4C" w14:textId="77777777" w:rsidR="0092596F" w:rsidRDefault="0092596F" w:rsidP="0092596F">
      <w:pPr>
        <w:pStyle w:val="Heading2"/>
      </w:pPr>
      <w:r w:rsidRPr="0092596F">
        <w:t>Preparing</w:t>
      </w:r>
      <w:r>
        <w:t xml:space="preserve"> Configuration Files</w:t>
      </w:r>
    </w:p>
    <w:p w14:paraId="112376AD" w14:textId="77777777" w:rsidR="0092596F" w:rsidRDefault="0092596F" w:rsidP="0092596F">
      <w:r>
        <w:lastRenderedPageBreak/>
        <w:t>The first configuration file that we will work with is </w:t>
      </w:r>
      <w:r>
        <w:rPr>
          <w:rStyle w:val="HTMLCode"/>
          <w:rFonts w:ascii="Consolas" w:eastAsiaTheme="minorHAnsi" w:hAnsi="Consolas"/>
          <w:color w:val="E74C3C"/>
          <w:sz w:val="27"/>
          <w:szCs w:val="27"/>
          <w:bdr w:val="single" w:sz="6" w:space="2" w:color="AAAAAA" w:frame="1"/>
          <w:shd w:val="clear" w:color="auto" w:fill="EEEEEE"/>
        </w:rPr>
        <w:t>ipsec.conf</w:t>
      </w:r>
      <w:r>
        <w:t>. Regardless of which server you are configuring, always consider your site as </w:t>
      </w:r>
      <w:r>
        <w:rPr>
          <w:rStyle w:val="Strong"/>
          <w:rFonts w:ascii="Lato" w:hAnsi="Lato"/>
          <w:color w:val="333333"/>
          <w:sz w:val="30"/>
          <w:szCs w:val="30"/>
        </w:rPr>
        <w:t>left</w:t>
      </w:r>
      <w:r>
        <w:t> and remote site as </w:t>
      </w:r>
      <w:r>
        <w:rPr>
          <w:rStyle w:val="Strong"/>
          <w:rFonts w:ascii="Lato" w:hAnsi="Lato"/>
          <w:color w:val="333333"/>
          <w:sz w:val="30"/>
          <w:szCs w:val="30"/>
        </w:rPr>
        <w:t>right</w:t>
      </w:r>
      <w:r>
        <w:t>. The following configuration is done in </w:t>
      </w:r>
      <w:r>
        <w:rPr>
          <w:rStyle w:val="HTMLCode"/>
          <w:rFonts w:ascii="Consolas" w:eastAsiaTheme="minorHAnsi" w:hAnsi="Consolas"/>
          <w:color w:val="E74C3C"/>
          <w:sz w:val="27"/>
          <w:szCs w:val="27"/>
          <w:bdr w:val="single" w:sz="6" w:space="2" w:color="AAAAAA" w:frame="1"/>
          <w:shd w:val="clear" w:color="auto" w:fill="EEEEEE"/>
        </w:rPr>
        <w:t>siteA</w:t>
      </w:r>
      <w:r>
        <w:t>'s VPN server.</w:t>
      </w:r>
    </w:p>
    <w:p w14:paraId="188C8B10" w14:textId="77777777" w:rsidR="0092596F" w:rsidRDefault="0092596F" w:rsidP="0092596F">
      <w:pPr>
        <w:pStyle w:val="HTMLPreformatted"/>
        <w:spacing w:after="120"/>
        <w:rPr>
          <w:rFonts w:ascii="Consolas" w:hAnsi="Consolas"/>
          <w:color w:val="63DE00"/>
          <w:sz w:val="30"/>
          <w:szCs w:val="30"/>
        </w:rPr>
      </w:pPr>
      <w:r>
        <w:rPr>
          <w:rFonts w:ascii="Consolas" w:hAnsi="Consolas"/>
          <w:color w:val="63DE00"/>
          <w:sz w:val="30"/>
          <w:szCs w:val="30"/>
        </w:rPr>
        <w:t># vim /etc/ipsec.conf</w:t>
      </w:r>
    </w:p>
    <w:p w14:paraId="44308F6F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## connection definition in </w:t>
      </w:r>
      <w:r w:rsidRPr="0092596F">
        <w:rPr>
          <w:rFonts w:ascii="Lato" w:eastAsia="Times New Roman" w:hAnsi="Lato" w:cs="Courier New"/>
          <w:color w:val="FF0000"/>
          <w:sz w:val="30"/>
          <w:szCs w:val="30"/>
          <w:lang w:bidi="fa-IR"/>
        </w:rPr>
        <w:t xml:space="preserve">Red Hat </w:t>
      </w: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>##</w:t>
      </w:r>
    </w:p>
    <w:p w14:paraId="15FB6AD2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>conn demo-connection-redhat</w:t>
      </w:r>
    </w:p>
    <w:p w14:paraId="693DB76E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authby=secret</w:t>
      </w:r>
    </w:p>
    <w:p w14:paraId="7FB2D930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auto=start</w:t>
      </w:r>
    </w:p>
    <w:p w14:paraId="0B430BAA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ike=3des-md5</w:t>
      </w:r>
    </w:p>
    <w:p w14:paraId="26232ABD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## phase 1 ##</w:t>
      </w:r>
    </w:p>
    <w:p w14:paraId="2E2B4E0F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keyexchange=ike</w:t>
      </w:r>
    </w:p>
    <w:p w14:paraId="4E5E4E2B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## phase 2 ##</w:t>
      </w:r>
    </w:p>
    <w:p w14:paraId="12E9B4B8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phase2=esp</w:t>
      </w:r>
    </w:p>
    <w:p w14:paraId="2AC6BC4E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phase2alg=3des-md5</w:t>
      </w:r>
    </w:p>
    <w:p w14:paraId="2532BE6D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compress=no</w:t>
      </w:r>
    </w:p>
    <w:p w14:paraId="26C01705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pfs=yes</w:t>
      </w:r>
    </w:p>
    <w:p w14:paraId="323FCFDE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type=tunnel</w:t>
      </w:r>
    </w:p>
    <w:p w14:paraId="55164233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left=&lt;siteA-public-IP&gt;</w:t>
      </w:r>
    </w:p>
    <w:p w14:paraId="51F69477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leftsourceip=&lt;siteA-public-IP&gt;</w:t>
      </w:r>
    </w:p>
    <w:p w14:paraId="7BAA6F52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leftsubnet=&lt;siteA-private-subnet&gt;/netmask</w:t>
      </w:r>
    </w:p>
    <w:p w14:paraId="547D91AD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## for direct routing ##</w:t>
      </w:r>
    </w:p>
    <w:p w14:paraId="704A8179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leftsubnet=&lt;siteA-public-IP&gt;/32</w:t>
      </w:r>
    </w:p>
    <w:p w14:paraId="7555E0CF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leftnexthop=%defaultroute</w:t>
      </w:r>
    </w:p>
    <w:p w14:paraId="7A9E6E17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right=&lt;siteB-public-IP&gt;</w:t>
      </w:r>
    </w:p>
    <w:p w14:paraId="2AF2632A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rightsubnet=&lt;siteB-private-subnet&gt;/netmask</w:t>
      </w:r>
    </w:p>
    <w:p w14:paraId="2FD31102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</w:p>
    <w:p w14:paraId="4F404FE5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## connection definition in </w:t>
      </w:r>
      <w:r w:rsidRPr="0092596F">
        <w:rPr>
          <w:rFonts w:ascii="Lato" w:eastAsia="Times New Roman" w:hAnsi="Lato" w:cs="Courier New"/>
          <w:color w:val="FF0000"/>
          <w:sz w:val="30"/>
          <w:szCs w:val="30"/>
          <w:lang w:bidi="fa-IR"/>
        </w:rPr>
        <w:t xml:space="preserve">Debian </w:t>
      </w: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>##</w:t>
      </w:r>
    </w:p>
    <w:p w14:paraId="7145D9AF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lastRenderedPageBreak/>
        <w:t>conn demo-connection-debian</w:t>
      </w:r>
    </w:p>
    <w:p w14:paraId="1FBCF215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authby=secret</w:t>
      </w:r>
    </w:p>
    <w:p w14:paraId="2E9FCB7F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auto=start</w:t>
      </w:r>
    </w:p>
    <w:p w14:paraId="434EA5FF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## phase 1 ##</w:t>
      </w:r>
    </w:p>
    <w:p w14:paraId="3B42FFD4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keyexchange=ike</w:t>
      </w:r>
    </w:p>
    <w:p w14:paraId="145D39D7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## phase 2 ##</w:t>
      </w:r>
    </w:p>
    <w:p w14:paraId="5780AE11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esp=3des-md5</w:t>
      </w:r>
    </w:p>
    <w:p w14:paraId="7EA2AE85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pfs=yes</w:t>
      </w:r>
    </w:p>
    <w:p w14:paraId="420E172F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type=tunnel</w:t>
      </w:r>
    </w:p>
    <w:p w14:paraId="319C2B16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left=&lt;siteA-public-IP&gt;</w:t>
      </w:r>
    </w:p>
    <w:p w14:paraId="4F2DA9A2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leftsourceip=&lt;siteA-public-IP&gt;</w:t>
      </w:r>
    </w:p>
    <w:p w14:paraId="25D17FFF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leftsubnet=&lt;siteA-private-subnet&gt;/netmask</w:t>
      </w:r>
    </w:p>
    <w:p w14:paraId="712832CC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## for direct routing ##</w:t>
      </w:r>
    </w:p>
    <w:p w14:paraId="2E31C228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leftsubnet=&lt;siteA-public-IP&gt;/32</w:t>
      </w:r>
    </w:p>
    <w:p w14:paraId="45F250B9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leftnexthop=%defaultroute</w:t>
      </w:r>
    </w:p>
    <w:p w14:paraId="7C0F9B06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right=&lt;siteB-public-IP&gt;</w:t>
      </w:r>
    </w:p>
    <w:p w14:paraId="7DBB42DE" w14:textId="77777777" w:rsidR="0092596F" w:rsidRPr="0092596F" w:rsidRDefault="0092596F" w:rsidP="0092596F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92596F">
        <w:rPr>
          <w:rFonts w:ascii="Lato" w:eastAsia="Times New Roman" w:hAnsi="Lato" w:cs="Courier New"/>
          <w:color w:val="333333"/>
          <w:sz w:val="30"/>
          <w:szCs w:val="30"/>
          <w:lang w:bidi="fa-IR"/>
        </w:rPr>
        <w:t xml:space="preserve">        rightsubnet=&lt;siteB-private-subnet&gt;/netmask</w:t>
      </w:r>
    </w:p>
    <w:p w14:paraId="515CA081" w14:textId="7AE7EDD2" w:rsidR="00FE0807" w:rsidRDefault="00FE0807" w:rsidP="00FE0807"/>
    <w:p w14:paraId="3477475A" w14:textId="77777777" w:rsidR="00444A59" w:rsidRPr="00444A59" w:rsidRDefault="00444A59" w:rsidP="00444A59">
      <w:pPr>
        <w:rPr>
          <w:lang w:bidi="fa-IR"/>
        </w:rPr>
      </w:pPr>
      <w:r w:rsidRPr="00444A59">
        <w:rPr>
          <w:lang w:bidi="fa-IR"/>
        </w:rPr>
        <w:t>Authentication can be done in several different ways. This tutorial will cover the use of pre-shared key, which is added to the file </w:t>
      </w:r>
      <w:r w:rsidRPr="00444A59">
        <w:rPr>
          <w:rFonts w:ascii="Consolas" w:hAnsi="Consolas" w:cs="Courier New"/>
          <w:color w:val="E74C3C"/>
          <w:sz w:val="27"/>
          <w:szCs w:val="27"/>
          <w:bdr w:val="single" w:sz="6" w:space="2" w:color="AAAAAA" w:frame="1"/>
          <w:shd w:val="clear" w:color="auto" w:fill="EEEEEE"/>
          <w:lang w:bidi="fa-IR"/>
        </w:rPr>
        <w:t>/etc/ipsec.secrets</w:t>
      </w:r>
      <w:r w:rsidRPr="00444A59">
        <w:rPr>
          <w:lang w:bidi="fa-IR"/>
        </w:rPr>
        <w:t>.</w:t>
      </w:r>
    </w:p>
    <w:p w14:paraId="5EF904D6" w14:textId="77777777" w:rsidR="00444A59" w:rsidRPr="00444A59" w:rsidRDefault="00444A59" w:rsidP="0044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444A59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vim /etc/ipsec.secrets</w:t>
      </w:r>
    </w:p>
    <w:p w14:paraId="123B67FA" w14:textId="77777777" w:rsidR="00444A59" w:rsidRPr="00444A59" w:rsidRDefault="00444A59" w:rsidP="00444A59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444A59">
        <w:rPr>
          <w:rFonts w:ascii="Lato" w:eastAsia="Times New Roman" w:hAnsi="Lato" w:cs="Courier New"/>
          <w:color w:val="333333"/>
          <w:sz w:val="30"/>
          <w:szCs w:val="30"/>
          <w:lang w:bidi="fa-IR"/>
        </w:rPr>
        <w:t>siteA-public-IP  siteB-public-IP:  PSK  "pre-shared-key"</w:t>
      </w:r>
    </w:p>
    <w:p w14:paraId="0C109A52" w14:textId="77777777" w:rsidR="00444A59" w:rsidRPr="00444A59" w:rsidRDefault="00444A59" w:rsidP="00444A59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444A59">
        <w:rPr>
          <w:rFonts w:ascii="Lato" w:eastAsia="Times New Roman" w:hAnsi="Lato" w:cs="Courier New"/>
          <w:color w:val="333333"/>
          <w:sz w:val="30"/>
          <w:szCs w:val="30"/>
          <w:lang w:bidi="fa-IR"/>
        </w:rPr>
        <w:t>## in case of multiple sites ##</w:t>
      </w:r>
    </w:p>
    <w:p w14:paraId="73FCED9D" w14:textId="77777777" w:rsidR="00444A59" w:rsidRPr="00444A59" w:rsidRDefault="00444A59" w:rsidP="00444A59">
      <w:pPr>
        <w:pBdr>
          <w:top w:val="dashed" w:sz="6" w:space="11" w:color="BCBCBC"/>
          <w:left w:val="dashed" w:sz="6" w:space="15" w:color="BCBCBC"/>
          <w:bottom w:val="dashed" w:sz="6" w:space="11" w:color="BCBCBC"/>
          <w:right w:val="dashed" w:sz="6" w:space="15" w:color="BCBCB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Lato" w:eastAsia="Times New Roman" w:hAnsi="Lato" w:cs="Courier New"/>
          <w:color w:val="333333"/>
          <w:sz w:val="30"/>
          <w:szCs w:val="30"/>
          <w:lang w:bidi="fa-IR"/>
        </w:rPr>
      </w:pPr>
      <w:r w:rsidRPr="00444A59">
        <w:rPr>
          <w:rFonts w:ascii="Lato" w:eastAsia="Times New Roman" w:hAnsi="Lato" w:cs="Courier New"/>
          <w:color w:val="333333"/>
          <w:sz w:val="30"/>
          <w:szCs w:val="30"/>
          <w:lang w:bidi="fa-IR"/>
        </w:rPr>
        <w:t>siteA-public-IP  siteC-public-IP:  PSK  "corresponding-pre-shared-key"</w:t>
      </w:r>
    </w:p>
    <w:p w14:paraId="2E9B7D69" w14:textId="3EEC4CA5" w:rsidR="00444A59" w:rsidRDefault="00444A59" w:rsidP="00FE0807"/>
    <w:p w14:paraId="041330BB" w14:textId="77777777" w:rsidR="00A07F70" w:rsidRDefault="00A07F70" w:rsidP="00A07F70">
      <w:pPr>
        <w:pStyle w:val="Heading2"/>
      </w:pPr>
      <w:r w:rsidRPr="00A07F70">
        <w:t>Starting</w:t>
      </w:r>
      <w:r>
        <w:t xml:space="preserve"> the Service and Troubleshooting</w:t>
      </w:r>
    </w:p>
    <w:p w14:paraId="6F4117E0" w14:textId="77777777" w:rsidR="00A07F70" w:rsidRDefault="00A07F70" w:rsidP="00A07F70">
      <w:r>
        <w:lastRenderedPageBreak/>
        <w:t>The server should now be ready to create a site-to-site VPN tunnel. If you are managing </w:t>
      </w:r>
      <w:r>
        <w:rPr>
          <w:rStyle w:val="HTMLCode"/>
          <w:rFonts w:ascii="Consolas" w:eastAsiaTheme="minorHAnsi" w:hAnsi="Consolas"/>
          <w:color w:val="E74C3C"/>
          <w:sz w:val="27"/>
          <w:szCs w:val="27"/>
          <w:bdr w:val="single" w:sz="6" w:space="2" w:color="AAAAAA" w:frame="1"/>
          <w:shd w:val="clear" w:color="auto" w:fill="EEEEEE"/>
        </w:rPr>
        <w:t>site-B</w:t>
      </w:r>
      <w:r>
        <w:t> as well, please make sure that you have configured the </w:t>
      </w:r>
      <w:r>
        <w:rPr>
          <w:rStyle w:val="HTMLCode"/>
          <w:rFonts w:ascii="Consolas" w:eastAsiaTheme="minorHAnsi" w:hAnsi="Consolas"/>
          <w:color w:val="E74C3C"/>
          <w:sz w:val="27"/>
          <w:szCs w:val="27"/>
          <w:bdr w:val="single" w:sz="6" w:space="2" w:color="AAAAAA" w:frame="1"/>
          <w:shd w:val="clear" w:color="auto" w:fill="EEEEEE"/>
        </w:rPr>
        <w:t>site-B</w:t>
      </w:r>
      <w:r>
        <w:t>'s server with necessary parameters. For Red Hat based systems, please make sure that you add the service into startup using </w:t>
      </w:r>
      <w:r>
        <w:rPr>
          <w:rStyle w:val="HTMLCode"/>
          <w:rFonts w:ascii="Consolas" w:eastAsiaTheme="minorHAnsi" w:hAnsi="Consolas"/>
          <w:color w:val="E74C3C"/>
          <w:sz w:val="27"/>
          <w:szCs w:val="27"/>
          <w:bdr w:val="single" w:sz="6" w:space="2" w:color="AAAAAA" w:frame="1"/>
          <w:shd w:val="clear" w:color="auto" w:fill="EEEEEE"/>
        </w:rPr>
        <w:t>chkconfig</w:t>
      </w:r>
      <w:r>
        <w:t> command.</w:t>
      </w:r>
    </w:p>
    <w:p w14:paraId="0A453B2C" w14:textId="3E1EB947" w:rsidR="00A07F70" w:rsidRDefault="00A07F70" w:rsidP="00A07F70">
      <w:pPr>
        <w:pStyle w:val="HTMLPreformatted"/>
        <w:spacing w:after="120"/>
      </w:pPr>
      <w:r>
        <w:rPr>
          <w:rFonts w:ascii="Consolas" w:hAnsi="Consolas"/>
          <w:color w:val="63DE00"/>
          <w:sz w:val="30"/>
          <w:szCs w:val="30"/>
        </w:rPr>
        <w:t xml:space="preserve"># </w:t>
      </w:r>
      <w:r>
        <w:rPr>
          <w:rFonts w:ascii="Consolas" w:hAnsi="Consolas"/>
          <w:color w:val="63DE00"/>
          <w:sz w:val="30"/>
          <w:szCs w:val="30"/>
        </w:rPr>
        <w:t>systemctl restart ipsec</w:t>
      </w:r>
    </w:p>
    <w:p w14:paraId="15F97065" w14:textId="6E770142" w:rsidR="008103C5" w:rsidRDefault="008103C5" w:rsidP="008103C5">
      <w:pPr>
        <w:pStyle w:val="Heading2"/>
        <w:rPr>
          <w:lang w:bidi="fa-IR"/>
        </w:rPr>
      </w:pPr>
      <w:r>
        <w:rPr>
          <w:lang w:bidi="fa-IR"/>
        </w:rPr>
        <w:t xml:space="preserve">Check tunnel status </w:t>
      </w:r>
    </w:p>
    <w:p w14:paraId="24DDB2B2" w14:textId="2A68EA83" w:rsidR="008103C5" w:rsidRPr="008103C5" w:rsidRDefault="008103C5" w:rsidP="008103C5">
      <w:pPr>
        <w:rPr>
          <w:lang w:bidi="fa-IR"/>
        </w:rPr>
      </w:pPr>
      <w:r w:rsidRPr="008103C5">
        <w:rPr>
          <w:lang w:bidi="fa-IR"/>
        </w:rPr>
        <w:t>we can check the status of the tunnel using the following useful commands.</w:t>
      </w:r>
    </w:p>
    <w:p w14:paraId="681D1ED1" w14:textId="77777777" w:rsidR="008103C5" w:rsidRPr="008103C5" w:rsidRDefault="008103C5" w:rsidP="0081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 w:rsidRPr="008103C5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# service ipsec status</w:t>
      </w:r>
    </w:p>
    <w:p w14:paraId="1623EB66" w14:textId="66A4741A" w:rsidR="0029480A" w:rsidRPr="0029480A" w:rsidRDefault="0029480A" w:rsidP="00294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</w:pPr>
      <w:r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 xml:space="preserve"># </w:t>
      </w:r>
      <w:r w:rsidRPr="0029480A">
        <w:rPr>
          <w:rFonts w:ascii="Consolas" w:eastAsia="Times New Roman" w:hAnsi="Consolas" w:cs="Courier New"/>
          <w:color w:val="63DE00"/>
          <w:sz w:val="30"/>
          <w:szCs w:val="30"/>
          <w:lang w:bidi="fa-IR"/>
        </w:rPr>
        <w:t>ipsec auto --status</w:t>
      </w:r>
    </w:p>
    <w:p w14:paraId="3BB6AEBC" w14:textId="77777777" w:rsidR="008103C5" w:rsidRPr="00FE0807" w:rsidRDefault="008103C5" w:rsidP="00A07F70">
      <w:pPr>
        <w:pStyle w:val="HTMLPreformatted"/>
        <w:spacing w:after="120"/>
      </w:pPr>
    </w:p>
    <w:sectPr w:rsidR="008103C5" w:rsidRPr="00FE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AEF"/>
    <w:multiLevelType w:val="multilevel"/>
    <w:tmpl w:val="99C2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84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5D"/>
    <w:rsid w:val="00152727"/>
    <w:rsid w:val="002147F5"/>
    <w:rsid w:val="0029480A"/>
    <w:rsid w:val="003A27B8"/>
    <w:rsid w:val="00444A59"/>
    <w:rsid w:val="008103C5"/>
    <w:rsid w:val="0092596F"/>
    <w:rsid w:val="00A07F70"/>
    <w:rsid w:val="00C70D26"/>
    <w:rsid w:val="00C86C47"/>
    <w:rsid w:val="00E47A5D"/>
    <w:rsid w:val="00F429FA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D15"/>
  <w15:chartTrackingRefBased/>
  <w15:docId w15:val="{92CC0143-35A0-4B7D-AD5D-966D632C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6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6C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6C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6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C4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86C47"/>
  </w:style>
  <w:style w:type="character" w:customStyle="1" w:styleId="typ">
    <w:name w:val="typ"/>
    <w:basedOn w:val="DefaultParagraphFont"/>
    <w:rsid w:val="00C86C47"/>
  </w:style>
  <w:style w:type="character" w:customStyle="1" w:styleId="pln">
    <w:name w:val="pln"/>
    <w:basedOn w:val="DefaultParagraphFont"/>
    <w:rsid w:val="00C86C47"/>
  </w:style>
  <w:style w:type="character" w:customStyle="1" w:styleId="kwd">
    <w:name w:val="kwd"/>
    <w:basedOn w:val="DefaultParagraphFont"/>
    <w:rsid w:val="00C86C47"/>
  </w:style>
  <w:style w:type="character" w:customStyle="1" w:styleId="pun">
    <w:name w:val="pun"/>
    <w:basedOn w:val="DefaultParagraphFont"/>
    <w:rsid w:val="00C86C47"/>
  </w:style>
  <w:style w:type="character" w:customStyle="1" w:styleId="str">
    <w:name w:val="str"/>
    <w:basedOn w:val="DefaultParagraphFont"/>
    <w:rsid w:val="00C86C47"/>
  </w:style>
  <w:style w:type="character" w:customStyle="1" w:styleId="lit">
    <w:name w:val="lit"/>
    <w:basedOn w:val="DefaultParagraphFont"/>
    <w:rsid w:val="00C86C47"/>
  </w:style>
  <w:style w:type="character" w:styleId="Hyperlink">
    <w:name w:val="Hyperlink"/>
    <w:basedOn w:val="DefaultParagraphFont"/>
    <w:uiPriority w:val="99"/>
    <w:semiHidden/>
    <w:unhideWhenUsed/>
    <w:rsid w:val="00C86C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0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8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27B8"/>
    <w:rPr>
      <w:rFonts w:ascii="Courier New" w:eastAsia="Times New Roman" w:hAnsi="Courier New" w:cs="Courier New"/>
      <w:sz w:val="20"/>
      <w:szCs w:val="20"/>
    </w:rPr>
  </w:style>
  <w:style w:type="paragraph" w:customStyle="1" w:styleId="minitoc10">
    <w:name w:val="minitoc1_0"/>
    <w:basedOn w:val="Normal"/>
    <w:rsid w:val="00C7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auto-cursor-target">
    <w:name w:val="auto-cursor-target"/>
    <w:basedOn w:val="Normal"/>
    <w:rsid w:val="00C7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60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6959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12</cp:revision>
  <dcterms:created xsi:type="dcterms:W3CDTF">2021-02-22T07:57:00Z</dcterms:created>
  <dcterms:modified xsi:type="dcterms:W3CDTF">2022-12-01T09:22:00Z</dcterms:modified>
</cp:coreProperties>
</file>