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488" w:rsidRPr="00683488" w:rsidRDefault="00683488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ListTable5Dark-Accent5"/>
        <w:tblW w:w="9621" w:type="dxa"/>
        <w:tblLook w:val="04A0" w:firstRow="1" w:lastRow="0" w:firstColumn="1" w:lastColumn="0" w:noHBand="0" w:noVBand="1"/>
      </w:tblPr>
      <w:tblGrid>
        <w:gridCol w:w="4819"/>
        <w:gridCol w:w="4802"/>
      </w:tblGrid>
      <w:tr w:rsidR="00683488" w:rsidTr="00683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9" w:type="dxa"/>
          </w:tcPr>
          <w:p w:rsidR="00683488" w:rsidRDefault="00683488" w:rsidP="00683488">
            <w:pPr>
              <w:tabs>
                <w:tab w:val="left" w:pos="1425"/>
              </w:tabs>
              <w:jc w:val="center"/>
              <w:rPr>
                <w:lang w:val="en-US"/>
              </w:rPr>
            </w:pPr>
            <w:r w:rsidRPr="00683488">
              <w:rPr>
                <w:sz w:val="44"/>
                <w:lang w:val="en-US"/>
              </w:rPr>
              <w:t>CLASSIFICATION</w:t>
            </w:r>
          </w:p>
        </w:tc>
        <w:tc>
          <w:tcPr>
            <w:tcW w:w="4802" w:type="dxa"/>
          </w:tcPr>
          <w:p w:rsidR="00683488" w:rsidRPr="00683488" w:rsidRDefault="00683488" w:rsidP="00683488">
            <w:pPr>
              <w:tabs>
                <w:tab w:val="left" w:pos="142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lang w:val="en-US"/>
              </w:rPr>
            </w:pPr>
            <w:r w:rsidRPr="00683488">
              <w:rPr>
                <w:sz w:val="44"/>
                <w:lang w:val="en-US"/>
              </w:rPr>
              <w:t>CLUSTERING</w:t>
            </w:r>
          </w:p>
        </w:tc>
      </w:tr>
      <w:tr w:rsidR="00683488" w:rsidTr="00081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683488" w:rsidRPr="0044065A" w:rsidRDefault="00683488" w:rsidP="0044065A">
            <w:pPr>
              <w:pStyle w:val="ListParagraph"/>
              <w:numPr>
                <w:ilvl w:val="0"/>
                <w:numId w:val="2"/>
              </w:numPr>
              <w:tabs>
                <w:tab w:val="left" w:pos="1425"/>
              </w:tabs>
              <w:rPr>
                <w:b w:val="0"/>
                <w:sz w:val="24"/>
                <w:lang w:val="en-US"/>
              </w:rPr>
            </w:pPr>
            <w:r w:rsidRPr="0044065A">
              <w:rPr>
                <w:b w:val="0"/>
                <w:sz w:val="24"/>
                <w:lang w:val="en-US"/>
              </w:rPr>
              <w:t>It’s used in supervised learning</w:t>
            </w:r>
          </w:p>
        </w:tc>
        <w:tc>
          <w:tcPr>
            <w:tcW w:w="4802" w:type="dxa"/>
          </w:tcPr>
          <w:p w:rsidR="00683488" w:rsidRPr="0044065A" w:rsidRDefault="00683488" w:rsidP="0044065A">
            <w:pPr>
              <w:pStyle w:val="ListParagraph"/>
              <w:numPr>
                <w:ilvl w:val="0"/>
                <w:numId w:val="2"/>
              </w:numPr>
              <w:tabs>
                <w:tab w:val="left" w:pos="14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4065A">
              <w:rPr>
                <w:sz w:val="24"/>
                <w:lang w:val="en-US"/>
              </w:rPr>
              <w:t>It’s used in unsupervised learning</w:t>
            </w:r>
          </w:p>
          <w:p w:rsidR="00683488" w:rsidRPr="0044065A" w:rsidRDefault="00683488" w:rsidP="0044065A">
            <w:pPr>
              <w:pStyle w:val="ListParagraph"/>
              <w:tabs>
                <w:tab w:val="left" w:pos="1425"/>
              </w:tabs>
              <w:ind w:left="216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683488" w:rsidTr="00683488">
        <w:trPr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683488" w:rsidRPr="0044065A" w:rsidRDefault="000C4EBC" w:rsidP="0044065A">
            <w:pPr>
              <w:pStyle w:val="ListParagraph"/>
              <w:numPr>
                <w:ilvl w:val="0"/>
                <w:numId w:val="2"/>
              </w:numPr>
              <w:tabs>
                <w:tab w:val="left" w:pos="1425"/>
              </w:tabs>
              <w:rPr>
                <w:b w:val="0"/>
                <w:sz w:val="24"/>
                <w:lang w:val="en-US"/>
              </w:rPr>
            </w:pPr>
            <w:r w:rsidRPr="0044065A">
              <w:rPr>
                <w:b w:val="0"/>
                <w:sz w:val="24"/>
                <w:lang w:val="en-US"/>
              </w:rPr>
              <w:t>Classification algorithms are used to predict a categorical output.</w:t>
            </w:r>
          </w:p>
        </w:tc>
        <w:tc>
          <w:tcPr>
            <w:tcW w:w="4802" w:type="dxa"/>
          </w:tcPr>
          <w:p w:rsidR="00683488" w:rsidRPr="0044065A" w:rsidRDefault="000C4EBC" w:rsidP="0044065A">
            <w:pPr>
              <w:pStyle w:val="ListParagraph"/>
              <w:numPr>
                <w:ilvl w:val="0"/>
                <w:numId w:val="2"/>
              </w:numPr>
              <w:tabs>
                <w:tab w:val="left" w:pos="14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4065A">
              <w:rPr>
                <w:sz w:val="24"/>
                <w:lang w:val="en-US"/>
              </w:rPr>
              <w:t xml:space="preserve">Clustering is grouping unlabeled data into clusters based on their similarities. </w:t>
            </w:r>
          </w:p>
        </w:tc>
      </w:tr>
      <w:tr w:rsidR="00683488" w:rsidTr="00683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683488" w:rsidRPr="0044065A" w:rsidRDefault="000C4EBC" w:rsidP="0044065A">
            <w:pPr>
              <w:pStyle w:val="ListParagraph"/>
              <w:numPr>
                <w:ilvl w:val="0"/>
                <w:numId w:val="2"/>
              </w:numPr>
              <w:tabs>
                <w:tab w:val="left" w:pos="1425"/>
              </w:tabs>
              <w:rPr>
                <w:b w:val="0"/>
                <w:sz w:val="24"/>
                <w:lang w:val="en-US"/>
              </w:rPr>
            </w:pPr>
            <w:r w:rsidRPr="0044065A">
              <w:rPr>
                <w:b w:val="0"/>
                <w:sz w:val="24"/>
                <w:lang w:val="en-US"/>
              </w:rPr>
              <w:t>The goal of classification is to accurately predict the target class for each case in the data.</w:t>
            </w:r>
          </w:p>
        </w:tc>
        <w:tc>
          <w:tcPr>
            <w:tcW w:w="4802" w:type="dxa"/>
          </w:tcPr>
          <w:p w:rsidR="00683488" w:rsidRPr="0044065A" w:rsidRDefault="000C4EBC" w:rsidP="0044065A">
            <w:pPr>
              <w:pStyle w:val="ListParagraph"/>
              <w:numPr>
                <w:ilvl w:val="0"/>
                <w:numId w:val="2"/>
              </w:numPr>
              <w:tabs>
                <w:tab w:val="left" w:pos="14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4065A">
              <w:rPr>
                <w:sz w:val="24"/>
                <w:lang w:val="en-US"/>
              </w:rPr>
              <w:t>The goal of clustering is to identify patterns and relationships in the data without any prior knowledge of the data’s meaning.</w:t>
            </w:r>
          </w:p>
        </w:tc>
      </w:tr>
      <w:tr w:rsidR="00683488" w:rsidTr="00683488">
        <w:trPr>
          <w:trHeight w:val="1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683488" w:rsidRPr="0044065A" w:rsidRDefault="0008148F" w:rsidP="0044065A">
            <w:pPr>
              <w:pStyle w:val="ListParagraph"/>
              <w:numPr>
                <w:ilvl w:val="0"/>
                <w:numId w:val="2"/>
              </w:numPr>
              <w:tabs>
                <w:tab w:val="left" w:pos="1425"/>
              </w:tabs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more</w:t>
            </w:r>
            <w:r w:rsidR="0044065A" w:rsidRPr="0044065A">
              <w:rPr>
                <w:b w:val="0"/>
                <w:sz w:val="24"/>
                <w:lang w:val="en-US"/>
              </w:rPr>
              <w:t xml:space="preserve"> complex as compared to clustering</w:t>
            </w:r>
          </w:p>
        </w:tc>
        <w:tc>
          <w:tcPr>
            <w:tcW w:w="4802" w:type="dxa"/>
          </w:tcPr>
          <w:p w:rsidR="00683488" w:rsidRPr="0044065A" w:rsidRDefault="0008148F" w:rsidP="0044065A">
            <w:pPr>
              <w:pStyle w:val="ListParagraph"/>
              <w:numPr>
                <w:ilvl w:val="0"/>
                <w:numId w:val="2"/>
              </w:numPr>
              <w:tabs>
                <w:tab w:val="left" w:pos="14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</w:t>
            </w:r>
            <w:r w:rsidR="0044065A" w:rsidRPr="0044065A">
              <w:rPr>
                <w:sz w:val="24"/>
                <w:lang w:val="en-US"/>
              </w:rPr>
              <w:t>ess complex as compared to classification</w:t>
            </w:r>
          </w:p>
        </w:tc>
      </w:tr>
      <w:tr w:rsidR="00683488" w:rsidTr="00683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683488" w:rsidRPr="0044065A" w:rsidRDefault="0044065A" w:rsidP="0044065A">
            <w:pPr>
              <w:pStyle w:val="ListParagraph"/>
              <w:numPr>
                <w:ilvl w:val="0"/>
                <w:numId w:val="2"/>
              </w:numPr>
              <w:tabs>
                <w:tab w:val="left" w:pos="1425"/>
              </w:tabs>
              <w:rPr>
                <w:b w:val="0"/>
                <w:sz w:val="24"/>
                <w:lang w:val="en-US"/>
              </w:rPr>
            </w:pPr>
            <w:r w:rsidRPr="0044065A">
              <w:rPr>
                <w:b w:val="0"/>
                <w:sz w:val="24"/>
                <w:lang w:val="en-US"/>
              </w:rPr>
              <w:t>Logistic regression, Naive Bayes classifier, Support vector machines, etc.</w:t>
            </w:r>
          </w:p>
        </w:tc>
        <w:tc>
          <w:tcPr>
            <w:tcW w:w="4802" w:type="dxa"/>
          </w:tcPr>
          <w:p w:rsidR="00683488" w:rsidRPr="0044065A" w:rsidRDefault="0044065A" w:rsidP="0044065A">
            <w:pPr>
              <w:pStyle w:val="ListParagraph"/>
              <w:numPr>
                <w:ilvl w:val="0"/>
                <w:numId w:val="2"/>
              </w:numPr>
              <w:tabs>
                <w:tab w:val="left" w:pos="14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4065A">
              <w:rPr>
                <w:sz w:val="24"/>
                <w:lang w:val="en-US"/>
              </w:rPr>
              <w:t>k-means clustering algorithm, Fuzzy c-means clustering algorithm, Gaussian (EM) clustering algorithm, etc.</w:t>
            </w:r>
          </w:p>
        </w:tc>
      </w:tr>
    </w:tbl>
    <w:p w:rsidR="00041C13" w:rsidRPr="00683488" w:rsidRDefault="00041C13">
      <w:pPr>
        <w:rPr>
          <w:lang w:val="en-US"/>
        </w:rPr>
      </w:pPr>
      <w:bookmarkStart w:id="0" w:name="_GoBack"/>
      <w:bookmarkEnd w:id="0"/>
    </w:p>
    <w:sectPr w:rsidR="00041C13" w:rsidRPr="00683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31ADB"/>
    <w:multiLevelType w:val="hybridMultilevel"/>
    <w:tmpl w:val="D1E61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5EDF"/>
    <w:multiLevelType w:val="hybridMultilevel"/>
    <w:tmpl w:val="8C122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00"/>
    <w:rsid w:val="00041C13"/>
    <w:rsid w:val="0008148F"/>
    <w:rsid w:val="000C4EBC"/>
    <w:rsid w:val="00207C1A"/>
    <w:rsid w:val="00385600"/>
    <w:rsid w:val="0044065A"/>
    <w:rsid w:val="0068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C8EAD-C0DD-4C24-B8E9-6FF782F8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07C1A"/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207C1A"/>
    <w:pPr>
      <w:spacing w:before="48"/>
      <w:ind w:left="11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207C1A"/>
    <w:pPr>
      <w:spacing w:line="290" w:lineRule="exact"/>
      <w:ind w:left="112"/>
      <w:outlineLvl w:val="1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link w:val="Heading3Char"/>
    <w:uiPriority w:val="1"/>
    <w:qFormat/>
    <w:rsid w:val="00207C1A"/>
    <w:pPr>
      <w:spacing w:before="1"/>
      <w:ind w:left="112" w:hanging="277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07C1A"/>
  </w:style>
  <w:style w:type="character" w:customStyle="1" w:styleId="Heading1Char">
    <w:name w:val="Heading 1 Char"/>
    <w:basedOn w:val="DefaultParagraphFont"/>
    <w:link w:val="Heading1"/>
    <w:uiPriority w:val="1"/>
    <w:rsid w:val="00207C1A"/>
    <w:rPr>
      <w:rFonts w:ascii="Calibri" w:eastAsia="Calibri" w:hAnsi="Calibri" w:cs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207C1A"/>
    <w:rPr>
      <w:rFonts w:ascii="Calibri" w:eastAsia="Calibri" w:hAnsi="Calibri" w:cs="Calibri"/>
      <w:b/>
      <w:bCs/>
      <w:sz w:val="24"/>
      <w:szCs w:val="24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1"/>
    <w:rsid w:val="00207C1A"/>
    <w:rPr>
      <w:rFonts w:ascii="Calibri" w:eastAsia="Calibri" w:hAnsi="Calibri" w:cs="Calibri"/>
      <w:b/>
      <w:bCs/>
      <w:sz w:val="23"/>
      <w:szCs w:val="23"/>
    </w:rPr>
  </w:style>
  <w:style w:type="paragraph" w:styleId="Title">
    <w:name w:val="Title"/>
    <w:basedOn w:val="Normal"/>
    <w:link w:val="TitleChar"/>
    <w:uiPriority w:val="1"/>
    <w:qFormat/>
    <w:rsid w:val="00207C1A"/>
    <w:pPr>
      <w:spacing w:before="83"/>
      <w:ind w:left="112"/>
      <w:jc w:val="both"/>
    </w:pPr>
    <w:rPr>
      <w:rFonts w:ascii="Arial Black" w:eastAsia="Arial Black" w:hAnsi="Arial Black" w:cs="Arial Black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07C1A"/>
    <w:rPr>
      <w:rFonts w:ascii="Arial Black" w:eastAsia="Arial Black" w:hAnsi="Arial Black" w:cs="Arial Black"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207C1A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207C1A"/>
    <w:rPr>
      <w:rFonts w:ascii="Calibri" w:eastAsia="Calibri" w:hAnsi="Calibri" w:cs="Calibri"/>
      <w:sz w:val="23"/>
      <w:szCs w:val="23"/>
    </w:rPr>
  </w:style>
  <w:style w:type="paragraph" w:styleId="ListParagraph">
    <w:name w:val="List Paragraph"/>
    <w:basedOn w:val="Normal"/>
    <w:uiPriority w:val="1"/>
    <w:qFormat/>
    <w:rsid w:val="00207C1A"/>
    <w:pPr>
      <w:ind w:left="255" w:hanging="143"/>
    </w:pPr>
  </w:style>
  <w:style w:type="table" w:styleId="TableGrid">
    <w:name w:val="Table Grid"/>
    <w:basedOn w:val="TableNormal"/>
    <w:uiPriority w:val="39"/>
    <w:rsid w:val="00683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834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5">
    <w:name w:val="List Table 5 Dark Accent 5"/>
    <w:basedOn w:val="TableNormal"/>
    <w:uiPriority w:val="50"/>
    <w:rsid w:val="0068348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9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103</Words>
  <Characters>638</Characters>
  <Application>Microsoft Office Word</Application>
  <DocSecurity>0</DocSecurity>
  <Lines>26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2</cp:revision>
  <dcterms:created xsi:type="dcterms:W3CDTF">2024-06-25T16:12:00Z</dcterms:created>
  <dcterms:modified xsi:type="dcterms:W3CDTF">2024-06-25T16:47:00Z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d94a2c363e054bba2b258621e557bb3862dcda46d4558828a7786e4ffee36b88</vt:lpwstr>
  </property>
</Properties>
</file>