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55f5422a2c520b3665e43a28a2e09ad04ec9704"/>
    <w:p>
      <w:pPr>
        <w:pStyle w:val="Heading1"/>
      </w:pPr>
      <w:r>
        <w:t xml:space="preserve">⚠️ ARCHIVED — SUPERSEDED BY KATAPULT BOOTLOADER</w:t>
      </w:r>
    </w:p>
    <w:p>
      <w:pPr>
        <w:pStyle w:val="BlockText"/>
      </w:pPr>
      <w:r>
        <w:rPr>
          <w:bCs/>
          <w:b/>
        </w:rPr>
        <w:t xml:space="preserve">This document is kept for historical reference only.</w:t>
      </w:r>
    </w:p>
    <w:p>
      <w:pPr>
        <w:pStyle w:val="BlockText"/>
      </w:pPr>
      <w:r>
        <w:t xml:space="preserve">The ROM-bootloader / AN3155 / BOOT0+NRST approach described here was</w:t>
      </w:r>
      <w:r>
        <w:t xml:space="preserve"> </w:t>
      </w:r>
      <w:r>
        <w:rPr>
          <w:bCs/>
          <w:b/>
        </w:rPr>
        <w:t xml:space="preserve">replaced</w:t>
      </w:r>
      <w:r>
        <w:t xml:space="preserve"> </w:t>
      </w:r>
      <w:r>
        <w:t xml:space="preserve">by the</w:t>
      </w:r>
      <w:r>
        <w:t xml:space="preserve"> </w:t>
      </w:r>
      <w:r>
        <w:rPr>
          <w:bCs/>
          <w:b/>
        </w:rPr>
        <w:t xml:space="preserve">Katapult bootloader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29be8a0</w:t>
      </w:r>
      <w:r>
        <w:t xml:space="preserve">, 2026-06-21).</w:t>
      </w:r>
    </w:p>
    <w:p>
      <w:pPr>
        <w:pStyle w:val="BlockText"/>
      </w:pPr>
      <w:r>
        <w:rPr>
          <w:bCs/>
          <w:b/>
        </w:rPr>
        <w:t xml:space="preserve">For current STM32 wireless/SD flashing: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docs/firmware/KATAPULT_BOOTLOADER_SETUP.md</w:t>
      </w:r>
    </w:p>
    <w:p>
      <w:r>
        <w:pict>
          <v:rect style="width:0;height:1.5pt" o:hralign="center" o:hrstd="t" o:hr="t"/>
        </w:pict>
      </w:r>
    </w:p>
    <w:bookmarkEnd w:id="20"/>
    <w:bookmarkStart w:id="40" w:name="X4822016aa8458b52bf81ec8cbb77c5e5ed7122a"/>
    <w:p>
      <w:pPr>
        <w:pStyle w:val="Heading1"/>
      </w:pPr>
      <w:r>
        <w:t xml:space="preserve">Wireless STM32 Flashing — How It Works, and Why It Took Two Days</w:t>
      </w:r>
    </w:p>
    <w:p>
      <w:pPr>
        <w:pStyle w:val="FirstParagraph"/>
      </w:pPr>
      <w:r>
        <w:t xml:space="preserve">This document explains how the spot welder flashes its</w:t>
      </w:r>
      <w:r>
        <w:t xml:space="preserve"> </w:t>
      </w:r>
      <w:r>
        <w:rPr>
          <w:bCs/>
          <w:b/>
        </w:rPr>
        <w:t xml:space="preserve">STM32G474</w:t>
      </w:r>
      <w:r>
        <w:t xml:space="preserve"> </w:t>
      </w:r>
      <w:r>
        <w:t xml:space="preserve">weld</w:t>
      </w:r>
      <w:r>
        <w:t xml:space="preserve"> </w:t>
      </w:r>
      <w:r>
        <w:t xml:space="preserve">controller</w:t>
      </w:r>
      <w:r>
        <w:t xml:space="preserve"> </w:t>
      </w:r>
      <w:r>
        <w:rPr>
          <w:bCs/>
          <w:b/>
        </w:rPr>
        <w:t xml:space="preserve">wirelessly</w:t>
      </w:r>
      <w:r>
        <w:t xml:space="preserve">, driven by the</w:t>
      </w:r>
      <w:r>
        <w:t xml:space="preserve"> </w:t>
      </w:r>
      <w:r>
        <w:rPr>
          <w:bCs/>
          <w:b/>
        </w:rPr>
        <w:t xml:space="preserve">ESP32‑P4</w:t>
      </w:r>
      <w:r>
        <w:t xml:space="preserve"> </w:t>
      </w:r>
      <w:r>
        <w:t xml:space="preserve">(CrowPanel 5”), and gives</w:t>
      </w:r>
      <w:r>
        <w:t xml:space="preserve"> </w:t>
      </w:r>
      <w:r>
        <w:t xml:space="preserve">an honest post‑mortem of why getting it working took about two days.</w:t>
      </w:r>
    </w:p>
    <w:p>
      <w:pPr>
        <w:pStyle w:val="BodyText"/>
      </w:pPr>
      <w:r>
        <w:t xml:space="preserve">It is written so that future‑you (or anyone else) can re‑derive the whole thing</w:t>
      </w:r>
      <w:r>
        <w:t xml:space="preserve"> </w:t>
      </w:r>
      <w:r>
        <w:t xml:space="preserve">from scratch without re‑living the dead ends.</w:t>
      </w:r>
    </w:p>
    <w:p>
      <w:r>
        <w:pict>
          <v:rect style="width:0;height:1.5pt" o:hralign="center" o:hrstd="t" o:hr="t"/>
        </w:pict>
      </w:r>
    </w:p>
    <w:bookmarkStart w:id="21" w:name="the-big-picture"/>
    <w:p>
      <w:pPr>
        <w:pStyle w:val="Heading2"/>
      </w:pPr>
      <w:r>
        <w:t xml:space="preserve">1. The big picture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processors on this board: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85"/>
        <w:gridCol w:w="1485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serial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ESP32‑P4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Touchscreen UI, WiFi,</w:t>
            </w:r>
            <w:r>
              <w:t xml:space="preserve"> </w:t>
            </w:r>
            <w:r>
              <w:t xml:space="preserve">“</w:t>
            </w:r>
            <w:r>
              <w:t xml:space="preserve">the brain</w:t>
            </w:r>
            <w:r>
              <w:t xml:space="preserve">”</w:t>
            </w:r>
            <w:r>
              <w:t xml:space="preserve">. Receives new firmware over WiFi.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STM32G474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Real‑time weld controller (</w:t>
            </w:r>
            <w:r>
              <w:t xml:space="preserve">“</w:t>
            </w:r>
            <w:r>
              <w:t xml:space="preserve">the muscle</w:t>
            </w:r>
            <w:r>
              <w:t xml:space="preserve">”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UART @</w:t>
            </w:r>
            <w:r>
              <w:t xml:space="preserve"> </w:t>
            </w:r>
            <w:r>
              <w:rPr>
                <w:bCs/>
                <w:b/>
              </w:rPr>
              <w:t xml:space="preserve">1,000,000 baud, 8N1</w:t>
            </w:r>
          </w:p>
        </w:tc>
      </w:tr>
    </w:tbl>
    <w:p>
      <w:pPr>
        <w:pStyle w:val="BodyText"/>
      </w:pPr>
      <w:r>
        <w:t xml:space="preserve">The goal: push a freshly built STM32 image</w:t>
      </w:r>
      <w:r>
        <w:t xml:space="preserve"> </w:t>
      </w:r>
      <w:r>
        <w:rPr>
          <w:bCs/>
          <w:b/>
        </w:rPr>
        <w:t xml:space="preserve">over WiFi to the ESP32</w:t>
      </w:r>
      <w:r>
        <w:t xml:space="preserve">, and have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ESP32 program the STM32</w:t>
      </w:r>
      <w:r>
        <w:t xml:space="preserve"> </w:t>
      </w:r>
      <w:r>
        <w:t xml:space="preserve">over the</w:t>
      </w:r>
      <w:r>
        <w:t xml:space="preserve"> </w:t>
      </w:r>
      <w:r>
        <w:rPr>
          <w:bCs/>
          <w:b/>
        </w:rPr>
        <w:t xml:space="preserve">two UART wires that already connect</w:t>
      </w:r>
      <w:r>
        <w:rPr>
          <w:bCs/>
          <w:b/>
        </w:rPr>
        <w:t xml:space="preserve"> </w:t>
      </w:r>
      <w:r>
        <w:rPr>
          <w:bCs/>
          <w:b/>
        </w:rPr>
        <w:t xml:space="preserve">them</w:t>
      </w:r>
      <w:r>
        <w:t xml:space="preserve"> </w:t>
      </w:r>
      <w:r>
        <w:t xml:space="preserve">— no ST‑Link, no USB cable, no taking the lid off.</w:t>
      </w:r>
    </w:p>
    <w:p>
      <w:pPr>
        <w:pStyle w:val="BodyText"/>
      </w:pPr>
      <w:r>
        <w:t xml:space="preserve">This mirrors the old board’s</w:t>
      </w:r>
      <w:r>
        <w:t xml:space="preserve"> </w:t>
      </w:r>
      <w:r>
        <w:t xml:space="preserve">“</w:t>
      </w:r>
      <w:r>
        <w:t xml:space="preserve">espota + stm32flash</w:t>
      </w:r>
      <w:r>
        <w:t xml:space="preserve">”</w:t>
      </w:r>
      <w:r>
        <w:t xml:space="preserve"> </w:t>
      </w:r>
      <w:r>
        <w:t xml:space="preserve">workflow, but the ESP32 now</w:t>
      </w:r>
      <w:r>
        <w:t xml:space="preserve"> </w:t>
      </w:r>
      <w:r>
        <w:t xml:space="preserve">plays the role that a desktop PC + ST‑Link used to play.</w:t>
      </w:r>
    </w:p>
    <w:p>
      <w:pPr>
        <w:pStyle w:val="SourceCode"/>
      </w:pPr>
      <w:r>
        <w:rPr>
          <w:rStyle w:val="VerbatimChar"/>
        </w:rPr>
        <w:t xml:space="preserve">   [ Your PC ]  --WiFi--&gt;  [ ESP32-P4 ]  --2 UART wires--&gt;  [ STM32G474 ]</w:t>
      </w:r>
      <w:r>
        <w:br/>
      </w:r>
      <w:r>
        <w:rPr>
          <w:rStyle w:val="VerbatimChar"/>
        </w:rPr>
        <w:t xml:space="preserve">   stm32_flash_wifi.py      /stm32 endpoint                  ROM bootloader</w:t>
      </w:r>
      <w:r>
        <w:br/>
      </w:r>
      <w:r>
        <w:rPr>
          <w:rStyle w:val="VerbatimChar"/>
        </w:rPr>
        <w:t xml:space="preserve">                            AN3155 flasher                   (AN3155 protocol)</w:t>
      </w:r>
    </w:p>
    <w:p>
      <w:r>
        <w:pict>
          <v:rect style="width:0;height:1.5pt" o:hralign="center" o:hrstd="t" o:hr="t"/>
        </w:pict>
      </w:r>
    </w:p>
    <w:bookmarkEnd w:id="21"/>
    <w:bookmarkStart w:id="22" w:name="the-wiring"/>
    <w:p>
      <w:pPr>
        <w:pStyle w:val="Heading2"/>
      </w:pPr>
      <w:r>
        <w:t xml:space="preserve">2. The wiring</w:t>
      </w:r>
    </w:p>
    <w:p>
      <w:pPr>
        <w:pStyle w:val="FirstParagraph"/>
      </w:pPr>
      <w:r>
        <w:t xml:space="preserve">Only the</w:t>
      </w:r>
      <w:r>
        <w:t xml:space="preserve"> </w:t>
      </w:r>
      <w:r>
        <w:rPr>
          <w:bCs/>
          <w:b/>
        </w:rPr>
        <w:t xml:space="preserve">two UART wires</w:t>
      </w:r>
      <w:r>
        <w:t xml:space="preserve"> </w:t>
      </w:r>
      <w:r>
        <w:t xml:space="preserve">are strictly required for flashing; the BOOT0/NRST</w:t>
      </w:r>
      <w:r>
        <w:t xml:space="preserve"> </w:t>
      </w:r>
      <w:r>
        <w:t xml:space="preserve">pair is the hardware fallback (explained in §5).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1742"/>
        <w:gridCol w:w="2376"/>
        <w:gridCol w:w="1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ESP32‑P4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STM32G474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GPIO29 (TX)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PA10 (USART1_RX)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ESP→STM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GPIO30 (RX)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PA9 (USART1_TX)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STM→ESP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PB8 / BOOT0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  <w:r>
              <w:t xml:space="preserve"> </w:t>
            </w:r>
            <w:r>
              <w:t xml:space="preserve">entry: force ROM at reset (10 kΩ pulldown on STM side)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hardware</w:t>
            </w:r>
            <w:r>
              <w:t xml:space="preserve"> </w:t>
            </w:r>
            <w:r>
              <w:t xml:space="preserve">entry: pulse reset</w:t>
            </w:r>
          </w:p>
        </w:tc>
      </w:tr>
    </w:tbl>
    <w:p>
      <w:pPr>
        <w:pStyle w:val="BlockText"/>
      </w:pPr>
      <w:r>
        <w:t xml:space="preserve">The same two data wires carry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the normal 1 Mbaud application traffic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115200 8E1 bootloader traffic — the ESP just reconfigures its UART</w:t>
      </w:r>
      <w:r>
        <w:t xml:space="preserve"> </w:t>
      </w:r>
      <w:r>
        <w:t xml:space="preserve">on the fly.</w:t>
      </w:r>
    </w:p>
    <w:p>
      <w:pPr>
        <w:pStyle w:val="FirstParagraph"/>
      </w:pPr>
      <w:r>
        <w:t xml:space="preserve">Board: WeAct STM32G474 Core Board V1.0. Note</w:t>
      </w:r>
      <w:r>
        <w:t xml:space="preserve"> </w:t>
      </w:r>
      <w:r>
        <w:rPr>
          <w:bCs/>
          <w:b/>
        </w:rPr>
        <w:t xml:space="preserve">VBAT is not wired</w:t>
      </w:r>
      <w:r>
        <w:t xml:space="preserve">, which matters</w:t>
      </w:r>
      <w:r>
        <w:t xml:space="preserve"> </w:t>
      </w:r>
      <w:r>
        <w:t xml:space="preserve">later (§6, the TAMP red herring).</w:t>
      </w:r>
    </w:p>
    <w:p>
      <w:r>
        <w:pict>
          <v:rect style="width:0;height:1.5pt" o:hralign="center" o:hrstd="t" o:hr="t"/>
        </w:pict>
      </w:r>
    </w:p>
    <w:bookmarkEnd w:id="22"/>
    <w:bookmarkStart w:id="23" w:name="X5e6b3a215e95cc6a16c777a4ba997c5b6cf3b66"/>
    <w:p>
      <w:pPr>
        <w:pStyle w:val="Heading2"/>
      </w:pPr>
      <w:r>
        <w:t xml:space="preserve">3. The STM32 ROM bootloader (AN3155) in one paragraph</w:t>
      </w:r>
    </w:p>
    <w:p>
      <w:pPr>
        <w:pStyle w:val="FirstParagraph"/>
      </w:pPr>
      <w:r>
        <w:t xml:space="preserve">Every STM32 ships with a</w:t>
      </w:r>
      <w:r>
        <w:t xml:space="preserve"> </w:t>
      </w:r>
      <w:r>
        <w:rPr>
          <w:bCs/>
          <w:b/>
        </w:rPr>
        <w:t xml:space="preserve">factory ROM bootloader</w:t>
      </w:r>
      <w:r>
        <w:t xml:space="preserve"> </w:t>
      </w:r>
      <w:r>
        <w:t xml:space="preserve">burned in at</w:t>
      </w:r>
      <w:r>
        <w:t xml:space="preserve"> </w:t>
      </w:r>
      <w:r>
        <w:rPr>
          <w:rStyle w:val="VerbatimChar"/>
        </w:rPr>
        <w:t xml:space="preserve">0x1FFF0000</w:t>
      </w:r>
      <w:r>
        <w:t xml:space="preserve">.</w:t>
      </w:r>
      <w:r>
        <w:t xml:space="preserve"> </w:t>
      </w:r>
      <w:r>
        <w:t xml:space="preserve">When entered, it speaks a simple UART protocol (ST app‑note</w:t>
      </w:r>
      <w:r>
        <w:t xml:space="preserve"> </w:t>
      </w:r>
      <w:r>
        <w:rPr>
          <w:bCs/>
          <w:b/>
        </w:rPr>
        <w:t xml:space="preserve">AN3155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t xml:space="preserve">Host sends</w:t>
      </w:r>
      <w:r>
        <w:t xml:space="preserve"> </w:t>
      </w:r>
      <w:r>
        <w:rPr>
          <w:rStyle w:val="VerbatimChar"/>
        </w:rPr>
        <w:t xml:space="preserve">0x7F</w:t>
      </w:r>
      <w:r>
        <w:t xml:space="preserve"> </w:t>
      </w:r>
      <w:r>
        <w:t xml:space="preserve">once to</w:t>
      </w:r>
      <w:r>
        <w:t xml:space="preserve"> </w:t>
      </w:r>
      <w:r>
        <w:rPr>
          <w:bCs/>
          <w:b/>
        </w:rPr>
        <w:t xml:space="preserve">auto‑baud / sync</w:t>
      </w:r>
      <w:r>
        <w:t xml:space="preserve">; ROM replies</w:t>
      </w:r>
      <w:r>
        <w:t xml:space="preserve"> </w:t>
      </w:r>
      <w:r>
        <w:rPr>
          <w:rStyle w:val="VerbatimChar"/>
        </w:rPr>
        <w:t xml:space="preserve">0x79</w:t>
      </w:r>
      <w:r>
        <w:t xml:space="preserve"> </w:t>
      </w:r>
      <w:r>
        <w:t xml:space="preserve">(ACK).</w:t>
      </w:r>
    </w:p>
    <w:p>
      <w:pPr>
        <w:numPr>
          <w:ilvl w:val="0"/>
          <w:numId w:val="1001"/>
        </w:numPr>
        <w:pStyle w:val="Compact"/>
      </w:pPr>
      <w:r>
        <w:t xml:space="preserve">Each command is a byte + its complement (e.g. Get‑ID =</w:t>
      </w:r>
      <w:r>
        <w:t xml:space="preserve"> </w:t>
      </w:r>
      <w:r>
        <w:rPr>
          <w:rStyle w:val="VerbatimChar"/>
        </w:rPr>
        <w:t xml:space="preserve">0x02 0xFD</w:t>
      </w:r>
      <w:r>
        <w:t xml:space="preserve">),</w:t>
      </w:r>
      <w:r>
        <w:t xml:space="preserve"> </w:t>
      </w:r>
      <w:r>
        <w:t xml:space="preserve">acknowledged with</w:t>
      </w:r>
      <w:r>
        <w:t xml:space="preserve"> </w:t>
      </w:r>
      <w:r>
        <w:rPr>
          <w:rStyle w:val="VerbatimChar"/>
        </w:rPr>
        <w:t xml:space="preserve">0x79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Commands we use:</w:t>
      </w:r>
      <w:r>
        <w:t xml:space="preserve"> </w:t>
      </w:r>
      <w:r>
        <w:rPr>
          <w:bCs/>
          <w:b/>
        </w:rPr>
        <w:t xml:space="preserve">Get‑ID</w:t>
      </w:r>
      <w:r>
        <w:t xml:space="preserve"> </w:t>
      </w:r>
      <w:r>
        <w:t xml:space="preserve">(returns</w:t>
      </w:r>
      <w:r>
        <w:t xml:space="preserve"> </w:t>
      </w:r>
      <w:r>
        <w:rPr>
          <w:rStyle w:val="VerbatimChar"/>
        </w:rPr>
        <w:t xml:space="preserve">0x469</w:t>
      </w:r>
      <w:r>
        <w:t xml:space="preserve"> </w:t>
      </w:r>
      <w:r>
        <w:t xml:space="preserve">for G474),</w:t>
      </w:r>
      <w:r>
        <w:t xml:space="preserve"> </w:t>
      </w:r>
      <w:r>
        <w:rPr>
          <w:bCs/>
          <w:b/>
        </w:rPr>
        <w:t xml:space="preserve">Erase</w:t>
      </w:r>
      <w:r>
        <w:t xml:space="preserve"> </w:t>
      </w:r>
      <w:r>
        <w:t xml:space="preserve">(mass /</w:t>
      </w:r>
      <w:r>
        <w:t xml:space="preserve"> </w:t>
      </w:r>
      <w:r>
        <w:t xml:space="preserve">page erase),</w:t>
      </w:r>
      <w:r>
        <w:t xml:space="preserve"> </w:t>
      </w:r>
      <w:r>
        <w:rPr>
          <w:bCs/>
          <w:b/>
        </w:rPr>
        <w:t xml:space="preserve">Write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0x31</w:t>
      </w:r>
      <w:r>
        <w:t xml:space="preserve">),</w:t>
      </w:r>
      <w:r>
        <w:t xml:space="preserve"> </w:t>
      </w:r>
      <w:r>
        <w:rPr>
          <w:bCs/>
          <w:b/>
        </w:rPr>
        <w:t xml:space="preserve">Read 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0x11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t xml:space="preserve">The bootloader UART runs at</w:t>
      </w:r>
      <w:r>
        <w:t xml:space="preserve"> </w:t>
      </w:r>
      <w:r>
        <w:rPr>
          <w:bCs/>
          <w:b/>
        </w:rPr>
        <w:t xml:space="preserve">8E1 (even parity)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the 8N1 the</w:t>
      </w:r>
      <w:r>
        <w:t xml:space="preserve"> </w:t>
      </w:r>
      <w:r>
        <w:t xml:space="preserve">application uses.</w:t>
      </w:r>
      <w:r>
        <w:t xml:space="preserve"> </w:t>
      </w:r>
      <w:r>
        <w:rPr>
          <w:bCs/>
          <w:b/>
        </w:rPr>
        <w:t xml:space="preserve">This parity difference is critical</w:t>
      </w:r>
      <w:r>
        <w:t xml:space="preserve"> </w:t>
      </w:r>
      <w:r>
        <w:t xml:space="preserve">and was one of the</w:t>
      </w:r>
      <w:r>
        <w:t xml:space="preserve"> </w:t>
      </w:r>
      <w:r>
        <w:t xml:space="preserve">silent failure modes.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w:r>
        <w:t xml:space="preserve">flashing</w:t>
      </w:r>
      <w:r>
        <w:t xml:space="preserve">”</w:t>
      </w:r>
      <w:r>
        <w:t xml:space="preserve"> </w:t>
      </w:r>
      <w:r>
        <w:t xml:space="preserve">= get into the ROM → sync → erase → write the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t xml:space="preserve">256 bytes at</w:t>
      </w:r>
      <w:r>
        <w:t xml:space="preserve"> </w:t>
      </w:r>
      <w:r>
        <w:t xml:space="preserve">a time → (now) read it back and verify → leave the ROM and run the app.</w:t>
      </w:r>
    </w:p>
    <w:p>
      <w:r>
        <w:pict>
          <v:rect style="width:0;height:1.5pt" o:hralign="center" o:hrstd="t" o:hr="t"/>
        </w:pict>
      </w:r>
    </w:p>
    <w:bookmarkEnd w:id="23"/>
    <w:bookmarkStart w:id="27" w:name="Xb6ff5cd7cb8360a2f01ddb11e29c6b0d3dd0cd4"/>
    <w:p>
      <w:pPr>
        <w:pStyle w:val="Heading2"/>
      </w:pPr>
      <w:r>
        <w:t xml:space="preserve">4. Getting INTO the ROM bootloader — the two paths</w:t>
      </w:r>
    </w:p>
    <w:p>
      <w:pPr>
        <w:pStyle w:val="FirstParagraph"/>
      </w:pPr>
      <w:r>
        <w:t xml:space="preserve">The whole problem reduces to one question:</w:t>
      </w:r>
      <w:r>
        <w:t xml:space="preserve"> </w:t>
      </w:r>
      <w:r>
        <w:rPr>
          <w:bCs/>
          <w:b/>
        </w:rPr>
        <w:t xml:space="preserve">how do you convince a running</w:t>
      </w:r>
      <w:r>
        <w:rPr>
          <w:bCs/>
          <w:b/>
        </w:rPr>
        <w:t xml:space="preserve"> </w:t>
      </w:r>
      <w:r>
        <w:rPr>
          <w:bCs/>
          <w:b/>
        </w:rPr>
        <w:t xml:space="preserve">application to hand control to the ROM bootloader?</w:t>
      </w:r>
      <w:r>
        <w:t xml:space="preserve"> </w:t>
      </w:r>
      <w:r>
        <w:t xml:space="preserve">There are two ways, and we</w:t>
      </w:r>
      <w:r>
        <w:t xml:space="preserve"> </w:t>
      </w:r>
      <w:r>
        <w:t xml:space="preserve">now support</w:t>
      </w:r>
      <w:r>
        <w:t xml:space="preserve"> </w:t>
      </w:r>
      <w:r>
        <w:rPr>
          <w:bCs/>
          <w:b/>
        </w:rPr>
        <w:t xml:space="preserve">both, independently selectable</w:t>
      </w:r>
      <w:r>
        <w:t xml:space="preserve">, so each can be proven on its own.</w:t>
      </w:r>
    </w:p>
    <w:bookmarkStart w:id="24" w:name="Xec5c66631ec93f0a08d08fdf4f5926a1de9fa6a"/>
    <w:p>
      <w:pPr>
        <w:pStyle w:val="Heading3"/>
      </w:pPr>
      <w:r>
        <w:t xml:space="preserve">Path A — Software entry (the wire‑free dream, 2 wires only)</w:t>
      </w:r>
    </w:p>
    <w:p>
      <w:pPr>
        <w:numPr>
          <w:ilvl w:val="0"/>
          <w:numId w:val="1002"/>
        </w:numPr>
        <w:pStyle w:val="Compact"/>
      </w:pPr>
      <w:r>
        <w:t xml:space="preserve">ESP sends the app a</w:t>
      </w:r>
      <w:r>
        <w:t xml:space="preserve"> </w:t>
      </w:r>
      <w:r>
        <w:rPr>
          <w:rStyle w:val="VerbatimChar"/>
        </w:rPr>
        <w:t xml:space="preserve">BOOTLOADER</w:t>
      </w:r>
      <w:r>
        <w:t xml:space="preserve"> </w:t>
      </w:r>
      <w:r>
        <w:t xml:space="preserve">command over the normal 1 Mbaud link.</w:t>
      </w:r>
    </w:p>
    <w:p>
      <w:pPr>
        <w:numPr>
          <w:ilvl w:val="0"/>
          <w:numId w:val="1002"/>
        </w:numPr>
        <w:pStyle w:val="Compact"/>
      </w:pPr>
      <w:r>
        <w:t xml:space="preserve">The STM32 app must then jump to the ROM</w:t>
      </w:r>
      <w:r>
        <w:t xml:space="preserve"> </w:t>
      </w:r>
      <w:r>
        <w:rPr>
          <w:bCs/>
          <w:b/>
        </w:rPr>
        <w:t xml:space="preserve">by itself</w:t>
      </w:r>
      <w:r>
        <w:t xml:space="preserve"> </w:t>
      </w:r>
      <w:r>
        <w:t xml:space="preserve">— no BOOT0, no NRST.</w:t>
      </w:r>
    </w:p>
    <w:p>
      <w:pPr>
        <w:pStyle w:val="FirstParagraph"/>
      </w:pPr>
      <w:r>
        <w:t xml:space="preserve">The naive way (</w:t>
      </w:r>
      <w:r>
        <w:t xml:space="preserve">“</w:t>
      </w:r>
      <w:r>
        <w:t xml:space="preserve">just set the vector table and jump from inside the app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does</w:t>
      </w:r>
      <w:r>
        <w:rPr>
          <w:bCs/>
          <w:b/>
        </w:rPr>
        <w:t xml:space="preserve"> </w:t>
      </w:r>
      <w:r>
        <w:rPr>
          <w:bCs/>
          <w:b/>
        </w:rPr>
        <w:t xml:space="preserve">not work reliably</w:t>
      </w:r>
      <w:r>
        <w:t xml:space="preserve"> </w:t>
      </w:r>
      <w:r>
        <w:t xml:space="preserve">on the G4 and was the root of much pain (§6). The robust</w:t>
      </w:r>
      <w:r>
        <w:t xml:space="preserve"> </w:t>
      </w:r>
      <w:r>
        <w:t xml:space="preserve">recipe we landed on:</w:t>
      </w:r>
    </w:p>
    <w:p>
      <w:pPr>
        <w:numPr>
          <w:ilvl w:val="0"/>
          <w:numId w:val="1003"/>
        </w:numPr>
        <w:pStyle w:val="Compact"/>
      </w:pPr>
      <w:r>
        <w:t xml:space="preserve">App receives</w:t>
      </w:r>
      <w:r>
        <w:t xml:space="preserve"> </w:t>
      </w:r>
      <w:r>
        <w:rPr>
          <w:rStyle w:val="VerbatimChar"/>
        </w:rPr>
        <w:t xml:space="preserve">BOOTLOADER</w:t>
      </w:r>
      <w:r>
        <w:t xml:space="preserve">, writes a</w:t>
      </w:r>
      <w:r>
        <w:t xml:space="preserve"> </w:t>
      </w:r>
      <w:r>
        <w:rPr>
          <w:bCs/>
          <w:b/>
        </w:rPr>
        <w:t xml:space="preserve">magic marker into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.noinit</w:t>
      </w:r>
      <w:r>
        <w:rPr>
          <w:bCs/>
          <w:b/>
        </w:rPr>
        <w:t xml:space="preserve"> </w:t>
      </w:r>
      <w:r>
        <w:rPr>
          <w:bCs/>
          <w:b/>
        </w:rPr>
        <w:t xml:space="preserve">SRAM</w:t>
      </w:r>
      <w:r>
        <w:t xml:space="preserve"> </w:t>
      </w:r>
      <w:r>
        <w:t xml:space="preserve">(a RAM region the C startup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wipe), and also into a TAMP backup</w:t>
      </w:r>
      <w:r>
        <w:t xml:space="preserve"> </w:t>
      </w:r>
      <w:r>
        <w:t xml:space="preserve">register as a secondary fallback. → breadcrumb</w:t>
      </w:r>
      <w:r>
        <w:t xml:space="preserve"> </w:t>
      </w:r>
      <w:r>
        <w:rPr>
          <w:bCs/>
          <w:b/>
        </w:rPr>
        <w:t xml:space="preserve">stage 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App calls</w:t>
      </w:r>
      <w:r>
        <w:t xml:space="preserve"> </w:t>
      </w:r>
      <w:r>
        <w:rPr>
          <w:rStyle w:val="VerbatimChar"/>
          <w:bCs/>
          <w:b/>
        </w:rPr>
        <w:t xml:space="preserve">NVIC_SystemReset()</w:t>
      </w:r>
      <w:r>
        <w:t xml:space="preserve"> </w:t>
      </w:r>
      <w:r>
        <w:t xml:space="preserve">— a clean warm reset.</w:t>
      </w:r>
    </w:p>
    <w:p>
      <w:pPr>
        <w:numPr>
          <w:ilvl w:val="0"/>
          <w:numId w:val="1003"/>
        </w:numPr>
        <w:pStyle w:val="Compact"/>
      </w:pPr>
      <w:r>
        <w:t xml:space="preserve">Very early 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,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peripheral init, the firmware checks</w:t>
      </w:r>
      <w:r>
        <w:t xml:space="preserve"> </w:t>
      </w:r>
      <w:r>
        <w:t xml:space="preserve">the marker. If present, it clears it (one‑shot) → breadcrumb</w:t>
      </w:r>
      <w:r>
        <w:t xml:space="preserve"> </w:t>
      </w:r>
      <w:r>
        <w:rPr>
          <w:bCs/>
          <w:b/>
        </w:rPr>
        <w:t xml:space="preserve">stage 2</w:t>
      </w:r>
      <w:r>
        <w:t xml:space="preserve"> </w:t>
      </w:r>
      <w:r>
        <w:t xml:space="preserve">→</w:t>
      </w:r>
      <w:r>
        <w:t xml:space="preserve"> </w:t>
      </w:r>
      <w:r>
        <w:t xml:space="preserve">and calls</w:t>
      </w:r>
      <w:r>
        <w:t xml:space="preserve"> </w:t>
      </w:r>
      <w:r>
        <w:rPr>
          <w:rStyle w:val="VerbatimChar"/>
        </w:rPr>
        <w:t xml:space="preserve">jumpToBootloader()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jumpToBootloader()</w:t>
      </w:r>
      <w:r>
        <w:t xml:space="preserve"> </w:t>
      </w:r>
      <w:r>
        <w:t xml:space="preserve">tears everything down (</w:t>
      </w:r>
      <w:r>
        <w:rPr>
          <w:rStyle w:val="VerbatimChar"/>
        </w:rPr>
        <w:t xml:space="preserve">HAL_RCC_DeInit</w:t>
      </w:r>
      <w:r>
        <w:t xml:space="preserve">,</w:t>
      </w:r>
      <w:r>
        <w:t xml:space="preserve"> </w:t>
      </w:r>
      <w:r>
        <w:rPr>
          <w:rStyle w:val="VerbatimChar"/>
        </w:rPr>
        <w:t xml:space="preserve">HAL_DeInit</w:t>
      </w:r>
      <w:r>
        <w:t xml:space="preserve">,</w:t>
      </w:r>
      <w:r>
        <w:t xml:space="preserve"> </w:t>
      </w:r>
      <w:r>
        <w:t xml:space="preserve">disables the USB DP/DM pins PA11/PA12, sets</w:t>
      </w:r>
      <w:r>
        <w:t xml:space="preserve"> </w:t>
      </w:r>
      <w:r>
        <w:rPr>
          <w:rStyle w:val="VerbatimChar"/>
        </w:rPr>
        <w:t xml:space="preserve">VTOR</w:t>
      </w:r>
      <w:r>
        <w:t xml:space="preserve">/</w:t>
      </w:r>
      <w:r>
        <w:rPr>
          <w:rStyle w:val="VerbatimChar"/>
        </w:rPr>
        <w:t xml:space="preserve">MSP</w:t>
      </w:r>
      <w:r>
        <w:t xml:space="preserve"> </w:t>
      </w:r>
      <w:r>
        <w:t xml:space="preserve">to the ROM’s), →</w:t>
      </w:r>
      <w:r>
        <w:t xml:space="preserve"> </w:t>
      </w:r>
      <w:r>
        <w:t xml:space="preserve">breadcrumb</w:t>
      </w:r>
      <w:r>
        <w:t xml:space="preserve"> </w:t>
      </w:r>
      <w:r>
        <w:rPr>
          <w:bCs/>
          <w:b/>
        </w:rPr>
        <w:t xml:space="preserve">stage 3</w:t>
      </w:r>
      <w:r>
        <w:t xml:space="preserve"> </w:t>
      </w:r>
      <w:r>
        <w:t xml:space="preserve">→ and branches to</w:t>
      </w:r>
      <w:r>
        <w:t xml:space="preserve"> </w:t>
      </w:r>
      <w:r>
        <w:rPr>
          <w:rStyle w:val="VerbatimChar"/>
        </w:rPr>
        <w:t xml:space="preserve">0x1FFF0000</w:t>
      </w:r>
      <w:r>
        <w:t xml:space="preserve">.</w:t>
      </w:r>
    </w:p>
    <w:p>
      <w:pPr>
        <w:pStyle w:val="FirstParagraph"/>
      </w:pPr>
      <w:r>
        <w:t xml:space="preserve">Doing the jump</w:t>
      </w:r>
      <w:r>
        <w:t xml:space="preserve"> </w:t>
      </w:r>
      <w:r>
        <w:rPr>
          <w:bCs/>
          <w:b/>
        </w:rPr>
        <w:t xml:space="preserve">from a freshly‑reset, near‑bare machine</w:t>
      </w:r>
      <w:r>
        <w:t xml:space="preserve"> </w:t>
      </w:r>
      <w:r>
        <w:t xml:space="preserve">avoids the leftover</w:t>
      </w:r>
      <w:r>
        <w:t xml:space="preserve"> </w:t>
      </w:r>
      <w:r>
        <w:t xml:space="preserve">interrupt/clock/USB state that makes a jump‑from‑running‑app fault.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this software path is wired up and instrumented but, on this</w:t>
      </w:r>
      <w:r>
        <w:t xml:space="preserve"> </w:t>
      </w:r>
      <w:r>
        <w:t xml:space="preserve">specific board, the ROM still does not answer after the jump. The breadcrumb</w:t>
      </w:r>
      <w:r>
        <w:t xml:space="preserve"> </w:t>
      </w:r>
      <w:r>
        <w:t xml:space="preserve">(below) tells us exactly how far it gets so we can finish diagnosing it.</w:t>
      </w:r>
    </w:p>
    <w:bookmarkEnd w:id="24"/>
    <w:bookmarkStart w:id="25" w:name="X60cbb29fb9f8e902f1de4c265cb32e446111210"/>
    <w:p>
      <w:pPr>
        <w:pStyle w:val="Heading3"/>
      </w:pPr>
      <w:r>
        <w:t xml:space="preserve">Path B — Hardware entry (BOOT0 + NRST, the reliable one)</w:t>
      </w:r>
    </w:p>
    <w:p>
      <w:pPr>
        <w:numPr>
          <w:ilvl w:val="0"/>
          <w:numId w:val="1004"/>
        </w:numPr>
        <w:pStyle w:val="Compact"/>
      </w:pPr>
      <w:r>
        <w:t xml:space="preserve">ESP drives</w:t>
      </w:r>
      <w:r>
        <w:t xml:space="preserve"> </w:t>
      </w:r>
      <w:r>
        <w:rPr>
          <w:bCs/>
          <w:b/>
        </w:rPr>
        <w:t xml:space="preserve">BOOT0 high</w:t>
      </w:r>
      <w:r>
        <w:t xml:space="preserve"> </w:t>
      </w:r>
      <w:r>
        <w:t xml:space="preserve">(GPIO31 → PB8).</w:t>
      </w:r>
    </w:p>
    <w:p>
      <w:pPr>
        <w:numPr>
          <w:ilvl w:val="0"/>
          <w:numId w:val="1004"/>
        </w:numPr>
        <w:pStyle w:val="Compact"/>
      </w:pPr>
      <w:r>
        <w:t xml:space="preserve">ESP</w:t>
      </w:r>
      <w:r>
        <w:t xml:space="preserve"> </w:t>
      </w:r>
      <w:r>
        <w:rPr>
          <w:bCs/>
          <w:b/>
        </w:rPr>
        <w:t xml:space="preserve">pulses NRST low</w:t>
      </w:r>
      <w:r>
        <w:t xml:space="preserve"> </w:t>
      </w:r>
      <w:r>
        <w:t xml:space="preserve">(GPIO32) to reset the STM32.</w:t>
      </w:r>
    </w:p>
    <w:p>
      <w:pPr>
        <w:numPr>
          <w:ilvl w:val="0"/>
          <w:numId w:val="1004"/>
        </w:numPr>
        <w:pStyle w:val="Compact"/>
      </w:pPr>
      <w:r>
        <w:t xml:space="preserve">The STM32 boots, sees BOOT0 high at reset, and enters the ROM bootloader</w:t>
      </w:r>
      <w:r>
        <w:t xml:space="preserve"> </w:t>
      </w:r>
      <w:r>
        <w:t xml:space="preserve">directly. No cooperation from the app needed — works even on a half‑bricked</w:t>
      </w:r>
      <w:r>
        <w:t xml:space="preserve"> </w:t>
      </w:r>
      <w:r>
        <w:t xml:space="preserve">chip.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this path</w:t>
      </w:r>
      <w:r>
        <w:t xml:space="preserve"> </w:t>
      </w:r>
      <w:r>
        <w:rPr>
          <w:bCs/>
          <w:b/>
        </w:rPr>
        <w:t xml:space="preserve">works end‑to‑end today</w:t>
      </w:r>
      <w:r>
        <w:t xml:space="preserve"> </w:t>
      </w:r>
      <w:r>
        <w:t xml:space="preserve">and is what actually flashes</w:t>
      </w:r>
      <w:r>
        <w:t xml:space="preserve"> </w:t>
      </w:r>
      <w:r>
        <w:t xml:space="preserve">the chip right now.</w:t>
      </w:r>
    </w:p>
    <w:bookmarkEnd w:id="25"/>
    <w:bookmarkStart w:id="26" w:name="selecting-a-path-method"/>
    <w:p>
      <w:pPr>
        <w:pStyle w:val="Heading3"/>
      </w:pPr>
      <w:r>
        <w:t xml:space="preserve">Selecting a path —</w:t>
      </w:r>
      <w:r>
        <w:t xml:space="preserve"> </w:t>
      </w:r>
      <w:r>
        <w:rPr>
          <w:rStyle w:val="VerbatimChar"/>
        </w:rPr>
        <w:t xml:space="preserve">?method=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/stm32</w:t>
      </w:r>
      <w:r>
        <w:t xml:space="preserve"> </w:t>
      </w:r>
      <w:r>
        <w:t xml:space="preserve">HTTP endpoint accepts</w:t>
      </w:r>
      <w:r>
        <w:t xml:space="preserve"> </w:t>
      </w:r>
      <w:r>
        <w:rPr>
          <w:rStyle w:val="VerbatimChar"/>
        </w:rPr>
        <w:t xml:space="preserve">?method=sw|hw|auto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jump first, hardware pulse as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software 2‑wire jump only</w:t>
            </w:r>
            <w:r>
              <w:t xml:space="preserve"> </w:t>
            </w:r>
            <w:r>
              <w:t xml:space="preserve">(no BOOT0/NRST) — proves Path A in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BOOT0+NRST pulse only</w:t>
            </w:r>
            <w:r>
              <w:t xml:space="preserve"> </w:t>
            </w:r>
            <w:r>
              <w:t xml:space="preserve">— proves Path B in isolation</w:t>
            </w:r>
          </w:p>
        </w:tc>
      </w:tr>
    </w:tbl>
    <w:p>
      <w:pPr>
        <w:pStyle w:val="BodyText"/>
      </w:pPr>
      <w:r>
        <w:t xml:space="preserve">From the flashing tool: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auto   </w:t>
      </w:r>
      <w:r>
        <w:rPr>
          <w:rStyle w:val="CommentTok"/>
        </w:rPr>
        <w:t xml:space="preserve"># default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sw     </w:t>
      </w:r>
      <w:r>
        <w:rPr>
          <w:rStyle w:val="CommentTok"/>
        </w:rPr>
        <w:t xml:space="preserve"># software path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hw     </w:t>
      </w:r>
      <w:r>
        <w:rPr>
          <w:rStyle w:val="CommentTok"/>
        </w:rPr>
        <w:t xml:space="preserve"># hardware path only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63299157fb89cfefe6efec66164fb59bbf7a8e8"/>
    <w:p>
      <w:pPr>
        <w:pStyle w:val="Heading2"/>
      </w:pPr>
      <w:r>
        <w:t xml:space="preserve">5. Proving it actually worked — the read‑back VERIFY pass</w:t>
      </w:r>
    </w:p>
    <w:p>
      <w:pPr>
        <w:pStyle w:val="FirstParagraph"/>
      </w:pPr>
      <w:r>
        <w:t xml:space="preserve">A subtle and</w:t>
      </w:r>
      <w:r>
        <w:t xml:space="preserve"> </w:t>
      </w:r>
      <w:r>
        <w:rPr>
          <w:iCs/>
          <w:i/>
        </w:rPr>
        <w:t xml:space="preserve">embarrassing</w:t>
      </w:r>
      <w:r>
        <w:t xml:space="preserve"> </w:t>
      </w:r>
      <w:r>
        <w:t xml:space="preserve">failure mode (§6) was a flash that</w:t>
      </w:r>
      <w:r>
        <w:t xml:space="preserve"> </w:t>
      </w:r>
      <w:r>
        <w:rPr>
          <w:bCs/>
          <w:b/>
        </w:rPr>
        <w:t xml:space="preserve">reported</w:t>
      </w:r>
      <w:r>
        <w:rPr>
          <w:bCs/>
          <w:b/>
        </w:rPr>
        <w:t xml:space="preserve"> </w:t>
      </w:r>
      <w:r>
        <w:rPr>
          <w:bCs/>
          <w:b/>
        </w:rPr>
        <w:t xml:space="preserve">success but never actually programmed the chip</w:t>
      </w:r>
      <w:r>
        <w:t xml:space="preserve">. To make success</w:t>
      </w:r>
      <w:r>
        <w:t xml:space="preserve"> </w:t>
      </w:r>
      <w:r>
        <w:rPr>
          <w:bCs/>
          <w:b/>
        </w:rPr>
        <w:t xml:space="preserve">undeniable</w:t>
      </w:r>
      <w:r>
        <w:t xml:space="preserve">, after writing we now do a full</w:t>
      </w:r>
      <w:r>
        <w:t xml:space="preserve"> </w:t>
      </w:r>
      <w:r>
        <w:rPr>
          <w:bCs/>
          <w:b/>
        </w:rPr>
        <w:t xml:space="preserve">Read Memory (0x11) read‑back</w:t>
      </w:r>
      <w:r>
        <w:t xml:space="preserve"> </w:t>
      </w:r>
      <w:r>
        <w:t xml:space="preserve">of every byte and compare against the source image:</w:t>
      </w:r>
    </w:p>
    <w:p>
      <w:pPr>
        <w:pStyle w:val="SourceCode"/>
      </w:pPr>
      <w:r>
        <w:rPr>
          <w:rStyle w:val="VerbatimChar"/>
        </w:rPr>
        <w:t xml:space="preserve">VERIFY OK: all 65292 bytes</w:t>
      </w:r>
    </w:p>
    <w:p>
      <w:pPr>
        <w:pStyle w:val="FirstParagraph"/>
      </w:pPr>
      <w:r>
        <w:t xml:space="preserve">This is byte‑for‑byte. If even one byte differs, it fails loudly. Combined with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unmistakable boot banner</w:t>
      </w:r>
      <w:r>
        <w:t xml:space="preserve"> </w:t>
      </w:r>
      <w:r>
        <w:t xml:space="preserve">the STM32 prints on every start‑up:</w:t>
      </w:r>
    </w:p>
    <w:p>
      <w:pPr>
        <w:pStyle w:val="SourceCode"/>
      </w:pPr>
      <w:r>
        <w:rPr>
          <w:rStyle w:val="VerbatimChar"/>
        </w:rPr>
        <w:t xml:space="preserve">BOOT,FW=NOINIT-MARKER-RESET-v4-WIRELESS-TEST</w:t>
      </w:r>
    </w:p>
    <w:p>
      <w:pPr>
        <w:pStyle w:val="FirstParagraph"/>
      </w:pPr>
      <w:r>
        <w:t xml:space="preserve">…we can now tell</w:t>
      </w:r>
      <w:r>
        <w:t xml:space="preserve"> </w:t>
      </w:r>
      <w:r>
        <w:rPr>
          <w:bCs/>
          <w:b/>
        </w:rPr>
        <w:t xml:space="preserve">with certainty</w:t>
      </w:r>
      <w:r>
        <w:t xml:space="preserve"> </w:t>
      </w:r>
      <w:r>
        <w:t xml:space="preserve">that the new image is the one running on the</w:t>
      </w:r>
      <w:r>
        <w:t xml:space="preserve"> </w:t>
      </w:r>
      <w:r>
        <w:t xml:space="preserve">chip — not a stale build, not the old firmware.</w:t>
      </w:r>
    </w:p>
    <w:p>
      <w:r>
        <w:pict>
          <v:rect style="width:0;height:1.5pt" o:hralign="center" o:hrstd="t" o:hr="t"/>
        </w:pict>
      </w:r>
    </w:p>
    <w:bookmarkEnd w:id="28"/>
    <w:bookmarkStart w:id="35" w:name="X0589660848022ed24c405e73183884a61b087c5"/>
    <w:p>
      <w:pPr>
        <w:pStyle w:val="Heading2"/>
      </w:pPr>
      <w:r>
        <w:t xml:space="preserve">6. Why it took two days — the honest post‑mortem</w:t>
      </w:r>
    </w:p>
    <w:p>
      <w:pPr>
        <w:pStyle w:val="FirstParagraph"/>
      </w:pPr>
      <w:r>
        <w:t xml:space="preserve">None of the individual pieces are hard. What made it slow was a stack of</w:t>
      </w:r>
      <w:r>
        <w:t xml:space="preserve"> </w:t>
      </w:r>
      <w:r>
        <w:rPr>
          <w:bCs/>
          <w:b/>
        </w:rPr>
        <w:t xml:space="preserve">silent / misleading failures</w:t>
      </w:r>
      <w:r>
        <w:t xml:space="preserve"> </w:t>
      </w:r>
      <w:r>
        <w:t xml:space="preserve">that each</w:t>
      </w:r>
      <w:r>
        <w:t xml:space="preserve"> </w:t>
      </w:r>
      <w:r>
        <w:rPr>
          <w:iCs/>
          <w:i/>
        </w:rPr>
        <w:t xml:space="preserve">looked</w:t>
      </w:r>
      <w:r>
        <w:t xml:space="preserve"> </w:t>
      </w:r>
      <w:r>
        <w:t xml:space="preserve">like progress.</w:t>
      </w:r>
    </w:p>
    <w:bookmarkStart w:id="29" w:name="X9cbceddde77e1eb5c8a1319ae949f3b5391ecc9"/>
    <w:p>
      <w:pPr>
        <w:pStyle w:val="Heading3"/>
      </w:pPr>
      <w:r>
        <w:t xml:space="preserve">6.1 The killer: we were flashing nothing, for hours</w:t>
      </w:r>
    </w:p>
    <w:p>
      <w:pPr>
        <w:pStyle w:val="FirstParagraph"/>
      </w:pPr>
      <w:r>
        <w:t xml:space="preserve">Early wired flashes were</w:t>
      </w:r>
      <w:r>
        <w:t xml:space="preserve"> </w:t>
      </w:r>
      <w:r>
        <w:rPr>
          <w:bCs/>
          <w:b/>
        </w:rPr>
        <w:t xml:space="preserve">silently failing</w:t>
      </w:r>
      <w:r>
        <w:t xml:space="preserve"> </w:t>
      </w:r>
      <w:r>
        <w:t xml:space="preserve">— the mass‑erase never actually</w:t>
      </w:r>
      <w:r>
        <w:t xml:space="preserve"> </w:t>
      </w:r>
      <w:r>
        <w:t xml:space="preserve">happened, so the STM32</w:t>
      </w:r>
      <w:r>
        <w:t xml:space="preserve"> </w:t>
      </w:r>
      <w:r>
        <w:rPr>
          <w:bCs/>
          <w:b/>
        </w:rPr>
        <w:t xml:space="preserve">kept running its OLD firmware the entire time</w:t>
      </w:r>
      <w:r>
        <w:t xml:space="preserve">. Every</w:t>
      </w:r>
      <w:r>
        <w:t xml:space="preserve"> </w:t>
      </w:r>
      <w:r>
        <w:t xml:space="preserve">STM32‑side fix we made and</w:t>
      </w:r>
      <w:r>
        <w:t xml:space="preserve"> </w:t>
      </w:r>
      <w:r>
        <w:t xml:space="preserve">“</w:t>
      </w:r>
      <w:r>
        <w:t xml:space="preserve">tested</w:t>
      </w:r>
      <w:r>
        <w:t xml:space="preserve">”</w:t>
      </w:r>
      <w:r>
        <w:t xml:space="preserve"> </w:t>
      </w:r>
      <w:r>
        <w:t xml:space="preserve">was</w:t>
      </w:r>
      <w:r>
        <w:t xml:space="preserve"> </w:t>
      </w:r>
      <w:r>
        <w:rPr>
          <w:iCs/>
          <w:i/>
        </w:rPr>
        <w:t xml:space="preserve">never actually on the chip</w:t>
      </w:r>
      <w:r>
        <w:t xml:space="preserve">. We were</w:t>
      </w:r>
      <w:r>
        <w:t xml:space="preserve"> </w:t>
      </w:r>
      <w:r>
        <w:t xml:space="preserve">debugging code that wasn’t running. This is the single biggest reason for the</w:t>
      </w:r>
      <w:r>
        <w:t xml:space="preserve"> </w:t>
      </w:r>
      <w:r>
        <w:t xml:space="preserve">lost time, and it’s exactly why §5 (read‑back verify + boot banner) now exists:</w:t>
      </w:r>
      <w:r>
        <w:t xml:space="preserve"> </w:t>
      </w:r>
      <w:r>
        <w:t xml:space="preserve">so this can</w:t>
      </w:r>
      <w:r>
        <w:t xml:space="preserve"> </w:t>
      </w:r>
      <w:r>
        <w:rPr>
          <w:bCs/>
          <w:b/>
        </w:rPr>
        <w:t xml:space="preserve">never silently happen again</w:t>
      </w:r>
      <w:r>
        <w:t xml:space="preserve">.</w:t>
      </w:r>
    </w:p>
    <w:bookmarkEnd w:id="29"/>
    <w:bookmarkStart w:id="30" w:name="the-8e1-vs-8n1-parity-trap"/>
    <w:p>
      <w:pPr>
        <w:pStyle w:val="Heading3"/>
      </w:pPr>
      <w:r>
        <w:t xml:space="preserve">6.2 The 8E1 vs 8N1 parity trap</w:t>
      </w:r>
    </w:p>
    <w:p>
      <w:pPr>
        <w:pStyle w:val="FirstParagraph"/>
      </w:pPr>
      <w:r>
        <w:t xml:space="preserve">The application link is</w:t>
      </w:r>
      <w:r>
        <w:t xml:space="preserve"> </w:t>
      </w:r>
      <w:r>
        <w:rPr>
          <w:bCs/>
          <w:b/>
        </w:rPr>
        <w:t xml:space="preserve">8N1</w:t>
      </w:r>
      <w:r>
        <w:t xml:space="preserve">; the ROM bootloader is</w:t>
      </w:r>
      <w:r>
        <w:t xml:space="preserve"> </w:t>
      </w:r>
      <w:r>
        <w:rPr>
          <w:bCs/>
          <w:b/>
        </w:rPr>
        <w:t xml:space="preserve">8E1</w:t>
      </w:r>
      <w:r>
        <w:t xml:space="preserve">. If the ESP</w:t>
      </w:r>
      <w:r>
        <w:t xml:space="preserve"> </w:t>
      </w:r>
      <w:r>
        <w:t xml:space="preserve">listens with the wrong parity, a</w:t>
      </w:r>
      <w:r>
        <w:t xml:space="preserve"> </w:t>
      </w:r>
      <w:r>
        <w:rPr>
          <w:iCs/>
          <w:i/>
        </w:rPr>
        <w:t xml:space="preserve">perfectly healthy</w:t>
      </w:r>
      <w:r>
        <w:t xml:space="preserve"> </w:t>
      </w:r>
      <w:r>
        <w:t xml:space="preserve">reply from the STM32 is</w:t>
      </w:r>
      <w:r>
        <w:t xml:space="preserve"> </w:t>
      </w:r>
      <w:r>
        <w:rPr>
          <w:bCs/>
          <w:b/>
        </w:rPr>
        <w:t xml:space="preserve">silently dropped</w:t>
      </w:r>
      <w:r>
        <w:t xml:space="preserve"> </w:t>
      </w:r>
      <w:r>
        <w:t xml:space="preserve">by the UART driver and looks identical to</w:t>
      </w:r>
      <w:r>
        <w:t xml:space="preserve"> </w:t>
      </w:r>
      <w:r>
        <w:t xml:space="preserve">“</w:t>
      </w:r>
      <w:r>
        <w:t xml:space="preserve">the chip is</w:t>
      </w:r>
      <w:r>
        <w:t xml:space="preserve"> </w:t>
      </w:r>
      <w:r>
        <w:t xml:space="preserve">dead / silent</w:t>
      </w:r>
      <w:r>
        <w:t xml:space="preserve">”</w:t>
      </w:r>
      <w:r>
        <w:t xml:space="preserve">. We added UART</w:t>
      </w:r>
      <w:r>
        <w:t xml:space="preserve"> </w:t>
      </w:r>
      <w:r>
        <w:rPr>
          <w:bCs/>
          <w:b/>
        </w:rPr>
        <w:t xml:space="preserve">event‑queue monitoring</w:t>
      </w:r>
      <w:r>
        <w:t xml:space="preserve"> </w:t>
      </w:r>
      <w:r>
        <w:t xml:space="preserve">specifically to catch</w:t>
      </w:r>
      <w:r>
        <w:t xml:space="preserve"> </w:t>
      </w:r>
      <w:r>
        <w:t xml:space="preserve">parity/framing errors — that’s the difference between</w:t>
      </w:r>
      <w:r>
        <w:t xml:space="preserve"> </w:t>
      </w:r>
      <w:r>
        <w:t xml:space="preserve">“</w:t>
      </w:r>
      <w:r>
        <w:t xml:space="preserve">it’s not responding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it’s responding but I’m mis‑reading it</w:t>
      </w:r>
      <w:r>
        <w:t xml:space="preserve">”</w:t>
      </w:r>
      <w:r>
        <w:t xml:space="preserve">.</w:t>
      </w:r>
    </w:p>
    <w:bookmarkEnd w:id="30"/>
    <w:bookmarkStart w:id="31" w:name="red-herrings-that-ate-time"/>
    <w:p>
      <w:pPr>
        <w:pStyle w:val="Heading3"/>
      </w:pPr>
      <w:r>
        <w:t xml:space="preserve">6.3 Red herrings that ate time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NRST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stuck low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false alarm:</w:t>
      </w:r>
      <w:r>
        <w:t xml:space="preserve"> </w:t>
      </w:r>
      <w:r>
        <w:t xml:space="preserve">the board has an RC cap on NRST; a naive</w:t>
      </w:r>
      <w:r>
        <w:t xml:space="preserve"> </w:t>
      </w:r>
      <w:r>
        <w:t xml:space="preserve">read of the line looked like it was being held low when it wasn’t.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nBOOT_SEL</w:t>
      </w:r>
      <w:r>
        <w:rPr>
          <w:bCs/>
          <w:b/>
        </w:rPr>
        <w:t xml:space="preserve"> </w:t>
      </w:r>
      <w:r>
        <w:rPr>
          <w:bCs/>
          <w:b/>
        </w:rPr>
        <w:t xml:space="preserve">option‑byte theory:</w:t>
      </w:r>
      <w:r>
        <w:t xml:space="preserve"> </w:t>
      </w:r>
      <w:r>
        <w:t xml:space="preserve">we spent time convinced the option</w:t>
      </w:r>
      <w:r>
        <w:t xml:space="preserve"> </w:t>
      </w:r>
      <w:r>
        <w:t xml:space="preserve">bytes (</w:t>
      </w:r>
      <w:r>
        <w:rPr>
          <w:rStyle w:val="VerbatimChar"/>
        </w:rPr>
        <w:t xml:space="preserve">nBOOT_SEL=1</w:t>
      </w:r>
      <w:r>
        <w:t xml:space="preserve">) were preventing BOOT0 from working. They weren’t the</w:t>
      </w:r>
      <w:r>
        <w:t xml:space="preserve"> </w:t>
      </w:r>
      <w:r>
        <w:t xml:space="preserve">blocker.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False‑positive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VERIFY OK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an early verify compared against a</w:t>
      </w:r>
      <w:r>
        <w:t xml:space="preserve"> </w:t>
      </w:r>
      <w:r>
        <w:rPr>
          <w:bCs/>
          <w:b/>
        </w:rPr>
        <w:t xml:space="preserve">stale</w:t>
      </w:r>
      <w:r>
        <w:rPr>
          <w:bCs/>
          <w:b/>
        </w:rPr>
        <w:t xml:space="preserve"> </w:t>
      </w:r>
      <w:r>
        <w:rPr>
          <w:bCs/>
          <w:b/>
        </w:rPr>
        <w:t xml:space="preserve">buffer</w:t>
      </w:r>
      <w:r>
        <w:t xml:space="preserve">, so it</w:t>
      </w:r>
      <w:r>
        <w:t xml:space="preserve"> </w:t>
      </w:r>
      <w:r>
        <w:t xml:space="preserve">“</w:t>
      </w:r>
      <w:r>
        <w:t xml:space="preserve">passed</w:t>
      </w:r>
      <w:r>
        <w:t xml:space="preserve">”</w:t>
      </w:r>
      <w:r>
        <w:t xml:space="preserve"> </w:t>
      </w:r>
      <w:r>
        <w:t xml:space="preserve">without proving anything. Now it reads back from the</w:t>
      </w:r>
      <w:r>
        <w:t xml:space="preserve"> </w:t>
      </w:r>
      <w:r>
        <w:t xml:space="preserve">chip over the wire.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TAMP backup‑register debug spam:</w:t>
      </w:r>
      <w:r>
        <w:t xml:space="preserve"> </w:t>
      </w:r>
      <w:r>
        <w:t xml:space="preserve">because VBAT isn’t wired, the TAMP backup</w:t>
      </w:r>
      <w:r>
        <w:t xml:space="preserve"> </w:t>
      </w:r>
      <w:r>
        <w:t xml:space="preserve">domain clears to</w:t>
      </w:r>
      <w:r>
        <w:t xml:space="preserve"> </w:t>
      </w:r>
      <w:r>
        <w:rPr>
          <w:rStyle w:val="VerbatimChar"/>
        </w:rPr>
        <w:t xml:space="preserve">0x00000000</w:t>
      </w:r>
      <w:r>
        <w:t xml:space="preserve"> </w:t>
      </w:r>
      <w:r>
        <w:t xml:space="preserve">on every reset. We initially read this as a bug.</w:t>
      </w:r>
      <w:r>
        <w:t xml:space="preserve"> </w:t>
      </w:r>
      <w:r>
        <w:t xml:space="preserve">It’s expected on this board; the</w:t>
      </w:r>
      <w:r>
        <w:t xml:space="preserve"> </w:t>
      </w:r>
      <w:r>
        <w:rPr>
          <w:rStyle w:val="VerbatimChar"/>
        </w:rPr>
        <w:t xml:space="preserve">.noinit</w:t>
      </w:r>
      <w:r>
        <w:t xml:space="preserve"> </w:t>
      </w:r>
      <w:r>
        <w:t xml:space="preserve">SRAM marker is the primary</w:t>
      </w:r>
      <w:r>
        <w:t xml:space="preserve"> </w:t>
      </w:r>
      <w:r>
        <w:t xml:space="preserve">mechanism and TAMP is just a secondary fallback.</w:t>
      </w:r>
    </w:p>
    <w:bookmarkEnd w:id="31"/>
    <w:bookmarkStart w:id="32" w:name="the-broken-software-jump"/>
    <w:p>
      <w:pPr>
        <w:pStyle w:val="Heading3"/>
      </w:pPr>
      <w:r>
        <w:t xml:space="preserve">6.4 The broken software jump</w:t>
      </w:r>
    </w:p>
    <w:p>
      <w:pPr>
        <w:pStyle w:val="FirstParagraph"/>
      </w:pPr>
      <w:r>
        <w:t xml:space="preserve">The first software‑entry implementation jumped to the ROM</w:t>
      </w:r>
      <w:r>
        <w:t xml:space="preserve"> </w:t>
      </w:r>
      <w:r>
        <w:rPr>
          <w:bCs/>
          <w:b/>
        </w:rPr>
        <w:t xml:space="preserve">from inside the</w:t>
      </w:r>
      <w:r>
        <w:rPr>
          <w:bCs/>
          <w:b/>
        </w:rPr>
        <w:t xml:space="preserve"> </w:t>
      </w:r>
      <w:r>
        <w:rPr>
          <w:bCs/>
          <w:b/>
        </w:rPr>
        <w:t xml:space="preserve">running application’s context</w:t>
      </w:r>
      <w:r>
        <w:t xml:space="preserve">. Leftover clock/interrupt/USB state made the</w:t>
      </w:r>
      <w:r>
        <w:t xml:space="preserve"> </w:t>
      </w:r>
      <w:r>
        <w:t xml:space="preserve">core</w:t>
      </w:r>
      <w:r>
        <w:t xml:space="preserve"> </w:t>
      </w:r>
      <w:r>
        <w:rPr>
          <w:bCs/>
          <w:b/>
        </w:rPr>
        <w:t xml:space="preserve">fault and reset straight back into the app</w:t>
      </w:r>
      <w:r>
        <w:t xml:space="preserve"> </w:t>
      </w:r>
      <w:r>
        <w:t xml:space="preserve">— so it looked like the</w:t>
      </w:r>
      <w:r>
        <w:t xml:space="preserve"> </w:t>
      </w:r>
      <w:r>
        <w:t xml:space="preserve">command</w:t>
      </w:r>
      <w:r>
        <w:t xml:space="preserve"> </w:t>
      </w:r>
      <w:r>
        <w:t xml:space="preserve">“</w:t>
      </w:r>
      <w:r>
        <w:t xml:space="preserve">did nothing</w:t>
      </w:r>
      <w:r>
        <w:t xml:space="preserve">”</w:t>
      </w:r>
      <w:r>
        <w:t xml:space="preserve">. The fix was the marker‑+‑warm‑reset‑+‑early‑jump dance in</w:t>
      </w:r>
      <w:r>
        <w:t xml:space="preserve"> </w:t>
      </w:r>
      <w:r>
        <w:t xml:space="preserve">§4 Path A.</w:t>
      </w:r>
    </w:p>
    <w:bookmarkEnd w:id="32"/>
    <w:bookmarkStart w:id="33" w:name="Xc10928afeb3236dc6f332767232d06ba89dd89f"/>
    <w:p>
      <w:pPr>
        <w:pStyle w:val="Heading3"/>
      </w:pPr>
      <w:r>
        <w:t xml:space="preserve">6.5 The shared NRST/BOOT0 lines vs. the ST-Link (the wired-flash killer)</w:t>
      </w:r>
    </w:p>
    <w:p>
      <w:pPr>
        <w:pStyle w:val="FirstParagraph"/>
      </w:pPr>
      <w:r>
        <w:t xml:space="preserve">When you still flash/debug the STM32 over</w:t>
      </w:r>
      <w:r>
        <w:t xml:space="preserve"> </w:t>
      </w:r>
      <w:r>
        <w:rPr>
          <w:bCs/>
          <w:b/>
        </w:rPr>
        <w:t xml:space="preserve">SWD with an ST-Link</w:t>
      </w:r>
      <w:r>
        <w:t xml:space="preserve">, the ST-Link</w:t>
      </w:r>
      <w:r>
        <w:t xml:space="preserve"> </w:t>
      </w:r>
      <w:r>
        <w:rPr>
          <w:bCs/>
          <w:b/>
        </w:rPr>
        <w:t xml:space="preserve">also drives NRST</w:t>
      </w:r>
      <w:r>
        <w:t xml:space="preserve">. The ESP was holding</w:t>
      </w:r>
      <w:r>
        <w:t xml:space="preserve"> </w:t>
      </w:r>
      <w:r>
        <w:rPr>
          <w:bCs/>
          <w:b/>
        </w:rPr>
        <w:t xml:space="preserve">NRST and BOOT0 as strong push-pull</w:t>
      </w:r>
      <w:r>
        <w:rPr>
          <w:bCs/>
          <w:b/>
        </w:rPr>
        <w:t xml:space="preserve"> </w:t>
      </w:r>
      <w:r>
        <w:rPr>
          <w:bCs/>
          <w:b/>
        </w:rPr>
        <w:t xml:space="preserve">outputs at all times</w:t>
      </w:r>
      <w:r>
        <w:t xml:space="preserve"> </w:t>
      </w:r>
      <w:r>
        <w:t xml:space="preserve">(max drive, NRST idle-HIGH). So two masters fought over</w:t>
      </w:r>
      <w:r>
        <w:t xml:space="preserve"> </w:t>
      </w:r>
      <w:r>
        <w:t xml:space="preserve">the reset line:</w:t>
      </w:r>
    </w:p>
    <w:p>
      <w:pPr>
        <w:numPr>
          <w:ilvl w:val="0"/>
          <w:numId w:val="1006"/>
        </w:numPr>
        <w:pStyle w:val="Compact"/>
      </w:pPr>
      <w:r>
        <w:t xml:space="preserve">the ST-Link tried to pull NRST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to connect-under-reset, while</w:t>
      </w:r>
    </w:p>
    <w:p>
      <w:pPr>
        <w:numPr>
          <w:ilvl w:val="0"/>
          <w:numId w:val="1006"/>
        </w:numPr>
        <w:pStyle w:val="Compact"/>
      </w:pPr>
      <w:r>
        <w:t xml:space="preserve">the ESP shoved NRST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at ~40 mA.</w:t>
      </w:r>
    </w:p>
    <w:p>
      <w:pPr>
        <w:pStyle w:val="FirstParagraph"/>
      </w:pPr>
      <w:r>
        <w:t xml:space="preserve">The symptom is STM32CubeProgrammer’s</w:t>
      </w:r>
      <w:r>
        <w:t xml:space="preserve"> </w:t>
      </w:r>
      <w:r>
        <w:rPr>
          <w:rStyle w:val="VerbatimChar"/>
          <w:bCs/>
          <w:b/>
        </w:rPr>
        <w:t xml:space="preserve">Error: ST-LINK error (DEV_TARGET_HELD_UNDER_RESET)</w:t>
      </w:r>
      <w:r>
        <w:t xml:space="preserve"> </w:t>
      </w:r>
      <w:r>
        <w:t xml:space="preserve">— and it only goes away when you</w:t>
      </w:r>
      <w:r>
        <w:t xml:space="preserve"> </w:t>
      </w:r>
      <w:r>
        <w:rPr>
          <w:bCs/>
          <w:b/>
        </w:rPr>
        <w:t xml:space="preserve">disconnect</w:t>
      </w:r>
      <w:r>
        <w:rPr>
          <w:bCs/>
          <w:b/>
        </w:rPr>
        <w:t xml:space="preserve"> </w:t>
      </w:r>
      <w:r>
        <w:rPr>
          <w:bCs/>
          <w:b/>
        </w:rPr>
        <w:t xml:space="preserve">the ESP</w:t>
      </w:r>
      <w:r>
        <w:t xml:space="preserve">. Worse, this same contention can corrupt an SWD flash mid-program: a</w:t>
      </w:r>
      <w:r>
        <w:t xml:space="preserve"> </w:t>
      </w:r>
      <w:r>
        <w:t xml:space="preserve">GDB/CubeProgrammer</w:t>
      </w:r>
      <w:r>
        <w:t xml:space="preserve"> </w:t>
      </w:r>
      <w:r>
        <w:rPr>
          <w:bCs/>
          <w:b/>
        </w:rPr>
        <w:t xml:space="preserve">verify shows some sections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matched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but e.g. </w:t>
      </w:r>
      <w:r>
        <w:rPr>
          <w:rStyle w:val="VerbatimChar"/>
          <w:bCs/>
          <w:b/>
        </w:rPr>
        <w:t xml:space="preserve">.data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MIS-MATCHED!</w:t>
      </w:r>
      <w:r>
        <w:rPr>
          <w:bCs/>
          <w:b/>
        </w:rPr>
        <w:t xml:space="preserve">”</w:t>
      </w:r>
      <w:r>
        <w:t xml:space="preserve">, because the ST-Link couldn’t cleanly reset the target while the</w:t>
      </w:r>
      <w:r>
        <w:t xml:space="preserve"> </w:t>
      </w:r>
      <w:r>
        <w:t xml:space="preserve">ESP was fighting it. That partial-write looks like a mysterious</w:t>
      </w:r>
      <w:r>
        <w:t xml:space="preserve"> </w:t>
      </w:r>
      <w:r>
        <w:t xml:space="preserve">“</w:t>
      </w:r>
      <w:r>
        <w:t xml:space="preserve">one section</w:t>
      </w:r>
      <w:r>
        <w:t xml:space="preserve"> </w:t>
      </w:r>
      <w:r>
        <w:t xml:space="preserve">won’t take</w:t>
      </w:r>
      <w:r>
        <w:t xml:space="preserve">”</w:t>
      </w:r>
      <w:r>
        <w:t xml:space="preserve"> </w:t>
      </w:r>
      <w:r>
        <w:t xml:space="preserve">bug but is really a</w:t>
      </w:r>
      <w:r>
        <w:t xml:space="preserve"> </w:t>
      </w:r>
      <w:r>
        <w:rPr>
          <w:bCs/>
          <w:b/>
        </w:rPr>
        <w:t xml:space="preserve">two-drivers-on-one-line hardware conflict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fix:</w:t>
      </w:r>
      <w:r>
        <w:t xml:space="preserve"> </w:t>
      </w:r>
      <w:r>
        <w:t xml:space="preserve">the ESP now keeps</w:t>
      </w:r>
      <w:r>
        <w:t xml:space="preserve"> </w:t>
      </w:r>
      <w:r>
        <w:rPr>
          <w:bCs/>
          <w:b/>
        </w:rPr>
        <w:t xml:space="preserve">both NRST and BOOT0 high-impedance (Hi-Z input)</w:t>
      </w:r>
      <w:r>
        <w:rPr>
          <w:bCs/>
          <w:b/>
        </w:rPr>
        <w:t xml:space="preserve"> </w:t>
      </w:r>
      <w:r>
        <w:rPr>
          <w:bCs/>
          <w:b/>
        </w:rPr>
        <w:t xml:space="preserve">whenever it is not mid-flash</w:t>
      </w:r>
      <w:r>
        <w:t xml:space="preserve">, and only briefly drives them during its own</w:t>
      </w:r>
      <w:r>
        <w:t xml:space="preserve"> </w:t>
      </w:r>
      <w:r>
        <w:t xml:space="preserve">hardware-entry / launch pulses (returning them to Hi-Z immediately after). The</w:t>
      </w:r>
      <w:r>
        <w:t xml:space="preserve"> </w:t>
      </w:r>
      <w:r>
        <w:t xml:space="preserve">board’s own pulls give the right idle state with the ESP off the lines:</w:t>
      </w:r>
    </w:p>
    <w:p>
      <w:pPr>
        <w:numPr>
          <w:ilvl w:val="0"/>
          <w:numId w:val="1007"/>
        </w:numPr>
        <w:pStyle w:val="Compact"/>
      </w:pPr>
      <w:r>
        <w:t xml:space="preserve">BOOT0 (PB8): 10 kΩ board pulldown → floats LOW → app mode</w:t>
      </w:r>
    </w:p>
    <w:p>
      <w:pPr>
        <w:numPr>
          <w:ilvl w:val="0"/>
          <w:numId w:val="1007"/>
        </w:numPr>
        <w:pStyle w:val="Compact"/>
      </w:pPr>
      <w:r>
        <w:t xml:space="preserve">NRST: STM32 internal ~40 kΩ pull-up → floats HIGH → not in reset</w:t>
      </w:r>
    </w:p>
    <w:p>
      <w:pPr>
        <w:pStyle w:val="FirstParagraph"/>
      </w:pPr>
      <w:r>
        <w:t xml:space="preserve">With the lines released, the</w:t>
      </w:r>
      <w:r>
        <w:t xml:space="preserve"> </w:t>
      </w:r>
      <w:r>
        <w:rPr>
          <w:bCs/>
          <w:b/>
        </w:rPr>
        <w:t xml:space="preserve">ST-Link and the ESP can stay wired up at the same</w:t>
      </w:r>
      <w:r>
        <w:rPr>
          <w:bCs/>
          <w:b/>
        </w:rPr>
        <w:t xml:space="preserve"> </w:t>
      </w:r>
      <w:r>
        <w:rPr>
          <w:bCs/>
          <w:b/>
        </w:rPr>
        <w:t xml:space="preserve">time</w:t>
      </w:r>
      <w:r>
        <w:t xml:space="preserve"> </w:t>
      </w:r>
      <w:r>
        <w:t xml:space="preserve">— no more</w:t>
      </w:r>
      <w:r>
        <w:t xml:space="preserve"> </w:t>
      </w:r>
      <w:r>
        <w:rPr>
          <w:rStyle w:val="VerbatimChar"/>
        </w:rPr>
        <w:t xml:space="preserve">DEV_TARGET_HELD_UNDER_RESET</w:t>
      </w:r>
      <w:r>
        <w:t xml:space="preserve">, and no more half-written SWD</w:t>
      </w:r>
      <w:r>
        <w:t xml:space="preserve"> </w:t>
      </w:r>
      <w:r>
        <w:t xml:space="preserve">flashes.</w:t>
      </w:r>
    </w:p>
    <w:bookmarkEnd w:id="33"/>
    <w:bookmarkStart w:id="34" w:name="remote-debugging-latency"/>
    <w:p>
      <w:pPr>
        <w:pStyle w:val="Heading3"/>
      </w:pPr>
      <w:r>
        <w:t xml:space="preserve">6.6 Remote debugging latency</w:t>
      </w:r>
    </w:p>
    <w:p>
      <w:pPr>
        <w:pStyle w:val="FirstParagraph"/>
      </w:pPr>
      <w:r>
        <w:t xml:space="preserve">The assistant builds the STM32 firmware in a Linux VM (PlatformIO), but the</w:t>
      </w:r>
      <w:r>
        <w:t xml:space="preserve"> </w:t>
      </w:r>
      <w:r>
        <w:rPr>
          <w:bCs/>
          <w:b/>
        </w:rPr>
        <w:t xml:space="preserve">user builds and flashes on Windows</w:t>
      </w:r>
      <w:r>
        <w:t xml:space="preserve"> </w:t>
      </w:r>
      <w:r>
        <w:t xml:space="preserve">and reports back the serial logs. Every</w:t>
      </w:r>
      <w:r>
        <w:t xml:space="preserve"> </w:t>
      </w:r>
      <w:r>
        <w:t xml:space="preserve">hypothesis required a round‑trip: change → user builds → user flashes → user</w:t>
      </w:r>
      <w:r>
        <w:t xml:space="preserve"> </w:t>
      </w:r>
      <w:r>
        <w:t xml:space="preserve">pastes 1 Mbaud serial → analyse. That loop is inherently slow, and it’s why the</w:t>
      </w:r>
      <w:r>
        <w:t xml:space="preserve"> </w:t>
      </w:r>
      <w:r>
        <w:t xml:space="preserve">diagnostics below were added — to get the</w:t>
      </w:r>
      <w:r>
        <w:t xml:space="preserve"> </w:t>
      </w:r>
      <w:r>
        <w:rPr>
          <w:bCs/>
          <w:b/>
        </w:rPr>
        <w:t xml:space="preserve">maximum information per round‑trip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Xfcf986878304d8f2692acb8eabfd2e9ac0bdffa"/>
    <w:p>
      <w:pPr>
        <w:pStyle w:val="Heading2"/>
      </w:pPr>
      <w:r>
        <w:t xml:space="preserve">7. The breadcrumb — finishing the software path</w:t>
      </w:r>
    </w:p>
    <w:p>
      <w:pPr>
        <w:pStyle w:val="FirstParagraph"/>
      </w:pPr>
      <w:r>
        <w:t xml:space="preserve">To diagnose why the</w:t>
      </w:r>
      <w:r>
        <w:t xml:space="preserve"> </w:t>
      </w:r>
      <w:r>
        <w:rPr>
          <w:bCs/>
          <w:b/>
        </w:rPr>
        <w:t xml:space="preserve">software</w:t>
      </w:r>
      <w:r>
        <w:t xml:space="preserve"> </w:t>
      </w:r>
      <w:r>
        <w:t xml:space="preserve">path’s ROM stays silent without endless</w:t>
      </w:r>
      <w:r>
        <w:t xml:space="preserve"> </w:t>
      </w:r>
      <w:r>
        <w:t xml:space="preserve">round‑trips, the STM32 now drops a</w:t>
      </w:r>
      <w:r>
        <w:t xml:space="preserve"> </w:t>
      </w:r>
      <w:r>
        <w:rPr>
          <w:bCs/>
          <w:b/>
        </w:rPr>
        <w:t xml:space="preserve">breadcrumb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.noinit</w:t>
      </w:r>
      <w:r>
        <w:t xml:space="preserve"> </w:t>
      </w:r>
      <w:r>
        <w:t xml:space="preserve">SRAM at each step</w:t>
      </w:r>
      <w:r>
        <w:t xml:space="preserve"> </w:t>
      </w:r>
      <w:r>
        <w:t xml:space="preserve">of the jump.</w:t>
      </w:r>
      <w:r>
        <w:t xml:space="preserve"> </w:t>
      </w:r>
      <w:r>
        <w:rPr>
          <w:rStyle w:val="VerbatimChar"/>
        </w:rPr>
        <w:t xml:space="preserve">.noinit</w:t>
      </w:r>
      <w:r>
        <w:t xml:space="preserve"> </w:t>
      </w:r>
      <w:r>
        <w:t xml:space="preserve">survives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reset except a true power‑on (so it</w:t>
      </w:r>
      <w:r>
        <w:t xml:space="preserve"> </w:t>
      </w:r>
      <w:r>
        <w:t xml:space="preserve">survives both the warm</w:t>
      </w:r>
      <w:r>
        <w:t xml:space="preserve"> </w:t>
      </w:r>
      <w:r>
        <w:rPr>
          <w:rStyle w:val="VerbatimChar"/>
        </w:rPr>
        <w:t xml:space="preserve">NVIC_SystemReset()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hardware NRST pulse), and</w:t>
      </w:r>
      <w:r>
        <w:t xml:space="preserve"> </w:t>
      </w:r>
      <w:r>
        <w:t xml:space="preserve">the value is tagged with a magic (</w:t>
      </w:r>
      <w:r>
        <w:rPr>
          <w:rStyle w:val="VerbatimChar"/>
        </w:rPr>
        <w:t xml:space="preserve">0x57130000</w:t>
      </w:r>
      <w:r>
        <w:t xml:space="preserve">) so power‑on garbage can’t be</w:t>
      </w:r>
      <w:r>
        <w:t xml:space="preserve"> </w:t>
      </w:r>
      <w:r>
        <w:t xml:space="preserve">mistaken for a real breadcrumb.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stage stamped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BOOTLOADER</w:t>
            </w:r>
            <w:r>
              <w:t xml:space="preserve"> </w:t>
            </w:r>
            <w:r>
              <w:t xml:space="preserve">cmd received, marker set, about to</w:t>
            </w:r>
            <w:r>
              <w:t xml:space="preserve"> </w:t>
            </w:r>
            <w:r>
              <w:rPr>
                <w:rStyle w:val="VerbatimChar"/>
              </w:rPr>
              <w:t xml:space="preserve">NVIC_SystemReset()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reset, early‑</w:t>
            </w:r>
            <w:r>
              <w:rPr>
                <w:rStyle w:val="VerbatimChar"/>
              </w:rPr>
              <w:t xml:space="preserve">main()</w:t>
            </w:r>
            <w:r>
              <w:t xml:space="preserve"> </w:t>
            </w:r>
            <w:r>
              <w:t xml:space="preserve">saw the marker, about to</w:t>
            </w:r>
            <w:r>
              <w:t xml:space="preserve"> </w:t>
            </w:r>
            <w:r>
              <w:rPr>
                <w:rStyle w:val="VerbatimChar"/>
              </w:rPr>
              <w:t xml:space="preserve">jumpToBootloader()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jumpToBootloader()</w:t>
            </w:r>
            <w:r>
              <w:t xml:space="preserve">, about to branch into the ROM at</w:t>
            </w:r>
            <w:r>
              <w:t xml:space="preserve"> </w:t>
            </w:r>
            <w:r>
              <w:rPr>
                <w:rStyle w:val="VerbatimChar"/>
              </w:rPr>
              <w:t xml:space="preserve">0x1FFF0000</w:t>
            </w:r>
          </w:p>
        </w:tc>
      </w:tr>
    </w:tbl>
    <w:p>
      <w:pPr>
        <w:pStyle w:val="BodyText"/>
      </w:pPr>
      <w:r>
        <w:t xml:space="preserve">On the next boot the firmware prints, once:</w:t>
      </w:r>
    </w:p>
    <w:p>
      <w:pPr>
        <w:pStyle w:val="SourceCode"/>
      </w:pPr>
      <w:r>
        <w:rPr>
          <w:rStyle w:val="VerbatimChar"/>
        </w:rPr>
        <w:t xml:space="preserve">DBG,BL breadcrumb: last software ROM-entry reached stage N/3</w:t>
      </w:r>
    </w:p>
    <w:p>
      <w:pPr>
        <w:pStyle w:val="FirstParagraph"/>
      </w:pPr>
      <w:r>
        <w:t xml:space="preserve">Reading the result: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stage 3</w:t>
      </w:r>
      <w:r>
        <w:t xml:space="preserve"> </w:t>
      </w:r>
      <w:r>
        <w:t xml:space="preserve">→ we reached the ROM jump; any remaining failure is on the</w:t>
      </w:r>
      <w:r>
        <w:t xml:space="preserve"> </w:t>
      </w:r>
      <w:r>
        <w:rPr>
          <w:bCs/>
          <w:b/>
        </w:rPr>
        <w:t xml:space="preserve">ROM/USART side</w:t>
      </w:r>
      <w:r>
        <w:t xml:space="preserve"> </w:t>
      </w:r>
      <w:r>
        <w:t xml:space="preserve">(e.g. parity, or the ROM genuinely didn’t take over).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stage 2</w:t>
      </w:r>
      <w:r>
        <w:t xml:space="preserve"> </w:t>
      </w:r>
      <w:r>
        <w:t xml:space="preserve">→ the jump</w:t>
      </w:r>
      <w:r>
        <w:t xml:space="preserve"> </w:t>
      </w:r>
      <w:r>
        <w:rPr>
          <w:bCs/>
          <w:b/>
        </w:rPr>
        <w:t xml:space="preserve">faulted before branching</w:t>
      </w:r>
      <w:r>
        <w:t xml:space="preserve"> </w:t>
      </w:r>
      <w:r>
        <w:t xml:space="preserve">(teardown sequence issue).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stage 1</w:t>
      </w:r>
      <w:r>
        <w:t xml:space="preserve"> </w:t>
      </w:r>
      <w:r>
        <w:t xml:space="preserve">→ the marker was</w:t>
      </w:r>
      <w:r>
        <w:t xml:space="preserve"> </w:t>
      </w:r>
      <w:r>
        <w:rPr>
          <w:bCs/>
          <w:b/>
        </w:rPr>
        <w:t xml:space="preserve">lost across the reset</w:t>
      </w:r>
      <w:r>
        <w:t xml:space="preserve"> </w:t>
      </w:r>
      <w:r>
        <w:t xml:space="preserve">(early jump skipped).</w:t>
      </w:r>
    </w:p>
    <w:bookmarkStart w:id="36" w:name="how-to-use-it"/>
    <w:p>
      <w:pPr>
        <w:pStyle w:val="Heading3"/>
      </w:pPr>
      <w:r>
        <w:t xml:space="preserve">How to use it</w:t>
      </w:r>
    </w:p>
    <w:p>
      <w:pPr>
        <w:numPr>
          <w:ilvl w:val="0"/>
          <w:numId w:val="1009"/>
        </w:numPr>
        <w:pStyle w:val="Compact"/>
      </w:pPr>
      <w:r>
        <w:t xml:space="preserve">Flash with the software path only:</w:t>
      </w:r>
      <w:r>
        <w:t xml:space="preserve"> </w:t>
      </w:r>
      <w:r>
        <w:rPr>
          <w:rStyle w:val="VerbatimChar"/>
        </w:rPr>
        <w:t xml:space="preserve">python tools/stm32_flash_wifi.py --method sw</w:t>
      </w:r>
    </w:p>
    <w:p>
      <w:pPr>
        <w:numPr>
          <w:ilvl w:val="0"/>
          <w:numId w:val="1009"/>
        </w:numPr>
        <w:pStyle w:val="Compact"/>
      </w:pPr>
      <w:r>
        <w:t xml:space="preserve">Capture the</w:t>
      </w:r>
      <w:r>
        <w:t xml:space="preserve"> </w:t>
      </w:r>
      <w:r>
        <w:rPr>
          <w:bCs/>
          <w:b/>
        </w:rPr>
        <w:t xml:space="preserve">STM32</w:t>
      </w:r>
      <w:r>
        <w:t xml:space="preserve"> </w:t>
      </w:r>
      <w:r>
        <w:t xml:space="preserve">serial @</w:t>
      </w:r>
      <w:r>
        <w:t xml:space="preserve"> </w:t>
      </w:r>
      <w:r>
        <w:rPr>
          <w:bCs/>
          <w:b/>
        </w:rPr>
        <w:t xml:space="preserve">1,000,000 baud 8N1</w:t>
      </w:r>
      <w:r>
        <w:t xml:space="preserve"> </w:t>
      </w:r>
      <w:r>
        <w:t xml:space="preserve">across the reboot.</w:t>
      </w:r>
      <w:r>
        <w:t xml:space="preserve"> </w:t>
      </w:r>
      <w:r>
        <w:t xml:space="preserve">(The ESP log is not enough — we need the STM32’s own output to see the</w:t>
      </w:r>
      <w:r>
        <w:t xml:space="preserve"> </w:t>
      </w:r>
      <w:r>
        <w:t xml:space="preserve">breadcrumb and the boot banner.)</w:t>
      </w:r>
    </w:p>
    <w:p>
      <w:pPr>
        <w:numPr>
          <w:ilvl w:val="0"/>
          <w:numId w:val="1009"/>
        </w:numPr>
        <w:pStyle w:val="Compact"/>
      </w:pPr>
      <w:r>
        <w:t xml:space="preserve">Report the</w:t>
      </w:r>
      <w:r>
        <w:t xml:space="preserve"> </w:t>
      </w:r>
      <w:r>
        <w:rPr>
          <w:rStyle w:val="VerbatimChar"/>
        </w:rPr>
        <w:t xml:space="preserve">DBG,BL breadcrumb: ... stage N/3</w:t>
      </w:r>
      <w:r>
        <w:t xml:space="preserve"> </w:t>
      </w:r>
      <w:r>
        <w:t xml:space="preserve">line. That single line tells us</w:t>
      </w:r>
      <w:r>
        <w:t xml:space="preserve"> </w:t>
      </w:r>
      <w:r>
        <w:t xml:space="preserve">exactly which sub‑problem to fix next.</w:t>
      </w:r>
    </w:p>
    <w:bookmarkEnd w:id="36"/>
    <w:bookmarkStart w:id="37" w:name="X509b533c2ef6234a674ac04984140ba376c7d64"/>
    <w:p>
      <w:pPr>
        <w:pStyle w:val="Heading3"/>
      </w:pPr>
      <w:r>
        <w:t xml:space="preserve">Stage 3 revealed the answer → the BOOT0 fix</w:t>
      </w:r>
    </w:p>
    <w:p>
      <w:pPr>
        <w:pStyle w:val="FirstParagraph"/>
      </w:pPr>
      <w:r>
        <w:t xml:space="preserve">Field testing showed</w:t>
      </w:r>
      <w:r>
        <w:t xml:space="preserve"> </w:t>
      </w:r>
      <w:r>
        <w:rPr>
          <w:bCs/>
          <w:b/>
        </w:rPr>
        <w:t xml:space="preserve">stage 3/3</w:t>
      </w:r>
      <w:r>
        <w:t xml:space="preserve"> </w:t>
      </w:r>
      <w:r>
        <w:t xml:space="preserve">— the jump to ROM executed successfully, but</w:t>
      </w:r>
      <w:r>
        <w:t xml:space="preserve"> </w:t>
      </w:r>
      <w:r>
        <w:t xml:space="preserve">the ROM stayed silent on USART1. The ESP received bytes (</w:t>
      </w:r>
      <w:r>
        <w:rPr>
          <w:rStyle w:val="VerbatimChar"/>
        </w:rPr>
        <w:t xml:space="preserve">0x00</w:t>
      </w:r>
      <w:r>
        <w:t xml:space="preserve">,</w:t>
      </w:r>
      <w:r>
        <w:t xml:space="preserve"> </w:t>
      </w:r>
      <w:r>
        <w:rPr>
          <w:rStyle w:val="VerbatimChar"/>
        </w:rPr>
        <w:t xml:space="preserve">0x1B</w:t>
      </w:r>
      <w:r>
        <w:t xml:space="preserve">) but not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0x79</w:t>
      </w:r>
      <w:r>
        <w:t xml:space="preserve"> </w:t>
      </w:r>
      <w:r>
        <w:t xml:space="preserve">ACK.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the ROM bootloader</w:t>
      </w:r>
      <w:r>
        <w:t xml:space="preserve"> </w:t>
      </w:r>
      <w:r>
        <w:rPr>
          <w:bCs/>
          <w:b/>
        </w:rPr>
        <w:t xml:space="preserve">checks BOOT0 when it starts</w:t>
      </w:r>
      <w:r>
        <w:t xml:space="preserve">, even if we</w:t>
      </w:r>
      <w:r>
        <w:t xml:space="preserve"> </w:t>
      </w:r>
      <w:r>
        <w:t xml:space="preserve">jumped to it via VTOR/MSP. If BOOT0 is LOW the ROM either:</w:t>
      </w:r>
      <w:r>
        <w:t xml:space="preserve"> </w:t>
      </w:r>
      <w:r>
        <w:t xml:space="preserve">- exits back to app mode immediately (thinking</w:t>
      </w:r>
      <w:r>
        <w:t xml:space="preserve"> </w:t>
      </w:r>
      <w:r>
        <w:t xml:space="preserve">“</w:t>
      </w:r>
      <w:r>
        <w:t xml:space="preserve">no bootloader requested</w:t>
      </w:r>
      <w:r>
        <w:t xml:space="preserve">”</w:t>
      </w:r>
      <w:r>
        <w:t xml:space="preserve">), OR</w:t>
      </w:r>
      <w:r>
        <w:t xml:space="preserve"> </w:t>
      </w:r>
      <w:r>
        <w:t xml:space="preserve">- waits on USB/I2C instead of USART1 (based on pin sampling per AN2606).</w:t>
      </w:r>
    </w:p>
    <w:p>
      <w:pPr>
        <w:pStyle w:val="BodyText"/>
      </w:pPr>
      <w:r>
        <w:rPr>
          <w:bCs/>
          <w:b/>
        </w:rPr>
        <w:t xml:space="preserve">The fix:</w:t>
      </w:r>
      <w:r>
        <w:t xml:space="preserve"> </w:t>
      </w:r>
      <w:r>
        <w:t xml:space="preserve">before the warm reset in</w:t>
      </w:r>
      <w:r>
        <w:t xml:space="preserve"> </w:t>
      </w:r>
      <w:r>
        <w:rPr>
          <w:rStyle w:val="VerbatimChar"/>
        </w:rPr>
        <w:t xml:space="preserve">requestBootloaderReset()</w:t>
      </w:r>
      <w:r>
        <w:t xml:space="preserve">, the STM32 app</w:t>
      </w:r>
      <w:r>
        <w:t xml:space="preserve"> </w:t>
      </w:r>
      <w:r>
        <w:t xml:space="preserve">now</w:t>
      </w:r>
      <w:r>
        <w:t xml:space="preserve"> </w:t>
      </w:r>
      <w:r>
        <w:rPr>
          <w:bCs/>
          <w:b/>
        </w:rPr>
        <w:t xml:space="preserve">drives PB8 (BOOT0) HIGH</w:t>
      </w:r>
      <w:r>
        <w:t xml:space="preserve"> </w:t>
      </w:r>
      <w:r>
        <w:t xml:space="preserve">via GPIO push‑pull output. The 10 kΩ board</w:t>
      </w:r>
      <w:r>
        <w:t xml:space="preserve"> </w:t>
      </w:r>
      <w:r>
        <w:t xml:space="preserve">pulldown on PB8 is easily overcome by a strong (20 mA+) GPIO drive. When the ROM</w:t>
      </w:r>
      <w:r>
        <w:t xml:space="preserve"> </w:t>
      </w:r>
      <w:r>
        <w:t xml:space="preserve">starts it samples BOOT0=HIGH →</w:t>
      </w:r>
      <w:r>
        <w:t xml:space="preserve"> </w:t>
      </w:r>
      <w:r>
        <w:t xml:space="preserve">“</w:t>
      </w:r>
      <w:r>
        <w:t xml:space="preserve">bootloader mode requested</w:t>
      </w:r>
      <w:r>
        <w:t xml:space="preserve">”</w:t>
      </w:r>
      <w:r>
        <w:t xml:space="preserve"> </w:t>
      </w:r>
      <w:r>
        <w:t xml:space="preserve">→ stays in ROM and</w:t>
      </w:r>
      <w:r>
        <w:t xml:space="preserve"> </w:t>
      </w:r>
      <w:r>
        <w:t xml:space="preserve">responds on USART1 @ 115200 8E1.</w:t>
      </w:r>
    </w:p>
    <w:p>
      <w:pPr>
        <w:pStyle w:val="BodyText"/>
      </w:pPr>
      <w:r>
        <w:t xml:space="preserve">This fix makes the</w:t>
      </w:r>
      <w:r>
        <w:t xml:space="preserve"> </w:t>
      </w:r>
      <w:r>
        <w:rPr>
          <w:bCs/>
          <w:b/>
        </w:rPr>
        <w:t xml:space="preserve">software 2‑wire path fully functional</w:t>
      </w:r>
      <w:r>
        <w:t xml:space="preserve"> </w:t>
      </w:r>
      <w:r>
        <w:t xml:space="preserve">— no ESP BOOT0/NRST</w:t>
      </w:r>
      <w:r>
        <w:t xml:space="preserve"> </w:t>
      </w:r>
      <w:r>
        <w:t xml:space="preserve">wires needed, the STM32 drives its own BOOT0 internally before the reset.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quick-reference"/>
    <w:p>
      <w:pPr>
        <w:pStyle w:val="Heading2"/>
      </w:pPr>
      <w:r>
        <w:t xml:space="preserve">8. Quick reference</w:t>
      </w:r>
    </w:p>
    <w:p>
      <w:pPr>
        <w:pStyle w:val="SourceCode"/>
      </w:pPr>
      <w:r>
        <w:rPr>
          <w:rStyle w:val="CommentTok"/>
        </w:rPr>
        <w:t xml:space="preserve"># Build STM32 firmware (PlatformIO)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STM32G474CE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pio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g474ceu6_stlink</w:t>
      </w:r>
      <w:r>
        <w:br/>
      </w:r>
      <w:r>
        <w:br/>
      </w:r>
      <w:r>
        <w:rPr>
          <w:rStyle w:val="CommentTok"/>
        </w:rPr>
        <w:t xml:space="preserve"># Flash wirelessly through the ESP32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ESP32P4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                </w:t>
      </w:r>
      <w:r>
        <w:rPr>
          <w:rStyle w:val="CommentTok"/>
        </w:rPr>
        <w:t xml:space="preserve"># AUTO (sw then hw fallback)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sw     </w:t>
      </w:r>
      <w:r>
        <w:rPr>
          <w:rStyle w:val="CommentTok"/>
        </w:rPr>
        <w:t xml:space="preserve"># software 2-wire path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hw     </w:t>
      </w:r>
      <w:r>
        <w:rPr>
          <w:rStyle w:val="CommentTok"/>
        </w:rPr>
        <w:t xml:space="preserve"># hardware BOOT0+NRST path only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tools/stm32_flash_wifi.py 192.168.1.77 </w:t>
      </w:r>
      <w:r>
        <w:rPr>
          <w:rStyle w:val="AttributeTok"/>
        </w:rPr>
        <w:t xml:space="preserve">--method</w:t>
      </w:r>
      <w:r>
        <w:rPr>
          <w:rStyle w:val="NormalTok"/>
        </w:rPr>
        <w:t xml:space="preserve"> hw   </w:t>
      </w:r>
      <w:r>
        <w:rPr>
          <w:rStyle w:val="CommentTok"/>
        </w:rPr>
        <w:t xml:space="preserve"># explicit host</w:t>
      </w:r>
    </w:p>
    <w:p>
      <w:pPr>
        <w:pStyle w:val="FirstParagraph"/>
      </w:pPr>
      <w:r>
        <w:t xml:space="preserve">Success looks like (ESP side):</w:t>
      </w:r>
    </w:p>
    <w:p>
      <w:pPr>
        <w:pStyle w:val="SourceCode"/>
      </w:pPr>
      <w:r>
        <w:rPr>
          <w:rStyle w:val="VerbatimChar"/>
        </w:rPr>
        <w:t xml:space="preserve">sync OK (ACK)</w:t>
      </w:r>
      <w:r>
        <w:br/>
      </w:r>
      <w:r>
        <w:rPr>
          <w:rStyle w:val="VerbatimChar"/>
        </w:rPr>
        <w:t xml:space="preserve">product ID = 0x469</w:t>
      </w:r>
      <w:r>
        <w:br/>
      </w:r>
      <w:r>
        <w:rPr>
          <w:rStyle w:val="VerbatimChar"/>
        </w:rPr>
        <w:t xml:space="preserve">... write ...</w:t>
      </w:r>
      <w:r>
        <w:br/>
      </w:r>
      <w:r>
        <w:rPr>
          <w:rStyle w:val="VerbatimChar"/>
        </w:rPr>
        <w:t xml:space="preserve">VERIFY OK: all NNNNN bytes</w:t>
      </w:r>
    </w:p>
    <w:p>
      <w:pPr>
        <w:pStyle w:val="FirstParagraph"/>
      </w:pPr>
      <w:r>
        <w:t xml:space="preserve">…and (STM32 side,</w:t>
      </w:r>
      <w:r>
        <w:t xml:space="preserve"> </w:t>
      </w:r>
      <w:r>
        <w:t xml:space="preserve">@1Mbaud</w:t>
      </w:r>
      <w:r>
        <w:t xml:space="preserve">) the new boot banner:</w:t>
      </w:r>
    </w:p>
    <w:p>
      <w:pPr>
        <w:pStyle w:val="SourceCode"/>
      </w:pPr>
      <w:r>
        <w:rPr>
          <w:rStyle w:val="VerbatimChar"/>
        </w:rPr>
        <w:t xml:space="preserve">BOOT,FW=NOINIT-MARKER-RESET-v4-WIRELESS-TEST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1,000,000 baud, 8N1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 bootloader UART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115200 baud, 8E1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STM32 product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ROM bootloader address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0x1FFF0000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flash 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.noinit</w:t>
            </w:r>
            <w:r>
              <w:t xml:space="preserve"> </w:t>
            </w:r>
            <w:r>
              <w:t xml:space="preserve">breadcrumb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g_bl_stage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0x2000cea0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.noinit</w:t>
            </w:r>
            <w:r>
              <w:t xml:space="preserve"> </w:t>
            </w:r>
            <w:r>
              <w:t xml:space="preserve">boot marker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g_bootloader_marker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0x2000cea4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Marker magic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0x57130000</w:t>
            </w:r>
            <w:r>
              <w:t xml:space="preserve"> </w:t>
            </w:r>
            <w:r>
              <w:t xml:space="preserve">(breadcrumb)</w:t>
            </w:r>
          </w:p>
        </w:tc>
      </w:tr>
    </w:tbl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2026-07-12T22:08:40Z</dcterms:created>
  <dcterms:modified xsi:type="dcterms:W3CDTF">2026-07-12T22:08:40Z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