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staleness-audit"/>
    <w:p>
      <w:pPr>
        <w:pStyle w:val="Heading1"/>
      </w:pPr>
      <w:r>
        <w:t xml:space="preserve">Documentation Staleness Audit</w:t>
      </w:r>
    </w:p>
    <w:p>
      <w:pPr>
        <w:pStyle w:val="BlockText"/>
      </w:pPr>
      <w:r>
        <w:t xml:space="preserve">Read-only audit — no doc changes made yet. Cross-references git commit history</w:t>
      </w:r>
      <w:r>
        <w:t xml:space="preserve"> </w:t>
      </w:r>
      <w:r>
        <w:t xml:space="preserve">against current source to flag stale/superseded documentation.</w:t>
      </w:r>
    </w:p>
    <w:p>
      <w:pPr>
        <w:pStyle w:val="BlockText"/>
      </w:pPr>
      <w:r>
        <w:rPr>
          <w:bCs/>
          <w:b/>
        </w:rPr>
        <w:t xml:space="preserve">Key event that dates the docs: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Katapult bootloader</w:t>
      </w:r>
      <w:r>
        <w:t xml:space="preserve"> </w:t>
      </w:r>
      <w:r>
        <w:t xml:space="preserve">was ported to the</w:t>
      </w:r>
      <w:r>
        <w:t xml:space="preserve"> </w:t>
      </w:r>
      <w:r>
        <w:t xml:space="preserve">STM32G474 and made STM32 wireless/SD flashing</w:t>
      </w:r>
      <w:r>
        <w:t xml:space="preserve"> </w:t>
      </w:r>
      <w:r>
        <w:t xml:space="preserve">“</w:t>
      </w:r>
      <w:r>
        <w:t xml:space="preserve">rock solid.</w:t>
      </w:r>
      <w:r>
        <w:t xml:space="preserve">”</w:t>
      </w:r>
      <w:r>
        <w:t xml:space="preserve"> </w:t>
      </w:r>
      <w:r>
        <w:t xml:space="preserve">Several docs were</w:t>
      </w:r>
      <w:r>
        <w:t xml:space="preserve"> </w:t>
      </w:r>
      <w:r>
        <w:t xml:space="preserve">written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Katapult and describe the old (failed) ROM-bootloader reality.</w:t>
      </w:r>
    </w:p>
    <w:p>
      <w:r>
        <w:pict>
          <v:rect style="width:0;height:1.5pt" o:hralign="center" o:hrstd="t" o:hr="t"/>
        </w:pict>
      </w:r>
    </w:p>
    <w:bookmarkStart w:id="20" w:name="Xcb9438ef464d793b9f577d2efefa78dfc56b9ee"/>
    <w:p>
      <w:pPr>
        <w:pStyle w:val="Heading2"/>
      </w:pPr>
      <w:r>
        <w:t xml:space="preserve">The timeline that matters (git commit dates)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0c0c279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KNOWN_ISSUES.md written —</w:t>
            </w:r>
            <w:r>
              <w:t xml:space="preserve"> </w:t>
            </w:r>
            <w:r>
              <w:t xml:space="preserve">“</w:t>
            </w:r>
            <w:r>
              <w:t xml:space="preserve">SD flash impossible, use ST-LINK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c79db17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SD_AND_STM32_FLASHING_FEASIBILITY.md —</w:t>
            </w:r>
            <w:r>
              <w:t xml:space="preserve"> </w:t>
            </w:r>
            <w:r>
              <w:t xml:space="preserve">“</w:t>
            </w:r>
            <w:r>
              <w:t xml:space="preserve">analysis only, nothing implemented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b65d428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WIRELESS_STM32_FLASH_EXPLAINED.md — ROM/BOOT0 software-entry saga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b056943</w:t>
            </w: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Katapult Phase 1 &amp; 2</w:t>
            </w:r>
            <w:r>
              <w:t xml:space="preserve"> </w:t>
            </w:r>
            <w:r>
              <w:t xml:space="preserve">ported +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29be8a0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Fix all Katapult protocol bugs causing STM32 bricking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Katapult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48e3164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moved to UART3-IN header (GPIO 27/28) @</w:t>
            </w:r>
            <w:r>
              <w:t xml:space="preserve"> </w:t>
            </w:r>
            <w:r>
              <w:rPr>
                <w:bCs/>
                <w:b/>
              </w:rPr>
              <w:t xml:space="preserve">576 kbaud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3311f60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SD-card firmware flashing added for ESP32-P4 + STM32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Proven current reality (from source, not docs):</w:t>
      </w:r>
      <w:r>
        <w:t xml:space="preserve"> </w:t>
      </w:r>
      <w:r>
        <w:t xml:space="preserve">- App relocated:</w:t>
      </w:r>
      <w:r>
        <w:t xml:space="preserve"> </w:t>
      </w:r>
      <w:r>
        <w:rPr>
          <w:rStyle w:val="VerbatimChar"/>
        </w:rPr>
        <w:t xml:space="preserve">STM32G474CETX_FLASH.ld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FLASH ORIGIN = 0x8002000</w:t>
      </w:r>
      <w:r>
        <w:t xml:space="preserve"> </w:t>
      </w:r>
      <w:r>
        <w:t xml:space="preserve">(8 KiB Katapult reserve)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:</w:t>
      </w:r>
      <w:r>
        <w:t xml:space="preserve"> </w:t>
      </w:r>
      <w:r>
        <w:rPr>
          <w:rStyle w:val="VerbatimChar"/>
        </w:rPr>
        <w:t xml:space="preserve">SCB-&gt;VTOR = 0x08002000U;</w:t>
      </w:r>
      <w:r>
        <w:t xml:space="preserve"> </w:t>
      </w:r>
      <w:r>
        <w:t xml:space="preserve">+ banner</w:t>
      </w:r>
      <w:r>
        <w:t xml:space="preserve"> </w:t>
      </w:r>
      <w:r>
        <w:rPr>
          <w:rStyle w:val="VerbatimChar"/>
        </w:rPr>
        <w:t xml:space="preserve">BOOT,FW=KATAPULT-APP-v6-RELOCATED-0x08002000</w:t>
      </w:r>
      <w:r>
        <w:t xml:space="preserve"> </w:t>
      </w:r>
      <w:r>
        <w:t xml:space="preserve">- ESP32-P4 link:</w:t>
      </w:r>
      <w:r>
        <w:t xml:space="preserve"> </w:t>
      </w:r>
      <w:r>
        <w:rPr>
          <w:rStyle w:val="VerbatimChar"/>
        </w:rPr>
        <w:t xml:space="preserve">STM_APP_BAUD 576000</w:t>
      </w:r>
      <w:r>
        <w:t xml:space="preserve"> </w:t>
      </w:r>
      <w:r>
        <w:t xml:space="preserve">on GPIO 27/28 (UART3-IN);</w:t>
      </w:r>
      <w:r>
        <w:t xml:space="preserve"> </w:t>
      </w:r>
      <w:r>
        <w:rPr>
          <w:rStyle w:val="VerbatimChar"/>
        </w:rPr>
        <w:t xml:space="preserve">KATAPULT_BAUD 250000</w:t>
      </w:r>
      <w:r>
        <w:t xml:space="preserve"> </w:t>
      </w:r>
      <w:r>
        <w:t xml:space="preserve">- Katapult binaries committed in</w:t>
      </w:r>
      <w:r>
        <w:t xml:space="preserve"> </w:t>
      </w:r>
      <w:r>
        <w:rPr>
          <w:rStyle w:val="VerbatimChar"/>
        </w:rPr>
        <w:t xml:space="preserve">STM32G474CE/katapult/</w:t>
      </w:r>
    </w:p>
    <w:p>
      <w:r>
        <w:pict>
          <v:rect style="width:0;height:1.5pt" o:hralign="center" o:hrstd="t" o:hr="t"/>
        </w:pict>
      </w:r>
    </w:p>
    <w:bookmarkEnd w:id="20"/>
    <w:bookmarkStart w:id="21" w:name="verdicts"/>
    <w:p>
      <w:pPr>
        <w:pStyle w:val="Heading2"/>
      </w:pPr>
      <w:r>
        <w:t xml:space="preserve">Verdicts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3751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docs/issues/KNOWN_ISSUES.md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STALE — rewrite or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6/15, 6 days before Katapult. Whole premise (SD flash impossible, no BOOT0, ROM won’t work via software, ST-LINK required, option-byte unverified) was</w:t>
            </w:r>
            <w:r>
              <w:t xml:space="preserve"> </w:t>
            </w:r>
            <w:r>
              <w:rPr>
                <w:bCs/>
                <w:b/>
              </w:rPr>
              <w:t xml:space="preserve">solved</w:t>
            </w:r>
            <w:r>
              <w:t xml:space="preserve"> </w:t>
            </w:r>
            <w:r>
              <w:t xml:space="preserve">by Katapult.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docs/features/SD_AND_STM32_FLASHING_FEASIBILITY.md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ARCHIVE (historical)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feasibility study that says</w:t>
            </w:r>
            <w:r>
              <w:t xml:space="preserve"> </w:t>
            </w:r>
            <w:r>
              <w:t xml:space="preserve">“</w:t>
            </w:r>
            <w:r>
              <w:t xml:space="preserve">nothing implemented.</w:t>
            </w:r>
            <w:r>
              <w:t xml:space="preserve">”</w:t>
            </w:r>
            <w:r>
              <w:t xml:space="preserve"> </w:t>
            </w:r>
            <w:r>
              <w:t xml:space="preserve">It has since been implemented via Katapult. Still lists old GPIO17/18 wiring. Valuable as history, not as current guidance.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docs/features/WIRELESS_STM32_FLASH_EXPLAINED.md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ARCHIVE (historical)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the abandoned</w:t>
            </w:r>
            <w:r>
              <w:t xml:space="preserve"> </w:t>
            </w:r>
            <w:r>
              <w:rPr>
                <w:bCs/>
                <w:b/>
              </w:rPr>
              <w:t xml:space="preserve">ROM-bootloader / AN3155 / BOOT0+NRST</w:t>
            </w:r>
            <w:r>
              <w:t xml:space="preserve"> </w:t>
            </w:r>
            <w:r>
              <w:t xml:space="preserve">approach (GPIO29–32, 1 Mbaud, ROM @ 0x1FFF0000, 8E1 parity, breadcrumb). Superseded wholesale by Katapult. Great post-mortem, but not how it works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docs/firmware/KATAPULT_BOOTLOADER_SETUP.md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CURRENT — minor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authoritative, correct doc. Two stale details: says app link is</w:t>
            </w:r>
            <w:r>
              <w:t xml:space="preserve"> </w:t>
            </w:r>
            <w:r>
              <w:t xml:space="preserve">“</w:t>
            </w:r>
            <w:r>
              <w:t xml:space="preserve">1,000,000 baud</w:t>
            </w:r>
            <w:r>
              <w:t xml:space="preserve">”</w:t>
            </w:r>
            <w:r>
              <w:t xml:space="preserve"> </w:t>
            </w:r>
            <w:r>
              <w:t xml:space="preserve">(now</w:t>
            </w:r>
            <w:r>
              <w:t xml:space="preserve"> </w:t>
            </w:r>
            <w:r>
              <w:rPr>
                <w:bCs/>
                <w:b/>
              </w:rPr>
              <w:t xml:space="preserve">576000</w:t>
            </w:r>
            <w:r>
              <w:t xml:space="preserve">) and Katapult validate step shows</w:t>
            </w:r>
            <w:r>
              <w:t xml:space="preserve"> </w:t>
            </w:r>
            <w:r>
              <w:rPr>
                <w:rStyle w:val="VerbatimChar"/>
              </w:rPr>
              <w:t xml:space="preserve">-b 250000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/dev/ttyUSB0</w:t>
            </w:r>
            <w:r>
              <w:t xml:space="preserve"> </w:t>
            </w:r>
            <w:r>
              <w:t xml:space="preserve">which is fine, but the app-baud/GPIO (27/28) should be noted.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UPDATE — stale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~61–110:</w:t>
            </w:r>
            <w:r>
              <w:t xml:space="preserve"> </w:t>
            </w:r>
            <w:r>
              <w:t xml:space="preserve">“</w:t>
            </w:r>
            <w:r>
              <w:t xml:space="preserve">STM32 update via ST-LINK,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SD-Card flashing requires ST-LINK,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experimental option-byte…unverified.</w:t>
            </w:r>
            <w:r>
              <w:t xml:space="preserve">”</w:t>
            </w:r>
            <w:r>
              <w:t xml:space="preserve"> </w:t>
            </w:r>
            <w:r>
              <w:t xml:space="preserve">All pre-Katapult. Should now point to Katapult wireless/SD flashing.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docs/hardware/PIN_ASSIGNMENTS.md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STM32-side pinout (PA9/PA10, NRST) unchanged by Katapult. The GPIO move was on the ESP 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docs/hardware/BALANCER_SPECIFICATION.md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spec, no flash dependency.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docs/hardware/SNUBBER_SPECIFICATION.md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spec.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docs/hardware/BUCK_CONVERTER_PIN_ANALYSIS.md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docs/hardware/FIRMWARE_MEASUREMENT_ANALYSIS.md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docs/firmware/ESP32_ARCHITECTURE_ANALYSIS.md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Architecture; not flash-specific.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docs/firmware/JOULE_ALGORITHM_FIX.md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docs/firmware/MODE_SWITCHER_AND_JOULE_CLEANUP.md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docs/firmware/STATUS_TAB_UI_IMPROVEMENTS.md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docs/firmware/CHANGELOG_P4_UI_STABLE.md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Changelog.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da4f81d3231da77e4bbdeb5214ba8ebf885c6c"/>
    <w:p>
      <w:pPr>
        <w:pStyle w:val="Heading2"/>
      </w:pPr>
      <w:r>
        <w:t xml:space="preserve">Proposed actions (for approval — nothing done yet)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docs/archive/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 </w:t>
      </w:r>
      <w:r>
        <w:t xml:space="preserve">the two superseded flash docs there: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docs/features/WIRELESS_STM32_FLASH_EXPLAINED.md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docs/archive/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docs/features/SD_AND_STM32_FLASHING_FEASIBILITY.md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docs/archive/</w:t>
      </w:r>
    </w:p>
    <w:p>
      <w:pPr>
        <w:numPr>
          <w:ilvl w:val="1"/>
          <w:numId w:val="1002"/>
        </w:numPr>
        <w:pStyle w:val="Compact"/>
      </w:pPr>
      <w:r>
        <w:t xml:space="preserve">Add a one-line</w:t>
      </w:r>
      <w:r>
        <w:t xml:space="preserve"> </w:t>
      </w:r>
      <w:r>
        <w:t xml:space="preserve">“</w:t>
      </w:r>
      <w:r>
        <w:t xml:space="preserve">SUPERSEDED BY KATAPULT_BOOTLOADER_SETUP.md</w:t>
      </w:r>
      <w:r>
        <w:t xml:space="preserve">”</w:t>
      </w:r>
      <w:r>
        <w:t xml:space="preserve"> </w:t>
      </w:r>
      <w:r>
        <w:t xml:space="preserve">banner at top of each.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KNOWN_ISSUES.md</w:t>
      </w:r>
      <w:r>
        <w:t xml:space="preserve"> </w:t>
      </w:r>
      <w:r>
        <w:t xml:space="preserve">— either rewrite the STM32-flash section to reflect Katapult</w:t>
      </w:r>
      <w:r>
        <w:t xml:space="preserve"> </w:t>
      </w:r>
      <w:r>
        <w:t xml:space="preserve">(recommended) or archive it with a superseded note. Your call on which.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KATAPULT_BOOTLOADER_SETUP.md</w:t>
      </w:r>
      <w:r>
        <w:t xml:space="preserve"> </w:t>
      </w:r>
      <w:r>
        <w:t xml:space="preserve">— fix the app baud (1,000,000 → 576000) and note</w:t>
      </w:r>
      <w:r>
        <w:t xml:space="preserve"> </w:t>
      </w:r>
      <w:r>
        <w:t xml:space="preserve">the ESP link is GPIO 27/28 (UART3-IN).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README.md</w:t>
      </w:r>
      <w:r>
        <w:t xml:space="preserve"> </w:t>
      </w:r>
      <w:r>
        <w:t xml:space="preserve">— replace the</w:t>
      </w:r>
      <w:r>
        <w:t xml:space="preserve"> </w:t>
      </w:r>
      <w:r>
        <w:t xml:space="preserve">“</w:t>
      </w:r>
      <w:r>
        <w:t xml:space="preserve">ST-LINK required / SD unreliable / option-byte</w:t>
      </w:r>
      <w:r>
        <w:t xml:space="preserve"> </w:t>
      </w:r>
      <w:r>
        <w:t xml:space="preserve">unverified</w:t>
      </w:r>
      <w:r>
        <w:t xml:space="preserve">”</w:t>
      </w:r>
      <w:r>
        <w:t xml:space="preserve"> </w:t>
      </w:r>
      <w:r>
        <w:t xml:space="preserve">sections with the current Katapult wireless + SD flow.</w:t>
      </w:r>
    </w:p>
    <w:p>
      <w:pPr>
        <w:numPr>
          <w:ilvl w:val="0"/>
          <w:numId w:val="1001"/>
        </w:numPr>
      </w:pPr>
      <w:r>
        <w:t xml:space="preserve">Add a note in</w:t>
      </w:r>
      <w:r>
        <w:t xml:space="preserve"> </w:t>
      </w:r>
      <w:r>
        <w:rPr>
          <w:rStyle w:val="VerbatimChar"/>
        </w:rPr>
        <w:t xml:space="preserve">docs/archive/README.md</w:t>
      </w:r>
      <w:r>
        <w:t xml:space="preserve"> </w:t>
      </w:r>
      <w:r>
        <w:t xml:space="preserve">explaining these are kept for history.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2026-07-12T22:05:04Z</dcterms:created>
  <dcterms:modified xsi:type="dcterms:W3CDTF">2026-07-12T22:05:04Z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