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1A486" w14:textId="77777777" w:rsidR="00744883" w:rsidRDefault="00000000">
      <w:pPr>
        <w:spacing w:line="560" w:lineRule="exact"/>
        <w:jc w:val="center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民事起诉状</w:t>
      </w:r>
    </w:p>
    <w:p w14:paraId="39C4C5E0" w14:textId="77777777" w:rsidR="00744883" w:rsidRDefault="00000000">
      <w:pPr>
        <w:spacing w:line="560" w:lineRule="exact"/>
        <w:jc w:val="center"/>
        <w:rPr>
          <w:rFonts w:ascii="方正小标宋简体" w:eastAsia="方正小标宋简体" w:hAnsi="宋体"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（买卖合同纠纷）</w:t>
      </w:r>
    </w:p>
    <w:tbl>
      <w:tblPr>
        <w:tblW w:w="8937" w:type="dxa"/>
        <w:tblInd w:w="-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30"/>
        <w:gridCol w:w="6207"/>
      </w:tblGrid>
      <w:tr w:rsidR="00744883" w14:paraId="3751C4E4" w14:textId="77777777">
        <w:tc>
          <w:tcPr>
            <w:tcW w:w="8937" w:type="dxa"/>
            <w:gridSpan w:val="2"/>
          </w:tcPr>
          <w:p w14:paraId="23BC226C" w14:textId="77777777" w:rsidR="00744883" w:rsidRDefault="00000000">
            <w:pPr>
              <w:spacing w:line="240" w:lineRule="exac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  <w:lang w:bidi="ar"/>
              </w:rPr>
              <w:t>说明：</w:t>
            </w:r>
          </w:p>
          <w:p w14:paraId="3AC20BE4" w14:textId="77777777" w:rsidR="00744883" w:rsidRDefault="00000000">
            <w:pPr>
              <w:spacing w:line="240" w:lineRule="exact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bidi="ar"/>
              </w:rPr>
              <w:t>为了方便您更好地参加诉讼，保护您的合法权利，请填写本表。</w:t>
            </w:r>
          </w:p>
          <w:p w14:paraId="32C8FB22" w14:textId="77777777" w:rsidR="00744883" w:rsidRDefault="00000000">
            <w:pPr>
              <w:spacing w:line="240" w:lineRule="exact"/>
              <w:ind w:firstLineChars="200" w:firstLine="420"/>
              <w:jc w:val="left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1.起诉时需向人民法院提交证明您身份的材料，如身份证复印件、营业执照复印件等。</w:t>
            </w:r>
          </w:p>
          <w:p w14:paraId="3E975DB5" w14:textId="77777777" w:rsidR="00744883" w:rsidRDefault="00000000">
            <w:pPr>
              <w:spacing w:line="240" w:lineRule="exact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2.本表所列内容是您提起诉讼以及人民法院查明案件事实所需，请务必如实填写。</w:t>
            </w:r>
          </w:p>
          <w:p w14:paraId="6D69BCB8" w14:textId="77777777" w:rsidR="00744883" w:rsidRDefault="00000000">
            <w:pPr>
              <w:spacing w:line="240" w:lineRule="exact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3.本表</w:t>
            </w:r>
            <w:r>
              <w:rPr>
                <w:rFonts w:ascii="宋体" w:hAnsi="宋体" w:hint="eastAsia"/>
                <w:szCs w:val="21"/>
                <w:lang w:bidi="ar"/>
              </w:rPr>
              <w:t>所涉内容系针对一般买卖合同纠纷案件，有些内容可能与您的案件无关，您认为与案件无关的项目可以填“无”或不填；对于本表中勾选项可以在对应项打“√”；您认为另有重要内容需要列明的，可以在本表尾部或者另附页填写。</w:t>
            </w:r>
          </w:p>
          <w:p w14:paraId="0C60CDB8" w14:textId="77777777" w:rsidR="00744883" w:rsidRDefault="00000000">
            <w:pPr>
              <w:spacing w:line="240" w:lineRule="exact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★特别提示★</w:t>
            </w:r>
          </w:p>
          <w:p w14:paraId="2715A37B" w14:textId="77777777" w:rsidR="00744883" w:rsidRDefault="00000000">
            <w:pPr>
              <w:spacing w:line="240" w:lineRule="exact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bidi="ar"/>
              </w:rPr>
              <w:t>《中华人民共和国民事诉讼法》第十三条第一款规定：</w:t>
            </w:r>
            <w:r>
              <w:rPr>
                <w:rFonts w:ascii="宋体" w:hAnsi="宋体" w:cs="宋体" w:hint="eastAsia"/>
                <w:szCs w:val="21"/>
                <w:lang w:bidi="ar"/>
              </w:rPr>
              <w:t>“</w:t>
            </w:r>
            <w:r>
              <w:rPr>
                <w:rFonts w:ascii="宋体" w:hAnsi="宋体" w:hint="eastAsia"/>
                <w:szCs w:val="21"/>
                <w:lang w:bidi="ar"/>
              </w:rPr>
              <w:t>民事诉讼应当遵循诚信原则。</w:t>
            </w:r>
            <w:r>
              <w:rPr>
                <w:rFonts w:ascii="宋体" w:hAnsi="宋体" w:cs="宋体" w:hint="eastAsia"/>
                <w:szCs w:val="21"/>
                <w:lang w:bidi="ar"/>
              </w:rPr>
              <w:t>”</w:t>
            </w:r>
          </w:p>
          <w:p w14:paraId="51255924" w14:textId="77777777" w:rsidR="00744883" w:rsidRDefault="00000000">
            <w:pPr>
              <w:spacing w:line="240" w:lineRule="exact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bidi="ar"/>
              </w:rPr>
              <w:t>如果诉讼参加人违反上述规定，进行虚假诉讼、恶意诉讼，人民法院将视违法情形依法追究责任。</w:t>
            </w:r>
          </w:p>
        </w:tc>
      </w:tr>
      <w:tr w:rsidR="00744883" w14:paraId="23EE205E" w14:textId="77777777">
        <w:trPr>
          <w:trHeight w:val="738"/>
        </w:trPr>
        <w:tc>
          <w:tcPr>
            <w:tcW w:w="8937" w:type="dxa"/>
            <w:gridSpan w:val="2"/>
          </w:tcPr>
          <w:p w14:paraId="648488BC" w14:textId="77777777" w:rsidR="00744883" w:rsidRDefault="00000000">
            <w:pPr>
              <w:spacing w:line="60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sz w:val="30"/>
                <w:szCs w:val="30"/>
              </w:rPr>
              <w:t>当事人信息</w:t>
            </w:r>
          </w:p>
        </w:tc>
      </w:tr>
      <w:tr w:rsidR="00744883" w14:paraId="4C3442BA" w14:textId="77777777">
        <w:tc>
          <w:tcPr>
            <w:tcW w:w="2730" w:type="dxa"/>
          </w:tcPr>
          <w:p w14:paraId="2CA420E7" w14:textId="77777777" w:rsidR="00744883" w:rsidRDefault="00744883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1CDE82CD" w14:textId="77777777" w:rsidR="00744883" w:rsidRDefault="00744883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1F159566" w14:textId="77777777" w:rsidR="00744883" w:rsidRDefault="00744883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4AC4CBD6" w14:textId="77777777" w:rsidR="00744883" w:rsidRDefault="00744883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7093129A" w14:textId="77777777" w:rsidR="00744883" w:rsidRDefault="00000000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原告（法人、非法人组织）</w:t>
            </w:r>
          </w:p>
        </w:tc>
        <w:tc>
          <w:tcPr>
            <w:tcW w:w="6207" w:type="dxa"/>
          </w:tcPr>
          <w:p w14:paraId="6F340B79" w14:textId="77777777" w:rsidR="008E3DAD" w:rsidRPr="008E3DAD" w:rsidRDefault="008E3DAD" w:rsidP="008E3DAD">
            <w:pPr>
              <w:pStyle w:val="TableText"/>
              <w:spacing w:before="73" w:line="221" w:lineRule="auto"/>
              <w:ind w:left="113"/>
              <w:rPr>
                <w:rFonts w:cs="Times New Roman"/>
                <w:snapToGrid/>
                <w:color w:val="auto"/>
                <w:kern w:val="2"/>
                <w:sz w:val="18"/>
                <w:szCs w:val="18"/>
                <w:lang w:eastAsia="zh-CN"/>
              </w:rPr>
            </w:pPr>
            <w:r w:rsidRPr="008E3DAD">
              <w:rPr>
                <w:rFonts w:cs="Times New Roman"/>
                <w:snapToGrid/>
                <w:color w:val="auto"/>
                <w:kern w:val="2"/>
                <w:sz w:val="18"/>
                <w:szCs w:val="18"/>
                <w:lang w:eastAsia="zh-CN"/>
              </w:rPr>
              <w:t>名称：</w:t>
            </w:r>
            <w:r w:rsidRPr="008E3DAD">
              <w:rPr>
                <w:rFonts w:cs="Times New Roman" w:hint="eastAsia"/>
                <w:snapToGrid/>
                <w:color w:val="auto"/>
                <w:kern w:val="2"/>
                <w:sz w:val="18"/>
                <w:szCs w:val="18"/>
                <w:lang w:eastAsia="zh-CN"/>
              </w:rPr>
              <w:t>苏州上器试验设备有限公司</w:t>
            </w:r>
          </w:p>
          <w:p w14:paraId="3AA90CB4" w14:textId="77777777" w:rsidR="008E3DAD" w:rsidRPr="008E3DAD" w:rsidRDefault="008E3DAD" w:rsidP="008E3DAD">
            <w:pPr>
              <w:pStyle w:val="TableText"/>
              <w:spacing w:before="99" w:line="312" w:lineRule="exact"/>
              <w:ind w:left="113"/>
              <w:rPr>
                <w:rFonts w:cs="Times New Roman"/>
                <w:snapToGrid/>
                <w:color w:val="auto"/>
                <w:kern w:val="2"/>
                <w:sz w:val="18"/>
                <w:szCs w:val="18"/>
                <w:lang w:eastAsia="zh-CN"/>
              </w:rPr>
            </w:pPr>
            <w:r w:rsidRPr="008E3DAD">
              <w:rPr>
                <w:rFonts w:cs="Times New Roman"/>
                <w:snapToGrid/>
                <w:color w:val="auto"/>
                <w:kern w:val="2"/>
                <w:sz w:val="18"/>
                <w:szCs w:val="18"/>
                <w:lang w:eastAsia="zh-CN"/>
              </w:rPr>
              <w:t>住所地(主要办事机构所在地):</w:t>
            </w:r>
            <w:r w:rsidRPr="008E3DAD">
              <w:rPr>
                <w:rFonts w:cs="Times New Roman" w:hint="eastAsia"/>
                <w:snapToGrid/>
                <w:color w:val="auto"/>
                <w:kern w:val="2"/>
                <w:sz w:val="18"/>
                <w:szCs w:val="18"/>
                <w:lang w:eastAsia="zh-CN"/>
              </w:rPr>
              <w:t xml:space="preserve"> 苏州市吴中区木渎镇七子路12号金地威新吴中智造园21幢</w:t>
            </w:r>
          </w:p>
          <w:p w14:paraId="025936E0" w14:textId="77777777" w:rsidR="008E3DAD" w:rsidRPr="008E3DAD" w:rsidRDefault="008E3DAD" w:rsidP="008E3DAD">
            <w:pPr>
              <w:pStyle w:val="TableText"/>
              <w:spacing w:before="99" w:line="312" w:lineRule="exact"/>
              <w:ind w:left="113"/>
              <w:rPr>
                <w:rFonts w:cs="Times New Roman"/>
                <w:snapToGrid/>
                <w:color w:val="auto"/>
                <w:kern w:val="2"/>
                <w:sz w:val="18"/>
                <w:szCs w:val="18"/>
                <w:lang w:eastAsia="zh-CN"/>
              </w:rPr>
            </w:pPr>
            <w:r w:rsidRPr="008E3DAD">
              <w:rPr>
                <w:rFonts w:cs="Times New Roman"/>
                <w:snapToGrid/>
                <w:color w:val="auto"/>
                <w:kern w:val="2"/>
                <w:sz w:val="18"/>
                <w:szCs w:val="18"/>
                <w:lang w:eastAsia="zh-CN"/>
              </w:rPr>
              <w:t>注册地/登记地：</w:t>
            </w:r>
            <w:r w:rsidRPr="008E3DAD">
              <w:rPr>
                <w:rFonts w:cs="Times New Roman" w:hint="eastAsia"/>
                <w:snapToGrid/>
                <w:color w:val="auto"/>
                <w:kern w:val="2"/>
                <w:sz w:val="18"/>
                <w:szCs w:val="18"/>
                <w:lang w:eastAsia="zh-CN"/>
              </w:rPr>
              <w:t>苏州市吴中区木渎镇七子路12号金地威新吴中智造园21幢</w:t>
            </w:r>
          </w:p>
          <w:p w14:paraId="339AEEEA" w14:textId="77777777" w:rsidR="008E3DAD" w:rsidRPr="008E3DAD" w:rsidRDefault="008E3DAD" w:rsidP="008E3DAD">
            <w:pPr>
              <w:pStyle w:val="TableText"/>
              <w:spacing w:before="80" w:line="222" w:lineRule="auto"/>
              <w:ind w:left="113"/>
              <w:rPr>
                <w:rFonts w:cs="Times New Roman"/>
                <w:snapToGrid/>
                <w:color w:val="auto"/>
                <w:kern w:val="2"/>
                <w:sz w:val="18"/>
                <w:szCs w:val="18"/>
                <w:lang w:eastAsia="zh-CN"/>
              </w:rPr>
            </w:pPr>
            <w:r w:rsidRPr="008E3DAD">
              <w:rPr>
                <w:rFonts w:cs="Times New Roman"/>
                <w:snapToGrid/>
                <w:color w:val="auto"/>
                <w:kern w:val="2"/>
                <w:sz w:val="18"/>
                <w:szCs w:val="18"/>
                <w:lang w:eastAsia="zh-CN"/>
              </w:rPr>
              <w:t>法定代表人/主要负责人：</w:t>
            </w:r>
            <w:r w:rsidRPr="008E3DAD">
              <w:rPr>
                <w:rFonts w:cs="Times New Roman" w:hint="eastAsia"/>
                <w:snapToGrid/>
                <w:color w:val="auto"/>
                <w:kern w:val="2"/>
                <w:sz w:val="18"/>
                <w:szCs w:val="18"/>
                <w:lang w:eastAsia="zh-CN"/>
              </w:rPr>
              <w:t>吴启扬</w:t>
            </w:r>
            <w:r w:rsidRPr="008E3DAD">
              <w:rPr>
                <w:rFonts w:cs="Times New Roman"/>
                <w:snapToGrid/>
                <w:color w:val="auto"/>
                <w:kern w:val="2"/>
                <w:sz w:val="18"/>
                <w:szCs w:val="18"/>
                <w:lang w:eastAsia="zh-CN"/>
              </w:rPr>
              <w:t xml:space="preserve">   职务：</w:t>
            </w:r>
            <w:r w:rsidRPr="008E3DAD">
              <w:rPr>
                <w:rFonts w:cs="Times New Roman" w:hint="eastAsia"/>
                <w:snapToGrid/>
                <w:color w:val="auto"/>
                <w:kern w:val="2"/>
                <w:sz w:val="18"/>
                <w:szCs w:val="18"/>
                <w:lang w:eastAsia="zh-CN"/>
              </w:rPr>
              <w:t xml:space="preserve">执行事务的董事 </w:t>
            </w:r>
            <w:r w:rsidRPr="008E3DAD">
              <w:rPr>
                <w:rFonts w:cs="Times New Roman"/>
                <w:snapToGrid/>
                <w:color w:val="auto"/>
                <w:kern w:val="2"/>
                <w:sz w:val="18"/>
                <w:szCs w:val="18"/>
                <w:lang w:eastAsia="zh-CN"/>
              </w:rPr>
              <w:t xml:space="preserve">     联系电话：</w:t>
            </w:r>
            <w:r w:rsidRPr="008E3DAD">
              <w:rPr>
                <w:rFonts w:cs="Times New Roman" w:hint="eastAsia"/>
                <w:snapToGrid/>
                <w:color w:val="auto"/>
                <w:kern w:val="2"/>
                <w:sz w:val="18"/>
                <w:szCs w:val="18"/>
                <w:lang w:eastAsia="zh-CN"/>
              </w:rPr>
              <w:t>0512-65187330.</w:t>
            </w:r>
          </w:p>
          <w:p w14:paraId="59CC620C" w14:textId="77777777" w:rsidR="008E3DAD" w:rsidRPr="008E3DAD" w:rsidRDefault="008E3DAD" w:rsidP="008E3DAD">
            <w:pPr>
              <w:pStyle w:val="TableText"/>
              <w:spacing w:before="81" w:line="219" w:lineRule="auto"/>
              <w:ind w:left="113"/>
              <w:rPr>
                <w:rFonts w:cs="Times New Roman"/>
                <w:snapToGrid/>
                <w:color w:val="auto"/>
                <w:kern w:val="2"/>
                <w:sz w:val="18"/>
                <w:szCs w:val="18"/>
                <w:lang w:eastAsia="zh-CN"/>
              </w:rPr>
            </w:pPr>
            <w:r w:rsidRPr="008E3DAD">
              <w:rPr>
                <w:rFonts w:cs="Times New Roman"/>
                <w:snapToGrid/>
                <w:color w:val="auto"/>
                <w:kern w:val="2"/>
                <w:sz w:val="18"/>
                <w:szCs w:val="18"/>
                <w:lang w:eastAsia="zh-CN"/>
              </w:rPr>
              <w:t>统一社会信用代码：91320506MA1YLATP0M</w:t>
            </w:r>
          </w:p>
          <w:p w14:paraId="57F65828" w14:textId="77777777" w:rsidR="00744883" w:rsidRDefault="0000000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类型：有限责任公司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股份有限公司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上市公司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其他企业法人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</w:p>
          <w:p w14:paraId="17FB4455" w14:textId="77777777" w:rsidR="00744883" w:rsidRDefault="00000000">
            <w:pPr>
              <w:widowControl/>
              <w:ind w:firstLineChars="300" w:firstLine="54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事业单位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社会团体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基金会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社会服务机构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  <w:p w14:paraId="4BFD35DB" w14:textId="77777777" w:rsidR="00744883" w:rsidRDefault="00000000">
            <w:pPr>
              <w:widowControl/>
              <w:ind w:leftChars="255" w:left="53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机关法人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农村集体经济组织法人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城镇农村的合作经济组织法人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基层群众性自治组织法人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  <w:p w14:paraId="033BAA96" w14:textId="77777777" w:rsidR="00744883" w:rsidRDefault="00000000">
            <w:pPr>
              <w:widowControl/>
              <w:ind w:leftChars="255" w:left="53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个人独资企业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合伙企业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不具有法人资格的专业服务机构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  <w:p w14:paraId="09D6133A" w14:textId="77777777" w:rsidR="00744883" w:rsidRDefault="00000000">
            <w:pPr>
              <w:widowControl/>
              <w:ind w:leftChars="255" w:left="53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国有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（控股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>参股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>）民营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  <w:tr w:rsidR="00744883" w14:paraId="61FB9448" w14:textId="77777777">
        <w:tc>
          <w:tcPr>
            <w:tcW w:w="2730" w:type="dxa"/>
          </w:tcPr>
          <w:p w14:paraId="3C232D82" w14:textId="77777777" w:rsidR="00744883" w:rsidRDefault="00744883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36361B21" w14:textId="77777777" w:rsidR="00744883" w:rsidRDefault="00744883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22185E4D" w14:textId="77777777" w:rsidR="00744883" w:rsidRDefault="00000000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原告（自然人）</w:t>
            </w:r>
          </w:p>
        </w:tc>
        <w:tc>
          <w:tcPr>
            <w:tcW w:w="6207" w:type="dxa"/>
          </w:tcPr>
          <w:p w14:paraId="10EFEF83" w14:textId="77777777" w:rsidR="00744883" w:rsidRDefault="0000000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姓名：</w:t>
            </w:r>
          </w:p>
          <w:p w14:paraId="679567BC" w14:textId="77777777" w:rsidR="00744883" w:rsidRDefault="0000000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性别：男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女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</w:p>
          <w:p w14:paraId="172086B0" w14:textId="77777777" w:rsidR="00744883" w:rsidRDefault="0000000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出生日期：     年     月    日           民族：</w:t>
            </w:r>
          </w:p>
          <w:p w14:paraId="240AA307" w14:textId="77777777" w:rsidR="00744883" w:rsidRDefault="0000000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工作单位：            职务：             联系电话：</w:t>
            </w:r>
          </w:p>
          <w:p w14:paraId="5532426E" w14:textId="77777777" w:rsidR="00744883" w:rsidRDefault="0000000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住所地（户籍所在地）：</w:t>
            </w:r>
          </w:p>
          <w:p w14:paraId="5D355AF0" w14:textId="77777777" w:rsidR="00744883" w:rsidRDefault="0000000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经常居住地：</w:t>
            </w:r>
          </w:p>
        </w:tc>
      </w:tr>
      <w:tr w:rsidR="00744883" w14:paraId="50FC7747" w14:textId="77777777">
        <w:tc>
          <w:tcPr>
            <w:tcW w:w="2730" w:type="dxa"/>
          </w:tcPr>
          <w:p w14:paraId="7699C679" w14:textId="77777777" w:rsidR="00744883" w:rsidRDefault="00744883">
            <w:pPr>
              <w:spacing w:line="528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4E8DD8C4" w14:textId="77777777" w:rsidR="00744883" w:rsidRDefault="00000000">
            <w:pPr>
              <w:spacing w:line="528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委托诉讼代理人</w:t>
            </w:r>
          </w:p>
        </w:tc>
        <w:tc>
          <w:tcPr>
            <w:tcW w:w="6207" w:type="dxa"/>
          </w:tcPr>
          <w:p w14:paraId="5906B698" w14:textId="77777777" w:rsidR="00744883" w:rsidRDefault="0000000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有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</w:p>
          <w:p w14:paraId="2361213D" w14:textId="77777777" w:rsidR="008E3DAD" w:rsidRDefault="008E3DAD" w:rsidP="008E3DAD">
            <w:pPr>
              <w:pStyle w:val="TableText"/>
              <w:spacing w:before="83" w:line="219" w:lineRule="auto"/>
              <w:ind w:left="463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姓名：</w:t>
            </w:r>
            <w:r>
              <w:rPr>
                <w:rFonts w:hint="eastAsia"/>
                <w:spacing w:val="-2"/>
                <w:lang w:eastAsia="zh-CN"/>
              </w:rPr>
              <w:t>李萍</w:t>
            </w:r>
          </w:p>
          <w:p w14:paraId="6044E6FE" w14:textId="77777777" w:rsidR="008E3DAD" w:rsidRDefault="008E3DAD" w:rsidP="008E3DAD">
            <w:pPr>
              <w:pStyle w:val="TableText"/>
              <w:spacing w:before="84" w:line="231" w:lineRule="auto"/>
              <w:ind w:left="463"/>
              <w:rPr>
                <w:lang w:eastAsia="zh-CN"/>
              </w:rPr>
            </w:pPr>
            <w:r>
              <w:rPr>
                <w:spacing w:val="-8"/>
                <w:lang w:eastAsia="zh-CN"/>
              </w:rPr>
              <w:t xml:space="preserve">单位： </w:t>
            </w:r>
            <w:r>
              <w:rPr>
                <w:rFonts w:hint="eastAsia"/>
                <w:spacing w:val="-8"/>
                <w:lang w:eastAsia="zh-CN"/>
              </w:rPr>
              <w:t>江苏通达瑞律师事务所</w:t>
            </w:r>
            <w:r>
              <w:rPr>
                <w:spacing w:val="-8"/>
                <w:lang w:eastAsia="zh-CN"/>
              </w:rPr>
              <w:t xml:space="preserve">              职务：</w:t>
            </w:r>
            <w:r>
              <w:rPr>
                <w:rFonts w:hint="eastAsia"/>
                <w:spacing w:val="-8"/>
                <w:lang w:eastAsia="zh-CN"/>
              </w:rPr>
              <w:t>律师</w:t>
            </w:r>
            <w:r>
              <w:rPr>
                <w:spacing w:val="3"/>
                <w:lang w:eastAsia="zh-CN"/>
              </w:rPr>
              <w:t xml:space="preserve">             </w:t>
            </w:r>
            <w:r>
              <w:rPr>
                <w:spacing w:val="-8"/>
                <w:lang w:eastAsia="zh-CN"/>
              </w:rPr>
              <w:t>联系电话：</w:t>
            </w:r>
            <w:r>
              <w:rPr>
                <w:rFonts w:hint="eastAsia"/>
                <w:spacing w:val="-8"/>
                <w:lang w:eastAsia="zh-CN"/>
              </w:rPr>
              <w:t>15365347162</w:t>
            </w:r>
          </w:p>
          <w:p w14:paraId="4E5E8334" w14:textId="77777777" w:rsidR="008E3DAD" w:rsidRDefault="008E3DAD" w:rsidP="008E3DAD">
            <w:pPr>
              <w:pStyle w:val="TableText"/>
              <w:spacing w:before="92" w:line="219" w:lineRule="auto"/>
              <w:ind w:left="473"/>
              <w:rPr>
                <w:lang w:eastAsia="zh-CN"/>
              </w:rPr>
            </w:pPr>
            <w:r>
              <w:rPr>
                <w:spacing w:val="-8"/>
                <w:lang w:eastAsia="zh-CN"/>
              </w:rPr>
              <w:t>代理权限：</w:t>
            </w:r>
            <w:r>
              <w:rPr>
                <w:spacing w:val="67"/>
                <w:lang w:eastAsia="zh-CN"/>
              </w:rPr>
              <w:t xml:space="preserve"> </w:t>
            </w:r>
            <w:r>
              <w:rPr>
                <w:spacing w:val="-8"/>
                <w:lang w:eastAsia="zh-CN"/>
              </w:rPr>
              <w:t>一般授权口  特别授权□</w:t>
            </w:r>
          </w:p>
          <w:p w14:paraId="2616D2F5" w14:textId="77777777" w:rsidR="00744883" w:rsidRDefault="0000000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无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</w:p>
        </w:tc>
      </w:tr>
      <w:tr w:rsidR="00744883" w14:paraId="22747FBC" w14:textId="77777777">
        <w:trPr>
          <w:trHeight w:val="90"/>
        </w:trPr>
        <w:tc>
          <w:tcPr>
            <w:tcW w:w="2730" w:type="dxa"/>
          </w:tcPr>
          <w:p w14:paraId="1E418761" w14:textId="77777777" w:rsidR="00744883" w:rsidRDefault="0000000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送达地址（所填信息除书面特别声明更改外，适用于案件一审、二审、再审所有后续程序）及收件人、电话</w:t>
            </w:r>
          </w:p>
        </w:tc>
        <w:tc>
          <w:tcPr>
            <w:tcW w:w="6207" w:type="dxa"/>
          </w:tcPr>
          <w:p w14:paraId="550D45C2" w14:textId="77777777" w:rsidR="008E3DAD" w:rsidRPr="008E3DAD" w:rsidRDefault="00000000" w:rsidP="008E3DA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地址：</w:t>
            </w:r>
            <w:r w:rsidR="008E3DAD" w:rsidRPr="008E3DAD">
              <w:rPr>
                <w:rFonts w:ascii="宋体" w:hAnsi="宋体" w:hint="eastAsia"/>
                <w:sz w:val="18"/>
                <w:szCs w:val="18"/>
              </w:rPr>
              <w:t>江苏省苏州市工业园区现代传媒广场苏州大道东265号29楼通达瑞律所</w:t>
            </w:r>
          </w:p>
          <w:p w14:paraId="7939FD03" w14:textId="77777777" w:rsidR="008E3DAD" w:rsidRPr="008E3DAD" w:rsidRDefault="008E3DAD" w:rsidP="008E3DA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8E3DAD">
              <w:rPr>
                <w:rFonts w:ascii="宋体" w:hAnsi="宋体"/>
                <w:sz w:val="18"/>
                <w:szCs w:val="18"/>
              </w:rPr>
              <w:t>收件人：</w:t>
            </w:r>
            <w:r w:rsidRPr="008E3DAD">
              <w:rPr>
                <w:rFonts w:ascii="宋体" w:hAnsi="宋体" w:hint="eastAsia"/>
                <w:sz w:val="18"/>
                <w:szCs w:val="18"/>
              </w:rPr>
              <w:t>李萍</w:t>
            </w:r>
          </w:p>
          <w:p w14:paraId="745B288C" w14:textId="40AC5E9D" w:rsidR="00744883" w:rsidRDefault="008E3DAD" w:rsidP="008E3DA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8E3DAD">
              <w:rPr>
                <w:rFonts w:ascii="宋体" w:hAnsi="宋体"/>
                <w:sz w:val="18"/>
                <w:szCs w:val="18"/>
              </w:rPr>
              <w:t>电话</w:t>
            </w:r>
            <w:r w:rsidRPr="008E3DAD">
              <w:rPr>
                <w:rFonts w:ascii="宋体" w:hAnsi="宋体" w:hint="eastAsia"/>
                <w:sz w:val="18"/>
                <w:szCs w:val="18"/>
              </w:rPr>
              <w:t>：15365347162</w:t>
            </w:r>
          </w:p>
        </w:tc>
      </w:tr>
      <w:tr w:rsidR="00744883" w14:paraId="1F758361" w14:textId="77777777">
        <w:trPr>
          <w:trHeight w:val="90"/>
        </w:trPr>
        <w:tc>
          <w:tcPr>
            <w:tcW w:w="2730" w:type="dxa"/>
          </w:tcPr>
          <w:p w14:paraId="459F9A21" w14:textId="77777777" w:rsidR="00744883" w:rsidRDefault="0074488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316E9C25" w14:textId="77777777" w:rsidR="00744883" w:rsidRDefault="0000000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是否接受电子送达</w:t>
            </w:r>
          </w:p>
        </w:tc>
        <w:tc>
          <w:tcPr>
            <w:tcW w:w="6207" w:type="dxa"/>
          </w:tcPr>
          <w:p w14:paraId="186403B1" w14:textId="65808451" w:rsidR="00744883" w:rsidRDefault="00000000">
            <w:pPr>
              <w:spacing w:line="320" w:lineRule="exact"/>
              <w:ind w:left="540" w:hangingChars="300" w:hanging="540"/>
              <w:jc w:val="left"/>
              <w:rPr>
                <w:rFonts w:ascii="宋体" w:hAnsi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方式：短信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  </w:t>
            </w:r>
            <w:r w:rsidR="008E3DAD">
              <w:rPr>
                <w:rFonts w:ascii="宋体" w:hAnsi="宋体" w:hint="eastAsia"/>
                <w:sz w:val="18"/>
                <w:szCs w:val="18"/>
                <w:u w:val="single"/>
              </w:rPr>
              <w:t>15365347162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微信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传真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  邮箱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       </w:t>
            </w:r>
          </w:p>
          <w:p w14:paraId="7B8DE16B" w14:textId="77777777" w:rsidR="00744883" w:rsidRDefault="00000000">
            <w:pPr>
              <w:spacing w:line="320" w:lineRule="exact"/>
              <w:ind w:firstLineChars="500" w:firstLine="900"/>
              <w:jc w:val="left"/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其他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       </w:t>
            </w:r>
          </w:p>
          <w:p w14:paraId="7824BADD" w14:textId="77777777" w:rsidR="00744883" w:rsidRDefault="00000000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</w:p>
        </w:tc>
      </w:tr>
      <w:tr w:rsidR="008E3DAD" w14:paraId="487A1BCB" w14:textId="77777777">
        <w:tc>
          <w:tcPr>
            <w:tcW w:w="2730" w:type="dxa"/>
          </w:tcPr>
          <w:p w14:paraId="5364CDE0" w14:textId="77777777" w:rsidR="008E3DAD" w:rsidRPr="006223D3" w:rsidRDefault="008E3DAD" w:rsidP="008E3DAD">
            <w:pPr>
              <w:spacing w:line="262" w:lineRule="auto"/>
            </w:pPr>
          </w:p>
          <w:p w14:paraId="5C5E2E08" w14:textId="77777777" w:rsidR="008E3DAD" w:rsidRDefault="008E3DAD" w:rsidP="008E3DAD">
            <w:pPr>
              <w:spacing w:line="262" w:lineRule="auto"/>
            </w:pPr>
          </w:p>
          <w:p w14:paraId="1B1C737E" w14:textId="77777777" w:rsidR="008E3DAD" w:rsidRDefault="008E3DAD" w:rsidP="008E3DAD">
            <w:pPr>
              <w:spacing w:line="262" w:lineRule="auto"/>
            </w:pPr>
          </w:p>
          <w:p w14:paraId="1642B168" w14:textId="77777777" w:rsidR="008E3DAD" w:rsidRDefault="008E3DAD" w:rsidP="008E3DAD">
            <w:pPr>
              <w:spacing w:line="262" w:lineRule="auto"/>
            </w:pPr>
          </w:p>
          <w:p w14:paraId="0941E38E" w14:textId="2418CEA9" w:rsidR="008E3DAD" w:rsidRDefault="008E3DAD" w:rsidP="008E3DAD">
            <w:pPr>
              <w:spacing w:line="552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被告</w:t>
            </w:r>
            <w:r>
              <w:rPr>
                <w:spacing w:val="3"/>
                <w:sz w:val="18"/>
                <w:szCs w:val="18"/>
              </w:rPr>
              <w:t>(</w:t>
            </w:r>
            <w:r>
              <w:rPr>
                <w:spacing w:val="3"/>
                <w:sz w:val="18"/>
                <w:szCs w:val="18"/>
              </w:rPr>
              <w:t>法人、非法人组织</w:t>
            </w:r>
            <w:r>
              <w:rPr>
                <w:spacing w:val="3"/>
                <w:sz w:val="18"/>
                <w:szCs w:val="18"/>
              </w:rPr>
              <w:t>)</w:t>
            </w:r>
          </w:p>
        </w:tc>
        <w:tc>
          <w:tcPr>
            <w:tcW w:w="6207" w:type="dxa"/>
          </w:tcPr>
          <w:p w14:paraId="4C2BE960" w14:textId="77777777" w:rsidR="008E3DAD" w:rsidRPr="00560AD4" w:rsidRDefault="008E3DAD" w:rsidP="008E3DAD">
            <w:pPr>
              <w:pStyle w:val="TableText"/>
              <w:spacing w:before="64" w:line="221" w:lineRule="auto"/>
              <w:ind w:left="103"/>
              <w:rPr>
                <w:spacing w:val="-1"/>
                <w:sz w:val="18"/>
                <w:szCs w:val="18"/>
                <w:lang w:eastAsia="zh-CN"/>
              </w:rPr>
            </w:pPr>
            <w:r>
              <w:rPr>
                <w:spacing w:val="-1"/>
                <w:sz w:val="18"/>
                <w:szCs w:val="18"/>
                <w:lang w:eastAsia="zh-CN"/>
              </w:rPr>
              <w:t>名称：</w:t>
            </w:r>
            <w:r w:rsidRPr="00560AD4">
              <w:rPr>
                <w:rFonts w:hint="eastAsia"/>
                <w:spacing w:val="-1"/>
                <w:sz w:val="18"/>
                <w:szCs w:val="18"/>
                <w:lang w:eastAsia="zh-CN"/>
              </w:rPr>
              <w:t>安徽华晟新能源科技股份有限公司</w:t>
            </w:r>
          </w:p>
          <w:p w14:paraId="4BA4F1D3" w14:textId="77777777" w:rsidR="008E3DAD" w:rsidRPr="00560AD4" w:rsidRDefault="008E3DAD" w:rsidP="008E3DAD">
            <w:pPr>
              <w:pStyle w:val="TableText"/>
              <w:spacing w:before="100" w:line="219" w:lineRule="auto"/>
              <w:ind w:left="113"/>
              <w:rPr>
                <w:spacing w:val="-1"/>
                <w:sz w:val="18"/>
                <w:szCs w:val="18"/>
                <w:lang w:eastAsia="zh-CN"/>
              </w:rPr>
            </w:pPr>
            <w:r w:rsidRPr="00560AD4">
              <w:rPr>
                <w:spacing w:val="-1"/>
                <w:sz w:val="18"/>
                <w:szCs w:val="18"/>
                <w:lang w:eastAsia="zh-CN"/>
              </w:rPr>
              <w:t>住所地(主要办事机构所在地):</w:t>
            </w:r>
            <w:r w:rsidRPr="00560AD4">
              <w:rPr>
                <w:rFonts w:hint="eastAsia"/>
                <w:spacing w:val="-1"/>
                <w:sz w:val="18"/>
                <w:szCs w:val="18"/>
                <w:lang w:eastAsia="zh-CN"/>
              </w:rPr>
              <w:t xml:space="preserve"> 安徽省宣城市飞彩办事处清流路99号</w:t>
            </w:r>
          </w:p>
          <w:p w14:paraId="11DDFF5A" w14:textId="77777777" w:rsidR="008E3DAD" w:rsidRPr="00560AD4" w:rsidRDefault="008E3DAD" w:rsidP="008E3DAD">
            <w:pPr>
              <w:pStyle w:val="TableText"/>
              <w:spacing w:before="98" w:line="221" w:lineRule="auto"/>
              <w:ind w:left="103"/>
              <w:rPr>
                <w:spacing w:val="-1"/>
                <w:sz w:val="18"/>
                <w:szCs w:val="18"/>
                <w:lang w:eastAsia="zh-CN"/>
              </w:rPr>
            </w:pPr>
            <w:r w:rsidRPr="00560AD4">
              <w:rPr>
                <w:spacing w:val="-1"/>
                <w:sz w:val="18"/>
                <w:szCs w:val="18"/>
                <w:lang w:eastAsia="zh-CN"/>
              </w:rPr>
              <w:t>注册地/登记地：</w:t>
            </w:r>
            <w:r w:rsidRPr="00560AD4">
              <w:rPr>
                <w:rFonts w:hint="eastAsia"/>
                <w:spacing w:val="-1"/>
                <w:sz w:val="18"/>
                <w:szCs w:val="18"/>
                <w:lang w:eastAsia="zh-CN"/>
              </w:rPr>
              <w:t>安徽省宣城市飞彩办事处清流路99号</w:t>
            </w:r>
          </w:p>
          <w:p w14:paraId="0C99CF0E" w14:textId="77777777" w:rsidR="008E3DAD" w:rsidRPr="00560AD4" w:rsidRDefault="008E3DAD" w:rsidP="008E3DAD">
            <w:pPr>
              <w:pStyle w:val="TableText"/>
              <w:spacing w:before="86" w:line="227" w:lineRule="auto"/>
              <w:ind w:left="123"/>
              <w:rPr>
                <w:spacing w:val="-1"/>
                <w:sz w:val="18"/>
                <w:szCs w:val="18"/>
                <w:lang w:eastAsia="zh-CN"/>
              </w:rPr>
            </w:pPr>
            <w:r w:rsidRPr="00560AD4">
              <w:rPr>
                <w:spacing w:val="-1"/>
                <w:sz w:val="18"/>
                <w:szCs w:val="18"/>
                <w:lang w:eastAsia="zh-CN"/>
              </w:rPr>
              <w:t xml:space="preserve">法定代表人/主要负责人： </w:t>
            </w:r>
            <w:r w:rsidRPr="00560AD4">
              <w:rPr>
                <w:rFonts w:hint="eastAsia"/>
                <w:spacing w:val="-1"/>
                <w:sz w:val="18"/>
                <w:szCs w:val="18"/>
                <w:lang w:eastAsia="zh-CN"/>
              </w:rPr>
              <w:t>徐晓华</w:t>
            </w:r>
            <w:r w:rsidRPr="00560AD4">
              <w:rPr>
                <w:spacing w:val="-1"/>
                <w:sz w:val="18"/>
                <w:szCs w:val="18"/>
                <w:lang w:eastAsia="zh-CN"/>
              </w:rPr>
              <w:t xml:space="preserve">       职务： </w:t>
            </w:r>
            <w:r w:rsidRPr="00560AD4">
              <w:rPr>
                <w:rFonts w:hint="eastAsia"/>
                <w:spacing w:val="-1"/>
                <w:sz w:val="18"/>
                <w:szCs w:val="18"/>
                <w:lang w:eastAsia="zh-CN"/>
              </w:rPr>
              <w:t>总经理、董事</w:t>
            </w:r>
            <w:r w:rsidRPr="00560AD4">
              <w:rPr>
                <w:spacing w:val="-1"/>
                <w:sz w:val="18"/>
                <w:szCs w:val="18"/>
                <w:lang w:eastAsia="zh-CN"/>
              </w:rPr>
              <w:t xml:space="preserve">     联系电话</w:t>
            </w:r>
            <w:r w:rsidRPr="00560AD4">
              <w:rPr>
                <w:rFonts w:hint="eastAsia"/>
                <w:spacing w:val="-1"/>
                <w:sz w:val="18"/>
                <w:szCs w:val="18"/>
                <w:lang w:eastAsia="zh-CN"/>
              </w:rPr>
              <w:t>：</w:t>
            </w:r>
            <w:r w:rsidRPr="00560AD4">
              <w:rPr>
                <w:spacing w:val="-1"/>
                <w:sz w:val="18"/>
                <w:szCs w:val="18"/>
                <w:lang w:eastAsia="zh-CN"/>
              </w:rPr>
              <w:t>0563-3318095</w:t>
            </w:r>
            <w:r w:rsidRPr="00560AD4">
              <w:rPr>
                <w:rFonts w:hint="eastAsia"/>
                <w:spacing w:val="-1"/>
                <w:sz w:val="18"/>
                <w:szCs w:val="18"/>
                <w:lang w:eastAsia="zh-CN"/>
              </w:rPr>
              <w:t>。</w:t>
            </w:r>
          </w:p>
          <w:p w14:paraId="03A8F7C6" w14:textId="77777777" w:rsidR="008E3DAD" w:rsidRPr="00560AD4" w:rsidRDefault="008E3DAD" w:rsidP="008E3DAD">
            <w:pPr>
              <w:pStyle w:val="TableText"/>
              <w:spacing w:before="85" w:line="219" w:lineRule="auto"/>
              <w:ind w:left="113"/>
              <w:rPr>
                <w:spacing w:val="-1"/>
                <w:sz w:val="18"/>
                <w:szCs w:val="18"/>
                <w:lang w:eastAsia="zh-CN"/>
              </w:rPr>
            </w:pPr>
            <w:r>
              <w:rPr>
                <w:spacing w:val="-1"/>
                <w:sz w:val="18"/>
                <w:szCs w:val="18"/>
                <w:lang w:eastAsia="zh-CN"/>
              </w:rPr>
              <w:t>统一社会信用代码：</w:t>
            </w:r>
            <w:r w:rsidRPr="00560AD4">
              <w:rPr>
                <w:spacing w:val="-1"/>
                <w:sz w:val="18"/>
                <w:szCs w:val="18"/>
                <w:lang w:eastAsia="zh-CN"/>
              </w:rPr>
              <w:t>91341800MA2W1EY93F</w:t>
            </w:r>
          </w:p>
          <w:p w14:paraId="04361670" w14:textId="77777777" w:rsidR="008E3DAD" w:rsidRPr="00560AD4" w:rsidRDefault="008E3DAD" w:rsidP="008E3DAD">
            <w:pPr>
              <w:pStyle w:val="TableText"/>
              <w:spacing w:before="108" w:line="273" w:lineRule="auto"/>
              <w:ind w:left="692" w:right="287" w:hanging="579"/>
              <w:rPr>
                <w:spacing w:val="-1"/>
                <w:sz w:val="18"/>
                <w:szCs w:val="18"/>
                <w:lang w:eastAsia="zh-CN"/>
              </w:rPr>
            </w:pPr>
            <w:r w:rsidRPr="00560AD4">
              <w:rPr>
                <w:spacing w:val="-1"/>
                <w:sz w:val="18"/>
                <w:szCs w:val="18"/>
                <w:lang w:eastAsia="zh-CN"/>
              </w:rPr>
              <w:t>类型：有限责任公司口 股份有限公司□  上市公司口  其他企业法人口 事业单位口  社会团体口  基金会口  社会服务机构口</w:t>
            </w:r>
          </w:p>
          <w:p w14:paraId="2A07804F" w14:textId="77777777" w:rsidR="008E3DAD" w:rsidRPr="00560AD4" w:rsidRDefault="008E3DAD" w:rsidP="008E3DAD">
            <w:pPr>
              <w:pStyle w:val="TableText"/>
              <w:spacing w:before="106" w:line="219" w:lineRule="auto"/>
              <w:ind w:left="663"/>
              <w:rPr>
                <w:spacing w:val="-1"/>
                <w:sz w:val="18"/>
                <w:szCs w:val="18"/>
                <w:lang w:eastAsia="zh-CN"/>
              </w:rPr>
            </w:pPr>
            <w:r w:rsidRPr="00560AD4">
              <w:rPr>
                <w:spacing w:val="-1"/>
                <w:sz w:val="18"/>
                <w:szCs w:val="18"/>
                <w:lang w:eastAsia="zh-CN"/>
              </w:rPr>
              <w:t>机关法人口 农村集体经济组织法人口  城镇农村的</w:t>
            </w:r>
            <w:r>
              <w:rPr>
                <w:spacing w:val="-1"/>
                <w:sz w:val="18"/>
                <w:szCs w:val="18"/>
                <w:lang w:eastAsia="zh-CN"/>
              </w:rPr>
              <w:t>合作经济组织法</w:t>
            </w:r>
          </w:p>
          <w:p w14:paraId="7CD22452" w14:textId="77777777" w:rsidR="008E3DAD" w:rsidRPr="00560AD4" w:rsidRDefault="008E3DAD" w:rsidP="008E3DAD">
            <w:pPr>
              <w:pStyle w:val="TableText"/>
              <w:spacing w:before="98" w:line="219" w:lineRule="auto"/>
              <w:ind w:left="693"/>
              <w:rPr>
                <w:spacing w:val="-1"/>
                <w:sz w:val="18"/>
                <w:szCs w:val="18"/>
                <w:lang w:eastAsia="zh-CN"/>
              </w:rPr>
            </w:pPr>
            <w:r w:rsidRPr="00560AD4">
              <w:rPr>
                <w:spacing w:val="-1"/>
                <w:sz w:val="18"/>
                <w:szCs w:val="18"/>
                <w:lang w:eastAsia="zh-CN"/>
              </w:rPr>
              <w:t>人口  基层群众性自治组织法人口</w:t>
            </w:r>
          </w:p>
          <w:p w14:paraId="3FC3755C" w14:textId="24C864E3" w:rsidR="008E3DAD" w:rsidRDefault="008E3DAD" w:rsidP="008E3DA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560AD4">
              <w:rPr>
                <w:spacing w:val="-1"/>
                <w:sz w:val="18"/>
                <w:szCs w:val="18"/>
              </w:rPr>
              <w:t>个人独资企业口</w:t>
            </w:r>
            <w:r w:rsidRPr="00560AD4">
              <w:rPr>
                <w:spacing w:val="-1"/>
                <w:sz w:val="18"/>
                <w:szCs w:val="18"/>
              </w:rPr>
              <w:t xml:space="preserve">  </w:t>
            </w:r>
            <w:r w:rsidRPr="00560AD4">
              <w:rPr>
                <w:spacing w:val="-1"/>
                <w:sz w:val="18"/>
                <w:szCs w:val="18"/>
              </w:rPr>
              <w:t>合伙企业</w:t>
            </w:r>
            <w:r w:rsidRPr="00560AD4">
              <w:rPr>
                <w:spacing w:val="-1"/>
                <w:sz w:val="18"/>
                <w:szCs w:val="18"/>
              </w:rPr>
              <w:t>□</w:t>
            </w:r>
            <w:r w:rsidRPr="00560AD4">
              <w:rPr>
                <w:spacing w:val="-1"/>
                <w:sz w:val="18"/>
                <w:szCs w:val="18"/>
              </w:rPr>
              <w:t>不具有法</w:t>
            </w:r>
            <w:r>
              <w:rPr>
                <w:spacing w:val="1"/>
                <w:sz w:val="18"/>
                <w:szCs w:val="18"/>
              </w:rPr>
              <w:t>人资格的专业服</w:t>
            </w:r>
            <w:r>
              <w:rPr>
                <w:sz w:val="18"/>
                <w:szCs w:val="18"/>
              </w:rPr>
              <w:t>务机构</w:t>
            </w:r>
            <w:r>
              <w:rPr>
                <w:sz w:val="18"/>
                <w:szCs w:val="18"/>
              </w:rPr>
              <w:t xml:space="preserve">□ </w:t>
            </w:r>
            <w:r>
              <w:rPr>
                <w:spacing w:val="-4"/>
                <w:sz w:val="18"/>
                <w:szCs w:val="18"/>
              </w:rPr>
              <w:t>国有</w:t>
            </w:r>
            <w:r>
              <w:rPr>
                <w:spacing w:val="-4"/>
                <w:sz w:val="18"/>
                <w:szCs w:val="18"/>
              </w:rPr>
              <w:t>□</w:t>
            </w:r>
            <w:r>
              <w:rPr>
                <w:spacing w:val="53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(</w:t>
            </w:r>
            <w:r>
              <w:rPr>
                <w:spacing w:val="-4"/>
                <w:sz w:val="18"/>
                <w:szCs w:val="18"/>
              </w:rPr>
              <w:t>控股口参股口</w:t>
            </w:r>
            <w:r>
              <w:rPr>
                <w:spacing w:val="-4"/>
                <w:sz w:val="18"/>
                <w:szCs w:val="18"/>
              </w:rPr>
              <w:t>)</w:t>
            </w:r>
            <w:r>
              <w:rPr>
                <w:spacing w:val="17"/>
                <w:sz w:val="18"/>
                <w:szCs w:val="18"/>
              </w:rPr>
              <w:t xml:space="preserve">  </w:t>
            </w:r>
            <w:r>
              <w:rPr>
                <w:spacing w:val="-4"/>
                <w:sz w:val="18"/>
                <w:szCs w:val="18"/>
              </w:rPr>
              <w:t>民营</w:t>
            </w:r>
            <w:r>
              <w:rPr>
                <w:spacing w:val="-4"/>
                <w:sz w:val="18"/>
                <w:szCs w:val="18"/>
              </w:rPr>
              <w:t>□</w:t>
            </w:r>
          </w:p>
        </w:tc>
      </w:tr>
      <w:tr w:rsidR="00744883" w14:paraId="14BC2709" w14:textId="77777777">
        <w:tc>
          <w:tcPr>
            <w:tcW w:w="2730" w:type="dxa"/>
          </w:tcPr>
          <w:p w14:paraId="1DCDC6FD" w14:textId="77777777" w:rsidR="00744883" w:rsidRDefault="00744883">
            <w:pPr>
              <w:spacing w:line="552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11211518" w14:textId="77777777" w:rsidR="00744883" w:rsidRDefault="00000000">
            <w:pPr>
              <w:spacing w:line="552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被告（自然人）</w:t>
            </w:r>
          </w:p>
        </w:tc>
        <w:tc>
          <w:tcPr>
            <w:tcW w:w="6207" w:type="dxa"/>
          </w:tcPr>
          <w:p w14:paraId="6FBAC602" w14:textId="77777777" w:rsidR="00744883" w:rsidRDefault="0000000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姓名：</w:t>
            </w:r>
          </w:p>
          <w:p w14:paraId="5071E353" w14:textId="77777777" w:rsidR="00744883" w:rsidRDefault="0000000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性别：男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女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</w:p>
          <w:p w14:paraId="3A6469F6" w14:textId="77777777" w:rsidR="00744883" w:rsidRDefault="0000000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出生日期：     年     月    日           民族：</w:t>
            </w:r>
          </w:p>
          <w:p w14:paraId="185E46A2" w14:textId="77777777" w:rsidR="00744883" w:rsidRDefault="0000000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工作单位：            职务：             联系电话：</w:t>
            </w:r>
          </w:p>
          <w:p w14:paraId="7546B230" w14:textId="77777777" w:rsidR="00744883" w:rsidRDefault="0000000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住所地（户籍所在地）：</w:t>
            </w:r>
          </w:p>
          <w:p w14:paraId="223A2025" w14:textId="77777777" w:rsidR="00744883" w:rsidRDefault="0000000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经常居住地：</w:t>
            </w:r>
          </w:p>
        </w:tc>
      </w:tr>
      <w:tr w:rsidR="00744883" w14:paraId="38311793" w14:textId="77777777">
        <w:tc>
          <w:tcPr>
            <w:tcW w:w="2730" w:type="dxa"/>
          </w:tcPr>
          <w:p w14:paraId="03E1BB81" w14:textId="77777777" w:rsidR="00744883" w:rsidRDefault="00744883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21A71308" w14:textId="77777777" w:rsidR="00744883" w:rsidRDefault="00744883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0855639D" w14:textId="77777777" w:rsidR="00744883" w:rsidRDefault="00744883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52500A2A" w14:textId="77777777" w:rsidR="00744883" w:rsidRDefault="00744883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5DBA53AD" w14:textId="77777777" w:rsidR="00744883" w:rsidRDefault="00000000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第三人（法人、非法人组织）</w:t>
            </w:r>
          </w:p>
        </w:tc>
        <w:tc>
          <w:tcPr>
            <w:tcW w:w="6207" w:type="dxa"/>
          </w:tcPr>
          <w:p w14:paraId="12FFD370" w14:textId="77777777" w:rsidR="00744883" w:rsidRDefault="0000000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名称：</w:t>
            </w:r>
          </w:p>
          <w:p w14:paraId="1F0BF687" w14:textId="77777777" w:rsidR="00744883" w:rsidRDefault="0000000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住所地（主要办事机构所在地）：</w:t>
            </w:r>
          </w:p>
          <w:p w14:paraId="49738A20" w14:textId="77777777" w:rsidR="00744883" w:rsidRDefault="0000000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注册地/登记地：</w:t>
            </w:r>
          </w:p>
          <w:p w14:paraId="1B6B5304" w14:textId="77777777" w:rsidR="00744883" w:rsidRDefault="0000000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法定代表人/主要负责人：        职务：      联系电话：     </w:t>
            </w:r>
          </w:p>
          <w:p w14:paraId="677DFDAF" w14:textId="77777777" w:rsidR="00744883" w:rsidRDefault="0000000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统一社会信用代码：</w:t>
            </w:r>
          </w:p>
          <w:p w14:paraId="6C8D65AE" w14:textId="77777777" w:rsidR="00744883" w:rsidRDefault="0000000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类型：有限责任公司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股份有限公司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上市公司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其他企业法人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</w:p>
          <w:p w14:paraId="4A9B1908" w14:textId="77777777" w:rsidR="00744883" w:rsidRDefault="00000000">
            <w:pPr>
              <w:widowControl/>
              <w:ind w:firstLineChars="300" w:firstLine="54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事业单位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社会团体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基金会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52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社会服务机构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  <w:p w14:paraId="6F897079" w14:textId="77777777" w:rsidR="00744883" w:rsidRDefault="00000000">
            <w:pPr>
              <w:widowControl/>
              <w:ind w:leftChars="255" w:left="53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机关法人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农村集体经济组织法人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 城镇农村的合作经济组织法人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基层群众性自治组织法人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  <w:p w14:paraId="464977DB" w14:textId="77777777" w:rsidR="00744883" w:rsidRDefault="00000000">
            <w:pPr>
              <w:widowControl/>
              <w:ind w:leftChars="255" w:left="53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个人独资企业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合伙企业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不具有法人资格的专业服务机构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  <w:p w14:paraId="122414A0" w14:textId="77777777" w:rsidR="00744883" w:rsidRDefault="00000000">
            <w:pPr>
              <w:widowControl/>
              <w:ind w:leftChars="255" w:left="53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国有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（控股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>参股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>） 民营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  <w:tr w:rsidR="00744883" w14:paraId="5EB3B2A3" w14:textId="77777777">
        <w:tc>
          <w:tcPr>
            <w:tcW w:w="2730" w:type="dxa"/>
          </w:tcPr>
          <w:p w14:paraId="416AA42C" w14:textId="77777777" w:rsidR="00744883" w:rsidRDefault="00000000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第三人（自然人）</w:t>
            </w:r>
          </w:p>
        </w:tc>
        <w:tc>
          <w:tcPr>
            <w:tcW w:w="6207" w:type="dxa"/>
          </w:tcPr>
          <w:p w14:paraId="1BA719C6" w14:textId="77777777" w:rsidR="00744883" w:rsidRDefault="0000000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姓名： </w:t>
            </w:r>
          </w:p>
          <w:p w14:paraId="4CB7301A" w14:textId="77777777" w:rsidR="00744883" w:rsidRDefault="0000000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性别：男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女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</w:p>
          <w:p w14:paraId="5FAE1A24" w14:textId="77777777" w:rsidR="00744883" w:rsidRDefault="0000000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出生日期：     年     月    日           民族：</w:t>
            </w:r>
          </w:p>
          <w:p w14:paraId="04E6E511" w14:textId="77777777" w:rsidR="00744883" w:rsidRDefault="0000000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工作单位：            职务：             联系电话：</w:t>
            </w:r>
          </w:p>
          <w:p w14:paraId="06713CEB" w14:textId="77777777" w:rsidR="00744883" w:rsidRDefault="0000000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住所地（户籍所在地）：</w:t>
            </w:r>
          </w:p>
          <w:p w14:paraId="2ECE5716" w14:textId="77777777" w:rsidR="00744883" w:rsidRDefault="0000000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经常居住地：</w:t>
            </w:r>
          </w:p>
        </w:tc>
      </w:tr>
      <w:tr w:rsidR="00744883" w14:paraId="6FBC8DF5" w14:textId="77777777">
        <w:trPr>
          <w:trHeight w:val="1313"/>
        </w:trPr>
        <w:tc>
          <w:tcPr>
            <w:tcW w:w="8937" w:type="dxa"/>
            <w:gridSpan w:val="2"/>
          </w:tcPr>
          <w:p w14:paraId="4273817E" w14:textId="77777777" w:rsidR="00744883" w:rsidRDefault="00000000">
            <w:pPr>
              <w:spacing w:line="360" w:lineRule="auto"/>
              <w:jc w:val="center"/>
              <w:rPr>
                <w:rFonts w:ascii="黑体" w:eastAsia="黑体" w:hAnsi="黑体" w:cs="黑体"/>
                <w:bCs/>
                <w:sz w:val="30"/>
                <w:szCs w:val="30"/>
              </w:rPr>
            </w:pPr>
            <w:r>
              <w:rPr>
                <w:rFonts w:ascii="黑体" w:eastAsia="黑体" w:hAnsi="黑体" w:cs="黑体" w:hint="eastAsia"/>
                <w:bCs/>
                <w:sz w:val="30"/>
                <w:szCs w:val="30"/>
              </w:rPr>
              <w:t>诉讼请求和依据</w:t>
            </w:r>
          </w:p>
          <w:p w14:paraId="1A2E44CD" w14:textId="77777777" w:rsidR="00744883" w:rsidRDefault="0000000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28"/>
                <w:szCs w:val="28"/>
              </w:rPr>
              <w:t>（原告为卖方时，填写第1项、第2项；原告为买方时，填写第3项、第4项；第5项至第11项为共同项）</w:t>
            </w:r>
          </w:p>
        </w:tc>
      </w:tr>
      <w:tr w:rsidR="00744883" w14:paraId="2AF836FC" w14:textId="77777777">
        <w:tc>
          <w:tcPr>
            <w:tcW w:w="2730" w:type="dxa"/>
          </w:tcPr>
          <w:p w14:paraId="295436CC" w14:textId="77777777" w:rsidR="00744883" w:rsidRDefault="00000000">
            <w:pPr>
              <w:spacing w:line="60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1.给付价款（元）</w:t>
            </w:r>
          </w:p>
        </w:tc>
        <w:tc>
          <w:tcPr>
            <w:tcW w:w="6207" w:type="dxa"/>
          </w:tcPr>
          <w:p w14:paraId="1D336024" w14:textId="398CE1BE" w:rsidR="00744883" w:rsidRDefault="006223D3">
            <w:pPr>
              <w:spacing w:line="60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2"/>
                <w:sz w:val="18"/>
                <w:szCs w:val="18"/>
              </w:rPr>
              <w:t>181100</w:t>
            </w:r>
            <w:r w:rsidR="00A008D1">
              <w:rPr>
                <w:rFonts w:ascii="宋体" w:hAnsi="宋体" w:hint="eastAsia"/>
                <w:sz w:val="18"/>
                <w:szCs w:val="18"/>
              </w:rPr>
              <w:t>元（人民币，下同；如外币需特别注明）</w:t>
            </w:r>
          </w:p>
        </w:tc>
      </w:tr>
      <w:tr w:rsidR="00744883" w14:paraId="1EDC2142" w14:textId="77777777">
        <w:trPr>
          <w:trHeight w:val="726"/>
        </w:trPr>
        <w:tc>
          <w:tcPr>
            <w:tcW w:w="2730" w:type="dxa"/>
          </w:tcPr>
          <w:p w14:paraId="59030077" w14:textId="77777777" w:rsidR="00744883" w:rsidRDefault="00000000">
            <w:pPr>
              <w:spacing w:line="72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2.迟延给付价款的利息（违约金）</w:t>
            </w:r>
          </w:p>
        </w:tc>
        <w:tc>
          <w:tcPr>
            <w:tcW w:w="6207" w:type="dxa"/>
          </w:tcPr>
          <w:p w14:paraId="2809918B" w14:textId="395F3871" w:rsidR="00744883" w:rsidRDefault="00000000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截至</w:t>
            </w:r>
            <w:r w:rsidR="00A008D1">
              <w:rPr>
                <w:rFonts w:ascii="宋体" w:hAnsi="宋体" w:hint="eastAsia"/>
                <w:sz w:val="18"/>
                <w:szCs w:val="18"/>
              </w:rPr>
              <w:t>2025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年 </w:t>
            </w:r>
            <w:r w:rsidR="00A008D1">
              <w:rPr>
                <w:rFonts w:ascii="宋体" w:hAnsi="宋体" w:hint="eastAsia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月 </w:t>
            </w:r>
            <w:r w:rsidR="00A008D1">
              <w:rPr>
                <w:rFonts w:ascii="宋体" w:hAnsi="宋体" w:hint="eastAsia"/>
                <w:sz w:val="18"/>
                <w:szCs w:val="18"/>
              </w:rPr>
              <w:t>15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日止，迟延给付价款的利息</w:t>
            </w:r>
            <w:r w:rsidR="006223D3">
              <w:rPr>
                <w:rFonts w:ascii="宋体" w:hAnsi="宋体" w:hint="eastAsia"/>
                <w:sz w:val="18"/>
                <w:szCs w:val="18"/>
              </w:rPr>
              <w:t>4858.17</w:t>
            </w:r>
            <w:r>
              <w:rPr>
                <w:rFonts w:ascii="宋体" w:hAnsi="宋体" w:hint="eastAsia"/>
                <w:sz w:val="18"/>
                <w:szCs w:val="18"/>
              </w:rPr>
              <w:t>元</w:t>
            </w:r>
            <w:r w:rsidR="00A41995">
              <w:rPr>
                <w:rFonts w:ascii="宋体" w:hAnsi="宋体" w:hint="eastAsia"/>
                <w:sz w:val="18"/>
                <w:szCs w:val="18"/>
              </w:rPr>
              <w:t>，计算方式为：</w:t>
            </w:r>
            <w:r w:rsidR="006223D3" w:rsidRPr="006223D3">
              <w:rPr>
                <w:rFonts w:ascii="宋体" w:hAnsi="宋体" w:hint="eastAsia"/>
                <w:sz w:val="18"/>
                <w:szCs w:val="18"/>
              </w:rPr>
              <w:t>以人民币5100元为基数，自2025年1月13日起计算至实际付清之日止；以人民币42500元为基数，自2024年8月30日起计算至实际付清之日止；以人民币133500元为基数，自起诉之日起计算至实际付清之日止；均按全国银行间同业拆借中心公布的贷款市场报价利率（LPR）的4倍为标准计算。前述逾期付款利息，暂计至2025年6月15日为人民币4858.17元</w:t>
            </w:r>
            <w:r w:rsidR="00A41995">
              <w:rPr>
                <w:rFonts w:ascii="宋体" w:hAnsi="宋体" w:hint="eastAsia"/>
                <w:sz w:val="18"/>
                <w:szCs w:val="18"/>
              </w:rPr>
              <w:t>。</w:t>
            </w:r>
          </w:p>
          <w:p w14:paraId="1D2DEE04" w14:textId="4E451AB5" w:rsidR="00744883" w:rsidRDefault="00000000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计算方式：</w:t>
            </w:r>
            <w:r w:rsidR="00A41995">
              <w:rPr>
                <w:rFonts w:ascii="宋体" w:hAnsi="宋体" w:hint="eastAsia"/>
                <w:sz w:val="18"/>
                <w:szCs w:val="18"/>
              </w:rPr>
              <w:t>/</w:t>
            </w:r>
          </w:p>
          <w:p w14:paraId="5A4CE846" w14:textId="77777777" w:rsidR="00744883" w:rsidRDefault="00000000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是否请求支付至实际清偿之日止：是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否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</w:p>
        </w:tc>
      </w:tr>
      <w:tr w:rsidR="00744883" w14:paraId="3F8EE3C8" w14:textId="77777777">
        <w:trPr>
          <w:trHeight w:val="485"/>
        </w:trPr>
        <w:tc>
          <w:tcPr>
            <w:tcW w:w="2730" w:type="dxa"/>
          </w:tcPr>
          <w:p w14:paraId="0FD28947" w14:textId="77777777" w:rsidR="00744883" w:rsidRDefault="00000000">
            <w:pPr>
              <w:spacing w:line="528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3.赔偿因卖方违约所受的损失</w:t>
            </w:r>
          </w:p>
        </w:tc>
        <w:tc>
          <w:tcPr>
            <w:tcW w:w="6207" w:type="dxa"/>
          </w:tcPr>
          <w:p w14:paraId="1ACEB581" w14:textId="4518E337" w:rsidR="00744883" w:rsidRDefault="00000000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支付赔偿金    </w:t>
            </w:r>
            <w:r w:rsidR="00A41995"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  元</w:t>
            </w:r>
          </w:p>
          <w:p w14:paraId="4240DAD0" w14:textId="77777777" w:rsidR="00744883" w:rsidRDefault="00000000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违约类型：迟延履行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 不履行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其他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</w:p>
          <w:p w14:paraId="28C96CC5" w14:textId="77777777" w:rsidR="00744883" w:rsidRDefault="00000000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具体情形：   </w:t>
            </w:r>
          </w:p>
          <w:p w14:paraId="21B213AB" w14:textId="77777777" w:rsidR="00744883" w:rsidRDefault="00000000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损失计算依据：                  </w:t>
            </w:r>
          </w:p>
        </w:tc>
      </w:tr>
      <w:tr w:rsidR="00744883" w14:paraId="4F4EE3F9" w14:textId="77777777">
        <w:trPr>
          <w:trHeight w:val="485"/>
        </w:trPr>
        <w:tc>
          <w:tcPr>
            <w:tcW w:w="2730" w:type="dxa"/>
          </w:tcPr>
          <w:p w14:paraId="1F040B3B" w14:textId="77777777" w:rsidR="00744883" w:rsidRDefault="00000000">
            <w:pPr>
              <w:spacing w:line="528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4.是否对标的物的瑕疵承担责任</w:t>
            </w:r>
          </w:p>
        </w:tc>
        <w:tc>
          <w:tcPr>
            <w:tcW w:w="6207" w:type="dxa"/>
          </w:tcPr>
          <w:p w14:paraId="140499B9" w14:textId="77777777" w:rsidR="00744883" w:rsidRDefault="00000000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    修理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重作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更换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退货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减少价款或者报酬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</w:p>
          <w:p w14:paraId="5A58D1BD" w14:textId="77777777" w:rsidR="00744883" w:rsidRDefault="00000000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其他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：               </w:t>
            </w:r>
          </w:p>
          <w:p w14:paraId="59956913" w14:textId="77777777" w:rsidR="00744883" w:rsidRDefault="00000000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  <w:tr w:rsidR="00744883" w14:paraId="6C67DC7F" w14:textId="77777777">
        <w:trPr>
          <w:trHeight w:val="485"/>
        </w:trPr>
        <w:tc>
          <w:tcPr>
            <w:tcW w:w="2730" w:type="dxa"/>
          </w:tcPr>
          <w:p w14:paraId="1B7FFD97" w14:textId="77777777" w:rsidR="00744883" w:rsidRDefault="00000000">
            <w:pPr>
              <w:spacing w:line="528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5.要求继续履行或是解除合同</w:t>
            </w:r>
          </w:p>
        </w:tc>
        <w:tc>
          <w:tcPr>
            <w:tcW w:w="6207" w:type="dxa"/>
          </w:tcPr>
          <w:p w14:paraId="2103A540" w14:textId="77777777" w:rsidR="00744883" w:rsidRDefault="00000000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继续履行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日内履行完毕付款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>供货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>义务</w:t>
            </w:r>
          </w:p>
          <w:p w14:paraId="05D0476F" w14:textId="77777777" w:rsidR="00744883" w:rsidRDefault="00000000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判令解除合同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   </w:t>
            </w:r>
          </w:p>
          <w:p w14:paraId="2841AD9F" w14:textId="77777777" w:rsidR="00744883" w:rsidRDefault="00000000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确认买卖合同已于    年  月  日解除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</w:p>
        </w:tc>
      </w:tr>
      <w:tr w:rsidR="00744883" w14:paraId="6174FBD2" w14:textId="77777777">
        <w:tc>
          <w:tcPr>
            <w:tcW w:w="2730" w:type="dxa"/>
          </w:tcPr>
          <w:p w14:paraId="231A7C59" w14:textId="77777777" w:rsidR="00744883" w:rsidRDefault="00000000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6.是否主张担保权利</w:t>
            </w:r>
          </w:p>
        </w:tc>
        <w:tc>
          <w:tcPr>
            <w:tcW w:w="6207" w:type="dxa"/>
          </w:tcPr>
          <w:p w14:paraId="0681B00C" w14:textId="77777777" w:rsidR="00744883" w:rsidRDefault="00000000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   内容：</w:t>
            </w:r>
          </w:p>
          <w:p w14:paraId="5E041468" w14:textId="77777777" w:rsidR="00744883" w:rsidRDefault="00000000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</w:p>
        </w:tc>
      </w:tr>
      <w:tr w:rsidR="00744883" w14:paraId="270ABA76" w14:textId="77777777">
        <w:tc>
          <w:tcPr>
            <w:tcW w:w="2730" w:type="dxa"/>
          </w:tcPr>
          <w:p w14:paraId="662903E2" w14:textId="77777777" w:rsidR="00744883" w:rsidRDefault="00000000">
            <w:pPr>
              <w:spacing w:line="48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7.是否主张实现债权的费用</w:t>
            </w:r>
          </w:p>
        </w:tc>
        <w:tc>
          <w:tcPr>
            <w:tcW w:w="6207" w:type="dxa"/>
          </w:tcPr>
          <w:p w14:paraId="77B17A2A" w14:textId="77777777" w:rsidR="00744883" w:rsidRDefault="00000000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 费用明细：</w:t>
            </w:r>
          </w:p>
          <w:p w14:paraId="42FC6CD9" w14:textId="77777777" w:rsidR="00744883" w:rsidRDefault="00000000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</w:p>
        </w:tc>
      </w:tr>
      <w:tr w:rsidR="00744883" w14:paraId="756A1214" w14:textId="77777777">
        <w:trPr>
          <w:trHeight w:val="372"/>
        </w:trPr>
        <w:tc>
          <w:tcPr>
            <w:tcW w:w="2730" w:type="dxa"/>
            <w:tcBorders>
              <w:right w:val="single" w:sz="4" w:space="0" w:color="auto"/>
            </w:tcBorders>
          </w:tcPr>
          <w:p w14:paraId="1EEEA4DE" w14:textId="77777777" w:rsidR="00744883" w:rsidRDefault="00000000">
            <w:pPr>
              <w:spacing w:line="48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8.其他请求</w:t>
            </w:r>
          </w:p>
        </w:tc>
        <w:tc>
          <w:tcPr>
            <w:tcW w:w="6207" w:type="dxa"/>
            <w:tcBorders>
              <w:left w:val="single" w:sz="4" w:space="0" w:color="auto"/>
            </w:tcBorders>
          </w:tcPr>
          <w:p w14:paraId="55013196" w14:textId="77777777" w:rsidR="00744883" w:rsidRDefault="00744883">
            <w:pPr>
              <w:tabs>
                <w:tab w:val="left" w:pos="766"/>
              </w:tabs>
              <w:spacing w:line="480" w:lineRule="auto"/>
              <w:jc w:val="left"/>
            </w:pPr>
          </w:p>
        </w:tc>
      </w:tr>
      <w:tr w:rsidR="00744883" w14:paraId="2FE68361" w14:textId="77777777">
        <w:trPr>
          <w:trHeight w:val="90"/>
        </w:trPr>
        <w:tc>
          <w:tcPr>
            <w:tcW w:w="2730" w:type="dxa"/>
            <w:tcBorders>
              <w:right w:val="single" w:sz="4" w:space="0" w:color="auto"/>
            </w:tcBorders>
          </w:tcPr>
          <w:p w14:paraId="72CF618E" w14:textId="77777777" w:rsidR="00744883" w:rsidRDefault="00000000">
            <w:pPr>
              <w:spacing w:line="48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9.标的总额</w:t>
            </w:r>
          </w:p>
        </w:tc>
        <w:tc>
          <w:tcPr>
            <w:tcW w:w="6207" w:type="dxa"/>
            <w:tcBorders>
              <w:left w:val="single" w:sz="4" w:space="0" w:color="auto"/>
            </w:tcBorders>
          </w:tcPr>
          <w:p w14:paraId="482E176A" w14:textId="0071AC17" w:rsidR="00744883" w:rsidRDefault="007B13F1">
            <w:pPr>
              <w:spacing w:line="48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185958.17</w:t>
            </w:r>
            <w:r w:rsidR="00FE44FE">
              <w:rPr>
                <w:rFonts w:ascii="宋体" w:hAnsi="宋体" w:hint="eastAsia"/>
                <w:sz w:val="18"/>
                <w:szCs w:val="18"/>
              </w:rPr>
              <w:t>元。</w:t>
            </w:r>
          </w:p>
        </w:tc>
      </w:tr>
      <w:tr w:rsidR="00744883" w14:paraId="71BC63D9" w14:textId="77777777">
        <w:trPr>
          <w:trHeight w:val="796"/>
        </w:trPr>
        <w:tc>
          <w:tcPr>
            <w:tcW w:w="2730" w:type="dxa"/>
            <w:tcBorders>
              <w:right w:val="single" w:sz="4" w:space="0" w:color="auto"/>
            </w:tcBorders>
          </w:tcPr>
          <w:p w14:paraId="71CE3738" w14:textId="77777777" w:rsidR="00744883" w:rsidRDefault="00000000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10.请求依据</w:t>
            </w:r>
          </w:p>
        </w:tc>
        <w:tc>
          <w:tcPr>
            <w:tcW w:w="6207" w:type="dxa"/>
            <w:tcBorders>
              <w:left w:val="single" w:sz="4" w:space="0" w:color="auto"/>
            </w:tcBorders>
          </w:tcPr>
          <w:p w14:paraId="1B04BCC7" w14:textId="61AC2852" w:rsidR="001211B0" w:rsidRDefault="00000000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合同约定：</w:t>
            </w:r>
            <w:r w:rsidR="008E6859">
              <w:rPr>
                <w:rFonts w:ascii="宋体" w:hAnsi="宋体" w:hint="eastAsia"/>
                <w:sz w:val="18"/>
                <w:szCs w:val="18"/>
              </w:rPr>
              <w:t>设备</w:t>
            </w:r>
            <w:r w:rsidR="007A64DB">
              <w:rPr>
                <w:rFonts w:ascii="宋体" w:hAnsi="宋体" w:hint="eastAsia"/>
                <w:sz w:val="18"/>
                <w:szCs w:val="18"/>
              </w:rPr>
              <w:t>采购合同第2.2条（证据第3页）及第11.1条（证据</w:t>
            </w:r>
            <w:r w:rsidR="001211B0">
              <w:rPr>
                <w:rFonts w:ascii="宋体" w:hAnsi="宋体" w:hint="eastAsia"/>
                <w:sz w:val="18"/>
                <w:szCs w:val="18"/>
              </w:rPr>
              <w:t>第</w:t>
            </w:r>
            <w:r w:rsidR="007A64DB">
              <w:rPr>
                <w:rFonts w:ascii="宋体" w:hAnsi="宋体" w:hint="eastAsia"/>
                <w:sz w:val="18"/>
                <w:szCs w:val="18"/>
              </w:rPr>
              <w:t>1</w:t>
            </w:r>
            <w:r w:rsidR="007B13F1">
              <w:rPr>
                <w:rFonts w:ascii="宋体" w:hAnsi="宋体" w:hint="eastAsia"/>
                <w:sz w:val="18"/>
                <w:szCs w:val="18"/>
              </w:rPr>
              <w:t>0</w:t>
            </w:r>
            <w:r w:rsidR="007A64DB">
              <w:rPr>
                <w:rFonts w:ascii="宋体" w:hAnsi="宋体" w:hint="eastAsia"/>
                <w:sz w:val="18"/>
                <w:szCs w:val="18"/>
              </w:rPr>
              <w:t>页）</w:t>
            </w:r>
            <w:r w:rsidR="008E6859">
              <w:rPr>
                <w:rFonts w:ascii="宋体" w:hAnsi="宋体" w:hint="eastAsia"/>
                <w:sz w:val="18"/>
                <w:szCs w:val="18"/>
              </w:rPr>
              <w:t>、</w:t>
            </w:r>
            <w:r w:rsidR="002740B4">
              <w:rPr>
                <w:rFonts w:ascii="宋体" w:hAnsi="宋体" w:hint="eastAsia"/>
                <w:sz w:val="18"/>
                <w:szCs w:val="18"/>
              </w:rPr>
              <w:t>购销</w:t>
            </w:r>
            <w:r w:rsidR="008E6859">
              <w:rPr>
                <w:rFonts w:ascii="宋体" w:hAnsi="宋体" w:hint="eastAsia"/>
                <w:sz w:val="18"/>
                <w:szCs w:val="18"/>
              </w:rPr>
              <w:t>合同第</w:t>
            </w:r>
            <w:r w:rsidR="002740B4">
              <w:rPr>
                <w:rFonts w:ascii="宋体" w:hAnsi="宋体" w:hint="eastAsia"/>
                <w:sz w:val="18"/>
                <w:szCs w:val="18"/>
              </w:rPr>
              <w:t>二</w:t>
            </w:r>
            <w:r w:rsidR="008E6859">
              <w:rPr>
                <w:rFonts w:ascii="宋体" w:hAnsi="宋体" w:hint="eastAsia"/>
                <w:sz w:val="18"/>
                <w:szCs w:val="18"/>
              </w:rPr>
              <w:t>条（证据第</w:t>
            </w:r>
            <w:r w:rsidR="002740B4">
              <w:rPr>
                <w:rFonts w:ascii="宋体" w:hAnsi="宋体" w:hint="eastAsia"/>
                <w:sz w:val="18"/>
                <w:szCs w:val="18"/>
              </w:rPr>
              <w:t>17-18</w:t>
            </w:r>
            <w:r w:rsidR="008E6859">
              <w:rPr>
                <w:rFonts w:ascii="宋体" w:hAnsi="宋体" w:hint="eastAsia"/>
                <w:sz w:val="18"/>
                <w:szCs w:val="18"/>
              </w:rPr>
              <w:t>页）及第</w:t>
            </w:r>
            <w:r w:rsidR="000123B2">
              <w:rPr>
                <w:rFonts w:ascii="宋体" w:hAnsi="宋体" w:hint="eastAsia"/>
                <w:sz w:val="18"/>
                <w:szCs w:val="18"/>
              </w:rPr>
              <w:t>十</w:t>
            </w:r>
            <w:r w:rsidR="008E6859">
              <w:rPr>
                <w:rFonts w:ascii="宋体" w:hAnsi="宋体" w:hint="eastAsia"/>
                <w:sz w:val="18"/>
                <w:szCs w:val="18"/>
              </w:rPr>
              <w:t>条（证据</w:t>
            </w:r>
            <w:r w:rsidR="001211B0">
              <w:rPr>
                <w:rFonts w:ascii="宋体" w:hAnsi="宋体" w:hint="eastAsia"/>
                <w:sz w:val="18"/>
                <w:szCs w:val="18"/>
              </w:rPr>
              <w:t>第</w:t>
            </w:r>
            <w:r w:rsidR="000123B2">
              <w:rPr>
                <w:rFonts w:ascii="宋体" w:hAnsi="宋体" w:hint="eastAsia"/>
                <w:sz w:val="18"/>
                <w:szCs w:val="18"/>
              </w:rPr>
              <w:t>20</w:t>
            </w:r>
            <w:r w:rsidR="008E6859">
              <w:rPr>
                <w:rFonts w:ascii="宋体" w:hAnsi="宋体" w:hint="eastAsia"/>
                <w:sz w:val="18"/>
                <w:szCs w:val="18"/>
              </w:rPr>
              <w:t>页）、</w:t>
            </w:r>
            <w:r w:rsidR="001211B0">
              <w:rPr>
                <w:rFonts w:ascii="宋体" w:hAnsi="宋体" w:hint="eastAsia"/>
                <w:sz w:val="18"/>
                <w:szCs w:val="18"/>
              </w:rPr>
              <w:t>设备采购合同第2.2条（证据第</w:t>
            </w:r>
            <w:r w:rsidR="00387825">
              <w:rPr>
                <w:rFonts w:ascii="宋体" w:hAnsi="宋体" w:hint="eastAsia"/>
                <w:sz w:val="18"/>
                <w:szCs w:val="18"/>
              </w:rPr>
              <w:t>24</w:t>
            </w:r>
            <w:r w:rsidR="001211B0">
              <w:rPr>
                <w:rFonts w:ascii="宋体" w:hAnsi="宋体" w:hint="eastAsia"/>
                <w:sz w:val="18"/>
                <w:szCs w:val="18"/>
              </w:rPr>
              <w:t>页）及第11.1条（证据第</w:t>
            </w:r>
            <w:r w:rsidR="00387825">
              <w:rPr>
                <w:rFonts w:ascii="宋体" w:hAnsi="宋体" w:hint="eastAsia"/>
                <w:sz w:val="18"/>
                <w:szCs w:val="18"/>
              </w:rPr>
              <w:t>32</w:t>
            </w:r>
            <w:r w:rsidR="001211B0">
              <w:rPr>
                <w:rFonts w:ascii="宋体" w:hAnsi="宋体" w:hint="eastAsia"/>
                <w:sz w:val="18"/>
                <w:szCs w:val="18"/>
              </w:rPr>
              <w:t>页）</w:t>
            </w:r>
            <w:r w:rsidR="00387825">
              <w:rPr>
                <w:rFonts w:ascii="宋体" w:hAnsi="宋体" w:hint="eastAsia"/>
                <w:sz w:val="18"/>
                <w:szCs w:val="18"/>
              </w:rPr>
              <w:t>、</w:t>
            </w:r>
            <w:r w:rsidR="00387825">
              <w:rPr>
                <w:rFonts w:ascii="宋体" w:hAnsi="宋体" w:hint="eastAsia"/>
                <w:sz w:val="18"/>
                <w:szCs w:val="18"/>
              </w:rPr>
              <w:t>购销合同第二条（证据第</w:t>
            </w:r>
            <w:r w:rsidR="00387825">
              <w:rPr>
                <w:rFonts w:ascii="宋体" w:hAnsi="宋体" w:hint="eastAsia"/>
                <w:sz w:val="18"/>
                <w:szCs w:val="18"/>
              </w:rPr>
              <w:t>43-44</w:t>
            </w:r>
            <w:r w:rsidR="00387825">
              <w:rPr>
                <w:rFonts w:ascii="宋体" w:hAnsi="宋体" w:hint="eastAsia"/>
                <w:sz w:val="18"/>
                <w:szCs w:val="18"/>
              </w:rPr>
              <w:t>页）、</w:t>
            </w:r>
            <w:r w:rsidR="00C315E8">
              <w:rPr>
                <w:rFonts w:ascii="宋体" w:hAnsi="宋体" w:hint="eastAsia"/>
                <w:sz w:val="18"/>
                <w:szCs w:val="18"/>
              </w:rPr>
              <w:t>购销合同第二条（证据第</w:t>
            </w:r>
            <w:r w:rsidR="00C315E8">
              <w:rPr>
                <w:rFonts w:ascii="宋体" w:hAnsi="宋体" w:hint="eastAsia"/>
                <w:sz w:val="18"/>
                <w:szCs w:val="18"/>
              </w:rPr>
              <w:t>50</w:t>
            </w:r>
            <w:r w:rsidR="00C315E8">
              <w:rPr>
                <w:rFonts w:ascii="宋体" w:hAnsi="宋体" w:hint="eastAsia"/>
                <w:sz w:val="18"/>
                <w:szCs w:val="18"/>
              </w:rPr>
              <w:t>页）、购销合同第二条（证据第</w:t>
            </w:r>
            <w:r w:rsidR="00C315E8">
              <w:rPr>
                <w:rFonts w:ascii="宋体" w:hAnsi="宋体" w:hint="eastAsia"/>
                <w:sz w:val="18"/>
                <w:szCs w:val="18"/>
              </w:rPr>
              <w:t>56页</w:t>
            </w:r>
            <w:r w:rsidR="00C315E8">
              <w:rPr>
                <w:rFonts w:ascii="宋体" w:hAnsi="宋体" w:hint="eastAsia"/>
                <w:sz w:val="18"/>
                <w:szCs w:val="18"/>
              </w:rPr>
              <w:t>）</w:t>
            </w:r>
            <w:r w:rsidR="00C315E8">
              <w:rPr>
                <w:rFonts w:ascii="宋体" w:hAnsi="宋体" w:hint="eastAsia"/>
                <w:sz w:val="18"/>
                <w:szCs w:val="18"/>
              </w:rPr>
              <w:t>。</w:t>
            </w:r>
          </w:p>
          <w:p w14:paraId="35A8FA1B" w14:textId="147E90DB" w:rsidR="00744883" w:rsidRDefault="00000000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法律规定：</w:t>
            </w:r>
            <w:r w:rsidR="00532C8B" w:rsidRPr="00532C8B">
              <w:rPr>
                <w:rFonts w:ascii="宋体" w:hAnsi="宋体" w:hint="eastAsia"/>
                <w:sz w:val="18"/>
                <w:szCs w:val="18"/>
              </w:rPr>
              <w:t>《最高人民法院关于审理买卖合同纠纷案件适用法律问题的解释》第18条</w:t>
            </w:r>
          </w:p>
        </w:tc>
      </w:tr>
      <w:tr w:rsidR="00744883" w14:paraId="10A3087E" w14:textId="77777777">
        <w:trPr>
          <w:trHeight w:val="767"/>
        </w:trPr>
        <w:tc>
          <w:tcPr>
            <w:tcW w:w="8937" w:type="dxa"/>
            <w:gridSpan w:val="2"/>
          </w:tcPr>
          <w:p w14:paraId="6E0CC1A6" w14:textId="77777777" w:rsidR="00744883" w:rsidRDefault="00000000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30"/>
                <w:szCs w:val="30"/>
              </w:rPr>
              <w:t>约定管辖和诉讼保全</w:t>
            </w:r>
          </w:p>
        </w:tc>
      </w:tr>
      <w:tr w:rsidR="00744883" w14:paraId="68B1DA85" w14:textId="77777777">
        <w:trPr>
          <w:trHeight w:val="778"/>
        </w:trPr>
        <w:tc>
          <w:tcPr>
            <w:tcW w:w="2730" w:type="dxa"/>
            <w:tcBorders>
              <w:right w:val="single" w:sz="4" w:space="0" w:color="auto"/>
            </w:tcBorders>
          </w:tcPr>
          <w:p w14:paraId="2FF561DA" w14:textId="77777777" w:rsidR="00744883" w:rsidRDefault="00000000">
            <w:pPr>
              <w:spacing w:line="48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1.有无仲裁、法院管辖约定</w:t>
            </w:r>
          </w:p>
        </w:tc>
        <w:tc>
          <w:tcPr>
            <w:tcW w:w="6207" w:type="dxa"/>
            <w:tcBorders>
              <w:left w:val="single" w:sz="4" w:space="0" w:color="auto"/>
            </w:tcBorders>
          </w:tcPr>
          <w:p w14:paraId="428EE5BA" w14:textId="55E3DF79" w:rsidR="00744883" w:rsidRDefault="00000000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有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合同条款及内容：</w:t>
            </w:r>
            <w:r w:rsidR="00532C8B">
              <w:rPr>
                <w:rFonts w:ascii="宋体" w:hAnsi="宋体" w:hint="eastAsia"/>
                <w:sz w:val="18"/>
                <w:szCs w:val="18"/>
              </w:rPr>
              <w:t>合同第14.2条的约定（证据</w:t>
            </w:r>
            <w:r w:rsidR="004D5951">
              <w:rPr>
                <w:rFonts w:ascii="宋体" w:hAnsi="宋体" w:hint="eastAsia"/>
                <w:sz w:val="18"/>
                <w:szCs w:val="18"/>
              </w:rPr>
              <w:t>第</w:t>
            </w:r>
            <w:r w:rsidR="00532C8B">
              <w:rPr>
                <w:rFonts w:ascii="宋体" w:hAnsi="宋体" w:hint="eastAsia"/>
                <w:sz w:val="18"/>
                <w:szCs w:val="18"/>
              </w:rPr>
              <w:t>1</w:t>
            </w:r>
            <w:r w:rsidR="00D97FCA">
              <w:rPr>
                <w:rFonts w:ascii="宋体" w:hAnsi="宋体" w:hint="eastAsia"/>
                <w:sz w:val="18"/>
                <w:szCs w:val="18"/>
              </w:rPr>
              <w:t>2</w:t>
            </w:r>
            <w:r w:rsidR="00532C8B">
              <w:rPr>
                <w:rFonts w:ascii="宋体" w:hAnsi="宋体" w:hint="eastAsia"/>
                <w:sz w:val="18"/>
                <w:szCs w:val="18"/>
              </w:rPr>
              <w:t>页、第</w:t>
            </w:r>
            <w:r w:rsidR="00D97FCA">
              <w:rPr>
                <w:rFonts w:ascii="宋体" w:hAnsi="宋体" w:hint="eastAsia"/>
                <w:sz w:val="18"/>
                <w:szCs w:val="18"/>
              </w:rPr>
              <w:t>21</w:t>
            </w:r>
            <w:r w:rsidR="00532C8B">
              <w:rPr>
                <w:rFonts w:ascii="宋体" w:hAnsi="宋体" w:hint="eastAsia"/>
                <w:sz w:val="18"/>
                <w:szCs w:val="18"/>
              </w:rPr>
              <w:t>页、第</w:t>
            </w:r>
            <w:r w:rsidR="00D97FCA">
              <w:rPr>
                <w:rFonts w:ascii="宋体" w:hAnsi="宋体" w:hint="eastAsia"/>
                <w:sz w:val="18"/>
                <w:szCs w:val="18"/>
              </w:rPr>
              <w:t>34</w:t>
            </w:r>
            <w:r w:rsidR="00934B61">
              <w:rPr>
                <w:rFonts w:ascii="宋体" w:hAnsi="宋体" w:hint="eastAsia"/>
                <w:sz w:val="18"/>
                <w:szCs w:val="18"/>
              </w:rPr>
              <w:t>页</w:t>
            </w:r>
            <w:r w:rsidR="00D97FCA">
              <w:rPr>
                <w:rFonts w:ascii="宋体" w:hAnsi="宋体" w:hint="eastAsia"/>
                <w:sz w:val="18"/>
                <w:szCs w:val="18"/>
              </w:rPr>
              <w:t>、第47页、</w:t>
            </w:r>
            <w:r w:rsidR="00705451">
              <w:rPr>
                <w:rFonts w:ascii="宋体" w:hAnsi="宋体" w:hint="eastAsia"/>
                <w:sz w:val="18"/>
                <w:szCs w:val="18"/>
              </w:rPr>
              <w:t>第53页、第59页</w:t>
            </w:r>
            <w:r w:rsidR="00934B61">
              <w:rPr>
                <w:rFonts w:ascii="宋体" w:hAnsi="宋体" w:hint="eastAsia"/>
                <w:sz w:val="18"/>
                <w:szCs w:val="18"/>
              </w:rPr>
              <w:t>）</w:t>
            </w:r>
          </w:p>
          <w:p w14:paraId="178A5B26" w14:textId="77777777" w:rsidR="00744883" w:rsidRDefault="00000000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无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</w:p>
        </w:tc>
      </w:tr>
      <w:tr w:rsidR="00744883" w14:paraId="6454EA58" w14:textId="77777777">
        <w:trPr>
          <w:trHeight w:val="1130"/>
        </w:trPr>
        <w:tc>
          <w:tcPr>
            <w:tcW w:w="2730" w:type="dxa"/>
            <w:tcBorders>
              <w:right w:val="single" w:sz="4" w:space="0" w:color="auto"/>
            </w:tcBorders>
          </w:tcPr>
          <w:p w14:paraId="3CD88B99" w14:textId="77777777" w:rsidR="00744883" w:rsidRDefault="00000000">
            <w:pPr>
              <w:spacing w:line="432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2.是否申请财产保全措施</w:t>
            </w:r>
          </w:p>
          <w:p w14:paraId="4547CBE9" w14:textId="77777777" w:rsidR="00744883" w:rsidRDefault="00744883">
            <w:pPr>
              <w:spacing w:line="432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07" w:type="dxa"/>
            <w:tcBorders>
              <w:left w:val="single" w:sz="4" w:space="0" w:color="auto"/>
            </w:tcBorders>
          </w:tcPr>
          <w:p w14:paraId="0F6890B0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已经诉前保全：是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   保全法院：     保全时间：    </w:t>
            </w:r>
          </w:p>
          <w:p w14:paraId="59CD7CA5" w14:textId="77777777" w:rsidR="00744883" w:rsidRDefault="00000000">
            <w:pPr>
              <w:ind w:firstLineChars="700" w:firstLine="126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</w:p>
          <w:p w14:paraId="00B86DD9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申请诉讼保全：是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  <w:p w14:paraId="2198C095" w14:textId="77777777" w:rsidR="00744883" w:rsidRDefault="00000000">
            <w:pPr>
              <w:ind w:firstLineChars="500" w:firstLine="90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否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</w:p>
        </w:tc>
      </w:tr>
      <w:tr w:rsidR="00744883" w14:paraId="79F3A92B" w14:textId="77777777">
        <w:trPr>
          <w:trHeight w:val="722"/>
        </w:trPr>
        <w:tc>
          <w:tcPr>
            <w:tcW w:w="8937" w:type="dxa"/>
            <w:gridSpan w:val="2"/>
          </w:tcPr>
          <w:p w14:paraId="46F2C3AB" w14:textId="77777777" w:rsidR="00744883" w:rsidRDefault="00000000">
            <w:pPr>
              <w:spacing w:line="480" w:lineRule="auto"/>
              <w:ind w:firstLineChars="1200" w:firstLine="3600"/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sz w:val="30"/>
                <w:szCs w:val="30"/>
              </w:rPr>
              <w:t>事实与理由</w:t>
            </w:r>
          </w:p>
        </w:tc>
      </w:tr>
      <w:tr w:rsidR="00744883" w14:paraId="026BFEC0" w14:textId="77777777">
        <w:tc>
          <w:tcPr>
            <w:tcW w:w="2730" w:type="dxa"/>
          </w:tcPr>
          <w:p w14:paraId="2E3C39F6" w14:textId="77777777" w:rsidR="00744883" w:rsidRDefault="00000000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1.合同的签订情况（名称、编号、签订时间、地点等）</w:t>
            </w:r>
          </w:p>
        </w:tc>
        <w:tc>
          <w:tcPr>
            <w:tcW w:w="6207" w:type="dxa"/>
          </w:tcPr>
          <w:p w14:paraId="29FE6793" w14:textId="77777777" w:rsidR="00744883" w:rsidRDefault="00705451" w:rsidP="00934B61">
            <w:pPr>
              <w:spacing w:afterLines="40" w:after="124" w:line="44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 w:rsidRPr="00705451">
              <w:rPr>
                <w:rFonts w:ascii="宋体" w:hAnsi="宋体" w:hint="eastAsia"/>
                <w:sz w:val="18"/>
                <w:szCs w:val="18"/>
              </w:rPr>
              <w:t>被告公司于2022年8月26日与原告签署《设备采购合同》，向原告订购TLM法接触电阻分析仪一套，约定价款为含税价39.5万元，原告已将设备交付给被告公司，截至2023年9月4日，被告已累计支付设备款418500元，尚欠质保金46500元未付。</w:t>
            </w:r>
          </w:p>
          <w:p w14:paraId="2DDF5DE1" w14:textId="77777777" w:rsidR="00705451" w:rsidRDefault="00705451" w:rsidP="00934B61">
            <w:pPr>
              <w:spacing w:afterLines="40" w:after="124" w:line="44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 w:rsidRPr="00705451">
              <w:rPr>
                <w:rFonts w:ascii="宋体" w:hAnsi="宋体" w:hint="eastAsia"/>
                <w:sz w:val="18"/>
                <w:szCs w:val="18"/>
              </w:rPr>
              <w:t>被告公司于20243年3月30日与原告签署《购销合同》，向原告订购低电阻测试仪等设备，约定价款为含税价33.9万元，原告已将设备交付给被告公司，但被告至今尚欠质保金33900元未付。</w:t>
            </w:r>
          </w:p>
          <w:p w14:paraId="00519E6B" w14:textId="77777777" w:rsidR="00B353F1" w:rsidRDefault="00B353F1" w:rsidP="00934B61">
            <w:pPr>
              <w:spacing w:afterLines="40" w:after="124" w:line="44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 w:rsidRPr="00B353F1">
              <w:rPr>
                <w:rFonts w:ascii="宋体" w:hAnsi="宋体" w:hint="eastAsia"/>
                <w:sz w:val="18"/>
                <w:szCs w:val="18"/>
              </w:rPr>
              <w:t>被告公司于2023年4月7日与原告签署《采购合同》，向原告订购超级紫外老化箱1台、色差仪1台，约定价款为含税价465000元，原告已将设备交付给被告公司，且被告公司已于2024年4月26日出具验收单，被告尚欠质保金46500元未付。</w:t>
            </w:r>
          </w:p>
          <w:p w14:paraId="46180DC0" w14:textId="77777777" w:rsidR="00B353F1" w:rsidRDefault="00B353F1" w:rsidP="00934B61">
            <w:pPr>
              <w:spacing w:afterLines="40" w:after="124" w:line="44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 w:rsidRPr="00B353F1">
              <w:rPr>
                <w:rFonts w:ascii="宋体" w:hAnsi="宋体" w:hint="eastAsia"/>
                <w:sz w:val="18"/>
                <w:szCs w:val="18"/>
              </w:rPr>
              <w:t>被告公司于2024年5月31日与原告签署《购销合同》，向原告采购旁路二极管热失控测试仪1台、12路通电连续性1台，约定价款为含税17万元。原告已将设备交付给被告公司，被告尚欠设备款51000元未付。</w:t>
            </w:r>
          </w:p>
          <w:p w14:paraId="67A64E4A" w14:textId="77777777" w:rsidR="00B353F1" w:rsidRDefault="00B353F1" w:rsidP="00934B61">
            <w:pPr>
              <w:spacing w:afterLines="40" w:after="124" w:line="440" w:lineRule="exact"/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 w:rsidRPr="00B353F1">
              <w:rPr>
                <w:rFonts w:ascii="宋体" w:hAnsi="宋体" w:hint="eastAsia"/>
                <w:sz w:val="18"/>
                <w:szCs w:val="18"/>
              </w:rPr>
              <w:t>被告公司于2024年11月6日与原告签署《购销合同》，向原告采购便携EL测试仪1个，约定价款为含税25500元。原告已将设备交付给被告公司，被告尚欠设备款5100元未付。</w:t>
            </w:r>
          </w:p>
          <w:p w14:paraId="639821BE" w14:textId="3C708C19" w:rsidR="00B353F1" w:rsidRPr="00934B61" w:rsidRDefault="00B353F1" w:rsidP="00934B61">
            <w:pPr>
              <w:spacing w:afterLines="40" w:after="124" w:line="440" w:lineRule="exact"/>
              <w:ind w:firstLineChars="200" w:firstLine="360"/>
              <w:rPr>
                <w:rFonts w:ascii="宋体" w:hAnsi="宋体" w:hint="eastAsia"/>
                <w:sz w:val="18"/>
                <w:szCs w:val="18"/>
              </w:rPr>
            </w:pPr>
            <w:r w:rsidRPr="00B353F1">
              <w:rPr>
                <w:rFonts w:ascii="宋体" w:hAnsi="宋体" w:hint="eastAsia"/>
                <w:sz w:val="18"/>
                <w:szCs w:val="18"/>
              </w:rPr>
              <w:t>被告公司于2024年12月6日与原告签署《购销合同》，向原告采购便携EL测试仪4个，后被告实际要求原告发货1个，约定价款为含税25500元。原告已将设备交付给被告公司，被告尚欠设备款51000元未付。</w:t>
            </w:r>
          </w:p>
        </w:tc>
      </w:tr>
      <w:tr w:rsidR="00744883" w14:paraId="1BFD516B" w14:textId="77777777">
        <w:trPr>
          <w:trHeight w:val="726"/>
        </w:trPr>
        <w:tc>
          <w:tcPr>
            <w:tcW w:w="2730" w:type="dxa"/>
          </w:tcPr>
          <w:p w14:paraId="4EA6FA87" w14:textId="77777777" w:rsidR="00744883" w:rsidRDefault="00000000">
            <w:pPr>
              <w:spacing w:line="72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2.签订主体</w:t>
            </w:r>
          </w:p>
        </w:tc>
        <w:tc>
          <w:tcPr>
            <w:tcW w:w="6207" w:type="dxa"/>
          </w:tcPr>
          <w:p w14:paraId="57F0701F" w14:textId="474927DB" w:rsidR="00744883" w:rsidRDefault="00000000">
            <w:pPr>
              <w:spacing w:line="4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出卖人（卖方）：</w:t>
            </w:r>
            <w:r w:rsidR="00934B61">
              <w:rPr>
                <w:rFonts w:ascii="宋体" w:hAnsi="宋体" w:hint="eastAsia"/>
                <w:sz w:val="18"/>
                <w:szCs w:val="18"/>
              </w:rPr>
              <w:t>苏州上器试验设备</w:t>
            </w:r>
            <w:r w:rsidR="006A18BC">
              <w:rPr>
                <w:rFonts w:ascii="宋体" w:hAnsi="宋体" w:hint="eastAsia"/>
                <w:sz w:val="18"/>
                <w:szCs w:val="18"/>
              </w:rPr>
              <w:t>有限公司</w:t>
            </w:r>
          </w:p>
          <w:p w14:paraId="6D7845E0" w14:textId="5A78E1B8" w:rsidR="00744883" w:rsidRDefault="00000000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买受人（买方）：</w:t>
            </w:r>
            <w:r w:rsidR="00B353F1" w:rsidRPr="00B353F1">
              <w:rPr>
                <w:rFonts w:ascii="宋体" w:hAnsi="宋体" w:hint="eastAsia"/>
                <w:sz w:val="18"/>
                <w:szCs w:val="18"/>
              </w:rPr>
              <w:t>安徽华晟新能源科技股份有限公司</w:t>
            </w:r>
          </w:p>
        </w:tc>
      </w:tr>
      <w:tr w:rsidR="00744883" w14:paraId="7E7EAAB3" w14:textId="77777777">
        <w:trPr>
          <w:trHeight w:val="485"/>
        </w:trPr>
        <w:tc>
          <w:tcPr>
            <w:tcW w:w="2730" w:type="dxa"/>
          </w:tcPr>
          <w:p w14:paraId="0D86780B" w14:textId="77777777" w:rsidR="00744883" w:rsidRDefault="00000000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3.买卖标的物情况（标的物名称、规格、质量、数量等）</w:t>
            </w:r>
          </w:p>
        </w:tc>
        <w:tc>
          <w:tcPr>
            <w:tcW w:w="6207" w:type="dxa"/>
          </w:tcPr>
          <w:p w14:paraId="3BEA35A4" w14:textId="5B38B2DD" w:rsidR="00744883" w:rsidRDefault="00B353F1" w:rsidP="001840B2">
            <w:pPr>
              <w:spacing w:line="4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TLM法接触电阻分析仪、</w:t>
            </w:r>
            <w:r w:rsidR="001C465A">
              <w:rPr>
                <w:rFonts w:ascii="宋体" w:hAnsi="宋体" w:hint="eastAsia"/>
                <w:sz w:val="18"/>
                <w:szCs w:val="18"/>
              </w:rPr>
              <w:t>低电阻测试仪、超级紫外老化箱、色差仪</w:t>
            </w:r>
            <w:r w:rsidR="001840B2">
              <w:rPr>
                <w:rFonts w:ascii="宋体" w:hAnsi="宋体" w:hint="eastAsia"/>
                <w:sz w:val="18"/>
                <w:szCs w:val="18"/>
              </w:rPr>
              <w:t>等设备，具体详见合同清单。</w:t>
            </w:r>
          </w:p>
        </w:tc>
      </w:tr>
      <w:tr w:rsidR="00744883" w14:paraId="6791A3AE" w14:textId="77777777">
        <w:trPr>
          <w:trHeight w:val="485"/>
        </w:trPr>
        <w:tc>
          <w:tcPr>
            <w:tcW w:w="2730" w:type="dxa"/>
          </w:tcPr>
          <w:p w14:paraId="38AE6446" w14:textId="77777777" w:rsidR="00744883" w:rsidRDefault="00000000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4.合同约定的价格及支付方式</w:t>
            </w:r>
          </w:p>
        </w:tc>
        <w:tc>
          <w:tcPr>
            <w:tcW w:w="6207" w:type="dxa"/>
          </w:tcPr>
          <w:p w14:paraId="6825CDEF" w14:textId="74376E40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  <w:r w:rsidR="001840B2">
              <w:rPr>
                <w:rFonts w:ascii="宋体" w:hAnsi="宋体" w:hint="eastAsia"/>
                <w:sz w:val="18"/>
                <w:szCs w:val="18"/>
              </w:rPr>
              <w:t>，详见合同清单</w:t>
            </w:r>
            <w:r>
              <w:rPr>
                <w:rFonts w:ascii="宋体" w:hAnsi="宋体" w:hint="eastAsia"/>
                <w:sz w:val="18"/>
                <w:szCs w:val="18"/>
              </w:rPr>
              <w:t>；总价</w:t>
            </w:r>
            <w:r w:rsidR="002D20C2">
              <w:rPr>
                <w:rFonts w:ascii="宋体" w:hAnsi="宋体" w:hint="eastAsia"/>
                <w:sz w:val="18"/>
                <w:szCs w:val="18"/>
              </w:rPr>
              <w:t>149.65</w:t>
            </w:r>
            <w:r w:rsidR="008615A4">
              <w:rPr>
                <w:rFonts w:ascii="宋体" w:hAnsi="宋体" w:hint="eastAsia"/>
                <w:sz w:val="18"/>
                <w:szCs w:val="18"/>
              </w:rPr>
              <w:t>万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元；       </w:t>
            </w:r>
          </w:p>
          <w:p w14:paraId="6BB8A0BF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以现金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>转账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>票据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         </w:t>
            </w:r>
            <w:r>
              <w:rPr>
                <w:rFonts w:ascii="宋体" w:hAnsi="宋体" w:hint="eastAsia"/>
                <w:sz w:val="18"/>
                <w:szCs w:val="18"/>
              </w:rPr>
              <w:t>（写明票据类型） 其他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方式</w:t>
            </w:r>
          </w:p>
          <w:p w14:paraId="3EB5539F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一次性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>分期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>支付</w:t>
            </w:r>
          </w:p>
          <w:p w14:paraId="3ED66619" w14:textId="3C3CE2F3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分期方式：</w:t>
            </w:r>
            <w:r w:rsidR="00D2051F">
              <w:rPr>
                <w:rFonts w:ascii="宋体" w:hAnsi="宋体" w:hint="eastAsia"/>
                <w:sz w:val="18"/>
                <w:szCs w:val="18"/>
              </w:rPr>
              <w:t>30%的合同预付款，40%的发货款，20%的验收款，10%的质保金。</w:t>
            </w:r>
          </w:p>
        </w:tc>
      </w:tr>
      <w:tr w:rsidR="00744883" w14:paraId="79018060" w14:textId="77777777">
        <w:tc>
          <w:tcPr>
            <w:tcW w:w="2730" w:type="dxa"/>
          </w:tcPr>
          <w:p w14:paraId="356DBB05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5.合同约定的交货时间、地点、方式、风险承担、安装、调试、验收</w:t>
            </w:r>
          </w:p>
        </w:tc>
        <w:tc>
          <w:tcPr>
            <w:tcW w:w="6207" w:type="dxa"/>
          </w:tcPr>
          <w:p w14:paraId="43C45EB4" w14:textId="5C17A333" w:rsidR="00744883" w:rsidRDefault="00D2051F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交货至被告</w:t>
            </w:r>
            <w:r w:rsidR="002D20C2">
              <w:rPr>
                <w:rFonts w:ascii="宋体" w:hAnsi="宋体" w:hint="eastAsia"/>
                <w:sz w:val="18"/>
                <w:szCs w:val="18"/>
              </w:rPr>
              <w:t>安徽</w:t>
            </w:r>
            <w:r>
              <w:rPr>
                <w:rFonts w:ascii="宋体" w:hAnsi="宋体" w:hint="eastAsia"/>
                <w:sz w:val="18"/>
                <w:szCs w:val="18"/>
              </w:rPr>
              <w:t>华晟公司</w:t>
            </w:r>
            <w:r w:rsidR="004D5951">
              <w:rPr>
                <w:rFonts w:ascii="宋体" w:hAnsi="宋体" w:hint="eastAsia"/>
                <w:sz w:val="18"/>
                <w:szCs w:val="18"/>
              </w:rPr>
              <w:t>，由被告</w:t>
            </w:r>
            <w:r w:rsidR="002D20C2">
              <w:rPr>
                <w:rFonts w:ascii="宋体" w:hAnsi="宋体" w:hint="eastAsia"/>
                <w:sz w:val="18"/>
                <w:szCs w:val="18"/>
              </w:rPr>
              <w:t>安徽</w:t>
            </w:r>
            <w:r w:rsidR="004D5951">
              <w:rPr>
                <w:rFonts w:ascii="宋体" w:hAnsi="宋体" w:hint="eastAsia"/>
                <w:sz w:val="18"/>
                <w:szCs w:val="18"/>
              </w:rPr>
              <w:t>华晟公司验收。</w:t>
            </w:r>
          </w:p>
        </w:tc>
      </w:tr>
      <w:tr w:rsidR="00744883" w14:paraId="7EA3828F" w14:textId="77777777">
        <w:tc>
          <w:tcPr>
            <w:tcW w:w="2730" w:type="dxa"/>
          </w:tcPr>
          <w:p w14:paraId="7E6FFB4E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6.合同约定的质量标准及检验方式、质量异议期限</w:t>
            </w:r>
          </w:p>
        </w:tc>
        <w:tc>
          <w:tcPr>
            <w:tcW w:w="6207" w:type="dxa"/>
          </w:tcPr>
          <w:p w14:paraId="59CF405E" w14:textId="518EFE3A" w:rsidR="00744883" w:rsidRDefault="004D5951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无。</w:t>
            </w:r>
          </w:p>
        </w:tc>
      </w:tr>
      <w:tr w:rsidR="00744883" w14:paraId="0856991F" w14:textId="77777777">
        <w:trPr>
          <w:trHeight w:val="90"/>
        </w:trPr>
        <w:tc>
          <w:tcPr>
            <w:tcW w:w="2730" w:type="dxa"/>
          </w:tcPr>
          <w:p w14:paraId="09DF6FDC" w14:textId="77777777" w:rsidR="00744883" w:rsidRDefault="00744883">
            <w:pPr>
              <w:spacing w:line="240" w:lineRule="exact"/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1725CE42" w14:textId="77777777" w:rsidR="00744883" w:rsidRDefault="00000000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7.合同约定的违约金（定金）</w:t>
            </w:r>
          </w:p>
        </w:tc>
        <w:tc>
          <w:tcPr>
            <w:tcW w:w="6207" w:type="dxa"/>
          </w:tcPr>
          <w:p w14:paraId="09F2F1D0" w14:textId="77777777" w:rsidR="00744883" w:rsidRDefault="00000000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违约金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 元（合同条款：第   条）</w:t>
            </w:r>
          </w:p>
          <w:p w14:paraId="0C53ED66" w14:textId="77777777" w:rsidR="00744883" w:rsidRDefault="00000000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定金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  元（合同条款：第   条）</w:t>
            </w:r>
          </w:p>
          <w:p w14:paraId="213B7A3F" w14:textId="33F03755" w:rsidR="00744883" w:rsidRDefault="00000000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迟延履行违约金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710234">
              <w:rPr>
                <w:rFonts w:ascii="宋体" w:hAnsi="宋体" w:hint="eastAsia"/>
                <w:sz w:val="18"/>
                <w:szCs w:val="18"/>
              </w:rPr>
              <w:t>0.1</w:t>
            </w:r>
            <w:r>
              <w:rPr>
                <w:rFonts w:ascii="宋体" w:hAnsi="宋体" w:hint="eastAsia"/>
                <w:sz w:val="18"/>
                <w:szCs w:val="18"/>
              </w:rPr>
              <w:t>%/日（合同条款：第</w:t>
            </w:r>
            <w:r w:rsidR="00710234">
              <w:rPr>
                <w:rFonts w:ascii="宋体" w:hAnsi="宋体" w:hint="eastAsia"/>
                <w:sz w:val="18"/>
                <w:szCs w:val="18"/>
              </w:rPr>
              <w:t>11.1</w:t>
            </w:r>
            <w:r>
              <w:rPr>
                <w:rFonts w:ascii="宋体" w:hAnsi="宋体" w:hint="eastAsia"/>
                <w:sz w:val="18"/>
                <w:szCs w:val="18"/>
              </w:rPr>
              <w:t>条）</w:t>
            </w:r>
          </w:p>
        </w:tc>
      </w:tr>
      <w:tr w:rsidR="00744883" w14:paraId="552A0254" w14:textId="77777777">
        <w:tc>
          <w:tcPr>
            <w:tcW w:w="2730" w:type="dxa"/>
          </w:tcPr>
          <w:p w14:paraId="762D766D" w14:textId="77777777" w:rsidR="00744883" w:rsidRDefault="00000000">
            <w:pPr>
              <w:spacing w:line="5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8.价款支付及标的物交付情况</w:t>
            </w:r>
          </w:p>
        </w:tc>
        <w:tc>
          <w:tcPr>
            <w:tcW w:w="6207" w:type="dxa"/>
          </w:tcPr>
          <w:p w14:paraId="74F61A99" w14:textId="62565521" w:rsidR="00744883" w:rsidRDefault="00000000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按期支付价款</w:t>
            </w:r>
            <w:r w:rsidR="002D20C2">
              <w:rPr>
                <w:rFonts w:ascii="宋体" w:hAnsi="宋体" w:cs="华文细黑" w:hint="eastAsia"/>
                <w:sz w:val="24"/>
              </w:rPr>
              <w:t>131.54万</w:t>
            </w:r>
            <w:r>
              <w:rPr>
                <w:rFonts w:ascii="宋体" w:hAnsi="宋体" w:hint="eastAsia"/>
                <w:sz w:val="18"/>
                <w:szCs w:val="18"/>
              </w:rPr>
              <w:t>元，逾期付款</w:t>
            </w:r>
            <w:r w:rsidR="002505DA">
              <w:rPr>
                <w:rFonts w:ascii="宋体" w:hAnsi="宋体" w:cs="华文细黑" w:hint="eastAsia"/>
                <w:sz w:val="24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元，逾期未付款</w:t>
            </w:r>
            <w:r w:rsidR="002D20C2">
              <w:rPr>
                <w:rFonts w:ascii="宋体" w:hAnsi="宋体" w:cs="华文细黑" w:hint="eastAsia"/>
                <w:sz w:val="24"/>
              </w:rPr>
              <w:t>18.11万</w:t>
            </w:r>
            <w:r>
              <w:rPr>
                <w:rFonts w:ascii="宋体" w:hAnsi="宋体" w:hint="eastAsia"/>
                <w:sz w:val="18"/>
                <w:szCs w:val="18"/>
              </w:rPr>
              <w:t>元</w:t>
            </w:r>
          </w:p>
          <w:p w14:paraId="132E2A62" w14:textId="1C85A4F1" w:rsidR="00744883" w:rsidRDefault="00000000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按期交付标的物   </w:t>
            </w:r>
            <w:r w:rsidR="00CC315C"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件，逾期交付    </w:t>
            </w:r>
            <w:r w:rsidR="00CC315C"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件，逾期未交付   </w:t>
            </w:r>
            <w:r w:rsidR="00CC315C"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件</w:t>
            </w:r>
          </w:p>
        </w:tc>
      </w:tr>
      <w:tr w:rsidR="00744883" w14:paraId="3B792C78" w14:textId="77777777">
        <w:tc>
          <w:tcPr>
            <w:tcW w:w="2730" w:type="dxa"/>
          </w:tcPr>
          <w:p w14:paraId="2C580899" w14:textId="77777777" w:rsidR="00744883" w:rsidRDefault="00000000">
            <w:pPr>
              <w:spacing w:line="5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9.是否存在迟延履行</w:t>
            </w:r>
          </w:p>
        </w:tc>
        <w:tc>
          <w:tcPr>
            <w:tcW w:w="6207" w:type="dxa"/>
          </w:tcPr>
          <w:p w14:paraId="181DBE89" w14:textId="395492C9" w:rsidR="00744883" w:rsidRDefault="00000000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迟延时间：</w:t>
            </w:r>
            <w:r w:rsidR="007D5F36">
              <w:rPr>
                <w:rFonts w:ascii="宋体" w:hAnsi="宋体" w:hint="eastAsia"/>
                <w:sz w:val="18"/>
                <w:szCs w:val="18"/>
              </w:rPr>
              <w:t>2025年1月13日</w:t>
            </w:r>
            <w:r w:rsidR="00581633">
              <w:rPr>
                <w:rFonts w:ascii="宋体" w:hAnsi="宋体" w:hint="eastAsia"/>
                <w:sz w:val="18"/>
                <w:szCs w:val="18"/>
              </w:rPr>
              <w:t>起逾期支付</w:t>
            </w:r>
            <w:r w:rsidR="007D5F36">
              <w:rPr>
                <w:rFonts w:ascii="宋体" w:hAnsi="宋体" w:hint="eastAsia"/>
                <w:sz w:val="18"/>
                <w:szCs w:val="18"/>
              </w:rPr>
              <w:t>5100</w:t>
            </w:r>
            <w:r w:rsidR="00581633">
              <w:rPr>
                <w:rFonts w:ascii="宋体" w:hAnsi="宋体" w:hint="eastAsia"/>
                <w:sz w:val="18"/>
                <w:szCs w:val="18"/>
              </w:rPr>
              <w:t>元，</w:t>
            </w:r>
            <w:r w:rsidR="007D5F36">
              <w:rPr>
                <w:rFonts w:ascii="宋体" w:hAnsi="宋体" w:hint="eastAsia"/>
                <w:sz w:val="18"/>
                <w:szCs w:val="18"/>
              </w:rPr>
              <w:t>2024年8月30日</w:t>
            </w:r>
            <w:r w:rsidR="00581633">
              <w:rPr>
                <w:rFonts w:ascii="宋体" w:hAnsi="宋体" w:hint="eastAsia"/>
                <w:sz w:val="18"/>
                <w:szCs w:val="18"/>
              </w:rPr>
              <w:t>起逾期支付</w:t>
            </w:r>
            <w:r w:rsidR="007D5F36">
              <w:rPr>
                <w:rFonts w:ascii="宋体" w:hAnsi="宋体" w:hint="eastAsia"/>
                <w:sz w:val="18"/>
                <w:szCs w:val="18"/>
              </w:rPr>
              <w:t>42500</w:t>
            </w:r>
            <w:r w:rsidR="00F67C1F">
              <w:rPr>
                <w:rFonts w:ascii="宋体" w:hAnsi="宋体" w:hint="eastAsia"/>
                <w:sz w:val="18"/>
                <w:szCs w:val="18"/>
              </w:rPr>
              <w:t>元，起诉之日起逾期支付</w:t>
            </w:r>
            <w:r w:rsidR="00A8144D">
              <w:rPr>
                <w:rFonts w:ascii="宋体" w:hAnsi="宋体" w:hint="eastAsia"/>
                <w:sz w:val="18"/>
                <w:szCs w:val="18"/>
              </w:rPr>
              <w:t>133500</w:t>
            </w:r>
            <w:r w:rsidR="00F67C1F">
              <w:rPr>
                <w:rFonts w:ascii="宋体" w:hAnsi="宋体" w:hint="eastAsia"/>
                <w:sz w:val="18"/>
                <w:szCs w:val="18"/>
              </w:rPr>
              <w:t>元。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  逾期付款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逾期交货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    </w:t>
            </w:r>
          </w:p>
          <w:p w14:paraId="0F8167E8" w14:textId="77777777" w:rsidR="00744883" w:rsidRDefault="00000000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</w:p>
        </w:tc>
      </w:tr>
      <w:tr w:rsidR="00744883" w14:paraId="30FFE887" w14:textId="77777777">
        <w:tc>
          <w:tcPr>
            <w:tcW w:w="2730" w:type="dxa"/>
          </w:tcPr>
          <w:p w14:paraId="23234CDD" w14:textId="77777777" w:rsidR="00744883" w:rsidRDefault="00000000">
            <w:pPr>
              <w:spacing w:line="5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10.是否催促过履行</w:t>
            </w:r>
          </w:p>
        </w:tc>
        <w:tc>
          <w:tcPr>
            <w:tcW w:w="6207" w:type="dxa"/>
          </w:tcPr>
          <w:p w14:paraId="1F16BFD6" w14:textId="6CE68E3D" w:rsidR="00744883" w:rsidRDefault="00000000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催促情况：</w:t>
            </w:r>
            <w:r w:rsidR="00A8144D">
              <w:rPr>
                <w:rFonts w:ascii="宋体" w:hAnsi="宋体" w:hint="eastAsia"/>
                <w:sz w:val="18"/>
                <w:szCs w:val="18"/>
              </w:rPr>
              <w:t>口头催促履行。</w:t>
            </w:r>
          </w:p>
          <w:p w14:paraId="6D778EBD" w14:textId="77777777" w:rsidR="00744883" w:rsidRDefault="00000000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</w:p>
        </w:tc>
      </w:tr>
      <w:tr w:rsidR="00744883" w14:paraId="5D8A8A6F" w14:textId="77777777">
        <w:tc>
          <w:tcPr>
            <w:tcW w:w="2730" w:type="dxa"/>
          </w:tcPr>
          <w:p w14:paraId="589C0B40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11.买卖合同标的物有无质量争议</w:t>
            </w:r>
          </w:p>
        </w:tc>
        <w:tc>
          <w:tcPr>
            <w:tcW w:w="6207" w:type="dxa"/>
          </w:tcPr>
          <w:p w14:paraId="653BD78D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有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具体情况：      </w:t>
            </w:r>
          </w:p>
          <w:p w14:paraId="3E6BF167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无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</w:p>
        </w:tc>
      </w:tr>
      <w:tr w:rsidR="00744883" w14:paraId="4B24640E" w14:textId="77777777">
        <w:tc>
          <w:tcPr>
            <w:tcW w:w="2730" w:type="dxa"/>
          </w:tcPr>
          <w:p w14:paraId="66893E71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12.标的物质量规格或履行方式是否存在不符合约定的情况</w:t>
            </w:r>
          </w:p>
        </w:tc>
        <w:tc>
          <w:tcPr>
            <w:tcW w:w="6207" w:type="dxa"/>
          </w:tcPr>
          <w:p w14:paraId="47135EDE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具体情况：  </w:t>
            </w:r>
          </w:p>
          <w:p w14:paraId="5024F2A1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</w:p>
        </w:tc>
      </w:tr>
      <w:tr w:rsidR="00744883" w14:paraId="62353355" w14:textId="77777777">
        <w:tc>
          <w:tcPr>
            <w:tcW w:w="2730" w:type="dxa"/>
          </w:tcPr>
          <w:p w14:paraId="7DD403AB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13.是否曾就标的物质量问题进行协商</w:t>
            </w:r>
          </w:p>
        </w:tc>
        <w:tc>
          <w:tcPr>
            <w:tcW w:w="6207" w:type="dxa"/>
          </w:tcPr>
          <w:p w14:paraId="3DF9B83D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具体情况：  </w:t>
            </w:r>
          </w:p>
          <w:p w14:paraId="6039E0D3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</w:p>
        </w:tc>
      </w:tr>
      <w:tr w:rsidR="00744883" w14:paraId="58792B30" w14:textId="77777777">
        <w:tc>
          <w:tcPr>
            <w:tcW w:w="2730" w:type="dxa"/>
          </w:tcPr>
          <w:p w14:paraId="4C4F08A8" w14:textId="77777777" w:rsidR="00744883" w:rsidRDefault="00000000">
            <w:pPr>
              <w:spacing w:line="24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14.被告应当支付的利息、违约金、赔偿金</w:t>
            </w:r>
          </w:p>
        </w:tc>
        <w:tc>
          <w:tcPr>
            <w:tcW w:w="6207" w:type="dxa"/>
          </w:tcPr>
          <w:p w14:paraId="67B3B55B" w14:textId="3B7D973C" w:rsidR="00744883" w:rsidRDefault="00000000">
            <w:pPr>
              <w:spacing w:line="24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利息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27749E">
              <w:rPr>
                <w:rFonts w:ascii="宋体" w:hAnsi="宋体" w:hint="eastAsia"/>
                <w:sz w:val="18"/>
                <w:szCs w:val="18"/>
              </w:rPr>
              <w:t>暂计至2025年6月15日为</w:t>
            </w:r>
            <w:r w:rsidR="00A8144D">
              <w:rPr>
                <w:rFonts w:ascii="宋体" w:hAnsi="宋体" w:hint="eastAsia"/>
                <w:sz w:val="18"/>
                <w:szCs w:val="18"/>
              </w:rPr>
              <w:t>4858.17</w:t>
            </w:r>
            <w:r>
              <w:rPr>
                <w:rFonts w:ascii="宋体" w:hAnsi="宋体" w:hint="eastAsia"/>
                <w:sz w:val="18"/>
                <w:szCs w:val="18"/>
              </w:rPr>
              <w:t>元</w:t>
            </w:r>
          </w:p>
          <w:p w14:paraId="51B2E7AB" w14:textId="77777777" w:rsidR="00744883" w:rsidRDefault="00000000">
            <w:pPr>
              <w:spacing w:line="24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违约金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    元</w:t>
            </w:r>
          </w:p>
          <w:p w14:paraId="7A2FF387" w14:textId="77777777" w:rsidR="00744883" w:rsidRDefault="00000000">
            <w:pPr>
              <w:spacing w:line="24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赔偿金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    元</w:t>
            </w:r>
          </w:p>
          <w:p w14:paraId="05682BDA" w14:textId="12B963FC" w:rsidR="00744883" w:rsidRDefault="00000000">
            <w:pPr>
              <w:spacing w:line="24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共计        元    计算方式：</w:t>
            </w:r>
            <w:r w:rsidR="00A8144D" w:rsidRPr="00A8144D">
              <w:rPr>
                <w:rFonts w:ascii="宋体" w:hAnsi="宋体" w:hint="eastAsia"/>
                <w:sz w:val="18"/>
                <w:szCs w:val="18"/>
              </w:rPr>
              <w:t>以人民币5100元为基数，自2025年1月13日起计算至实际付清之日止；以人民币42500元为基数，自2024年8月30日起计算至实际付清之日止；以人民币133500元为基数，自起诉之日起计算至实际付清之日止；均按全国银行间同业拆借中心公布的贷款市场报价利率（LPR）的4倍为标准计算。前述逾期付款利息，暂计至2025年6月15日为人民币4858.17元</w:t>
            </w:r>
            <w:r w:rsidR="00A8144D"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  <w:tr w:rsidR="00744883" w14:paraId="0FC0E94E" w14:textId="77777777">
        <w:tc>
          <w:tcPr>
            <w:tcW w:w="2730" w:type="dxa"/>
          </w:tcPr>
          <w:p w14:paraId="75889010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15.是否签订物的担保（抵押、质押）合同</w:t>
            </w:r>
          </w:p>
        </w:tc>
        <w:tc>
          <w:tcPr>
            <w:tcW w:w="6207" w:type="dxa"/>
          </w:tcPr>
          <w:p w14:paraId="0312B9CD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   签订时间：</w:t>
            </w:r>
          </w:p>
          <w:p w14:paraId="75F8269B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</w:p>
        </w:tc>
      </w:tr>
      <w:tr w:rsidR="00744883" w14:paraId="48FC5128" w14:textId="77777777">
        <w:trPr>
          <w:trHeight w:val="631"/>
        </w:trPr>
        <w:tc>
          <w:tcPr>
            <w:tcW w:w="2730" w:type="dxa"/>
          </w:tcPr>
          <w:p w14:paraId="0C71C4A2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16.担保人、担保物</w:t>
            </w:r>
          </w:p>
        </w:tc>
        <w:tc>
          <w:tcPr>
            <w:tcW w:w="6207" w:type="dxa"/>
          </w:tcPr>
          <w:p w14:paraId="3B6EC8E4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担保人：</w:t>
            </w:r>
          </w:p>
          <w:p w14:paraId="6D1BBCE1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担保物：</w:t>
            </w:r>
          </w:p>
        </w:tc>
      </w:tr>
      <w:tr w:rsidR="00744883" w14:paraId="0530E3F5" w14:textId="77777777">
        <w:trPr>
          <w:trHeight w:val="861"/>
        </w:trPr>
        <w:tc>
          <w:tcPr>
            <w:tcW w:w="2730" w:type="dxa"/>
          </w:tcPr>
          <w:p w14:paraId="05FD5938" w14:textId="77777777" w:rsidR="00744883" w:rsidRDefault="0074488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479F8595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17.是否最高额担保（抵押、质押）</w:t>
            </w:r>
          </w:p>
        </w:tc>
        <w:tc>
          <w:tcPr>
            <w:tcW w:w="6207" w:type="dxa"/>
          </w:tcPr>
          <w:p w14:paraId="3530D9AD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  担保债权的确定时间：</w:t>
            </w:r>
          </w:p>
          <w:p w14:paraId="3ADB29D3" w14:textId="77777777" w:rsidR="00744883" w:rsidRDefault="00000000">
            <w:pPr>
              <w:ind w:firstLineChars="400" w:firstLine="7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担保额度：</w:t>
            </w:r>
          </w:p>
          <w:p w14:paraId="05FE0903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</w:p>
        </w:tc>
      </w:tr>
      <w:tr w:rsidR="00744883" w14:paraId="719D701F" w14:textId="77777777">
        <w:tc>
          <w:tcPr>
            <w:tcW w:w="2730" w:type="dxa"/>
          </w:tcPr>
          <w:p w14:paraId="596AD905" w14:textId="77777777" w:rsidR="00744883" w:rsidRDefault="0074488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2920209E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18.是否办理抵押、质押登记</w:t>
            </w:r>
          </w:p>
        </w:tc>
        <w:tc>
          <w:tcPr>
            <w:tcW w:w="6207" w:type="dxa"/>
          </w:tcPr>
          <w:p w14:paraId="7B9AA798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正式登记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</w:p>
          <w:p w14:paraId="50C1E611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预告登记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</w:p>
          <w:p w14:paraId="4CA1507A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</w:p>
        </w:tc>
      </w:tr>
      <w:tr w:rsidR="00744883" w14:paraId="45BC4A0A" w14:textId="77777777">
        <w:tc>
          <w:tcPr>
            <w:tcW w:w="2730" w:type="dxa"/>
          </w:tcPr>
          <w:p w14:paraId="1A960316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19.是否签订保证合同</w:t>
            </w:r>
          </w:p>
        </w:tc>
        <w:tc>
          <w:tcPr>
            <w:tcW w:w="6207" w:type="dxa"/>
          </w:tcPr>
          <w:p w14:paraId="78ADC8EB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签订时间：        保证人：      主要内容：</w:t>
            </w:r>
          </w:p>
          <w:p w14:paraId="5028FEB8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</w:p>
        </w:tc>
      </w:tr>
      <w:tr w:rsidR="00744883" w14:paraId="306CAA18" w14:textId="77777777">
        <w:tc>
          <w:tcPr>
            <w:tcW w:w="2730" w:type="dxa"/>
          </w:tcPr>
          <w:p w14:paraId="647578D8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20.保证方式</w:t>
            </w:r>
          </w:p>
        </w:tc>
        <w:tc>
          <w:tcPr>
            <w:tcW w:w="6207" w:type="dxa"/>
          </w:tcPr>
          <w:p w14:paraId="56AE8FE4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一般保证    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</w:p>
          <w:p w14:paraId="312CCF67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连带责任保证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</w:p>
        </w:tc>
      </w:tr>
      <w:tr w:rsidR="00744883" w14:paraId="158BCBF7" w14:textId="77777777">
        <w:tc>
          <w:tcPr>
            <w:tcW w:w="2730" w:type="dxa"/>
          </w:tcPr>
          <w:p w14:paraId="6B8F905A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21.其他担保方式</w:t>
            </w:r>
          </w:p>
        </w:tc>
        <w:tc>
          <w:tcPr>
            <w:tcW w:w="6207" w:type="dxa"/>
          </w:tcPr>
          <w:p w14:paraId="31ADECBB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  <w:r>
              <w:rPr>
                <w:rFonts w:ascii="宋体" w:hAnsi="宋体" w:hint="eastAsia"/>
                <w:sz w:val="18"/>
                <w:szCs w:val="18"/>
              </w:rPr>
              <w:t xml:space="preserve">    形式：       </w:t>
            </w:r>
          </w:p>
          <w:p w14:paraId="0D8B31A8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r>
              <w:rPr>
                <w:rFonts w:ascii="宋体" w:hAnsi="宋体" w:hint="eastAsia"/>
                <w:sz w:val="18"/>
                <w:szCs w:val="18"/>
              </w:rPr>
              <w:sym w:font="Wingdings 2" w:char="00A3"/>
            </w:r>
          </w:p>
        </w:tc>
      </w:tr>
      <w:tr w:rsidR="00744883" w14:paraId="32E858D1" w14:textId="77777777">
        <w:trPr>
          <w:trHeight w:val="554"/>
        </w:trPr>
        <w:tc>
          <w:tcPr>
            <w:tcW w:w="2730" w:type="dxa"/>
          </w:tcPr>
          <w:p w14:paraId="17816F72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22.其他需要说明的内容（可另附页）</w:t>
            </w:r>
          </w:p>
        </w:tc>
        <w:tc>
          <w:tcPr>
            <w:tcW w:w="6207" w:type="dxa"/>
          </w:tcPr>
          <w:p w14:paraId="528AF6B2" w14:textId="77777777" w:rsidR="00744883" w:rsidRDefault="0074488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744883" w14:paraId="50560F6F" w14:textId="77777777">
        <w:tc>
          <w:tcPr>
            <w:tcW w:w="2730" w:type="dxa"/>
          </w:tcPr>
          <w:p w14:paraId="5201D0CB" w14:textId="77777777" w:rsidR="00744883" w:rsidRDefault="0000000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23.证据清单（可另附页）</w:t>
            </w:r>
          </w:p>
        </w:tc>
        <w:tc>
          <w:tcPr>
            <w:tcW w:w="6207" w:type="dxa"/>
          </w:tcPr>
          <w:p w14:paraId="23D71743" w14:textId="10539D9A" w:rsidR="00744883" w:rsidRDefault="00B21D16">
            <w:r>
              <w:rPr>
                <w:rFonts w:hint="eastAsia"/>
              </w:rPr>
              <w:t>详见证据清单。</w:t>
            </w:r>
          </w:p>
          <w:p w14:paraId="757EF10C" w14:textId="77777777" w:rsidR="00744883" w:rsidRDefault="00744883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78015551" w14:textId="77777777" w:rsidR="00744883" w:rsidRDefault="00000000">
      <w:pPr>
        <w:spacing w:line="440" w:lineRule="exact"/>
        <w:jc w:val="center"/>
        <w:rPr>
          <w:rFonts w:ascii="方正小标宋简体" w:eastAsia="方正小标宋简体" w:hAnsi="宋体"/>
          <w:sz w:val="32"/>
          <w:szCs w:val="32"/>
        </w:rPr>
      </w:pPr>
      <w:r>
        <w:rPr>
          <w:rFonts w:ascii="方正小标宋简体" w:eastAsia="方正小标宋简体" w:hAnsi="宋体" w:hint="eastAsia"/>
          <w:sz w:val="32"/>
          <w:szCs w:val="32"/>
        </w:rPr>
        <w:t xml:space="preserve">                       </w:t>
      </w:r>
    </w:p>
    <w:p w14:paraId="646139EC" w14:textId="77777777" w:rsidR="00744883" w:rsidRDefault="00000000">
      <w:pPr>
        <w:spacing w:line="440" w:lineRule="exact"/>
        <w:jc w:val="center"/>
        <w:rPr>
          <w:rFonts w:ascii="方正小标宋简体" w:eastAsia="方正小标宋简体" w:hAnsi="宋体"/>
          <w:sz w:val="32"/>
          <w:szCs w:val="32"/>
        </w:rPr>
      </w:pPr>
      <w:r>
        <w:rPr>
          <w:rFonts w:ascii="方正小标宋简体" w:eastAsia="方正小标宋简体" w:hAnsi="宋体" w:hint="eastAsia"/>
          <w:sz w:val="32"/>
          <w:szCs w:val="32"/>
        </w:rPr>
        <w:t xml:space="preserve">                       具状人</w:t>
      </w: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（签字、盖章）</w:t>
      </w:r>
      <w:r>
        <w:rPr>
          <w:rFonts w:ascii="方正小标宋简体" w:eastAsia="方正小标宋简体" w:hAnsi="宋体" w:hint="eastAsia"/>
          <w:sz w:val="32"/>
          <w:szCs w:val="32"/>
        </w:rPr>
        <w:t>：</w:t>
      </w:r>
    </w:p>
    <w:p w14:paraId="464A94A9" w14:textId="77777777" w:rsidR="00744883" w:rsidRDefault="00000000">
      <w:pPr>
        <w:spacing w:line="560" w:lineRule="exact"/>
        <w:jc w:val="left"/>
        <w:rPr>
          <w:rFonts w:ascii="黑体" w:eastAsia="黑体" w:hAnsi="黑体" w:cs="黑体"/>
          <w:sz w:val="36"/>
          <w:szCs w:val="36"/>
        </w:rPr>
      </w:pPr>
      <w:r>
        <w:rPr>
          <w:rFonts w:ascii="方正小标宋简体" w:eastAsia="方正小标宋简体" w:hAnsi="宋体" w:hint="eastAsia"/>
          <w:sz w:val="32"/>
          <w:szCs w:val="32"/>
        </w:rPr>
        <w:t xml:space="preserve">                            日期：  </w:t>
      </w:r>
    </w:p>
    <w:p w14:paraId="6A563ED7" w14:textId="77777777" w:rsidR="00744883" w:rsidRDefault="00744883"/>
    <w:sectPr w:rsidR="00744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panose1 w:val="020B0604020202020204"/>
    <w:charset w:val="00"/>
    <w:family w:val="script"/>
    <w:pitch w:val="default"/>
    <w:sig w:usb0="00000000" w:usb1="00000000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DFEF54BB"/>
    <w:rsid w:val="DFEF54BB"/>
    <w:rsid w:val="000123B2"/>
    <w:rsid w:val="001211B0"/>
    <w:rsid w:val="001840B2"/>
    <w:rsid w:val="001C465A"/>
    <w:rsid w:val="002505DA"/>
    <w:rsid w:val="002740B4"/>
    <w:rsid w:val="0027749E"/>
    <w:rsid w:val="002D20C2"/>
    <w:rsid w:val="00387825"/>
    <w:rsid w:val="004D5951"/>
    <w:rsid w:val="005153CD"/>
    <w:rsid w:val="00532C8B"/>
    <w:rsid w:val="00545CFB"/>
    <w:rsid w:val="00581633"/>
    <w:rsid w:val="006223D3"/>
    <w:rsid w:val="006A18BC"/>
    <w:rsid w:val="00705451"/>
    <w:rsid w:val="00710234"/>
    <w:rsid w:val="00744883"/>
    <w:rsid w:val="007A64DB"/>
    <w:rsid w:val="007B13F1"/>
    <w:rsid w:val="007D5F36"/>
    <w:rsid w:val="008263BA"/>
    <w:rsid w:val="008615A4"/>
    <w:rsid w:val="008E3DAD"/>
    <w:rsid w:val="008E6859"/>
    <w:rsid w:val="00934B61"/>
    <w:rsid w:val="00A008D1"/>
    <w:rsid w:val="00A179ED"/>
    <w:rsid w:val="00A41995"/>
    <w:rsid w:val="00A8144D"/>
    <w:rsid w:val="00B21D16"/>
    <w:rsid w:val="00B353F1"/>
    <w:rsid w:val="00BE2691"/>
    <w:rsid w:val="00C01787"/>
    <w:rsid w:val="00C315E8"/>
    <w:rsid w:val="00CC315C"/>
    <w:rsid w:val="00D2051F"/>
    <w:rsid w:val="00D97FCA"/>
    <w:rsid w:val="00F67C1F"/>
    <w:rsid w:val="00FE44FE"/>
    <w:rsid w:val="0AB06D3B"/>
    <w:rsid w:val="0FD50659"/>
    <w:rsid w:val="124F46F3"/>
    <w:rsid w:val="151517A1"/>
    <w:rsid w:val="1D61177E"/>
    <w:rsid w:val="1F3C1B5B"/>
    <w:rsid w:val="26DD00C8"/>
    <w:rsid w:val="40875EDF"/>
    <w:rsid w:val="59B72255"/>
    <w:rsid w:val="7FD3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25815C"/>
  <w15:docId w15:val="{707C1AE8-A581-4E46-8CE1-8DABC449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 Text"/>
    <w:basedOn w:val="a"/>
    <w:semiHidden/>
    <w:qFormat/>
    <w:rsid w:val="008E3DAD"/>
    <w:pPr>
      <w:widowControl/>
      <w:suppressAutoHyphens w:val="0"/>
      <w:kinsoku w:val="0"/>
      <w:autoSpaceDE w:val="0"/>
      <w:autoSpaceDN w:val="0"/>
      <w:adjustRightInd w:val="0"/>
      <w:snapToGrid w:val="0"/>
      <w:jc w:val="left"/>
      <w:textAlignment w:val="baseline"/>
    </w:pPr>
    <w:rPr>
      <w:rFonts w:ascii="宋体" w:hAnsi="宋体" w:cs="宋体"/>
      <w:snapToGrid w:val="0"/>
      <w:color w:val="000000"/>
      <w:kern w:val="0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763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tongyingchao</dc:creator>
  <cp:lastModifiedBy>Cynthia Li</cp:lastModifiedBy>
  <cp:revision>4</cp:revision>
  <dcterms:created xsi:type="dcterms:W3CDTF">2025-06-18T01:35:00Z</dcterms:created>
  <dcterms:modified xsi:type="dcterms:W3CDTF">2025-06-18T02:29:00Z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7932117DFE33450CA85A43D0264527D6_13</vt:lpwstr>
  </property>
  <property fmtid="{D5CDD505-2E9C-101B-9397-08002B2CF9AE}" pid="4" name="KSOTemplateDocerSaveRecord">
    <vt:lpwstr>eyJoZGlkIjoiZjVhNGJiMWVmZTg4ZjFhYWZhYWFiMzBkODkwYWRkZmUiLCJ1c2VySWQiOiI3MzMzMjYyNDQifQ==</vt:lpwstr>
  </property>
</Properties>
</file>