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99880" w14:textId="77777777" w:rsidR="00197D86" w:rsidRPr="00A50CF7" w:rsidRDefault="00197D86" w:rsidP="00C310C9">
      <w:pPr>
        <w:jc w:val="center"/>
        <w:rPr>
          <w:rFonts w:eastAsia="華康中黑體"/>
          <w:b/>
          <w:bCs/>
          <w:color w:val="000000" w:themeColor="text1"/>
          <w:sz w:val="72"/>
          <w:szCs w:val="72"/>
        </w:rPr>
      </w:pPr>
    </w:p>
    <w:p w14:paraId="2DAC0FF0" w14:textId="0BE03DCE" w:rsidR="00C310C9" w:rsidRPr="00A50CF7" w:rsidRDefault="00C310C9" w:rsidP="00C310C9">
      <w:pPr>
        <w:jc w:val="center"/>
        <w:rPr>
          <w:rFonts w:eastAsia="華康中黑體"/>
          <w:b/>
          <w:bCs/>
          <w:color w:val="000000" w:themeColor="text1"/>
          <w:sz w:val="72"/>
          <w:szCs w:val="72"/>
        </w:rPr>
      </w:pPr>
      <w:r w:rsidRPr="00A50CF7">
        <w:rPr>
          <w:rFonts w:eastAsia="華康中黑體"/>
          <w:b/>
          <w:bCs/>
          <w:color w:val="000000" w:themeColor="text1"/>
          <w:sz w:val="72"/>
          <w:szCs w:val="72"/>
        </w:rPr>
        <w:t>優良</w:t>
      </w:r>
      <w:r w:rsidR="00A50CF7" w:rsidRPr="00A50CF7">
        <w:rPr>
          <w:rFonts w:eastAsia="華康中黑體"/>
          <w:b/>
          <w:bCs/>
          <w:color w:val="000000" w:themeColor="text1"/>
          <w:sz w:val="72"/>
          <w:szCs w:val="72"/>
        </w:rPr>
        <w:t>事蹟</w:t>
      </w:r>
      <w:r w:rsidRPr="00A50CF7">
        <w:rPr>
          <w:rFonts w:eastAsia="華康中黑體"/>
          <w:b/>
          <w:bCs/>
          <w:color w:val="000000" w:themeColor="text1"/>
          <w:sz w:val="72"/>
          <w:szCs w:val="72"/>
        </w:rPr>
        <w:t>競賽簡介</w:t>
      </w:r>
    </w:p>
    <w:p w14:paraId="3CEC2ED3" w14:textId="77777777" w:rsidR="00FD1669" w:rsidRPr="00A50CF7" w:rsidRDefault="00021CC1" w:rsidP="00C310C9">
      <w:pPr>
        <w:jc w:val="center"/>
        <w:rPr>
          <w:rFonts w:eastAsia="華康中黑體"/>
          <w:b/>
          <w:bCs/>
          <w:color w:val="000000" w:themeColor="text1"/>
          <w:sz w:val="28"/>
          <w:szCs w:val="28"/>
        </w:rPr>
      </w:pPr>
      <w:r w:rsidRPr="00A50CF7">
        <w:rPr>
          <w:rFonts w:eastAsia="華康中黑體"/>
          <w:b/>
          <w:bCs/>
          <w:color w:val="000000" w:themeColor="text1"/>
          <w:sz w:val="28"/>
          <w:szCs w:val="28"/>
        </w:rPr>
        <w:t>近年</w:t>
      </w:r>
      <w:r w:rsidR="00C310C9" w:rsidRPr="00A50CF7">
        <w:rPr>
          <w:rFonts w:eastAsia="華康中黑體"/>
          <w:b/>
          <w:bCs/>
          <w:color w:val="000000" w:themeColor="text1"/>
          <w:sz w:val="28"/>
          <w:szCs w:val="28"/>
        </w:rPr>
        <w:t>國內高中生常見參加競賽與活動</w:t>
      </w:r>
    </w:p>
    <w:p w14:paraId="4BCD16D0" w14:textId="381A1ADA" w:rsidR="00C310C9" w:rsidRPr="00A50CF7" w:rsidRDefault="004C6E6F" w:rsidP="00C310C9">
      <w:pPr>
        <w:jc w:val="center"/>
        <w:rPr>
          <w:rFonts w:eastAsia="華康中黑體"/>
          <w:b/>
          <w:bCs/>
          <w:strike/>
          <w:color w:val="000000" w:themeColor="text1"/>
          <w:sz w:val="28"/>
          <w:szCs w:val="28"/>
        </w:rPr>
      </w:pPr>
      <w:r w:rsidRPr="00A50CF7">
        <w:rPr>
          <w:rFonts w:eastAsia="華康中黑體"/>
          <w:b/>
          <w:bCs/>
          <w:color w:val="000000" w:themeColor="text1"/>
          <w:sz w:val="28"/>
          <w:szCs w:val="28"/>
        </w:rPr>
        <w:t>202</w:t>
      </w:r>
      <w:r w:rsidR="003E7209">
        <w:rPr>
          <w:rFonts w:eastAsia="華康中黑體"/>
          <w:b/>
          <w:bCs/>
          <w:color w:val="000000" w:themeColor="text1"/>
          <w:sz w:val="28"/>
          <w:szCs w:val="28"/>
        </w:rPr>
        <w:t>2</w:t>
      </w:r>
      <w:r w:rsidRPr="00A50CF7">
        <w:rPr>
          <w:rFonts w:eastAsia="華康中黑體"/>
          <w:b/>
          <w:bCs/>
          <w:color w:val="000000" w:themeColor="text1"/>
          <w:sz w:val="28"/>
          <w:szCs w:val="28"/>
        </w:rPr>
        <w:t>.7.</w:t>
      </w:r>
      <w:r w:rsidR="003E7209">
        <w:rPr>
          <w:rFonts w:eastAsia="華康中黑體"/>
          <w:b/>
          <w:bCs/>
          <w:color w:val="000000" w:themeColor="text1"/>
          <w:sz w:val="28"/>
          <w:szCs w:val="28"/>
        </w:rPr>
        <w:t>8</w:t>
      </w:r>
    </w:p>
    <w:p w14:paraId="15F11251" w14:textId="77777777" w:rsidR="00C310C9" w:rsidRPr="00A50CF7" w:rsidRDefault="00C310C9" w:rsidP="00C310C9">
      <w:pPr>
        <w:rPr>
          <w:color w:val="000000" w:themeColor="text1"/>
        </w:rPr>
      </w:pPr>
    </w:p>
    <w:p w14:paraId="5C585E5A" w14:textId="77777777" w:rsidR="00C310C9" w:rsidRPr="00A50CF7" w:rsidRDefault="00C310C9" w:rsidP="00C310C9">
      <w:pPr>
        <w:rPr>
          <w:color w:val="000000" w:themeColor="text1"/>
        </w:rPr>
      </w:pPr>
    </w:p>
    <w:p w14:paraId="452893FD" w14:textId="77777777" w:rsidR="00C310C9" w:rsidRPr="00A50CF7" w:rsidRDefault="00021CC1" w:rsidP="00C310C9">
      <w:pPr>
        <w:rPr>
          <w:color w:val="000000" w:themeColor="text1"/>
        </w:rPr>
      </w:pPr>
      <w:r w:rsidRPr="00A50CF7">
        <w:rPr>
          <w:color w:val="000000" w:themeColor="text1"/>
        </w:rPr>
        <w:t xml:space="preserve"> </w:t>
      </w:r>
    </w:p>
    <w:p w14:paraId="40C21CF6" w14:textId="77777777" w:rsidR="00197D86" w:rsidRPr="00A50CF7" w:rsidRDefault="00197D86" w:rsidP="00C310C9">
      <w:pPr>
        <w:rPr>
          <w:color w:val="000000" w:themeColor="text1"/>
        </w:rPr>
      </w:pPr>
    </w:p>
    <w:p w14:paraId="71DDF137" w14:textId="77777777" w:rsidR="00C310C9" w:rsidRPr="00A50CF7" w:rsidRDefault="00C310C9" w:rsidP="00C310C9">
      <w:pPr>
        <w:rPr>
          <w:color w:val="000000" w:themeColor="text1"/>
        </w:rPr>
      </w:pPr>
    </w:p>
    <w:p w14:paraId="6A7BC1BD" w14:textId="77777777" w:rsidR="00C310C9" w:rsidRPr="00A50CF7" w:rsidRDefault="00C310C9" w:rsidP="00C310C9">
      <w:pPr>
        <w:rPr>
          <w:color w:val="000000" w:themeColor="text1"/>
          <w:sz w:val="28"/>
          <w:szCs w:val="28"/>
        </w:rPr>
      </w:pPr>
    </w:p>
    <w:p w14:paraId="28C46C1E" w14:textId="7A13D03C" w:rsidR="00C310C9" w:rsidRPr="00A50CF7" w:rsidRDefault="00C310C9" w:rsidP="006240B0">
      <w:pPr>
        <w:jc w:val="center"/>
        <w:rPr>
          <w:b/>
          <w:bCs/>
          <w:color w:val="000000" w:themeColor="text1"/>
          <w:sz w:val="28"/>
          <w:szCs w:val="28"/>
        </w:rPr>
      </w:pPr>
      <w:r w:rsidRPr="00A50CF7">
        <w:rPr>
          <w:b/>
          <w:bCs/>
          <w:color w:val="000000" w:themeColor="text1"/>
          <w:sz w:val="28"/>
          <w:szCs w:val="28"/>
        </w:rPr>
        <w:t>本資料僅供電機系</w:t>
      </w:r>
      <w:r w:rsidR="00A50CF7" w:rsidRPr="00A50CF7">
        <w:rPr>
          <w:rFonts w:ascii="Arial" w:hAnsi="Arial" w:hint="eastAsia"/>
          <w:b/>
          <w:bCs/>
          <w:color w:val="000000" w:themeColor="text1"/>
          <w:kern w:val="52"/>
          <w:sz w:val="28"/>
          <w:szCs w:val="28"/>
        </w:rPr>
        <w:t>1</w:t>
      </w:r>
      <w:r w:rsidR="00A50CF7" w:rsidRPr="00A50CF7">
        <w:rPr>
          <w:rFonts w:ascii="Arial" w:hAnsi="Arial"/>
          <w:b/>
          <w:bCs/>
          <w:color w:val="000000" w:themeColor="text1"/>
          <w:kern w:val="52"/>
          <w:sz w:val="28"/>
          <w:szCs w:val="28"/>
        </w:rPr>
        <w:t>1</w:t>
      </w:r>
      <w:r w:rsidR="00744A73">
        <w:rPr>
          <w:rFonts w:ascii="Arial" w:hAnsi="Arial" w:hint="eastAsia"/>
          <w:b/>
          <w:bCs/>
          <w:color w:val="000000" w:themeColor="text1"/>
          <w:kern w:val="52"/>
          <w:sz w:val="28"/>
          <w:szCs w:val="28"/>
        </w:rPr>
        <w:t>5</w:t>
      </w:r>
      <w:r w:rsidR="00A50CF7" w:rsidRPr="00A50CF7">
        <w:rPr>
          <w:rFonts w:ascii="Arial" w:hAnsi="Arial" w:hint="eastAsia"/>
          <w:b/>
          <w:bCs/>
          <w:color w:val="000000" w:themeColor="text1"/>
          <w:kern w:val="52"/>
          <w:sz w:val="28"/>
          <w:szCs w:val="28"/>
        </w:rPr>
        <w:t>年</w:t>
      </w:r>
      <w:r w:rsidRPr="00A50CF7">
        <w:rPr>
          <w:b/>
          <w:bCs/>
          <w:color w:val="000000" w:themeColor="text1"/>
          <w:sz w:val="28"/>
          <w:szCs w:val="28"/>
        </w:rPr>
        <w:t>大學</w:t>
      </w:r>
      <w:r w:rsidR="00FD1669" w:rsidRPr="00A50CF7">
        <w:rPr>
          <w:b/>
          <w:bCs/>
          <w:color w:val="000000" w:themeColor="text1"/>
          <w:sz w:val="28"/>
          <w:szCs w:val="28"/>
        </w:rPr>
        <w:t>申請入學</w:t>
      </w:r>
      <w:r w:rsidRPr="00A50CF7">
        <w:rPr>
          <w:b/>
          <w:bCs/>
          <w:color w:val="000000" w:themeColor="text1"/>
          <w:sz w:val="28"/>
          <w:szCs w:val="28"/>
        </w:rPr>
        <w:t>審查委員參考</w:t>
      </w:r>
    </w:p>
    <w:p w14:paraId="1274896D" w14:textId="77777777" w:rsidR="00197D86" w:rsidRPr="00A50CF7" w:rsidRDefault="00197D86" w:rsidP="00197D86">
      <w:pPr>
        <w:rPr>
          <w:color w:val="000000" w:themeColor="text1"/>
        </w:rPr>
      </w:pPr>
    </w:p>
    <w:p w14:paraId="1BC8DBDD" w14:textId="77777777" w:rsidR="00197D86" w:rsidRPr="00A50CF7" w:rsidRDefault="00197D86" w:rsidP="00197D86">
      <w:pPr>
        <w:rPr>
          <w:color w:val="000000" w:themeColor="text1"/>
        </w:rPr>
      </w:pPr>
    </w:p>
    <w:p w14:paraId="03A768C8" w14:textId="77777777" w:rsidR="00197D86" w:rsidRPr="00A50CF7" w:rsidRDefault="00197D86" w:rsidP="00197D86">
      <w:pPr>
        <w:rPr>
          <w:color w:val="000000" w:themeColor="text1"/>
        </w:rPr>
      </w:pPr>
    </w:p>
    <w:p w14:paraId="486B7CAC" w14:textId="77777777" w:rsidR="00197D86" w:rsidRPr="00A50CF7" w:rsidRDefault="00197D86" w:rsidP="00197D86">
      <w:pPr>
        <w:rPr>
          <w:color w:val="000000" w:themeColor="text1"/>
        </w:rPr>
      </w:pPr>
    </w:p>
    <w:p w14:paraId="5E9ABF47" w14:textId="77777777" w:rsidR="00197D86" w:rsidRPr="00A50CF7" w:rsidRDefault="00197D86" w:rsidP="00197D86">
      <w:pPr>
        <w:rPr>
          <w:color w:val="000000" w:themeColor="text1"/>
        </w:rPr>
      </w:pPr>
    </w:p>
    <w:p w14:paraId="71A8FD1A" w14:textId="77777777" w:rsidR="00197D86" w:rsidRPr="00A50CF7" w:rsidRDefault="00197D86">
      <w:pPr>
        <w:widowControl/>
        <w:rPr>
          <w:b/>
          <w:bCs/>
          <w:color w:val="000000" w:themeColor="text1"/>
          <w:kern w:val="52"/>
          <w:bdr w:val="single" w:sz="4" w:space="0" w:color="auto"/>
        </w:rPr>
      </w:pPr>
      <w:r w:rsidRPr="00A50CF7">
        <w:rPr>
          <w:color w:val="000000" w:themeColor="text1"/>
          <w:bdr w:val="single" w:sz="4" w:space="0" w:color="auto"/>
        </w:rPr>
        <w:br w:type="page"/>
      </w:r>
    </w:p>
    <w:p w14:paraId="6C315799" w14:textId="03958F8A" w:rsidR="006E44E3" w:rsidRPr="00A50CF7" w:rsidRDefault="006E44E3" w:rsidP="006E44E3">
      <w:pPr>
        <w:rPr>
          <w:rFonts w:eastAsia="華康中黑體"/>
          <w:b/>
          <w:bCs/>
          <w:color w:val="000000" w:themeColor="text1"/>
          <w:kern w:val="0"/>
          <w:sz w:val="40"/>
          <w:szCs w:val="40"/>
        </w:rPr>
      </w:pPr>
      <w:r w:rsidRPr="00A50CF7">
        <w:rPr>
          <w:rFonts w:eastAsia="華康中黑體"/>
          <w:b/>
          <w:bCs/>
          <w:color w:val="000000" w:themeColor="text1"/>
          <w:kern w:val="0"/>
          <w:sz w:val="40"/>
          <w:szCs w:val="40"/>
        </w:rPr>
        <w:lastRenderedPageBreak/>
        <w:t>優良事蹟</w:t>
      </w:r>
      <w:r w:rsidR="00A50CF7" w:rsidRPr="00A50CF7">
        <w:rPr>
          <w:rFonts w:eastAsia="華康中黑體"/>
          <w:b/>
          <w:bCs/>
          <w:color w:val="000000" w:themeColor="text1"/>
          <w:kern w:val="0"/>
          <w:sz w:val="40"/>
          <w:szCs w:val="40"/>
        </w:rPr>
        <w:t>競賽</w:t>
      </w:r>
      <w:r w:rsidRPr="00A50CF7">
        <w:rPr>
          <w:rFonts w:eastAsia="華康中黑體"/>
          <w:b/>
          <w:bCs/>
          <w:color w:val="000000" w:themeColor="text1"/>
          <w:kern w:val="0"/>
          <w:sz w:val="40"/>
          <w:szCs w:val="40"/>
        </w:rPr>
        <w:t>簡介頁次目錄</w:t>
      </w:r>
    </w:p>
    <w:sdt>
      <w:sdtPr>
        <w:rPr>
          <w:color w:val="000000" w:themeColor="text1"/>
          <w:lang w:val="zh-TW"/>
        </w:rPr>
        <w:id w:val="183018317"/>
        <w:docPartObj>
          <w:docPartGallery w:val="Table of Contents"/>
          <w:docPartUnique/>
        </w:docPartObj>
      </w:sdtPr>
      <w:sdtEndPr>
        <w:rPr>
          <w:b/>
          <w:bCs/>
        </w:rPr>
      </w:sdtEndPr>
      <w:sdtContent>
        <w:p w14:paraId="7A978968" w14:textId="31580394" w:rsidR="00A43024" w:rsidRPr="00A50CF7" w:rsidRDefault="003D19A9">
          <w:pPr>
            <w:pStyle w:val="10"/>
            <w:tabs>
              <w:tab w:val="right" w:leader="dot" w:pos="9890"/>
            </w:tabs>
            <w:rPr>
              <w:rFonts w:asciiTheme="minorHAnsi" w:eastAsiaTheme="minorEastAsia" w:hAnsiTheme="minorHAnsi" w:cstheme="minorBidi"/>
              <w:noProof/>
              <w:color w:val="000000" w:themeColor="text1"/>
              <w:szCs w:val="22"/>
            </w:rPr>
          </w:pPr>
          <w:r w:rsidRPr="00A50CF7">
            <w:rPr>
              <w:color w:val="000000" w:themeColor="text1"/>
            </w:rPr>
            <w:fldChar w:fldCharType="begin"/>
          </w:r>
          <w:r w:rsidRPr="00A50CF7">
            <w:rPr>
              <w:color w:val="000000" w:themeColor="text1"/>
            </w:rPr>
            <w:instrText xml:space="preserve"> TOC \o "1-1" \h \z \u </w:instrText>
          </w:r>
          <w:r w:rsidRPr="00A50CF7">
            <w:rPr>
              <w:color w:val="000000" w:themeColor="text1"/>
            </w:rPr>
            <w:fldChar w:fldCharType="separate"/>
          </w:r>
          <w:hyperlink w:anchor="_Toc77002961" w:history="1">
            <w:r w:rsidR="00A43024" w:rsidRPr="00A50CF7">
              <w:rPr>
                <w:rStyle w:val="a3"/>
                <w:rFonts w:hint="eastAsia"/>
                <w:noProof/>
                <w:color w:val="000000" w:themeColor="text1"/>
              </w:rPr>
              <w:t>國際物理奧林匹亞競賽（含亞洲物理奧林匹亞）</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_Toc77002961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4</w:t>
            </w:r>
            <w:r w:rsidR="00A43024" w:rsidRPr="00A50CF7">
              <w:rPr>
                <w:noProof/>
                <w:webHidden/>
                <w:color w:val="000000" w:themeColor="text1"/>
              </w:rPr>
              <w:fldChar w:fldCharType="end"/>
            </w:r>
          </w:hyperlink>
        </w:p>
        <w:p w14:paraId="227F6028" w14:textId="5B600466"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62" w:history="1">
            <w:r w:rsidR="00A43024" w:rsidRPr="00A50CF7">
              <w:rPr>
                <w:rStyle w:val="a3"/>
                <w:rFonts w:hint="eastAsia"/>
                <w:noProof/>
                <w:color w:val="000000" w:themeColor="text1"/>
              </w:rPr>
              <w:t>國際數學奧林匹亞競賽</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_Toc77002962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4</w:t>
            </w:r>
            <w:r w:rsidR="00A43024" w:rsidRPr="00A50CF7">
              <w:rPr>
                <w:noProof/>
                <w:webHidden/>
                <w:color w:val="000000" w:themeColor="text1"/>
              </w:rPr>
              <w:fldChar w:fldCharType="end"/>
            </w:r>
          </w:hyperlink>
        </w:p>
        <w:p w14:paraId="0B989E4C" w14:textId="42A49481"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63" w:history="1">
            <w:r w:rsidR="00A43024" w:rsidRPr="00A50CF7">
              <w:rPr>
                <w:rStyle w:val="a3"/>
                <w:rFonts w:hint="eastAsia"/>
                <w:noProof/>
                <w:color w:val="000000" w:themeColor="text1"/>
              </w:rPr>
              <w:t>亞太數學奧林匹亞競賽</w:t>
            </w:r>
            <w:r w:rsidR="00A43024" w:rsidRPr="00A50CF7">
              <w:rPr>
                <w:rStyle w:val="a3"/>
                <w:noProof/>
                <w:color w:val="000000" w:themeColor="text1"/>
                <w:shd w:val="clear" w:color="auto" w:fill="FFFFFF"/>
              </w:rPr>
              <w:t>(APMO)</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_Toc77002963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5</w:t>
            </w:r>
            <w:r w:rsidR="00A43024" w:rsidRPr="00A50CF7">
              <w:rPr>
                <w:noProof/>
                <w:webHidden/>
                <w:color w:val="000000" w:themeColor="text1"/>
              </w:rPr>
              <w:fldChar w:fldCharType="end"/>
            </w:r>
          </w:hyperlink>
        </w:p>
        <w:p w14:paraId="78FD9330" w14:textId="7DFA8B9E"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64" w:history="1">
            <w:r w:rsidR="00A43024" w:rsidRPr="00A50CF7">
              <w:rPr>
                <w:rStyle w:val="a3"/>
                <w:rFonts w:hint="eastAsia"/>
                <w:noProof/>
                <w:color w:val="000000" w:themeColor="text1"/>
              </w:rPr>
              <w:t>國際資訊奧林匹亞競賽</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_Toc77002964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5</w:t>
            </w:r>
            <w:r w:rsidR="00A43024" w:rsidRPr="00A50CF7">
              <w:rPr>
                <w:noProof/>
                <w:webHidden/>
                <w:color w:val="000000" w:themeColor="text1"/>
              </w:rPr>
              <w:fldChar w:fldCharType="end"/>
            </w:r>
          </w:hyperlink>
        </w:p>
        <w:p w14:paraId="33048084" w14:textId="01527812"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65" w:history="1">
            <w:r w:rsidR="00A43024" w:rsidRPr="00A50CF7">
              <w:rPr>
                <w:rStyle w:val="a3"/>
                <w:rFonts w:hint="eastAsia"/>
                <w:noProof/>
                <w:color w:val="000000" w:themeColor="text1"/>
              </w:rPr>
              <w:t>國際生物奧林匹亞競賽</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_Toc77002965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6</w:t>
            </w:r>
            <w:r w:rsidR="00A43024" w:rsidRPr="00A50CF7">
              <w:rPr>
                <w:noProof/>
                <w:webHidden/>
                <w:color w:val="000000" w:themeColor="text1"/>
              </w:rPr>
              <w:fldChar w:fldCharType="end"/>
            </w:r>
          </w:hyperlink>
        </w:p>
        <w:p w14:paraId="4EC306F8" w14:textId="2ED3BD99"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66" w:history="1">
            <w:r w:rsidR="00A43024" w:rsidRPr="00A50CF7">
              <w:rPr>
                <w:rStyle w:val="a3"/>
                <w:rFonts w:hint="eastAsia"/>
                <w:noProof/>
                <w:color w:val="000000" w:themeColor="text1"/>
              </w:rPr>
              <w:t>國際化學奧林匹亞競賽</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_Toc77002966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6</w:t>
            </w:r>
            <w:r w:rsidR="00A43024" w:rsidRPr="00A50CF7">
              <w:rPr>
                <w:noProof/>
                <w:webHidden/>
                <w:color w:val="000000" w:themeColor="text1"/>
              </w:rPr>
              <w:fldChar w:fldCharType="end"/>
            </w:r>
          </w:hyperlink>
        </w:p>
        <w:p w14:paraId="2AEF28B8" w14:textId="60D06C82"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67" w:history="1">
            <w:r w:rsidR="00A43024" w:rsidRPr="00A50CF7">
              <w:rPr>
                <w:rStyle w:val="a3"/>
                <w:noProof/>
                <w:color w:val="000000" w:themeColor="text1"/>
              </w:rPr>
              <w:t>AIME</w:t>
            </w:r>
            <w:r w:rsidR="00A43024" w:rsidRPr="00A50CF7">
              <w:rPr>
                <w:rStyle w:val="a3"/>
                <w:rFonts w:hint="eastAsia"/>
                <w:noProof/>
                <w:color w:val="000000" w:themeColor="text1"/>
              </w:rPr>
              <w:t>（</w:t>
            </w:r>
            <w:r w:rsidR="00A43024" w:rsidRPr="00A50CF7">
              <w:rPr>
                <w:rStyle w:val="a3"/>
                <w:noProof/>
                <w:color w:val="000000" w:themeColor="text1"/>
              </w:rPr>
              <w:t>American Invitational Mathematics Examination</w:t>
            </w:r>
            <w:r w:rsidR="00A43024" w:rsidRPr="00A50CF7">
              <w:rPr>
                <w:rStyle w:val="a3"/>
                <w:rFonts w:hint="eastAsia"/>
                <w:noProof/>
                <w:color w:val="000000" w:themeColor="text1"/>
              </w:rPr>
              <w:t>）</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_Toc77002967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7</w:t>
            </w:r>
            <w:r w:rsidR="00A43024" w:rsidRPr="00A50CF7">
              <w:rPr>
                <w:noProof/>
                <w:webHidden/>
                <w:color w:val="000000" w:themeColor="text1"/>
              </w:rPr>
              <w:fldChar w:fldCharType="end"/>
            </w:r>
          </w:hyperlink>
        </w:p>
        <w:p w14:paraId="33F9DF67" w14:textId="3BBB749B"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68" w:history="1">
            <w:r w:rsidR="00A43024" w:rsidRPr="00A50CF7">
              <w:rPr>
                <w:rStyle w:val="a3"/>
                <w:noProof/>
                <w:color w:val="000000" w:themeColor="text1"/>
              </w:rPr>
              <w:t>ARML</w:t>
            </w:r>
            <w:r w:rsidR="00A43024" w:rsidRPr="00A50CF7">
              <w:rPr>
                <w:rStyle w:val="a3"/>
                <w:rFonts w:hint="eastAsia"/>
                <w:noProof/>
                <w:color w:val="000000" w:themeColor="text1"/>
              </w:rPr>
              <w:t>（</w:t>
            </w:r>
            <w:r w:rsidR="00A43024" w:rsidRPr="00A50CF7">
              <w:rPr>
                <w:rStyle w:val="a3"/>
                <w:noProof/>
                <w:color w:val="000000" w:themeColor="text1"/>
              </w:rPr>
              <w:t>American Regions Mathematics League</w:t>
            </w:r>
            <w:r w:rsidR="00A43024" w:rsidRPr="00A50CF7">
              <w:rPr>
                <w:rStyle w:val="a3"/>
                <w:rFonts w:hint="eastAsia"/>
                <w:noProof/>
                <w:color w:val="000000" w:themeColor="text1"/>
              </w:rPr>
              <w:t>）</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_Toc77002968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7</w:t>
            </w:r>
            <w:r w:rsidR="00A43024" w:rsidRPr="00A50CF7">
              <w:rPr>
                <w:noProof/>
                <w:webHidden/>
                <w:color w:val="000000" w:themeColor="text1"/>
              </w:rPr>
              <w:fldChar w:fldCharType="end"/>
            </w:r>
          </w:hyperlink>
        </w:p>
        <w:p w14:paraId="13FC53FA" w14:textId="26293BCF"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69" w:history="1">
            <w:r w:rsidR="00A43024" w:rsidRPr="00A50CF7">
              <w:rPr>
                <w:rStyle w:val="a3"/>
                <w:noProof/>
                <w:color w:val="000000" w:themeColor="text1"/>
              </w:rPr>
              <w:t>AMC</w:t>
            </w:r>
            <w:r w:rsidR="00A43024" w:rsidRPr="00A50CF7">
              <w:rPr>
                <w:rStyle w:val="a3"/>
                <w:rFonts w:hint="eastAsia"/>
                <w:noProof/>
                <w:color w:val="000000" w:themeColor="text1"/>
              </w:rPr>
              <w:t>（</w:t>
            </w:r>
            <w:r w:rsidR="00A43024" w:rsidRPr="00A50CF7">
              <w:rPr>
                <w:rStyle w:val="a3"/>
                <w:noProof/>
                <w:color w:val="000000" w:themeColor="text1"/>
              </w:rPr>
              <w:t>Australian Mathematics Competition</w:t>
            </w:r>
            <w:r w:rsidR="00A43024" w:rsidRPr="00A50CF7">
              <w:rPr>
                <w:rStyle w:val="a3"/>
                <w:rFonts w:hint="eastAsia"/>
                <w:noProof/>
                <w:color w:val="000000" w:themeColor="text1"/>
              </w:rPr>
              <w:t>）澳洲數學能力檢定</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_Toc77002969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7</w:t>
            </w:r>
            <w:r w:rsidR="00A43024" w:rsidRPr="00A50CF7">
              <w:rPr>
                <w:noProof/>
                <w:webHidden/>
                <w:color w:val="000000" w:themeColor="text1"/>
              </w:rPr>
              <w:fldChar w:fldCharType="end"/>
            </w:r>
          </w:hyperlink>
        </w:p>
        <w:p w14:paraId="522E6454" w14:textId="6820B1A6"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70" w:history="1">
            <w:r w:rsidR="00A43024" w:rsidRPr="00A50CF7">
              <w:rPr>
                <w:rStyle w:val="a3"/>
                <w:rFonts w:hint="eastAsia"/>
                <w:noProof/>
                <w:color w:val="000000" w:themeColor="text1"/>
              </w:rPr>
              <w:t>美國中學數學科考試（</w:t>
            </w:r>
            <w:r w:rsidR="00A43024" w:rsidRPr="00A50CF7">
              <w:rPr>
                <w:rStyle w:val="a3"/>
                <w:noProof/>
                <w:color w:val="000000" w:themeColor="text1"/>
              </w:rPr>
              <w:t>AHSME</w:t>
            </w:r>
            <w:r w:rsidR="00A43024" w:rsidRPr="00A50CF7">
              <w:rPr>
                <w:rStyle w:val="a3"/>
                <w:rFonts w:hint="eastAsia"/>
                <w:noProof/>
                <w:color w:val="000000" w:themeColor="text1"/>
              </w:rPr>
              <w:t>）</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_Toc77002970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8</w:t>
            </w:r>
            <w:r w:rsidR="00A43024" w:rsidRPr="00A50CF7">
              <w:rPr>
                <w:noProof/>
                <w:webHidden/>
                <w:color w:val="000000" w:themeColor="text1"/>
              </w:rPr>
              <w:fldChar w:fldCharType="end"/>
            </w:r>
          </w:hyperlink>
        </w:p>
        <w:p w14:paraId="58CBC16E" w14:textId="08138194"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71" w:history="1">
            <w:r w:rsidR="00A43024" w:rsidRPr="00A50CF7">
              <w:rPr>
                <w:rStyle w:val="a3"/>
                <w:noProof/>
                <w:color w:val="000000" w:themeColor="text1"/>
              </w:rPr>
              <w:t>AMC10 Certificate</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_Toc77002971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8</w:t>
            </w:r>
            <w:r w:rsidR="00A43024" w:rsidRPr="00A50CF7">
              <w:rPr>
                <w:noProof/>
                <w:webHidden/>
                <w:color w:val="000000" w:themeColor="text1"/>
              </w:rPr>
              <w:fldChar w:fldCharType="end"/>
            </w:r>
          </w:hyperlink>
        </w:p>
        <w:p w14:paraId="1BC88DC7" w14:textId="2092A3C0"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72" w:history="1">
            <w:r w:rsidR="00A43024" w:rsidRPr="00A50CF7">
              <w:rPr>
                <w:rStyle w:val="a3"/>
                <w:noProof/>
                <w:color w:val="000000" w:themeColor="text1"/>
              </w:rPr>
              <w:t>AMC12 Certificate</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_Toc77002972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8</w:t>
            </w:r>
            <w:r w:rsidR="00A43024" w:rsidRPr="00A50CF7">
              <w:rPr>
                <w:noProof/>
                <w:webHidden/>
                <w:color w:val="000000" w:themeColor="text1"/>
              </w:rPr>
              <w:fldChar w:fldCharType="end"/>
            </w:r>
          </w:hyperlink>
        </w:p>
        <w:p w14:paraId="77F3C596" w14:textId="1533601F"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73" w:history="1">
            <w:r w:rsidR="00A43024" w:rsidRPr="00A50CF7">
              <w:rPr>
                <w:rStyle w:val="a3"/>
                <w:rFonts w:hint="eastAsia"/>
                <w:noProof/>
                <w:color w:val="000000" w:themeColor="text1"/>
              </w:rPr>
              <w:t>台灣區</w:t>
            </w:r>
            <w:r w:rsidR="00A43024" w:rsidRPr="00A50CF7">
              <w:rPr>
                <w:rStyle w:val="a3"/>
                <w:noProof/>
                <w:color w:val="000000" w:themeColor="text1"/>
              </w:rPr>
              <w:t>TRML</w:t>
            </w:r>
            <w:r w:rsidR="00A43024" w:rsidRPr="00A50CF7">
              <w:rPr>
                <w:rStyle w:val="a3"/>
                <w:rFonts w:hint="eastAsia"/>
                <w:noProof/>
                <w:color w:val="000000" w:themeColor="text1"/>
              </w:rPr>
              <w:t>高中數學競賽</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_Toc77002973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9</w:t>
            </w:r>
            <w:r w:rsidR="00A43024" w:rsidRPr="00A50CF7">
              <w:rPr>
                <w:noProof/>
                <w:webHidden/>
                <w:color w:val="000000" w:themeColor="text1"/>
              </w:rPr>
              <w:fldChar w:fldCharType="end"/>
            </w:r>
          </w:hyperlink>
        </w:p>
        <w:p w14:paraId="5DEFF178" w14:textId="39B919EF"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74" w:history="1">
            <w:r w:rsidR="00A43024" w:rsidRPr="00A50CF7">
              <w:rPr>
                <w:rStyle w:val="a3"/>
                <w:noProof/>
                <w:color w:val="000000" w:themeColor="text1"/>
              </w:rPr>
              <w:t>TMT</w:t>
            </w:r>
            <w:r w:rsidR="00A43024" w:rsidRPr="00A50CF7">
              <w:rPr>
                <w:rStyle w:val="a3"/>
                <w:rFonts w:hint="eastAsia"/>
                <w:noProof/>
                <w:color w:val="000000" w:themeColor="text1"/>
              </w:rPr>
              <w:t>數學競賽</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_Toc77002974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9</w:t>
            </w:r>
            <w:r w:rsidR="00A43024" w:rsidRPr="00A50CF7">
              <w:rPr>
                <w:noProof/>
                <w:webHidden/>
                <w:color w:val="000000" w:themeColor="text1"/>
              </w:rPr>
              <w:fldChar w:fldCharType="end"/>
            </w:r>
          </w:hyperlink>
        </w:p>
        <w:p w14:paraId="590F6AAC" w14:textId="527B553A"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75" w:history="1">
            <w:r w:rsidR="00A43024" w:rsidRPr="00A50CF7">
              <w:rPr>
                <w:rStyle w:val="a3"/>
                <w:rFonts w:hint="eastAsia"/>
                <w:noProof/>
                <w:color w:val="000000" w:themeColor="text1"/>
              </w:rPr>
              <w:t>國際數學競賽高中繁星邀請賽</w:t>
            </w:r>
            <w:r w:rsidR="00A43024" w:rsidRPr="00A50CF7">
              <w:rPr>
                <w:rStyle w:val="a3"/>
                <w:noProof/>
                <w:color w:val="000000" w:themeColor="text1"/>
              </w:rPr>
              <w:t>(IMC)</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_Toc77002975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9</w:t>
            </w:r>
            <w:r w:rsidR="00A43024" w:rsidRPr="00A50CF7">
              <w:rPr>
                <w:noProof/>
                <w:webHidden/>
                <w:color w:val="000000" w:themeColor="text1"/>
              </w:rPr>
              <w:fldChar w:fldCharType="end"/>
            </w:r>
          </w:hyperlink>
        </w:p>
        <w:p w14:paraId="3F7C3FC5" w14:textId="6151CD17"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76" w:history="1">
            <w:r w:rsidR="00A43024" w:rsidRPr="00A50CF7">
              <w:rPr>
                <w:rStyle w:val="a3"/>
                <w:rFonts w:hint="eastAsia"/>
                <w:noProof/>
                <w:color w:val="000000" w:themeColor="text1"/>
              </w:rPr>
              <w:t>世界數學邀請賽</w:t>
            </w:r>
            <w:r w:rsidR="00A43024" w:rsidRPr="00A50CF7">
              <w:rPr>
                <w:rStyle w:val="a3"/>
                <w:noProof/>
                <w:color w:val="000000" w:themeColor="text1"/>
              </w:rPr>
              <w:t>(WMI)</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_Toc77002976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10</w:t>
            </w:r>
            <w:r w:rsidR="00A43024" w:rsidRPr="00A50CF7">
              <w:rPr>
                <w:noProof/>
                <w:webHidden/>
                <w:color w:val="000000" w:themeColor="text1"/>
              </w:rPr>
              <w:fldChar w:fldCharType="end"/>
            </w:r>
          </w:hyperlink>
        </w:p>
        <w:p w14:paraId="1CA74900" w14:textId="1CD7D575"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77" w:history="1">
            <w:r w:rsidR="00A43024" w:rsidRPr="00A50CF7">
              <w:rPr>
                <w:rStyle w:val="a3"/>
                <w:rFonts w:hint="eastAsia"/>
                <w:noProof/>
                <w:color w:val="000000" w:themeColor="text1"/>
              </w:rPr>
              <w:t>國際青年學生程式設計競賽</w:t>
            </w:r>
            <w:r w:rsidR="00A43024" w:rsidRPr="00A50CF7">
              <w:rPr>
                <w:rStyle w:val="a3"/>
                <w:noProof/>
                <w:color w:val="000000" w:themeColor="text1"/>
              </w:rPr>
              <w:t>(ISSC)</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_Toc77002977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10</w:t>
            </w:r>
            <w:r w:rsidR="00A43024" w:rsidRPr="00A50CF7">
              <w:rPr>
                <w:noProof/>
                <w:webHidden/>
                <w:color w:val="000000" w:themeColor="text1"/>
              </w:rPr>
              <w:fldChar w:fldCharType="end"/>
            </w:r>
          </w:hyperlink>
        </w:p>
        <w:p w14:paraId="58A85612" w14:textId="5DBAB76B"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78" w:history="1">
            <w:r w:rsidR="00A43024" w:rsidRPr="00A50CF7">
              <w:rPr>
                <w:rStyle w:val="a3"/>
                <w:rFonts w:hint="eastAsia"/>
                <w:noProof/>
                <w:color w:val="000000" w:themeColor="text1"/>
              </w:rPr>
              <w:t>東協加三科學競賽</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_Toc77002978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10</w:t>
            </w:r>
            <w:r w:rsidR="00A43024" w:rsidRPr="00A50CF7">
              <w:rPr>
                <w:noProof/>
                <w:webHidden/>
                <w:color w:val="000000" w:themeColor="text1"/>
              </w:rPr>
              <w:fldChar w:fldCharType="end"/>
            </w:r>
          </w:hyperlink>
        </w:p>
        <w:p w14:paraId="4CFADEE8" w14:textId="3B173C10"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79" w:history="1">
            <w:r w:rsidR="00A43024" w:rsidRPr="00A50CF7">
              <w:rPr>
                <w:rStyle w:val="a3"/>
                <w:rFonts w:hint="eastAsia"/>
                <w:noProof/>
                <w:color w:val="000000" w:themeColor="text1"/>
              </w:rPr>
              <w:t>全球仿生設計競賽</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_Toc77002979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10</w:t>
            </w:r>
            <w:r w:rsidR="00A43024" w:rsidRPr="00A50CF7">
              <w:rPr>
                <w:noProof/>
                <w:webHidden/>
                <w:color w:val="000000" w:themeColor="text1"/>
              </w:rPr>
              <w:fldChar w:fldCharType="end"/>
            </w:r>
          </w:hyperlink>
        </w:p>
        <w:p w14:paraId="4F465979" w14:textId="009739BF"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80" w:history="1">
            <w:r w:rsidR="00A43024" w:rsidRPr="00A50CF7">
              <w:rPr>
                <w:rStyle w:val="a3"/>
                <w:rFonts w:hint="eastAsia"/>
                <w:noProof/>
                <w:color w:val="000000" w:themeColor="text1"/>
              </w:rPr>
              <w:t>國際遺傳工程機器設計競賽</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_Toc77002980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11</w:t>
            </w:r>
            <w:r w:rsidR="00A43024" w:rsidRPr="00A50CF7">
              <w:rPr>
                <w:noProof/>
                <w:webHidden/>
                <w:color w:val="000000" w:themeColor="text1"/>
              </w:rPr>
              <w:fldChar w:fldCharType="end"/>
            </w:r>
          </w:hyperlink>
        </w:p>
        <w:p w14:paraId="58E36613" w14:textId="3BA997EE"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81" w:history="1">
            <w:r w:rsidR="00A43024" w:rsidRPr="00A50CF7">
              <w:rPr>
                <w:rStyle w:val="a3"/>
                <w:rFonts w:hint="eastAsia"/>
                <w:noProof/>
                <w:color w:val="000000" w:themeColor="text1"/>
                <w:shd w:val="clear" w:color="auto" w:fill="FFFFFF"/>
              </w:rPr>
              <w:t>台灣國際科學展覽會</w:t>
            </w:r>
            <w:r w:rsidR="00A43024" w:rsidRPr="00A50CF7">
              <w:rPr>
                <w:rStyle w:val="a3"/>
                <w:noProof/>
                <w:color w:val="000000" w:themeColor="text1"/>
                <w:shd w:val="clear" w:color="auto" w:fill="FFFFFF"/>
              </w:rPr>
              <w:t>Taiwan International Science Fair (TISF)</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_Toc77002981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11</w:t>
            </w:r>
            <w:r w:rsidR="00A43024" w:rsidRPr="00A50CF7">
              <w:rPr>
                <w:noProof/>
                <w:webHidden/>
                <w:color w:val="000000" w:themeColor="text1"/>
              </w:rPr>
              <w:fldChar w:fldCharType="end"/>
            </w:r>
          </w:hyperlink>
        </w:p>
        <w:p w14:paraId="26CFCF0E" w14:textId="6135A9B5"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82" w:history="1">
            <w:r w:rsidR="00A43024" w:rsidRPr="00A50CF7">
              <w:rPr>
                <w:rStyle w:val="a3"/>
                <w:rFonts w:hint="eastAsia"/>
                <w:noProof/>
                <w:color w:val="000000" w:themeColor="text1"/>
              </w:rPr>
              <w:t>全國中小學科學展覽會</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_Toc77002982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11</w:t>
            </w:r>
            <w:r w:rsidR="00A43024" w:rsidRPr="00A50CF7">
              <w:rPr>
                <w:noProof/>
                <w:webHidden/>
                <w:color w:val="000000" w:themeColor="text1"/>
              </w:rPr>
              <w:fldChar w:fldCharType="end"/>
            </w:r>
          </w:hyperlink>
        </w:p>
        <w:p w14:paraId="0D4711FF" w14:textId="73E6CC73"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83" w:history="1">
            <w:r w:rsidR="00A43024" w:rsidRPr="00A50CF7">
              <w:rPr>
                <w:rStyle w:val="a3"/>
                <w:rFonts w:hint="eastAsia"/>
                <w:noProof/>
                <w:color w:val="000000" w:themeColor="text1"/>
              </w:rPr>
              <w:t>高級中學數理及資訊學科能力競賽</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_Toc77002983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11</w:t>
            </w:r>
            <w:r w:rsidR="00A43024" w:rsidRPr="00A50CF7">
              <w:rPr>
                <w:noProof/>
                <w:webHidden/>
                <w:color w:val="000000" w:themeColor="text1"/>
              </w:rPr>
              <w:fldChar w:fldCharType="end"/>
            </w:r>
          </w:hyperlink>
        </w:p>
        <w:p w14:paraId="7A8A292B" w14:textId="0B4C03BA"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84" w:history="1">
            <w:r w:rsidR="00A43024" w:rsidRPr="00A50CF7">
              <w:rPr>
                <w:rStyle w:val="a3"/>
                <w:rFonts w:hint="eastAsia"/>
                <w:noProof/>
                <w:color w:val="000000" w:themeColor="text1"/>
              </w:rPr>
              <w:t>臺北市高中數學及自然學科能力競賽</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_Toc77002984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12</w:t>
            </w:r>
            <w:r w:rsidR="00A43024" w:rsidRPr="00A50CF7">
              <w:rPr>
                <w:noProof/>
                <w:webHidden/>
                <w:color w:val="000000" w:themeColor="text1"/>
              </w:rPr>
              <w:fldChar w:fldCharType="end"/>
            </w:r>
          </w:hyperlink>
        </w:p>
        <w:p w14:paraId="215A460B" w14:textId="389A5EFF"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85" w:history="1">
            <w:r w:rsidR="00A43024" w:rsidRPr="00A50CF7">
              <w:rPr>
                <w:rStyle w:val="a3"/>
                <w:rFonts w:hint="eastAsia"/>
                <w:noProof/>
                <w:color w:val="000000" w:themeColor="text1"/>
              </w:rPr>
              <w:t>全國高級中學小論文寫作比賽</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_Toc77002985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12</w:t>
            </w:r>
            <w:r w:rsidR="00A43024" w:rsidRPr="00A50CF7">
              <w:rPr>
                <w:noProof/>
                <w:webHidden/>
                <w:color w:val="000000" w:themeColor="text1"/>
              </w:rPr>
              <w:fldChar w:fldCharType="end"/>
            </w:r>
          </w:hyperlink>
        </w:p>
        <w:p w14:paraId="1F3DCB5F" w14:textId="1C692F33"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86" w:history="1">
            <w:r w:rsidR="00A43024" w:rsidRPr="00A50CF7">
              <w:rPr>
                <w:rStyle w:val="a3"/>
                <w:rFonts w:hint="eastAsia"/>
                <w:noProof/>
                <w:color w:val="000000" w:themeColor="text1"/>
              </w:rPr>
              <w:t>全國高中職智慧鐵人創意大賽</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_Toc77002986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12</w:t>
            </w:r>
            <w:r w:rsidR="00A43024" w:rsidRPr="00A50CF7">
              <w:rPr>
                <w:noProof/>
                <w:webHidden/>
                <w:color w:val="000000" w:themeColor="text1"/>
              </w:rPr>
              <w:fldChar w:fldCharType="end"/>
            </w:r>
          </w:hyperlink>
        </w:p>
        <w:p w14:paraId="20AFB7E8" w14:textId="01B7E9C6"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87" w:history="1">
            <w:r w:rsidR="00A43024" w:rsidRPr="00A50CF7">
              <w:rPr>
                <w:rStyle w:val="a3"/>
                <w:rFonts w:hint="eastAsia"/>
                <w:noProof/>
                <w:color w:val="000000" w:themeColor="text1"/>
              </w:rPr>
              <w:t>網際網路程式設計全國大賽（</w:t>
            </w:r>
            <w:r w:rsidR="00A43024" w:rsidRPr="00A50CF7">
              <w:rPr>
                <w:rStyle w:val="a3"/>
                <w:noProof/>
                <w:color w:val="000000" w:themeColor="text1"/>
              </w:rPr>
              <w:t>National Problem Solving Contest on Internet</w:t>
            </w:r>
            <w:r w:rsidR="00A43024" w:rsidRPr="00A50CF7">
              <w:rPr>
                <w:rStyle w:val="a3"/>
                <w:rFonts w:hint="eastAsia"/>
                <w:noProof/>
                <w:color w:val="000000" w:themeColor="text1"/>
              </w:rPr>
              <w:t>）</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_Toc77002987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13</w:t>
            </w:r>
            <w:r w:rsidR="00A43024" w:rsidRPr="00A50CF7">
              <w:rPr>
                <w:noProof/>
                <w:webHidden/>
                <w:color w:val="000000" w:themeColor="text1"/>
              </w:rPr>
              <w:fldChar w:fldCharType="end"/>
            </w:r>
          </w:hyperlink>
        </w:p>
        <w:p w14:paraId="102F0232" w14:textId="3D44C197"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88" w:history="1">
            <w:r w:rsidR="00A43024" w:rsidRPr="00A50CF7">
              <w:rPr>
                <w:rStyle w:val="a3"/>
                <w:rFonts w:hint="eastAsia"/>
                <w:noProof/>
                <w:color w:val="000000" w:themeColor="text1"/>
              </w:rPr>
              <w:t>國際運算思維挑戰賽</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_Toc77002988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13</w:t>
            </w:r>
            <w:r w:rsidR="00A43024" w:rsidRPr="00A50CF7">
              <w:rPr>
                <w:noProof/>
                <w:webHidden/>
                <w:color w:val="000000" w:themeColor="text1"/>
              </w:rPr>
              <w:fldChar w:fldCharType="end"/>
            </w:r>
          </w:hyperlink>
        </w:p>
        <w:p w14:paraId="7673F381" w14:textId="18375679"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89" w:history="1">
            <w:r w:rsidR="00A43024" w:rsidRPr="00A50CF7">
              <w:rPr>
                <w:rStyle w:val="a3"/>
                <w:rFonts w:hint="eastAsia"/>
                <w:noProof/>
                <w:color w:val="000000" w:themeColor="text1"/>
              </w:rPr>
              <w:t>高中生資訊知識及邏輯推理團隊競賽</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_Toc77002989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13</w:t>
            </w:r>
            <w:r w:rsidR="00A43024" w:rsidRPr="00A50CF7">
              <w:rPr>
                <w:noProof/>
                <w:webHidden/>
                <w:color w:val="000000" w:themeColor="text1"/>
              </w:rPr>
              <w:fldChar w:fldCharType="end"/>
            </w:r>
          </w:hyperlink>
        </w:p>
        <w:p w14:paraId="595196AB" w14:textId="1240EB18"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90" w:history="1">
            <w:r w:rsidR="00A43024" w:rsidRPr="00A50CF7">
              <w:rPr>
                <w:rStyle w:val="a3"/>
                <w:rFonts w:hint="eastAsia"/>
                <w:noProof/>
                <w:color w:val="000000" w:themeColor="text1"/>
              </w:rPr>
              <w:t>旺宏科學獎</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_Toc77002990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13</w:t>
            </w:r>
            <w:r w:rsidR="00A43024" w:rsidRPr="00A50CF7">
              <w:rPr>
                <w:noProof/>
                <w:webHidden/>
                <w:color w:val="000000" w:themeColor="text1"/>
              </w:rPr>
              <w:fldChar w:fldCharType="end"/>
            </w:r>
          </w:hyperlink>
        </w:p>
        <w:p w14:paraId="2A0E133C" w14:textId="7174DDB5"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91" w:history="1">
            <w:r w:rsidR="00A43024" w:rsidRPr="00A50CF7">
              <w:rPr>
                <w:rStyle w:val="a3"/>
                <w:rFonts w:hint="eastAsia"/>
                <w:noProof/>
                <w:color w:val="000000" w:themeColor="text1"/>
              </w:rPr>
              <w:t>遠哲科學趣味競賽</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_Toc77002991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13</w:t>
            </w:r>
            <w:r w:rsidR="00A43024" w:rsidRPr="00A50CF7">
              <w:rPr>
                <w:noProof/>
                <w:webHidden/>
                <w:color w:val="000000" w:themeColor="text1"/>
              </w:rPr>
              <w:fldChar w:fldCharType="end"/>
            </w:r>
          </w:hyperlink>
        </w:p>
        <w:p w14:paraId="7904BAF6" w14:textId="28809C69"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92" w:history="1">
            <w:r w:rsidR="00A43024" w:rsidRPr="00A50CF7">
              <w:rPr>
                <w:rStyle w:val="a3"/>
                <w:rFonts w:hint="eastAsia"/>
                <w:noProof/>
                <w:color w:val="000000" w:themeColor="text1"/>
              </w:rPr>
              <w:t>徐有庠盃台灣青年學生物理辯論競賽</w:t>
            </w:r>
            <w:r w:rsidR="00A43024" w:rsidRPr="00A50CF7">
              <w:rPr>
                <w:rStyle w:val="a3"/>
                <w:noProof/>
                <w:color w:val="000000" w:themeColor="text1"/>
                <w:shd w:val="clear" w:color="auto" w:fill="FFFFFF"/>
              </w:rPr>
              <w:t>(TYPT)</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_Toc77002992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14</w:t>
            </w:r>
            <w:r w:rsidR="00A43024" w:rsidRPr="00A50CF7">
              <w:rPr>
                <w:noProof/>
                <w:webHidden/>
                <w:color w:val="000000" w:themeColor="text1"/>
              </w:rPr>
              <w:fldChar w:fldCharType="end"/>
            </w:r>
          </w:hyperlink>
        </w:p>
        <w:p w14:paraId="45856B39" w14:textId="5446EFD5"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93" w:history="1">
            <w:r w:rsidR="00A43024" w:rsidRPr="00A50CF7">
              <w:rPr>
                <w:rStyle w:val="a3"/>
                <w:rFonts w:hint="eastAsia"/>
                <w:noProof/>
                <w:color w:val="000000" w:themeColor="text1"/>
              </w:rPr>
              <w:t>中華民國物理教育學會全國高中物理探究實作競賽</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_Toc77002993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14</w:t>
            </w:r>
            <w:r w:rsidR="00A43024" w:rsidRPr="00A50CF7">
              <w:rPr>
                <w:noProof/>
                <w:webHidden/>
                <w:color w:val="000000" w:themeColor="text1"/>
              </w:rPr>
              <w:fldChar w:fldCharType="end"/>
            </w:r>
          </w:hyperlink>
        </w:p>
        <w:p w14:paraId="2A6F4D4A" w14:textId="7E1CA716"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94" w:history="1">
            <w:r w:rsidR="00A43024" w:rsidRPr="00A50CF7">
              <w:rPr>
                <w:rStyle w:val="a3"/>
                <w:rFonts w:hint="eastAsia"/>
                <w:noProof/>
                <w:color w:val="000000" w:themeColor="text1"/>
              </w:rPr>
              <w:t>台積電盃</w:t>
            </w:r>
            <w:r w:rsidR="00A43024" w:rsidRPr="00A50CF7">
              <w:rPr>
                <w:rStyle w:val="a3"/>
                <w:noProof/>
                <w:color w:val="000000" w:themeColor="text1"/>
              </w:rPr>
              <w:t>-</w:t>
            </w:r>
            <w:r w:rsidR="00A43024" w:rsidRPr="00A50CF7">
              <w:rPr>
                <w:rStyle w:val="a3"/>
                <w:rFonts w:hint="eastAsia"/>
                <w:noProof/>
                <w:color w:val="000000" w:themeColor="text1"/>
              </w:rPr>
              <w:t>青年尬科學</w:t>
            </w:r>
            <w:r w:rsidR="00A43024" w:rsidRPr="00A50CF7">
              <w:rPr>
                <w:rStyle w:val="a3"/>
                <w:noProof/>
                <w:color w:val="000000" w:themeColor="text1"/>
              </w:rPr>
              <w:t>—</w:t>
            </w:r>
            <w:r w:rsidR="00A43024" w:rsidRPr="00A50CF7">
              <w:rPr>
                <w:rStyle w:val="a3"/>
                <w:rFonts w:hint="eastAsia"/>
                <w:noProof/>
                <w:color w:val="000000" w:themeColor="text1"/>
              </w:rPr>
              <w:t>聽、說、讀、寫大擂台</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_Toc77002994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14</w:t>
            </w:r>
            <w:r w:rsidR="00A43024" w:rsidRPr="00A50CF7">
              <w:rPr>
                <w:noProof/>
                <w:webHidden/>
                <w:color w:val="000000" w:themeColor="text1"/>
              </w:rPr>
              <w:fldChar w:fldCharType="end"/>
            </w:r>
          </w:hyperlink>
        </w:p>
        <w:p w14:paraId="0AF4D2B9" w14:textId="1E1541E1"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95" w:history="1">
            <w:r w:rsidR="00A43024" w:rsidRPr="00A50CF7">
              <w:rPr>
                <w:rStyle w:val="a3"/>
                <w:rFonts w:hint="eastAsia"/>
                <w:noProof/>
                <w:color w:val="000000" w:themeColor="text1"/>
              </w:rPr>
              <w:t>清華盃高級中學化學科能力競賽</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_Toc77002995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15</w:t>
            </w:r>
            <w:r w:rsidR="00A43024" w:rsidRPr="00A50CF7">
              <w:rPr>
                <w:noProof/>
                <w:webHidden/>
                <w:color w:val="000000" w:themeColor="text1"/>
              </w:rPr>
              <w:fldChar w:fldCharType="end"/>
            </w:r>
          </w:hyperlink>
        </w:p>
        <w:p w14:paraId="6D44B794" w14:textId="2F9A7F78"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96" w:history="1">
            <w:r w:rsidR="00A43024" w:rsidRPr="00A50CF7">
              <w:rPr>
                <w:rStyle w:val="a3"/>
                <w:rFonts w:hint="eastAsia"/>
                <w:noProof/>
                <w:color w:val="000000" w:themeColor="text1"/>
                <w:kern w:val="0"/>
              </w:rPr>
              <w:t>鍾靈化學創意競賽</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_Toc77002996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15</w:t>
            </w:r>
            <w:r w:rsidR="00A43024" w:rsidRPr="00A50CF7">
              <w:rPr>
                <w:noProof/>
                <w:webHidden/>
                <w:color w:val="000000" w:themeColor="text1"/>
              </w:rPr>
              <w:fldChar w:fldCharType="end"/>
            </w:r>
          </w:hyperlink>
        </w:p>
        <w:p w14:paraId="0043A7B3" w14:textId="396CF298"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97" w:history="1">
            <w:r w:rsidR="00A43024" w:rsidRPr="00A50CF7">
              <w:rPr>
                <w:rStyle w:val="a3"/>
                <w:rFonts w:hint="eastAsia"/>
                <w:noProof/>
                <w:color w:val="000000" w:themeColor="text1"/>
              </w:rPr>
              <w:t>台灣學校網界博覽會</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_Toc77002997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15</w:t>
            </w:r>
            <w:r w:rsidR="00A43024" w:rsidRPr="00A50CF7">
              <w:rPr>
                <w:noProof/>
                <w:webHidden/>
                <w:color w:val="000000" w:themeColor="text1"/>
              </w:rPr>
              <w:fldChar w:fldCharType="end"/>
            </w:r>
          </w:hyperlink>
        </w:p>
        <w:p w14:paraId="3E85261D" w14:textId="5109D36D"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98" w:history="1">
            <w:r w:rsidR="00A43024" w:rsidRPr="00A50CF7">
              <w:rPr>
                <w:rStyle w:val="a3"/>
                <w:rFonts w:hint="eastAsia"/>
                <w:noProof/>
                <w:color w:val="000000" w:themeColor="text1"/>
              </w:rPr>
              <w:t>交大思源科學競賽</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_Toc77002998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16</w:t>
            </w:r>
            <w:r w:rsidR="00A43024" w:rsidRPr="00A50CF7">
              <w:rPr>
                <w:noProof/>
                <w:webHidden/>
                <w:color w:val="000000" w:themeColor="text1"/>
              </w:rPr>
              <w:fldChar w:fldCharType="end"/>
            </w:r>
          </w:hyperlink>
        </w:p>
        <w:p w14:paraId="15140732" w14:textId="19FE238A"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2999" w:history="1">
            <w:r w:rsidR="00A43024" w:rsidRPr="00A50CF7">
              <w:rPr>
                <w:rStyle w:val="a3"/>
                <w:rFonts w:hint="eastAsia"/>
                <w:noProof/>
                <w:color w:val="000000" w:themeColor="text1"/>
              </w:rPr>
              <w:t>交大理學院與高中四校聯合科學競賽</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_Toc77002999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16</w:t>
            </w:r>
            <w:r w:rsidR="00A43024" w:rsidRPr="00A50CF7">
              <w:rPr>
                <w:noProof/>
                <w:webHidden/>
                <w:color w:val="000000" w:themeColor="text1"/>
              </w:rPr>
              <w:fldChar w:fldCharType="end"/>
            </w:r>
          </w:hyperlink>
        </w:p>
        <w:p w14:paraId="3C64D72A" w14:textId="140767F0"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3000" w:history="1">
            <w:r w:rsidR="00A43024" w:rsidRPr="00A50CF7">
              <w:rPr>
                <w:rStyle w:val="a3"/>
                <w:rFonts w:hint="eastAsia"/>
                <w:noProof/>
                <w:color w:val="000000" w:themeColor="text1"/>
              </w:rPr>
              <w:t>交大理學院</w:t>
            </w:r>
            <w:r w:rsidR="00A43024" w:rsidRPr="00A50CF7">
              <w:rPr>
                <w:rStyle w:val="a3"/>
                <w:noProof/>
                <w:color w:val="000000" w:themeColor="text1"/>
              </w:rPr>
              <w:t>APX</w:t>
            </w:r>
            <w:r w:rsidR="00A43024" w:rsidRPr="00A50CF7">
              <w:rPr>
                <w:rStyle w:val="a3"/>
                <w:rFonts w:hint="eastAsia"/>
                <w:noProof/>
                <w:color w:val="000000" w:themeColor="text1"/>
              </w:rPr>
              <w:t>全國高中數理能力檢定</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_Toc77003000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16</w:t>
            </w:r>
            <w:r w:rsidR="00A43024" w:rsidRPr="00A50CF7">
              <w:rPr>
                <w:noProof/>
                <w:webHidden/>
                <w:color w:val="000000" w:themeColor="text1"/>
              </w:rPr>
              <w:fldChar w:fldCharType="end"/>
            </w:r>
          </w:hyperlink>
        </w:p>
        <w:p w14:paraId="039F4379" w14:textId="4046BCC8"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3001" w:history="1">
            <w:r w:rsidR="00A43024" w:rsidRPr="00A50CF7">
              <w:rPr>
                <w:rStyle w:val="a3"/>
                <w:rFonts w:hint="eastAsia"/>
                <w:noProof/>
                <w:color w:val="000000" w:themeColor="text1"/>
              </w:rPr>
              <w:t>居禮夫人高中化學營</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_Toc77003001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16</w:t>
            </w:r>
            <w:r w:rsidR="00A43024" w:rsidRPr="00A50CF7">
              <w:rPr>
                <w:noProof/>
                <w:webHidden/>
                <w:color w:val="000000" w:themeColor="text1"/>
              </w:rPr>
              <w:fldChar w:fldCharType="end"/>
            </w:r>
          </w:hyperlink>
        </w:p>
        <w:p w14:paraId="0FEC2AF0" w14:textId="49244053"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3002" w:history="1">
            <w:r w:rsidR="00A43024" w:rsidRPr="00A50CF7">
              <w:rPr>
                <w:rStyle w:val="a3"/>
                <w:rFonts w:hint="eastAsia"/>
                <w:noProof/>
                <w:color w:val="000000" w:themeColor="text1"/>
              </w:rPr>
              <w:t>台大數學系數學潛水艇</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_Toc77003002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17</w:t>
            </w:r>
            <w:r w:rsidR="00A43024" w:rsidRPr="00A50CF7">
              <w:rPr>
                <w:noProof/>
                <w:webHidden/>
                <w:color w:val="000000" w:themeColor="text1"/>
              </w:rPr>
              <w:fldChar w:fldCharType="end"/>
            </w:r>
          </w:hyperlink>
        </w:p>
        <w:p w14:paraId="7237F294" w14:textId="275B8B03"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3003" w:history="1">
            <w:r w:rsidR="00A43024" w:rsidRPr="00A50CF7">
              <w:rPr>
                <w:rStyle w:val="a3"/>
                <w:noProof/>
                <w:color w:val="000000" w:themeColor="text1"/>
              </w:rPr>
              <w:t>WorldMUN</w:t>
            </w:r>
            <w:r w:rsidR="00A43024" w:rsidRPr="00A50CF7">
              <w:rPr>
                <w:rStyle w:val="a3"/>
                <w:rFonts w:hint="eastAsia"/>
                <w:noProof/>
                <w:color w:val="000000" w:themeColor="text1"/>
              </w:rPr>
              <w:t>世界模擬聯合國會議</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_Toc77003003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17</w:t>
            </w:r>
            <w:r w:rsidR="00A43024" w:rsidRPr="00A50CF7">
              <w:rPr>
                <w:noProof/>
                <w:webHidden/>
                <w:color w:val="000000" w:themeColor="text1"/>
              </w:rPr>
              <w:fldChar w:fldCharType="end"/>
            </w:r>
          </w:hyperlink>
        </w:p>
        <w:p w14:paraId="67621D36" w14:textId="1890095D"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3004" w:history="1">
            <w:r w:rsidR="00A43024" w:rsidRPr="00A50CF7">
              <w:rPr>
                <w:rStyle w:val="a3"/>
                <w:rFonts w:hint="eastAsia"/>
                <w:noProof/>
                <w:color w:val="000000" w:themeColor="text1"/>
              </w:rPr>
              <w:t>耶魯模擬聯合國</w:t>
            </w:r>
            <w:r w:rsidR="00A43024" w:rsidRPr="00A50CF7">
              <w:rPr>
                <w:rStyle w:val="a3"/>
                <w:noProof/>
                <w:color w:val="000000" w:themeColor="text1"/>
              </w:rPr>
              <w:t>(YMUN)</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_Toc77003004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17</w:t>
            </w:r>
            <w:r w:rsidR="00A43024" w:rsidRPr="00A50CF7">
              <w:rPr>
                <w:noProof/>
                <w:webHidden/>
                <w:color w:val="000000" w:themeColor="text1"/>
              </w:rPr>
              <w:fldChar w:fldCharType="end"/>
            </w:r>
          </w:hyperlink>
        </w:p>
        <w:p w14:paraId="3A078DCA" w14:textId="3D92B0F2"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3005" w:history="1">
            <w:r w:rsidR="00A43024" w:rsidRPr="00A50CF7">
              <w:rPr>
                <w:rStyle w:val="a3"/>
                <w:rFonts w:hint="eastAsia"/>
                <w:noProof/>
                <w:color w:val="000000" w:themeColor="text1"/>
              </w:rPr>
              <w:t>台灣青少年領袖高峰會</w:t>
            </w:r>
            <w:r w:rsidR="00A43024" w:rsidRPr="00A50CF7">
              <w:rPr>
                <w:rStyle w:val="a3"/>
                <w:noProof/>
                <w:color w:val="000000" w:themeColor="text1"/>
              </w:rPr>
              <w:t>(TYLS)</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_Toc77003005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18</w:t>
            </w:r>
            <w:r w:rsidR="00A43024" w:rsidRPr="00A50CF7">
              <w:rPr>
                <w:noProof/>
                <w:webHidden/>
                <w:color w:val="000000" w:themeColor="text1"/>
              </w:rPr>
              <w:fldChar w:fldCharType="end"/>
            </w:r>
          </w:hyperlink>
        </w:p>
        <w:p w14:paraId="4ED74ACF" w14:textId="38DEC8A2"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3006" w:history="1">
            <w:r w:rsidR="00A43024" w:rsidRPr="00A50CF7">
              <w:rPr>
                <w:rStyle w:val="a3"/>
                <w:rFonts w:hint="eastAsia"/>
                <w:noProof/>
                <w:color w:val="000000" w:themeColor="text1"/>
              </w:rPr>
              <w:t>世界機關王大賽</w:t>
            </w:r>
            <w:r w:rsidR="00A43024" w:rsidRPr="00A50CF7">
              <w:rPr>
                <w:rStyle w:val="a3"/>
                <w:noProof/>
                <w:color w:val="000000" w:themeColor="text1"/>
              </w:rPr>
              <w:t>World GreenMech Contest</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_Toc77003006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18</w:t>
            </w:r>
            <w:r w:rsidR="00A43024" w:rsidRPr="00A50CF7">
              <w:rPr>
                <w:noProof/>
                <w:webHidden/>
                <w:color w:val="000000" w:themeColor="text1"/>
              </w:rPr>
              <w:fldChar w:fldCharType="end"/>
            </w:r>
          </w:hyperlink>
        </w:p>
        <w:p w14:paraId="345DCB87" w14:textId="51E30C63"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3007" w:history="1">
            <w:r w:rsidR="00A43024" w:rsidRPr="00A50CF7">
              <w:rPr>
                <w:rStyle w:val="a3"/>
                <w:rFonts w:hint="eastAsia"/>
                <w:noProof/>
                <w:color w:val="000000" w:themeColor="text1"/>
              </w:rPr>
              <w:t>臺灣國際創新發明暨設計競賽</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_Toc77003007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18</w:t>
            </w:r>
            <w:r w:rsidR="00A43024" w:rsidRPr="00A50CF7">
              <w:rPr>
                <w:noProof/>
                <w:webHidden/>
                <w:color w:val="000000" w:themeColor="text1"/>
              </w:rPr>
              <w:fldChar w:fldCharType="end"/>
            </w:r>
          </w:hyperlink>
        </w:p>
        <w:p w14:paraId="0D55DC34" w14:textId="710F5B97"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3008" w:history="1">
            <w:r w:rsidR="00A43024" w:rsidRPr="00A50CF7">
              <w:rPr>
                <w:rStyle w:val="a3"/>
                <w:rFonts w:hint="eastAsia"/>
                <w:noProof/>
                <w:color w:val="000000" w:themeColor="text1"/>
              </w:rPr>
              <w:t>唐獎高中職青年學子創意提案競賽</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_Toc77003008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19</w:t>
            </w:r>
            <w:r w:rsidR="00A43024" w:rsidRPr="00A50CF7">
              <w:rPr>
                <w:noProof/>
                <w:webHidden/>
                <w:color w:val="000000" w:themeColor="text1"/>
              </w:rPr>
              <w:fldChar w:fldCharType="end"/>
            </w:r>
          </w:hyperlink>
        </w:p>
        <w:p w14:paraId="31ED686B" w14:textId="3DF3A5ED"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3009" w:history="1">
            <w:r w:rsidR="00A43024" w:rsidRPr="00A50CF7">
              <w:rPr>
                <w:rStyle w:val="a3"/>
                <w:rFonts w:hint="eastAsia"/>
                <w:noProof/>
                <w:color w:val="000000" w:themeColor="text1"/>
              </w:rPr>
              <w:t>抗震盃國際邀請賽</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_Toc77003009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19</w:t>
            </w:r>
            <w:r w:rsidR="00A43024" w:rsidRPr="00A50CF7">
              <w:rPr>
                <w:noProof/>
                <w:webHidden/>
                <w:color w:val="000000" w:themeColor="text1"/>
              </w:rPr>
              <w:fldChar w:fldCharType="end"/>
            </w:r>
          </w:hyperlink>
        </w:p>
        <w:p w14:paraId="7BCBAD2E" w14:textId="47D6B412"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3010" w:history="1">
            <w:r w:rsidR="00A43024" w:rsidRPr="00A50CF7">
              <w:rPr>
                <w:rStyle w:val="a3"/>
                <w:rFonts w:hint="eastAsia"/>
                <w:noProof/>
                <w:color w:val="000000" w:themeColor="text1"/>
              </w:rPr>
              <w:t>臺北市中等學校學生科學研究獎助</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_Toc77003010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19</w:t>
            </w:r>
            <w:r w:rsidR="00A43024" w:rsidRPr="00A50CF7">
              <w:rPr>
                <w:noProof/>
                <w:webHidden/>
                <w:color w:val="000000" w:themeColor="text1"/>
              </w:rPr>
              <w:fldChar w:fldCharType="end"/>
            </w:r>
          </w:hyperlink>
        </w:p>
        <w:p w14:paraId="4FBFB585" w14:textId="72BBE508"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3011" w:history="1">
            <w:r w:rsidR="00A43024" w:rsidRPr="00A50CF7">
              <w:rPr>
                <w:rStyle w:val="a3"/>
                <w:rFonts w:hint="eastAsia"/>
                <w:noProof/>
                <w:color w:val="000000" w:themeColor="text1"/>
              </w:rPr>
              <w:t>國科會高瞻計畫</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_Toc77003011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19</w:t>
            </w:r>
            <w:r w:rsidR="00A43024" w:rsidRPr="00A50CF7">
              <w:rPr>
                <w:noProof/>
                <w:webHidden/>
                <w:color w:val="000000" w:themeColor="text1"/>
              </w:rPr>
              <w:fldChar w:fldCharType="end"/>
            </w:r>
          </w:hyperlink>
        </w:p>
        <w:p w14:paraId="08A39A3E" w14:textId="31976C9D"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3012" w:history="1">
            <w:r w:rsidR="00A43024" w:rsidRPr="00A50CF7">
              <w:rPr>
                <w:rStyle w:val="a3"/>
                <w:rFonts w:hint="eastAsia"/>
                <w:noProof/>
                <w:color w:val="000000" w:themeColor="text1"/>
              </w:rPr>
              <w:t>科學教育館</w:t>
            </w:r>
            <w:r w:rsidR="00A43024" w:rsidRPr="00A50CF7">
              <w:rPr>
                <w:rStyle w:val="a3"/>
                <w:noProof/>
                <w:color w:val="000000" w:themeColor="text1"/>
              </w:rPr>
              <w:t xml:space="preserve"> </w:t>
            </w:r>
            <w:r w:rsidR="00A43024" w:rsidRPr="00A50CF7">
              <w:rPr>
                <w:rStyle w:val="a3"/>
                <w:rFonts w:hint="eastAsia"/>
                <w:noProof/>
                <w:color w:val="000000" w:themeColor="text1"/>
              </w:rPr>
              <w:t>青少年科學人才培育計劃</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_Toc77003012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20</w:t>
            </w:r>
            <w:r w:rsidR="00A43024" w:rsidRPr="00A50CF7">
              <w:rPr>
                <w:noProof/>
                <w:webHidden/>
                <w:color w:val="000000" w:themeColor="text1"/>
              </w:rPr>
              <w:fldChar w:fldCharType="end"/>
            </w:r>
          </w:hyperlink>
        </w:p>
        <w:p w14:paraId="0760F7B8" w14:textId="28935999"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3013" w:history="1">
            <w:r w:rsidR="00A43024" w:rsidRPr="00A50CF7">
              <w:rPr>
                <w:rStyle w:val="a3"/>
                <w:rFonts w:hint="eastAsia"/>
                <w:noProof/>
                <w:color w:val="000000" w:themeColor="text1"/>
              </w:rPr>
              <w:t>科學教育館</w:t>
            </w:r>
            <w:r w:rsidR="00A43024" w:rsidRPr="00A50CF7">
              <w:rPr>
                <w:rStyle w:val="a3"/>
                <w:noProof/>
                <w:color w:val="000000" w:themeColor="text1"/>
              </w:rPr>
              <w:t xml:space="preserve"> </w:t>
            </w:r>
            <w:r w:rsidR="00A43024" w:rsidRPr="00A50CF7">
              <w:rPr>
                <w:rStyle w:val="a3"/>
                <w:rFonts w:hint="eastAsia"/>
                <w:noProof/>
                <w:color w:val="000000" w:themeColor="text1"/>
              </w:rPr>
              <w:t>未來之星</w:t>
            </w:r>
            <w:r w:rsidR="00A43024" w:rsidRPr="00A50CF7">
              <w:rPr>
                <w:rStyle w:val="a3"/>
                <w:noProof/>
                <w:color w:val="000000" w:themeColor="text1"/>
              </w:rPr>
              <w:t>-</w:t>
            </w:r>
            <w:r w:rsidR="00A43024" w:rsidRPr="00A50CF7">
              <w:rPr>
                <w:rStyle w:val="a3"/>
                <w:rFonts w:hint="eastAsia"/>
                <w:noProof/>
                <w:color w:val="000000" w:themeColor="text1"/>
              </w:rPr>
              <w:t>智慧科技營</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_Toc77003013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20</w:t>
            </w:r>
            <w:r w:rsidR="00A43024" w:rsidRPr="00A50CF7">
              <w:rPr>
                <w:noProof/>
                <w:webHidden/>
                <w:color w:val="000000" w:themeColor="text1"/>
              </w:rPr>
              <w:fldChar w:fldCharType="end"/>
            </w:r>
          </w:hyperlink>
        </w:p>
        <w:p w14:paraId="2E0C145A" w14:textId="4E323944"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3014" w:history="1">
            <w:r w:rsidR="00A43024" w:rsidRPr="00A50CF7">
              <w:rPr>
                <w:rStyle w:val="a3"/>
                <w:rFonts w:hint="eastAsia"/>
                <w:noProof/>
                <w:color w:val="000000" w:themeColor="text1"/>
              </w:rPr>
              <w:t>台灣大學北區高中物理科學人才培育計畫</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_Toc77003014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20</w:t>
            </w:r>
            <w:r w:rsidR="00A43024" w:rsidRPr="00A50CF7">
              <w:rPr>
                <w:noProof/>
                <w:webHidden/>
                <w:color w:val="000000" w:themeColor="text1"/>
              </w:rPr>
              <w:fldChar w:fldCharType="end"/>
            </w:r>
          </w:hyperlink>
        </w:p>
        <w:p w14:paraId="2075979D" w14:textId="5D8BB429"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3015" w:history="1">
            <w:r w:rsidR="00A43024" w:rsidRPr="00A50CF7">
              <w:rPr>
                <w:rStyle w:val="a3"/>
                <w:rFonts w:hint="eastAsia"/>
                <w:noProof/>
                <w:color w:val="000000" w:themeColor="text1"/>
              </w:rPr>
              <w:t>台大資訊系資訊之芽培訓計畫</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_Toc77003015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21</w:t>
            </w:r>
            <w:r w:rsidR="00A43024" w:rsidRPr="00A50CF7">
              <w:rPr>
                <w:noProof/>
                <w:webHidden/>
                <w:color w:val="000000" w:themeColor="text1"/>
              </w:rPr>
              <w:fldChar w:fldCharType="end"/>
            </w:r>
          </w:hyperlink>
        </w:p>
        <w:p w14:paraId="5A46307C" w14:textId="2609CFF4"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3016" w:history="1">
            <w:r w:rsidR="00A43024" w:rsidRPr="00A50CF7">
              <w:rPr>
                <w:rStyle w:val="a3"/>
                <w:rFonts w:hint="eastAsia"/>
                <w:noProof/>
                <w:color w:val="000000" w:themeColor="text1"/>
              </w:rPr>
              <w:t>清華大學高中學生科學研究人才培育計畫</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_Toc77003016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21</w:t>
            </w:r>
            <w:r w:rsidR="00A43024" w:rsidRPr="00A50CF7">
              <w:rPr>
                <w:noProof/>
                <w:webHidden/>
                <w:color w:val="000000" w:themeColor="text1"/>
              </w:rPr>
              <w:fldChar w:fldCharType="end"/>
            </w:r>
          </w:hyperlink>
        </w:p>
        <w:p w14:paraId="51BEE5B4" w14:textId="5A7875D8"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3017" w:history="1">
            <w:r w:rsidR="00A43024" w:rsidRPr="00A50CF7">
              <w:rPr>
                <w:rStyle w:val="a3"/>
                <w:rFonts w:hint="eastAsia"/>
                <w:noProof/>
                <w:color w:val="000000" w:themeColor="text1"/>
              </w:rPr>
              <w:t>教育部高中學生科學研究人才培育計畫</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_Toc77003017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21</w:t>
            </w:r>
            <w:r w:rsidR="00A43024" w:rsidRPr="00A50CF7">
              <w:rPr>
                <w:noProof/>
                <w:webHidden/>
                <w:color w:val="000000" w:themeColor="text1"/>
              </w:rPr>
              <w:fldChar w:fldCharType="end"/>
            </w:r>
          </w:hyperlink>
        </w:p>
        <w:p w14:paraId="237F105F" w14:textId="7274A140"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3018" w:history="1">
            <w:r w:rsidR="00A43024" w:rsidRPr="00A50CF7">
              <w:rPr>
                <w:rStyle w:val="a3"/>
                <w:rFonts w:hint="eastAsia"/>
                <w:noProof/>
                <w:color w:val="000000" w:themeColor="text1"/>
              </w:rPr>
              <w:t>新竹教育大學高中科學研究人才培育計畫（現為清華大學南大校區）</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_Toc77003018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22</w:t>
            </w:r>
            <w:r w:rsidR="00A43024" w:rsidRPr="00A50CF7">
              <w:rPr>
                <w:noProof/>
                <w:webHidden/>
                <w:color w:val="000000" w:themeColor="text1"/>
              </w:rPr>
              <w:fldChar w:fldCharType="end"/>
            </w:r>
          </w:hyperlink>
        </w:p>
        <w:p w14:paraId="5CA3C827" w14:textId="5FA32C22"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3019" w:history="1">
            <w:r w:rsidR="00A43024" w:rsidRPr="00A50CF7">
              <w:rPr>
                <w:rStyle w:val="a3"/>
                <w:rFonts w:hint="eastAsia"/>
                <w:noProof/>
                <w:color w:val="000000" w:themeColor="text1"/>
              </w:rPr>
              <w:t>中興大學高中物理資優生培訓計畫</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_Toc77003019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22</w:t>
            </w:r>
            <w:r w:rsidR="00A43024" w:rsidRPr="00A50CF7">
              <w:rPr>
                <w:noProof/>
                <w:webHidden/>
                <w:color w:val="000000" w:themeColor="text1"/>
              </w:rPr>
              <w:fldChar w:fldCharType="end"/>
            </w:r>
          </w:hyperlink>
        </w:p>
        <w:p w14:paraId="1242707D" w14:textId="0065F9B7"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3020" w:history="1">
            <w:r w:rsidR="00A43024" w:rsidRPr="00A50CF7">
              <w:rPr>
                <w:rStyle w:val="a3"/>
                <w:rFonts w:hint="eastAsia"/>
                <w:noProof/>
                <w:color w:val="000000" w:themeColor="text1"/>
              </w:rPr>
              <w:t>中研院原分所暑期科學營</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_Toc77003020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22</w:t>
            </w:r>
            <w:r w:rsidR="00A43024" w:rsidRPr="00A50CF7">
              <w:rPr>
                <w:noProof/>
                <w:webHidden/>
                <w:color w:val="000000" w:themeColor="text1"/>
              </w:rPr>
              <w:fldChar w:fldCharType="end"/>
            </w:r>
          </w:hyperlink>
        </w:p>
        <w:p w14:paraId="19E2299A" w14:textId="4B16A5C4"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3021" w:history="1">
            <w:r w:rsidR="00A43024" w:rsidRPr="00A50CF7">
              <w:rPr>
                <w:rStyle w:val="a3"/>
                <w:rFonts w:hint="eastAsia"/>
                <w:noProof/>
                <w:color w:val="000000" w:themeColor="text1"/>
              </w:rPr>
              <w:t>台大科教中心科學班資格測驗</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_Toc77003021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23</w:t>
            </w:r>
            <w:r w:rsidR="00A43024" w:rsidRPr="00A50CF7">
              <w:rPr>
                <w:noProof/>
                <w:webHidden/>
                <w:color w:val="000000" w:themeColor="text1"/>
              </w:rPr>
              <w:fldChar w:fldCharType="end"/>
            </w:r>
          </w:hyperlink>
        </w:p>
        <w:p w14:paraId="1462C9A5" w14:textId="069EAC39"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3022" w:history="1">
            <w:r w:rsidR="00A43024" w:rsidRPr="00A50CF7">
              <w:rPr>
                <w:rStyle w:val="a3"/>
                <w:rFonts w:hint="eastAsia"/>
                <w:noProof/>
                <w:color w:val="000000" w:themeColor="text1"/>
              </w:rPr>
              <w:t>大學程式設計先修檢測</w:t>
            </w:r>
            <w:r w:rsidR="00A43024" w:rsidRPr="00A50CF7">
              <w:rPr>
                <w:rStyle w:val="a3"/>
                <w:noProof/>
                <w:color w:val="000000" w:themeColor="text1"/>
              </w:rPr>
              <w:t>(APCS)</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_Toc77003022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23</w:t>
            </w:r>
            <w:r w:rsidR="00A43024" w:rsidRPr="00A50CF7">
              <w:rPr>
                <w:noProof/>
                <w:webHidden/>
                <w:color w:val="000000" w:themeColor="text1"/>
              </w:rPr>
              <w:fldChar w:fldCharType="end"/>
            </w:r>
          </w:hyperlink>
        </w:p>
        <w:p w14:paraId="2CDE8A78" w14:textId="43823AE7"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3023" w:history="1">
            <w:r w:rsidR="00A43024" w:rsidRPr="00A50CF7">
              <w:rPr>
                <w:rStyle w:val="a3"/>
                <w:noProof/>
                <w:color w:val="000000" w:themeColor="text1"/>
              </w:rPr>
              <w:t>TOEIC</w:t>
            </w:r>
            <w:r w:rsidR="00A43024" w:rsidRPr="00A50CF7">
              <w:rPr>
                <w:rStyle w:val="a3"/>
                <w:rFonts w:hint="eastAsia"/>
                <w:noProof/>
                <w:color w:val="000000" w:themeColor="text1"/>
              </w:rPr>
              <w:t>英檢</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_Toc77003023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23</w:t>
            </w:r>
            <w:r w:rsidR="00A43024" w:rsidRPr="00A50CF7">
              <w:rPr>
                <w:noProof/>
                <w:webHidden/>
                <w:color w:val="000000" w:themeColor="text1"/>
              </w:rPr>
              <w:fldChar w:fldCharType="end"/>
            </w:r>
          </w:hyperlink>
        </w:p>
        <w:p w14:paraId="7072FB07" w14:textId="73A22375"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3024" w:history="1">
            <w:r w:rsidR="00A43024" w:rsidRPr="00A50CF7">
              <w:rPr>
                <w:rStyle w:val="a3"/>
                <w:rFonts w:hint="eastAsia"/>
                <w:noProof/>
                <w:color w:val="000000" w:themeColor="text1"/>
              </w:rPr>
              <w:t>全民英檢</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_Toc77003024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23</w:t>
            </w:r>
            <w:r w:rsidR="00A43024" w:rsidRPr="00A50CF7">
              <w:rPr>
                <w:noProof/>
                <w:webHidden/>
                <w:color w:val="000000" w:themeColor="text1"/>
              </w:rPr>
              <w:fldChar w:fldCharType="end"/>
            </w:r>
          </w:hyperlink>
        </w:p>
        <w:p w14:paraId="061528CB" w14:textId="145B0521"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3025" w:history="1">
            <w:r w:rsidR="00A43024" w:rsidRPr="00A50CF7">
              <w:rPr>
                <w:rStyle w:val="a3"/>
                <w:rFonts w:hint="eastAsia"/>
                <w:noProof/>
                <w:color w:val="000000" w:themeColor="text1"/>
              </w:rPr>
              <w:t>托福</w:t>
            </w:r>
            <w:r w:rsidR="00A43024" w:rsidRPr="00A50CF7">
              <w:rPr>
                <w:rStyle w:val="a3"/>
                <w:noProof/>
                <w:color w:val="000000" w:themeColor="text1"/>
              </w:rPr>
              <w:t>TOEFL iBT/ITP</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_Toc77003025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24</w:t>
            </w:r>
            <w:r w:rsidR="00A43024" w:rsidRPr="00A50CF7">
              <w:rPr>
                <w:noProof/>
                <w:webHidden/>
                <w:color w:val="000000" w:themeColor="text1"/>
              </w:rPr>
              <w:fldChar w:fldCharType="end"/>
            </w:r>
          </w:hyperlink>
        </w:p>
        <w:p w14:paraId="74CAA0ED" w14:textId="7B667FC8"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3026" w:history="1">
            <w:r w:rsidR="00A43024" w:rsidRPr="00A50CF7">
              <w:rPr>
                <w:rStyle w:val="a3"/>
                <w:rFonts w:hint="eastAsia"/>
                <w:noProof/>
                <w:color w:val="000000" w:themeColor="text1"/>
              </w:rPr>
              <w:t>雅思</w:t>
            </w:r>
            <w:r w:rsidR="00A43024" w:rsidRPr="00A50CF7">
              <w:rPr>
                <w:rStyle w:val="a3"/>
                <w:noProof/>
                <w:color w:val="000000" w:themeColor="text1"/>
              </w:rPr>
              <w:t>(IELTS)</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_Toc77003026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24</w:t>
            </w:r>
            <w:r w:rsidR="00A43024" w:rsidRPr="00A50CF7">
              <w:rPr>
                <w:noProof/>
                <w:webHidden/>
                <w:color w:val="000000" w:themeColor="text1"/>
              </w:rPr>
              <w:fldChar w:fldCharType="end"/>
            </w:r>
          </w:hyperlink>
        </w:p>
        <w:p w14:paraId="1C8C923F" w14:textId="2BBF8533"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3027" w:history="1">
            <w:r w:rsidR="00A43024" w:rsidRPr="00A50CF7">
              <w:rPr>
                <w:rStyle w:val="a3"/>
                <w:noProof/>
                <w:color w:val="000000" w:themeColor="text1"/>
              </w:rPr>
              <w:t>BULATS</w:t>
            </w:r>
            <w:r w:rsidR="00A43024" w:rsidRPr="00A50CF7">
              <w:rPr>
                <w:rStyle w:val="a3"/>
                <w:rFonts w:hint="eastAsia"/>
                <w:noProof/>
                <w:color w:val="000000" w:themeColor="text1"/>
              </w:rPr>
              <w:t>劍橋博思國際職場英檢</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_Toc77003027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24</w:t>
            </w:r>
            <w:r w:rsidR="00A43024" w:rsidRPr="00A50CF7">
              <w:rPr>
                <w:noProof/>
                <w:webHidden/>
                <w:color w:val="000000" w:themeColor="text1"/>
              </w:rPr>
              <w:fldChar w:fldCharType="end"/>
            </w:r>
          </w:hyperlink>
        </w:p>
        <w:p w14:paraId="57D32EF6" w14:textId="71676DA5"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3028" w:history="1">
            <w:r w:rsidR="00A43024" w:rsidRPr="00A50CF7">
              <w:rPr>
                <w:rStyle w:val="a3"/>
                <w:rFonts w:hint="eastAsia"/>
                <w:noProof/>
                <w:color w:val="000000" w:themeColor="text1"/>
              </w:rPr>
              <w:t>附錄一</w:t>
            </w:r>
            <w:r w:rsidR="00A43024" w:rsidRPr="00A50CF7">
              <w:rPr>
                <w:rStyle w:val="a3"/>
                <w:noProof/>
                <w:color w:val="000000" w:themeColor="text1"/>
              </w:rPr>
              <w:t xml:space="preserve"> TOEIC</w:t>
            </w:r>
            <w:r w:rsidR="00A43024" w:rsidRPr="00A50CF7">
              <w:rPr>
                <w:rStyle w:val="a3"/>
                <w:rFonts w:hint="eastAsia"/>
                <w:noProof/>
                <w:color w:val="000000" w:themeColor="text1"/>
              </w:rPr>
              <w:t>成績與英語能力參照</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_Toc77003028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25</w:t>
            </w:r>
            <w:r w:rsidR="00A43024" w:rsidRPr="00A50CF7">
              <w:rPr>
                <w:noProof/>
                <w:webHidden/>
                <w:color w:val="000000" w:themeColor="text1"/>
              </w:rPr>
              <w:fldChar w:fldCharType="end"/>
            </w:r>
          </w:hyperlink>
        </w:p>
        <w:p w14:paraId="5BBD766C" w14:textId="458178B2" w:rsidR="00A43024" w:rsidRPr="00A50CF7" w:rsidRDefault="00E4318F">
          <w:pPr>
            <w:pStyle w:val="10"/>
            <w:tabs>
              <w:tab w:val="right" w:leader="dot" w:pos="9890"/>
            </w:tabs>
            <w:rPr>
              <w:rFonts w:asciiTheme="minorHAnsi" w:eastAsiaTheme="minorEastAsia" w:hAnsiTheme="minorHAnsi" w:cstheme="minorBidi"/>
              <w:noProof/>
              <w:color w:val="000000" w:themeColor="text1"/>
              <w:szCs w:val="22"/>
            </w:rPr>
          </w:pPr>
          <w:hyperlink w:anchor="_Toc77003029" w:history="1">
            <w:r w:rsidR="00A43024" w:rsidRPr="00A50CF7">
              <w:rPr>
                <w:rStyle w:val="a3"/>
                <w:rFonts w:hint="eastAsia"/>
                <w:noProof/>
                <w:color w:val="000000" w:themeColor="text1"/>
              </w:rPr>
              <w:t>附錄二</w:t>
            </w:r>
            <w:r w:rsidR="00A43024" w:rsidRPr="00A50CF7">
              <w:rPr>
                <w:rStyle w:val="a3"/>
                <w:noProof/>
                <w:color w:val="000000" w:themeColor="text1"/>
              </w:rPr>
              <w:t xml:space="preserve"> CEFR</w:t>
            </w:r>
            <w:r w:rsidR="00A43024" w:rsidRPr="00A50CF7">
              <w:rPr>
                <w:rStyle w:val="a3"/>
                <w:rFonts w:hint="eastAsia"/>
                <w:noProof/>
                <w:color w:val="000000" w:themeColor="text1"/>
              </w:rPr>
              <w:t>對應實務與各主要英語能力檢測成績對照表及說明</w:t>
            </w:r>
            <w:r w:rsidR="00A43024" w:rsidRPr="00A50CF7">
              <w:rPr>
                <w:noProof/>
                <w:webHidden/>
                <w:color w:val="000000" w:themeColor="text1"/>
              </w:rPr>
              <w:tab/>
            </w:r>
            <w:r w:rsidR="00A43024" w:rsidRPr="00A50CF7">
              <w:rPr>
                <w:noProof/>
                <w:webHidden/>
                <w:color w:val="000000" w:themeColor="text1"/>
              </w:rPr>
              <w:fldChar w:fldCharType="begin"/>
            </w:r>
            <w:r w:rsidR="00A43024" w:rsidRPr="00A50CF7">
              <w:rPr>
                <w:noProof/>
                <w:webHidden/>
                <w:color w:val="000000" w:themeColor="text1"/>
              </w:rPr>
              <w:instrText xml:space="preserve"> PAGEREF _Toc77003029 \h </w:instrText>
            </w:r>
            <w:r w:rsidR="00A43024" w:rsidRPr="00A50CF7">
              <w:rPr>
                <w:noProof/>
                <w:webHidden/>
                <w:color w:val="000000" w:themeColor="text1"/>
              </w:rPr>
            </w:r>
            <w:r w:rsidR="00A43024" w:rsidRPr="00A50CF7">
              <w:rPr>
                <w:noProof/>
                <w:webHidden/>
                <w:color w:val="000000" w:themeColor="text1"/>
              </w:rPr>
              <w:fldChar w:fldCharType="separate"/>
            </w:r>
            <w:r w:rsidR="006A61DC">
              <w:rPr>
                <w:noProof/>
                <w:webHidden/>
                <w:color w:val="000000" w:themeColor="text1"/>
              </w:rPr>
              <w:t>26</w:t>
            </w:r>
            <w:r w:rsidR="00A43024" w:rsidRPr="00A50CF7">
              <w:rPr>
                <w:noProof/>
                <w:webHidden/>
                <w:color w:val="000000" w:themeColor="text1"/>
              </w:rPr>
              <w:fldChar w:fldCharType="end"/>
            </w:r>
          </w:hyperlink>
        </w:p>
        <w:p w14:paraId="1D728861" w14:textId="41C696E4" w:rsidR="006E44E3" w:rsidRPr="00A50CF7" w:rsidRDefault="003D19A9" w:rsidP="003D19A9">
          <w:pPr>
            <w:pStyle w:val="10"/>
            <w:tabs>
              <w:tab w:val="right" w:leader="dot" w:pos="9890"/>
            </w:tabs>
            <w:rPr>
              <w:color w:val="000000" w:themeColor="text1"/>
            </w:rPr>
          </w:pPr>
          <w:r w:rsidRPr="00A50CF7">
            <w:rPr>
              <w:color w:val="000000" w:themeColor="text1"/>
            </w:rPr>
            <w:fldChar w:fldCharType="end"/>
          </w:r>
        </w:p>
      </w:sdtContent>
    </w:sdt>
    <w:p w14:paraId="0BBEA5DC" w14:textId="77777777" w:rsidR="00C310C9" w:rsidRPr="00A50CF7" w:rsidRDefault="00C310C9" w:rsidP="007268E9">
      <w:pPr>
        <w:pStyle w:val="1"/>
        <w:adjustRightInd w:val="0"/>
        <w:snapToGrid w:val="0"/>
        <w:spacing w:line="240" w:lineRule="atLeast"/>
        <w:rPr>
          <w:color w:val="000000" w:themeColor="text1"/>
          <w:szCs w:val="24"/>
          <w:bdr w:val="single" w:sz="4" w:space="0" w:color="auto"/>
        </w:rPr>
      </w:pPr>
    </w:p>
    <w:p w14:paraId="05F2232C" w14:textId="2A960E08" w:rsidR="007A1AE3" w:rsidRPr="00A50CF7" w:rsidRDefault="007A1AE3">
      <w:pPr>
        <w:widowControl/>
        <w:rPr>
          <w:color w:val="000000" w:themeColor="text1"/>
          <w:bdr w:val="single" w:sz="4" w:space="0" w:color="auto"/>
        </w:rPr>
      </w:pPr>
    </w:p>
    <w:p w14:paraId="59A523CB" w14:textId="538A68DF" w:rsidR="006130CD" w:rsidRPr="00A50CF7" w:rsidRDefault="006130CD">
      <w:pPr>
        <w:widowControl/>
        <w:rPr>
          <w:color w:val="000000" w:themeColor="text1"/>
          <w:bdr w:val="single" w:sz="4" w:space="0" w:color="auto"/>
        </w:rPr>
      </w:pPr>
    </w:p>
    <w:p w14:paraId="353C09BB" w14:textId="77777777" w:rsidR="00197D86" w:rsidRPr="00A50CF7" w:rsidRDefault="00197D86">
      <w:pPr>
        <w:widowControl/>
        <w:rPr>
          <w:b/>
          <w:bCs/>
          <w:color w:val="000000" w:themeColor="text1"/>
          <w:kern w:val="52"/>
          <w:bdr w:val="single" w:sz="4" w:space="0" w:color="auto"/>
        </w:rPr>
      </w:pPr>
      <w:r w:rsidRPr="00A50CF7">
        <w:rPr>
          <w:color w:val="000000" w:themeColor="text1"/>
          <w:bdr w:val="single" w:sz="4" w:space="0" w:color="auto"/>
        </w:rPr>
        <w:br w:type="page"/>
      </w:r>
    </w:p>
    <w:p w14:paraId="5B4E0DFE" w14:textId="77777777" w:rsidR="007268E9" w:rsidRPr="00A50CF7" w:rsidRDefault="007268E9" w:rsidP="007268E9">
      <w:pPr>
        <w:pStyle w:val="1"/>
        <w:adjustRightInd w:val="0"/>
        <w:snapToGrid w:val="0"/>
        <w:spacing w:line="240" w:lineRule="atLeast"/>
        <w:rPr>
          <w:color w:val="000000" w:themeColor="text1"/>
          <w:szCs w:val="24"/>
          <w:bdr w:val="single" w:sz="4" w:space="0" w:color="auto"/>
        </w:rPr>
      </w:pPr>
      <w:bookmarkStart w:id="0" w:name="_Toc77002961"/>
      <w:r w:rsidRPr="00A50CF7">
        <w:rPr>
          <w:color w:val="000000" w:themeColor="text1"/>
          <w:szCs w:val="24"/>
          <w:bdr w:val="single" w:sz="4" w:space="0" w:color="auto"/>
        </w:rPr>
        <w:lastRenderedPageBreak/>
        <w:t>國際物理奧林匹亞競賽（含亞洲物理奧林匹亞）</w:t>
      </w:r>
      <w:bookmarkEnd w:id="0"/>
    </w:p>
    <w:p w14:paraId="5C7BB8EA" w14:textId="77777777" w:rsidR="007268E9" w:rsidRPr="00A50CF7" w:rsidRDefault="007268E9" w:rsidP="00CB492C">
      <w:pPr>
        <w:adjustRightInd w:val="0"/>
        <w:snapToGrid w:val="0"/>
        <w:spacing w:line="240" w:lineRule="atLeast"/>
        <w:ind w:firstLineChars="200" w:firstLine="480"/>
        <w:rPr>
          <w:color w:val="000000" w:themeColor="text1"/>
        </w:rPr>
      </w:pPr>
      <w:r w:rsidRPr="00A50CF7">
        <w:rPr>
          <w:color w:val="000000" w:themeColor="text1"/>
        </w:rPr>
        <w:t>國際物理奧林匹亞競賽，簡稱</w:t>
      </w:r>
      <w:proofErr w:type="spellStart"/>
      <w:r w:rsidRPr="00A50CF7">
        <w:rPr>
          <w:color w:val="000000" w:themeColor="text1"/>
        </w:rPr>
        <w:t>IPhO</w:t>
      </w:r>
      <w:proofErr w:type="spellEnd"/>
      <w:r w:rsidRPr="00A50CF7">
        <w:rPr>
          <w:color w:val="000000" w:themeColor="text1"/>
        </w:rPr>
        <w:t>（</w:t>
      </w:r>
      <w:r w:rsidRPr="00A50CF7">
        <w:rPr>
          <w:color w:val="000000" w:themeColor="text1"/>
        </w:rPr>
        <w:t>International Physics Olympiad</w:t>
      </w:r>
      <w:r w:rsidRPr="00A50CF7">
        <w:rPr>
          <w:color w:val="000000" w:themeColor="text1"/>
        </w:rPr>
        <w:t>），</w:t>
      </w:r>
      <w:r w:rsidRPr="00A50CF7">
        <w:rPr>
          <w:color w:val="000000" w:themeColor="text1"/>
        </w:rPr>
        <w:t>1967</w:t>
      </w:r>
      <w:r w:rsidRPr="00A50CF7">
        <w:rPr>
          <w:color w:val="000000" w:themeColor="text1"/>
        </w:rPr>
        <w:t>年由波蘭首先發起組織。</w:t>
      </w:r>
      <w:proofErr w:type="gramStart"/>
      <w:r w:rsidRPr="00A50CF7">
        <w:rPr>
          <w:color w:val="000000" w:themeColor="text1"/>
        </w:rPr>
        <w:t>首屆有保加利亞</w:t>
      </w:r>
      <w:proofErr w:type="gramEnd"/>
      <w:r w:rsidRPr="00A50CF7">
        <w:rPr>
          <w:color w:val="000000" w:themeColor="text1"/>
        </w:rPr>
        <w:t>、捷克、匈牙利、羅馬尼亞、和波蘭共五個東歐國家參加競賽，其目的在促使青年學生認識物理學在現代科學和技術領域中日增的重要性，同時也為促進物理教育經驗在</w:t>
      </w:r>
      <w:proofErr w:type="gramStart"/>
      <w:r w:rsidRPr="00A50CF7">
        <w:rPr>
          <w:color w:val="000000" w:themeColor="text1"/>
        </w:rPr>
        <w:t>國際間的交流</w:t>
      </w:r>
      <w:proofErr w:type="gramEnd"/>
      <w:r w:rsidRPr="00A50CF7">
        <w:rPr>
          <w:color w:val="000000" w:themeColor="text1"/>
        </w:rPr>
        <w:t>。每年舉辦一次，由參賽國家輪流主辦，每一國家選拔五名中學生組成國家代表隊參賽，但為個人之間的競賽。由於此競賽的理想崇高，加入競賽的國家數目逐年增加，近</w:t>
      </w:r>
      <w:r w:rsidRPr="00A50CF7">
        <w:rPr>
          <w:color w:val="000000" w:themeColor="text1"/>
        </w:rPr>
        <w:t>40</w:t>
      </w:r>
      <w:r w:rsidRPr="00A50CF7">
        <w:rPr>
          <w:color w:val="000000" w:themeColor="text1"/>
        </w:rPr>
        <w:t>年來，前後共計有八十多國參賽。世界各大洲都有國家組隊參賽。</w:t>
      </w:r>
    </w:p>
    <w:p w14:paraId="1171DB94" w14:textId="77777777" w:rsidR="007268E9" w:rsidRPr="00A50CF7" w:rsidRDefault="007268E9" w:rsidP="007268E9">
      <w:pPr>
        <w:adjustRightInd w:val="0"/>
        <w:snapToGrid w:val="0"/>
        <w:spacing w:line="240" w:lineRule="atLeast"/>
        <w:rPr>
          <w:color w:val="000000" w:themeColor="text1"/>
        </w:rPr>
      </w:pPr>
      <w:bookmarkStart w:id="1" w:name="_Toc193796966"/>
      <w:r w:rsidRPr="00A50CF7">
        <w:rPr>
          <w:color w:val="000000" w:themeColor="text1"/>
        </w:rPr>
        <w:t>第一階段：物理奧林匹亞初選</w:t>
      </w:r>
      <w:bookmarkEnd w:id="1"/>
    </w:p>
    <w:p w14:paraId="580165D3" w14:textId="555EC0EF" w:rsidR="007268E9" w:rsidRPr="00A50CF7" w:rsidRDefault="007268E9" w:rsidP="00CB492C">
      <w:pPr>
        <w:adjustRightInd w:val="0"/>
        <w:snapToGrid w:val="0"/>
        <w:spacing w:line="240" w:lineRule="atLeast"/>
        <w:ind w:firstLineChars="200" w:firstLine="480"/>
        <w:rPr>
          <w:color w:val="000000" w:themeColor="text1"/>
        </w:rPr>
      </w:pPr>
      <w:r w:rsidRPr="00A50CF7">
        <w:rPr>
          <w:color w:val="000000" w:themeColor="text1"/>
        </w:rPr>
        <w:t>舉辦初選考試</w:t>
      </w:r>
      <w:r w:rsidR="0015568C" w:rsidRPr="00A50CF7">
        <w:rPr>
          <w:rFonts w:hint="eastAsia"/>
          <w:color w:val="000000" w:themeColor="text1"/>
        </w:rPr>
        <w:t>（</w:t>
      </w:r>
      <w:r w:rsidRPr="00A50CF7">
        <w:rPr>
          <w:color w:val="000000" w:themeColor="text1"/>
        </w:rPr>
        <w:t>筆試一場，三小時</w:t>
      </w:r>
      <w:r w:rsidR="0015568C" w:rsidRPr="00A50CF7">
        <w:rPr>
          <w:rFonts w:hint="eastAsia"/>
          <w:color w:val="000000" w:themeColor="text1"/>
        </w:rPr>
        <w:t>）</w:t>
      </w:r>
      <w:r w:rsidRPr="00A50CF7">
        <w:rPr>
          <w:color w:val="000000" w:themeColor="text1"/>
        </w:rPr>
        <w:t>，於全國分設九個考區，同日舉行。初選之命題、試題製作及閱卷事務由工作委員會負責，試</w:t>
      </w:r>
      <w:proofErr w:type="gramStart"/>
      <w:r w:rsidRPr="00A50CF7">
        <w:rPr>
          <w:color w:val="000000" w:themeColor="text1"/>
        </w:rPr>
        <w:t>務</w:t>
      </w:r>
      <w:proofErr w:type="gramEnd"/>
      <w:r w:rsidRPr="00A50CF7">
        <w:rPr>
          <w:color w:val="000000" w:themeColor="text1"/>
        </w:rPr>
        <w:t>工作則委託各區主要高中承辦。初選入選的學生，發給由工作委員會成員編寫的訓練教材。平時</w:t>
      </w:r>
      <w:proofErr w:type="gramStart"/>
      <w:r w:rsidRPr="00A50CF7">
        <w:rPr>
          <w:color w:val="000000" w:themeColor="text1"/>
        </w:rPr>
        <w:t>在校由高中</w:t>
      </w:r>
      <w:proofErr w:type="gramEnd"/>
      <w:r w:rsidRPr="00A50CF7">
        <w:rPr>
          <w:color w:val="000000" w:themeColor="text1"/>
        </w:rPr>
        <w:t>教師輔導，選訓工作委員會成員定期分區前往學生所在學校指導</w:t>
      </w:r>
      <w:proofErr w:type="gramStart"/>
      <w:r w:rsidRPr="00A50CF7">
        <w:rPr>
          <w:color w:val="000000" w:themeColor="text1"/>
        </w:rPr>
        <w:t>研</w:t>
      </w:r>
      <w:proofErr w:type="gramEnd"/>
      <w:r w:rsidRPr="00A50CF7">
        <w:rPr>
          <w:color w:val="000000" w:themeColor="text1"/>
        </w:rPr>
        <w:t>讀，直至複選考試。</w:t>
      </w:r>
    </w:p>
    <w:p w14:paraId="48AC3E2C" w14:textId="77777777" w:rsidR="007268E9" w:rsidRPr="00A50CF7" w:rsidRDefault="007268E9" w:rsidP="007268E9">
      <w:pPr>
        <w:pStyle w:val="2"/>
        <w:numPr>
          <w:ilvl w:val="0"/>
          <w:numId w:val="1"/>
        </w:numPr>
        <w:adjustRightInd w:val="0"/>
        <w:snapToGrid w:val="0"/>
        <w:spacing w:line="240" w:lineRule="atLeast"/>
        <w:rPr>
          <w:rFonts w:ascii="Times New Roman" w:hAnsi="Times New Roman"/>
          <w:color w:val="000000" w:themeColor="text1"/>
          <w:sz w:val="24"/>
          <w:szCs w:val="24"/>
        </w:rPr>
      </w:pPr>
      <w:bookmarkStart w:id="2" w:name="_Toc193796967"/>
      <w:r w:rsidRPr="00A50CF7">
        <w:rPr>
          <w:rFonts w:ascii="Times New Roman" w:hAnsi="Times New Roman"/>
          <w:color w:val="000000" w:themeColor="text1"/>
          <w:sz w:val="24"/>
          <w:szCs w:val="24"/>
        </w:rPr>
        <w:t>第二階段：物理奧林匹亞複選</w:t>
      </w:r>
      <w:bookmarkEnd w:id="2"/>
    </w:p>
    <w:p w14:paraId="12D9F4C1" w14:textId="77777777" w:rsidR="007268E9" w:rsidRPr="00A50CF7" w:rsidRDefault="007268E9" w:rsidP="00CB492C">
      <w:pPr>
        <w:adjustRightInd w:val="0"/>
        <w:snapToGrid w:val="0"/>
        <w:spacing w:line="240" w:lineRule="atLeast"/>
        <w:ind w:firstLineChars="200" w:firstLine="480"/>
        <w:rPr>
          <w:color w:val="000000" w:themeColor="text1"/>
        </w:rPr>
      </w:pPr>
      <w:r w:rsidRPr="00A50CF7">
        <w:rPr>
          <w:color w:val="000000" w:themeColor="text1"/>
        </w:rPr>
        <w:t>舉辦複選考試</w:t>
      </w:r>
      <w:r w:rsidRPr="00A50CF7">
        <w:rPr>
          <w:color w:val="000000" w:themeColor="text1"/>
        </w:rPr>
        <w:t>(</w:t>
      </w:r>
      <w:r w:rsidRPr="00A50CF7">
        <w:rPr>
          <w:color w:val="000000" w:themeColor="text1"/>
        </w:rPr>
        <w:t>筆試一場，三小時</w:t>
      </w:r>
      <w:r w:rsidRPr="00A50CF7">
        <w:rPr>
          <w:color w:val="000000" w:themeColor="text1"/>
        </w:rPr>
        <w:t>)</w:t>
      </w:r>
      <w:r w:rsidRPr="00A50CF7">
        <w:rPr>
          <w:color w:val="000000" w:themeColor="text1"/>
        </w:rPr>
        <w:t>，仍於全國分設九個考區，同日舉行，從初選入選的學生中選取</w:t>
      </w:r>
      <w:r w:rsidRPr="00A50CF7">
        <w:rPr>
          <w:color w:val="000000" w:themeColor="text1"/>
        </w:rPr>
        <w:t>20~30</w:t>
      </w:r>
      <w:r w:rsidRPr="00A50CF7">
        <w:rPr>
          <w:color w:val="000000" w:themeColor="text1"/>
        </w:rPr>
        <w:t>名。複選入選的學生取得參加決選考試的資格，並發給依據國際競賽命題大綱所編寫的訓練教材。此階段的培訓工作主要由選訓工作委員會擔任，並聘請學生所就讀學校的優秀物理教師擔任平時的輔導工作。</w:t>
      </w:r>
    </w:p>
    <w:p w14:paraId="4E8F50A0" w14:textId="77777777" w:rsidR="007268E9" w:rsidRPr="00A50CF7" w:rsidRDefault="007268E9" w:rsidP="007268E9">
      <w:pPr>
        <w:pStyle w:val="2"/>
        <w:numPr>
          <w:ilvl w:val="0"/>
          <w:numId w:val="1"/>
        </w:numPr>
        <w:adjustRightInd w:val="0"/>
        <w:snapToGrid w:val="0"/>
        <w:spacing w:line="240" w:lineRule="atLeast"/>
        <w:rPr>
          <w:rFonts w:ascii="Times New Roman" w:hAnsi="Times New Roman"/>
          <w:color w:val="000000" w:themeColor="text1"/>
          <w:sz w:val="24"/>
          <w:szCs w:val="24"/>
        </w:rPr>
      </w:pPr>
      <w:bookmarkStart w:id="3" w:name="_Toc193796968"/>
      <w:r w:rsidRPr="00A50CF7">
        <w:rPr>
          <w:rFonts w:ascii="Times New Roman" w:hAnsi="Times New Roman"/>
          <w:color w:val="000000" w:themeColor="text1"/>
          <w:sz w:val="24"/>
          <w:szCs w:val="24"/>
        </w:rPr>
        <w:t>第三階段：物理奧林匹亞決選</w:t>
      </w:r>
      <w:bookmarkEnd w:id="3"/>
    </w:p>
    <w:p w14:paraId="6B14F306" w14:textId="77777777" w:rsidR="007268E9" w:rsidRPr="00A50CF7" w:rsidRDefault="007268E9" w:rsidP="00CB492C">
      <w:pPr>
        <w:adjustRightInd w:val="0"/>
        <w:snapToGrid w:val="0"/>
        <w:spacing w:line="240" w:lineRule="atLeast"/>
        <w:ind w:firstLineChars="200" w:firstLine="480"/>
        <w:rPr>
          <w:color w:val="000000" w:themeColor="text1"/>
        </w:rPr>
      </w:pPr>
      <w:r w:rsidRPr="00A50CF7">
        <w:rPr>
          <w:color w:val="000000" w:themeColor="text1"/>
        </w:rPr>
        <w:t>於國立台灣師範大學物理系舉行，為期三</w:t>
      </w:r>
      <w:proofErr w:type="gramStart"/>
      <w:r w:rsidRPr="00A50CF7">
        <w:rPr>
          <w:color w:val="000000" w:themeColor="text1"/>
        </w:rPr>
        <w:t>週</w:t>
      </w:r>
      <w:proofErr w:type="gramEnd"/>
      <w:r w:rsidRPr="00A50CF7">
        <w:rPr>
          <w:color w:val="000000" w:themeColor="text1"/>
        </w:rPr>
        <w:t>，考試和訓練並行，按學生參賽總成績排序擇優選出</w:t>
      </w:r>
      <w:r w:rsidRPr="00A50CF7">
        <w:rPr>
          <w:color w:val="000000" w:themeColor="text1"/>
        </w:rPr>
        <w:t>10~15</w:t>
      </w:r>
      <w:r w:rsidRPr="00A50CF7">
        <w:rPr>
          <w:color w:val="000000" w:themeColor="text1"/>
        </w:rPr>
        <w:t>名，前</w:t>
      </w:r>
      <w:r w:rsidRPr="00A50CF7">
        <w:rPr>
          <w:color w:val="000000" w:themeColor="text1"/>
        </w:rPr>
        <w:t>8</w:t>
      </w:r>
      <w:r w:rsidRPr="00A50CF7">
        <w:rPr>
          <w:color w:val="000000" w:themeColor="text1"/>
        </w:rPr>
        <w:t>名為國家代表隊正取隊員，代表我國參加亞洲物理奧林匹亞競賽，另視情況備取</w:t>
      </w:r>
      <w:r w:rsidRPr="00A50CF7">
        <w:rPr>
          <w:color w:val="000000" w:themeColor="text1"/>
        </w:rPr>
        <w:t>2~7</w:t>
      </w:r>
      <w:r w:rsidRPr="00A50CF7">
        <w:rPr>
          <w:color w:val="000000" w:themeColor="text1"/>
        </w:rPr>
        <w:t>名。獲正取的八名學生和備取名次居前二名的學生，共十名，同時參加亞洲物理奧林</w:t>
      </w:r>
      <w:proofErr w:type="gramStart"/>
      <w:r w:rsidRPr="00A50CF7">
        <w:rPr>
          <w:color w:val="000000" w:themeColor="text1"/>
        </w:rPr>
        <w:t>匹亞賽前</w:t>
      </w:r>
      <w:proofErr w:type="gramEnd"/>
      <w:r w:rsidRPr="00A50CF7">
        <w:rPr>
          <w:color w:val="000000" w:themeColor="text1"/>
        </w:rPr>
        <w:t>集訓營。</w:t>
      </w:r>
    </w:p>
    <w:p w14:paraId="1DBC1269" w14:textId="77777777" w:rsidR="007268E9" w:rsidRPr="00A50CF7" w:rsidRDefault="007268E9" w:rsidP="007268E9">
      <w:pPr>
        <w:pStyle w:val="2"/>
        <w:numPr>
          <w:ilvl w:val="0"/>
          <w:numId w:val="1"/>
        </w:numPr>
        <w:adjustRightInd w:val="0"/>
        <w:snapToGrid w:val="0"/>
        <w:spacing w:line="240" w:lineRule="atLeast"/>
        <w:rPr>
          <w:rFonts w:ascii="Times New Roman" w:hAnsi="Times New Roman"/>
          <w:color w:val="000000" w:themeColor="text1"/>
          <w:sz w:val="24"/>
          <w:szCs w:val="24"/>
        </w:rPr>
      </w:pPr>
      <w:bookmarkStart w:id="4" w:name="_Toc193796969"/>
      <w:r w:rsidRPr="00A50CF7">
        <w:rPr>
          <w:rFonts w:ascii="Times New Roman" w:hAnsi="Times New Roman"/>
          <w:color w:val="000000" w:themeColor="text1"/>
          <w:sz w:val="24"/>
          <w:szCs w:val="24"/>
        </w:rPr>
        <w:t>第四階段：亞洲賽國家代表隊賽前集訓</w:t>
      </w:r>
      <w:r w:rsidRPr="00A50CF7">
        <w:rPr>
          <w:rFonts w:ascii="Times New Roman" w:hAnsi="Times New Roman"/>
          <w:color w:val="000000" w:themeColor="text1"/>
          <w:sz w:val="24"/>
          <w:szCs w:val="24"/>
        </w:rPr>
        <w:t>(</w:t>
      </w:r>
      <w:proofErr w:type="gramStart"/>
      <w:r w:rsidRPr="00A50CF7">
        <w:rPr>
          <w:rFonts w:ascii="Times New Roman" w:hAnsi="Times New Roman"/>
          <w:color w:val="000000" w:themeColor="text1"/>
          <w:sz w:val="24"/>
          <w:szCs w:val="24"/>
        </w:rPr>
        <w:t>一</w:t>
      </w:r>
      <w:proofErr w:type="gramEnd"/>
      <w:r w:rsidRPr="00A50CF7">
        <w:rPr>
          <w:rFonts w:ascii="Times New Roman" w:hAnsi="Times New Roman"/>
          <w:color w:val="000000" w:themeColor="text1"/>
          <w:sz w:val="24"/>
          <w:szCs w:val="24"/>
        </w:rPr>
        <w:t>)</w:t>
      </w:r>
      <w:bookmarkEnd w:id="4"/>
    </w:p>
    <w:p w14:paraId="531B08E8" w14:textId="77777777" w:rsidR="007268E9" w:rsidRPr="00A50CF7" w:rsidRDefault="007268E9" w:rsidP="00CB492C">
      <w:pPr>
        <w:adjustRightInd w:val="0"/>
        <w:snapToGrid w:val="0"/>
        <w:spacing w:line="240" w:lineRule="atLeast"/>
        <w:ind w:firstLineChars="200" w:firstLine="480"/>
        <w:rPr>
          <w:color w:val="000000" w:themeColor="text1"/>
        </w:rPr>
      </w:pPr>
      <w:r w:rsidRPr="00A50CF7">
        <w:rPr>
          <w:color w:val="000000" w:themeColor="text1"/>
        </w:rPr>
        <w:t>於國立台灣師範大學物理系舉行，由選訓工作委員會負責國家代表隊賽前集訓工作後，前往參加亞洲物理奧林匹亞競賽。</w:t>
      </w:r>
    </w:p>
    <w:p w14:paraId="4F31800D" w14:textId="77777777" w:rsidR="007268E9" w:rsidRPr="00A50CF7" w:rsidRDefault="007268E9" w:rsidP="007268E9">
      <w:pPr>
        <w:pStyle w:val="2"/>
        <w:numPr>
          <w:ilvl w:val="0"/>
          <w:numId w:val="1"/>
        </w:numPr>
        <w:adjustRightInd w:val="0"/>
        <w:snapToGrid w:val="0"/>
        <w:spacing w:line="240" w:lineRule="atLeast"/>
        <w:rPr>
          <w:rFonts w:ascii="Times New Roman" w:hAnsi="Times New Roman"/>
          <w:color w:val="000000" w:themeColor="text1"/>
          <w:sz w:val="24"/>
          <w:szCs w:val="24"/>
        </w:rPr>
      </w:pPr>
      <w:bookmarkStart w:id="5" w:name="_Toc193796970"/>
      <w:r w:rsidRPr="00A50CF7">
        <w:rPr>
          <w:rFonts w:ascii="Times New Roman" w:hAnsi="Times New Roman"/>
          <w:color w:val="000000" w:themeColor="text1"/>
          <w:sz w:val="24"/>
          <w:szCs w:val="24"/>
        </w:rPr>
        <w:t>第五階段：國際賽國家代表隊賽前集訓</w:t>
      </w:r>
      <w:r w:rsidRPr="00A50CF7">
        <w:rPr>
          <w:rFonts w:ascii="Times New Roman" w:hAnsi="Times New Roman"/>
          <w:color w:val="000000" w:themeColor="text1"/>
          <w:sz w:val="24"/>
          <w:szCs w:val="24"/>
        </w:rPr>
        <w:t>(</w:t>
      </w:r>
      <w:r w:rsidRPr="00A50CF7">
        <w:rPr>
          <w:rFonts w:ascii="Times New Roman" w:hAnsi="Times New Roman"/>
          <w:color w:val="000000" w:themeColor="text1"/>
          <w:sz w:val="24"/>
          <w:szCs w:val="24"/>
        </w:rPr>
        <w:t>二</w:t>
      </w:r>
      <w:r w:rsidRPr="00A50CF7">
        <w:rPr>
          <w:rFonts w:ascii="Times New Roman" w:hAnsi="Times New Roman"/>
          <w:color w:val="000000" w:themeColor="text1"/>
          <w:sz w:val="24"/>
          <w:szCs w:val="24"/>
        </w:rPr>
        <w:t>)</w:t>
      </w:r>
      <w:bookmarkEnd w:id="5"/>
    </w:p>
    <w:p w14:paraId="390A4F69" w14:textId="77777777" w:rsidR="007268E9" w:rsidRPr="00A50CF7" w:rsidRDefault="007268E9" w:rsidP="00CB492C">
      <w:pPr>
        <w:adjustRightInd w:val="0"/>
        <w:snapToGrid w:val="0"/>
        <w:spacing w:line="240" w:lineRule="atLeast"/>
        <w:ind w:firstLineChars="200" w:firstLine="480"/>
        <w:rPr>
          <w:color w:val="000000" w:themeColor="text1"/>
        </w:rPr>
      </w:pPr>
      <w:r w:rsidRPr="00A50CF7">
        <w:rPr>
          <w:color w:val="000000" w:themeColor="text1"/>
        </w:rPr>
        <w:t>綜合決選研習營和亞洲物理奧林匹亞競賽的成績，以及亞洲賽後另行安排的考試成績，從參加亞洲物理奧林</w:t>
      </w:r>
      <w:proofErr w:type="gramStart"/>
      <w:r w:rsidRPr="00A50CF7">
        <w:rPr>
          <w:color w:val="000000" w:themeColor="text1"/>
        </w:rPr>
        <w:t>匹亞賽前</w:t>
      </w:r>
      <w:proofErr w:type="gramEnd"/>
      <w:r w:rsidRPr="00A50CF7">
        <w:rPr>
          <w:color w:val="000000" w:themeColor="text1"/>
        </w:rPr>
        <w:t>集訓營的十名學生中，由全體選訓小組教授投票評選出五名正取學生，代表我國參加國際物理奧林匹亞競賽，另得視情況備取</w:t>
      </w:r>
      <w:r w:rsidRPr="00A50CF7">
        <w:rPr>
          <w:color w:val="000000" w:themeColor="text1"/>
        </w:rPr>
        <w:t>1</w:t>
      </w:r>
      <w:r w:rsidRPr="00A50CF7">
        <w:rPr>
          <w:color w:val="000000" w:themeColor="text1"/>
        </w:rPr>
        <w:t>～</w:t>
      </w:r>
      <w:r w:rsidRPr="00A50CF7">
        <w:rPr>
          <w:color w:val="000000" w:themeColor="text1"/>
        </w:rPr>
        <w:t>3</w:t>
      </w:r>
      <w:r w:rsidRPr="00A50CF7">
        <w:rPr>
          <w:color w:val="000000" w:themeColor="text1"/>
        </w:rPr>
        <w:t>名。</w:t>
      </w:r>
    </w:p>
    <w:p w14:paraId="5B953D12" w14:textId="77777777" w:rsidR="007268E9" w:rsidRPr="00A50CF7" w:rsidRDefault="007268E9" w:rsidP="007268E9">
      <w:pPr>
        <w:adjustRightInd w:val="0"/>
        <w:snapToGrid w:val="0"/>
        <w:spacing w:line="240" w:lineRule="atLeast"/>
        <w:rPr>
          <w:color w:val="000000" w:themeColor="text1"/>
        </w:rPr>
      </w:pPr>
      <w:r w:rsidRPr="00A50CF7">
        <w:rPr>
          <w:color w:val="000000" w:themeColor="text1"/>
        </w:rPr>
        <w:t>獲獎資格：</w:t>
      </w:r>
    </w:p>
    <w:p w14:paraId="0754B1C9" w14:textId="4742A207" w:rsidR="007268E9" w:rsidRPr="00A50CF7" w:rsidRDefault="007268E9" w:rsidP="007268E9">
      <w:pPr>
        <w:adjustRightInd w:val="0"/>
        <w:snapToGrid w:val="0"/>
        <w:spacing w:line="240" w:lineRule="atLeast"/>
        <w:rPr>
          <w:color w:val="000000" w:themeColor="text1"/>
        </w:rPr>
      </w:pPr>
      <w:r w:rsidRPr="00A50CF7">
        <w:rPr>
          <w:color w:val="000000" w:themeColor="text1"/>
        </w:rPr>
        <w:t>(a) </w:t>
      </w:r>
      <w:r w:rsidRPr="00A50CF7">
        <w:rPr>
          <w:color w:val="000000" w:themeColor="text1"/>
        </w:rPr>
        <w:t>主辦者所訂出的金獎牌最低成績應能確保有</w:t>
      </w:r>
      <w:r w:rsidRPr="00A50CF7">
        <w:rPr>
          <w:color w:val="000000" w:themeColor="text1"/>
        </w:rPr>
        <w:t>6%</w:t>
      </w:r>
      <w:r w:rsidRPr="00A50CF7">
        <w:rPr>
          <w:color w:val="000000" w:themeColor="text1"/>
        </w:rPr>
        <w:t>的參賽者可以獲頒金牌。</w:t>
      </w:r>
    </w:p>
    <w:p w14:paraId="5735221E" w14:textId="0ADAA05C" w:rsidR="007268E9" w:rsidRPr="00A50CF7" w:rsidRDefault="00CB492C" w:rsidP="007268E9">
      <w:pPr>
        <w:adjustRightInd w:val="0"/>
        <w:snapToGrid w:val="0"/>
        <w:spacing w:line="240" w:lineRule="atLeast"/>
        <w:rPr>
          <w:color w:val="000000" w:themeColor="text1"/>
        </w:rPr>
      </w:pPr>
      <w:r w:rsidRPr="00A50CF7">
        <w:rPr>
          <w:color w:val="000000" w:themeColor="text1"/>
        </w:rPr>
        <w:t>(b) </w:t>
      </w:r>
      <w:r w:rsidR="007268E9" w:rsidRPr="00A50CF7">
        <w:rPr>
          <w:color w:val="000000" w:themeColor="text1"/>
        </w:rPr>
        <w:t>主辦者所訂出的銀牌獎最低成績應能確保有</w:t>
      </w:r>
      <w:r w:rsidR="007268E9" w:rsidRPr="00A50CF7">
        <w:rPr>
          <w:color w:val="000000" w:themeColor="text1"/>
        </w:rPr>
        <w:t>18%</w:t>
      </w:r>
      <w:r w:rsidR="007268E9" w:rsidRPr="00A50CF7">
        <w:rPr>
          <w:color w:val="000000" w:themeColor="text1"/>
        </w:rPr>
        <w:t>的參賽者可以獲頒金牌或銀牌。</w:t>
      </w:r>
    </w:p>
    <w:p w14:paraId="2C6AB849" w14:textId="0B3919DB" w:rsidR="007268E9" w:rsidRPr="00A50CF7" w:rsidRDefault="007268E9" w:rsidP="007268E9">
      <w:pPr>
        <w:adjustRightInd w:val="0"/>
        <w:snapToGrid w:val="0"/>
        <w:spacing w:line="240" w:lineRule="atLeast"/>
        <w:rPr>
          <w:color w:val="000000" w:themeColor="text1"/>
        </w:rPr>
      </w:pPr>
      <w:r w:rsidRPr="00A50CF7">
        <w:rPr>
          <w:color w:val="000000" w:themeColor="text1"/>
        </w:rPr>
        <w:t>(c) </w:t>
      </w:r>
      <w:r w:rsidRPr="00A50CF7">
        <w:rPr>
          <w:color w:val="000000" w:themeColor="text1"/>
        </w:rPr>
        <w:t>主辦者所訂出的銅牌獎最低成績應能確保有</w:t>
      </w:r>
      <w:r w:rsidRPr="00A50CF7">
        <w:rPr>
          <w:color w:val="000000" w:themeColor="text1"/>
        </w:rPr>
        <w:t>36%</w:t>
      </w:r>
      <w:r w:rsidRPr="00A50CF7">
        <w:rPr>
          <w:color w:val="000000" w:themeColor="text1"/>
        </w:rPr>
        <w:t>的參賽者可以獲頒金牌、銀牌、或銅牌。</w:t>
      </w:r>
    </w:p>
    <w:p w14:paraId="152C84C4" w14:textId="08D98B16" w:rsidR="007268E9" w:rsidRPr="00A50CF7" w:rsidRDefault="00CB492C" w:rsidP="007268E9">
      <w:pPr>
        <w:adjustRightInd w:val="0"/>
        <w:snapToGrid w:val="0"/>
        <w:spacing w:line="240" w:lineRule="atLeast"/>
        <w:ind w:left="360" w:hangingChars="150" w:hanging="360"/>
        <w:rPr>
          <w:color w:val="000000" w:themeColor="text1"/>
        </w:rPr>
      </w:pPr>
      <w:r w:rsidRPr="00A50CF7">
        <w:rPr>
          <w:color w:val="000000" w:themeColor="text1"/>
        </w:rPr>
        <w:t>(d) </w:t>
      </w:r>
      <w:r w:rsidR="007268E9" w:rsidRPr="00A50CF7">
        <w:rPr>
          <w:color w:val="000000" w:themeColor="text1"/>
        </w:rPr>
        <w:t>主辦者所訂出的榮譽獎最低成績應能確保有</w:t>
      </w:r>
      <w:r w:rsidR="007268E9" w:rsidRPr="00A50CF7">
        <w:rPr>
          <w:color w:val="000000" w:themeColor="text1"/>
        </w:rPr>
        <w:t>60%</w:t>
      </w:r>
      <w:r w:rsidR="007268E9" w:rsidRPr="00A50CF7">
        <w:rPr>
          <w:color w:val="000000" w:themeColor="text1"/>
        </w:rPr>
        <w:t>的參賽者可以獲頒金牌、銀牌、銅牌、或榮譽獎。</w:t>
      </w:r>
    </w:p>
    <w:p w14:paraId="67EE082D" w14:textId="56E737D9" w:rsidR="007268E9" w:rsidRPr="00A50CF7" w:rsidRDefault="00CB492C" w:rsidP="007268E9">
      <w:pPr>
        <w:adjustRightInd w:val="0"/>
        <w:snapToGrid w:val="0"/>
        <w:spacing w:line="240" w:lineRule="atLeast"/>
        <w:rPr>
          <w:color w:val="000000" w:themeColor="text1"/>
        </w:rPr>
      </w:pPr>
      <w:r w:rsidRPr="00A50CF7">
        <w:rPr>
          <w:color w:val="000000" w:themeColor="text1"/>
        </w:rPr>
        <w:br/>
      </w:r>
    </w:p>
    <w:p w14:paraId="31BC904C" w14:textId="10AE8700" w:rsidR="007268E9" w:rsidRPr="00A50CF7" w:rsidRDefault="007268E9" w:rsidP="007268E9">
      <w:pPr>
        <w:pStyle w:val="1"/>
        <w:adjustRightInd w:val="0"/>
        <w:snapToGrid w:val="0"/>
        <w:spacing w:line="240" w:lineRule="atLeast"/>
        <w:rPr>
          <w:color w:val="000000" w:themeColor="text1"/>
          <w:szCs w:val="24"/>
          <w:bdr w:val="single" w:sz="4" w:space="0" w:color="auto"/>
        </w:rPr>
      </w:pPr>
      <w:bookmarkStart w:id="6" w:name="_Toc77002962"/>
      <w:r w:rsidRPr="00A50CF7">
        <w:rPr>
          <w:color w:val="000000" w:themeColor="text1"/>
          <w:szCs w:val="24"/>
          <w:bdr w:val="single" w:sz="4" w:space="0" w:color="auto"/>
        </w:rPr>
        <w:t>國際數學奧林匹亞競賽</w:t>
      </w:r>
      <w:bookmarkEnd w:id="6"/>
    </w:p>
    <w:p w14:paraId="29F8874E" w14:textId="77777777" w:rsidR="007268E9" w:rsidRPr="00A50CF7" w:rsidRDefault="007268E9" w:rsidP="007268E9">
      <w:pPr>
        <w:adjustRightInd w:val="0"/>
        <w:snapToGrid w:val="0"/>
        <w:spacing w:line="240" w:lineRule="atLeast"/>
        <w:rPr>
          <w:color w:val="000000" w:themeColor="text1"/>
        </w:rPr>
      </w:pPr>
      <w:r w:rsidRPr="00A50CF7">
        <w:rPr>
          <w:color w:val="000000" w:themeColor="text1"/>
        </w:rPr>
        <w:t>國際數學奧林匹亞競賽選訓營及培訓營資格：</w:t>
      </w:r>
    </w:p>
    <w:p w14:paraId="3E6B910E" w14:textId="7B838E34" w:rsidR="007268E9" w:rsidRPr="00A50CF7" w:rsidRDefault="007268E9" w:rsidP="007268E9">
      <w:pPr>
        <w:adjustRightInd w:val="0"/>
        <w:snapToGrid w:val="0"/>
        <w:spacing w:line="240" w:lineRule="atLeast"/>
        <w:rPr>
          <w:color w:val="000000" w:themeColor="text1"/>
        </w:rPr>
      </w:pPr>
      <w:r w:rsidRPr="00A50CF7">
        <w:rPr>
          <w:color w:val="000000" w:themeColor="text1"/>
        </w:rPr>
        <w:t>甲</w:t>
      </w:r>
      <w:r w:rsidR="00CB492C" w:rsidRPr="00A50CF7">
        <w:rPr>
          <w:rFonts w:hint="eastAsia"/>
          <w:color w:val="000000" w:themeColor="text1"/>
        </w:rPr>
        <w:t>、</w:t>
      </w:r>
      <w:r w:rsidRPr="00A50CF7">
        <w:rPr>
          <w:color w:val="000000" w:themeColor="text1"/>
        </w:rPr>
        <w:t>第一階段選訓營：尚未進入大學註冊且年齡在二十歲以內並符合下列條件之</w:t>
      </w:r>
      <w:proofErr w:type="gramStart"/>
      <w:r w:rsidRPr="00A50CF7">
        <w:rPr>
          <w:color w:val="000000" w:themeColor="text1"/>
        </w:rPr>
        <w:t>一</w:t>
      </w:r>
      <w:proofErr w:type="gramEnd"/>
      <w:r w:rsidRPr="00A50CF7">
        <w:rPr>
          <w:color w:val="000000" w:themeColor="text1"/>
        </w:rPr>
        <w:t>者：</w:t>
      </w:r>
    </w:p>
    <w:p w14:paraId="1CDBA3F7" w14:textId="77777777" w:rsidR="00CB492C" w:rsidRPr="00A50CF7" w:rsidRDefault="007268E9" w:rsidP="00CB492C">
      <w:pPr>
        <w:adjustRightInd w:val="0"/>
        <w:snapToGrid w:val="0"/>
        <w:spacing w:line="240" w:lineRule="atLeast"/>
        <w:ind w:left="360" w:hangingChars="150" w:hanging="360"/>
        <w:rPr>
          <w:color w:val="000000" w:themeColor="text1"/>
        </w:rPr>
      </w:pPr>
      <w:r w:rsidRPr="00A50CF7">
        <w:rPr>
          <w:color w:val="000000" w:themeColor="text1"/>
        </w:rPr>
        <w:t>1</w:t>
      </w:r>
      <w:r w:rsidRPr="00A50CF7">
        <w:rPr>
          <w:color w:val="000000" w:themeColor="text1"/>
        </w:rPr>
        <w:t>、參加亞太數學奧林</w:t>
      </w:r>
      <w:proofErr w:type="gramStart"/>
      <w:r w:rsidRPr="00A50CF7">
        <w:rPr>
          <w:color w:val="000000" w:themeColor="text1"/>
        </w:rPr>
        <w:t>匹亞競試</w:t>
      </w:r>
      <w:proofErr w:type="gramEnd"/>
      <w:r w:rsidRPr="00A50CF7">
        <w:rPr>
          <w:color w:val="000000" w:themeColor="text1"/>
        </w:rPr>
        <w:t>成績優異之學生</w:t>
      </w:r>
      <w:r w:rsidRPr="00A50CF7">
        <w:rPr>
          <w:color w:val="000000" w:themeColor="text1"/>
        </w:rPr>
        <w:t>(</w:t>
      </w:r>
      <w:r w:rsidRPr="00A50CF7">
        <w:rPr>
          <w:color w:val="000000" w:themeColor="text1"/>
        </w:rPr>
        <w:t>共十五名</w:t>
      </w:r>
      <w:r w:rsidRPr="00A50CF7">
        <w:rPr>
          <w:color w:val="000000" w:themeColor="text1"/>
        </w:rPr>
        <w:t>)</w:t>
      </w:r>
      <w:r w:rsidRPr="00A50CF7">
        <w:rPr>
          <w:color w:val="000000" w:themeColor="text1"/>
        </w:rPr>
        <w:t>。</w:t>
      </w:r>
      <w:r w:rsidRPr="00A50CF7">
        <w:rPr>
          <w:color w:val="000000" w:themeColor="text1"/>
        </w:rPr>
        <w:t>(</w:t>
      </w:r>
      <w:r w:rsidRPr="00A50CF7">
        <w:rPr>
          <w:color w:val="000000" w:themeColor="text1"/>
        </w:rPr>
        <w:t>以下</w:t>
      </w:r>
      <w:r w:rsidRPr="00A50CF7">
        <w:rPr>
          <w:color w:val="000000" w:themeColor="text1"/>
        </w:rPr>
        <w:t>2~3</w:t>
      </w:r>
      <w:r w:rsidRPr="00A50CF7">
        <w:rPr>
          <w:color w:val="000000" w:themeColor="text1"/>
        </w:rPr>
        <w:t>項總人數以十五名為原則</w:t>
      </w:r>
      <w:r w:rsidRPr="00A50CF7">
        <w:rPr>
          <w:color w:val="000000" w:themeColor="text1"/>
        </w:rPr>
        <w:t>)</w:t>
      </w:r>
    </w:p>
    <w:p w14:paraId="79C6C4C7" w14:textId="77777777" w:rsidR="00CB492C" w:rsidRPr="00A50CF7" w:rsidRDefault="007268E9" w:rsidP="00CB492C">
      <w:pPr>
        <w:adjustRightInd w:val="0"/>
        <w:snapToGrid w:val="0"/>
        <w:spacing w:line="240" w:lineRule="atLeast"/>
        <w:ind w:left="360" w:hangingChars="150" w:hanging="360"/>
        <w:rPr>
          <w:color w:val="000000" w:themeColor="text1"/>
        </w:rPr>
      </w:pPr>
      <w:r w:rsidRPr="00A50CF7">
        <w:rPr>
          <w:color w:val="000000" w:themeColor="text1"/>
        </w:rPr>
        <w:t>2</w:t>
      </w:r>
      <w:r w:rsidRPr="00A50CF7">
        <w:rPr>
          <w:color w:val="000000" w:themeColor="text1"/>
        </w:rPr>
        <w:t>、參加中華民國亞太數學奧林匹亞研習營成績優異，經承辦單位推薦者。</w:t>
      </w:r>
    </w:p>
    <w:p w14:paraId="7E8DA213" w14:textId="77777777" w:rsidR="00CB492C" w:rsidRPr="00A50CF7" w:rsidRDefault="007268E9" w:rsidP="00CB492C">
      <w:pPr>
        <w:adjustRightInd w:val="0"/>
        <w:snapToGrid w:val="0"/>
        <w:spacing w:line="240" w:lineRule="atLeast"/>
        <w:ind w:left="360" w:hangingChars="150" w:hanging="360"/>
        <w:rPr>
          <w:color w:val="000000" w:themeColor="text1"/>
        </w:rPr>
      </w:pPr>
      <w:r w:rsidRPr="00A50CF7">
        <w:rPr>
          <w:color w:val="000000" w:themeColor="text1"/>
        </w:rPr>
        <w:t>3</w:t>
      </w:r>
      <w:r w:rsidRPr="00A50CF7">
        <w:rPr>
          <w:color w:val="000000" w:themeColor="text1"/>
        </w:rPr>
        <w:t>、其他數學表現特殊優異具有具體事實，獲得國際數理科奧林匹亞競賽指導委員會或工作小組成員兩人以上推薦並經審查通過者</w:t>
      </w:r>
    </w:p>
    <w:p w14:paraId="66BFEE24" w14:textId="018A9B81" w:rsidR="007268E9" w:rsidRPr="00A50CF7" w:rsidRDefault="007268E9" w:rsidP="00CB492C">
      <w:pPr>
        <w:adjustRightInd w:val="0"/>
        <w:snapToGrid w:val="0"/>
        <w:spacing w:line="240" w:lineRule="atLeast"/>
        <w:ind w:left="360" w:hangingChars="150" w:hanging="360"/>
        <w:rPr>
          <w:color w:val="000000" w:themeColor="text1"/>
        </w:rPr>
      </w:pPr>
      <w:r w:rsidRPr="00A50CF7">
        <w:rPr>
          <w:color w:val="000000" w:themeColor="text1"/>
        </w:rPr>
        <w:t>乙</w:t>
      </w:r>
      <w:r w:rsidR="00CB492C" w:rsidRPr="00A50CF7">
        <w:rPr>
          <w:rFonts w:hint="eastAsia"/>
          <w:color w:val="000000" w:themeColor="text1"/>
        </w:rPr>
        <w:t>、</w:t>
      </w:r>
      <w:r w:rsidRPr="00A50CF7">
        <w:rPr>
          <w:color w:val="000000" w:themeColor="text1"/>
        </w:rPr>
        <w:t>第二階段選訓營：由第一階段選訓營選出</w:t>
      </w:r>
      <w:r w:rsidRPr="00A50CF7">
        <w:rPr>
          <w:color w:val="000000" w:themeColor="text1"/>
        </w:rPr>
        <w:t>15~20</w:t>
      </w:r>
      <w:r w:rsidRPr="00A50CF7">
        <w:rPr>
          <w:color w:val="000000" w:themeColor="text1"/>
        </w:rPr>
        <w:t>名學生。</w:t>
      </w:r>
      <w:r w:rsidRPr="00A50CF7">
        <w:rPr>
          <w:color w:val="000000" w:themeColor="text1"/>
        </w:rPr>
        <w:t xml:space="preserve"> </w:t>
      </w:r>
    </w:p>
    <w:p w14:paraId="6C1FBBCF" w14:textId="403518DD" w:rsidR="007268E9" w:rsidRPr="00A50CF7" w:rsidRDefault="007268E9" w:rsidP="007268E9">
      <w:pPr>
        <w:adjustRightInd w:val="0"/>
        <w:snapToGrid w:val="0"/>
        <w:spacing w:line="240" w:lineRule="atLeast"/>
        <w:rPr>
          <w:color w:val="000000" w:themeColor="text1"/>
        </w:rPr>
      </w:pPr>
      <w:r w:rsidRPr="00A50CF7">
        <w:rPr>
          <w:color w:val="000000" w:themeColor="text1"/>
        </w:rPr>
        <w:lastRenderedPageBreak/>
        <w:t>丙</w:t>
      </w:r>
      <w:r w:rsidR="00CB492C" w:rsidRPr="00A50CF7">
        <w:rPr>
          <w:rFonts w:hint="eastAsia"/>
          <w:color w:val="000000" w:themeColor="text1"/>
        </w:rPr>
        <w:t>、</w:t>
      </w:r>
      <w:r w:rsidRPr="00A50CF7">
        <w:rPr>
          <w:color w:val="000000" w:themeColor="text1"/>
        </w:rPr>
        <w:t>第三階段選訓營：由第二階段選訓營中，選出</w:t>
      </w:r>
      <w:proofErr w:type="gramStart"/>
      <w:r w:rsidRPr="00A50CF7">
        <w:rPr>
          <w:color w:val="000000" w:themeColor="text1"/>
        </w:rPr>
        <w:t>準</w:t>
      </w:r>
      <w:proofErr w:type="gramEnd"/>
      <w:r w:rsidRPr="00A50CF7">
        <w:rPr>
          <w:color w:val="000000" w:themeColor="text1"/>
        </w:rPr>
        <w:t>國手</w:t>
      </w:r>
      <w:r w:rsidRPr="00A50CF7">
        <w:rPr>
          <w:color w:val="000000" w:themeColor="text1"/>
        </w:rPr>
        <w:t>8~10</w:t>
      </w:r>
      <w:r w:rsidRPr="00A50CF7">
        <w:rPr>
          <w:color w:val="000000" w:themeColor="text1"/>
        </w:rPr>
        <w:t>名參加。</w:t>
      </w:r>
      <w:r w:rsidRPr="00A50CF7">
        <w:rPr>
          <w:color w:val="000000" w:themeColor="text1"/>
        </w:rPr>
        <w:t xml:space="preserve"> </w:t>
      </w:r>
    </w:p>
    <w:p w14:paraId="1874E126" w14:textId="0E27ECB4" w:rsidR="007268E9" w:rsidRPr="00A50CF7" w:rsidRDefault="007268E9" w:rsidP="007268E9">
      <w:pPr>
        <w:adjustRightInd w:val="0"/>
        <w:snapToGrid w:val="0"/>
        <w:spacing w:line="240" w:lineRule="atLeast"/>
        <w:rPr>
          <w:vanish/>
          <w:color w:val="000000" w:themeColor="text1"/>
          <w:specVanish/>
        </w:rPr>
      </w:pPr>
      <w:r w:rsidRPr="00A50CF7">
        <w:rPr>
          <w:color w:val="000000" w:themeColor="text1"/>
        </w:rPr>
        <w:t>丁</w:t>
      </w:r>
      <w:r w:rsidR="00CB492C" w:rsidRPr="00A50CF7">
        <w:rPr>
          <w:rFonts w:hint="eastAsia"/>
          <w:color w:val="000000" w:themeColor="text1"/>
        </w:rPr>
        <w:t>、</w:t>
      </w:r>
      <w:r w:rsidRPr="00A50CF7">
        <w:rPr>
          <w:color w:val="000000" w:themeColor="text1"/>
        </w:rPr>
        <w:t>國手代表選訓：由第三階段選訓營中，選出</w:t>
      </w:r>
      <w:r w:rsidRPr="00A50CF7">
        <w:rPr>
          <w:color w:val="000000" w:themeColor="text1"/>
        </w:rPr>
        <w:t>6</w:t>
      </w:r>
      <w:r w:rsidRPr="00A50CF7">
        <w:rPr>
          <w:color w:val="000000" w:themeColor="text1"/>
        </w:rPr>
        <w:t>名正選代表及</w:t>
      </w:r>
      <w:r w:rsidRPr="00A50CF7">
        <w:rPr>
          <w:color w:val="000000" w:themeColor="text1"/>
        </w:rPr>
        <w:t>1~2</w:t>
      </w:r>
      <w:r w:rsidRPr="00A50CF7">
        <w:rPr>
          <w:color w:val="000000" w:themeColor="text1"/>
        </w:rPr>
        <w:t>名候補代表。</w:t>
      </w:r>
    </w:p>
    <w:p w14:paraId="3F541D41" w14:textId="77777777" w:rsidR="006A0C44" w:rsidRPr="00A50CF7" w:rsidRDefault="006A0C44" w:rsidP="007268E9">
      <w:pPr>
        <w:adjustRightInd w:val="0"/>
        <w:snapToGrid w:val="0"/>
        <w:spacing w:line="240" w:lineRule="atLeast"/>
        <w:rPr>
          <w:color w:val="000000" w:themeColor="text1"/>
        </w:rPr>
      </w:pPr>
    </w:p>
    <w:p w14:paraId="56EE267A" w14:textId="356A0525" w:rsidR="007268E9" w:rsidRPr="00A50CF7" w:rsidRDefault="007268E9" w:rsidP="007268E9">
      <w:pPr>
        <w:adjustRightInd w:val="0"/>
        <w:snapToGrid w:val="0"/>
        <w:spacing w:line="240" w:lineRule="atLeast"/>
        <w:rPr>
          <w:color w:val="000000" w:themeColor="text1"/>
        </w:rPr>
      </w:pPr>
      <w:r w:rsidRPr="00A50CF7">
        <w:rPr>
          <w:color w:val="000000" w:themeColor="text1"/>
        </w:rPr>
        <w:t>得獎類別：</w:t>
      </w:r>
    </w:p>
    <w:p w14:paraId="0946EE97" w14:textId="77777777" w:rsidR="007268E9" w:rsidRPr="00A50CF7" w:rsidRDefault="007268E9" w:rsidP="007268E9">
      <w:pPr>
        <w:adjustRightInd w:val="0"/>
        <w:snapToGrid w:val="0"/>
        <w:spacing w:line="240" w:lineRule="atLeast"/>
        <w:rPr>
          <w:color w:val="000000" w:themeColor="text1"/>
        </w:rPr>
      </w:pPr>
      <w:r w:rsidRPr="00A50CF7">
        <w:rPr>
          <w:color w:val="000000" w:themeColor="text1"/>
        </w:rPr>
        <w:t>1</w:t>
      </w:r>
      <w:r w:rsidRPr="00A50CF7">
        <w:rPr>
          <w:color w:val="000000" w:themeColor="text1"/>
        </w:rPr>
        <w:t>、每位代表可獲頒參與證書。</w:t>
      </w:r>
    </w:p>
    <w:p w14:paraId="013BC949" w14:textId="77777777" w:rsidR="007268E9" w:rsidRPr="00A50CF7" w:rsidRDefault="007268E9" w:rsidP="007268E9">
      <w:pPr>
        <w:adjustRightInd w:val="0"/>
        <w:snapToGrid w:val="0"/>
        <w:spacing w:line="240" w:lineRule="atLeast"/>
        <w:rPr>
          <w:color w:val="000000" w:themeColor="text1"/>
        </w:rPr>
      </w:pPr>
      <w:r w:rsidRPr="00A50CF7">
        <w:rPr>
          <w:color w:val="000000" w:themeColor="text1"/>
        </w:rPr>
        <w:t>2</w:t>
      </w:r>
      <w:r w:rsidRPr="00A50CF7">
        <w:rPr>
          <w:color w:val="000000" w:themeColor="text1"/>
        </w:rPr>
        <w:t>、依據國際數學奧林匹亞競賽規則，優勝獎可分作金牌、銀牌、銅牌三個獎級，金、銀、銅三個獎級之人數比約為</w:t>
      </w:r>
      <w:r w:rsidRPr="00A50CF7">
        <w:rPr>
          <w:color w:val="000000" w:themeColor="text1"/>
        </w:rPr>
        <w:t>1:2:3;</w:t>
      </w:r>
      <w:r w:rsidRPr="00A50CF7">
        <w:rPr>
          <w:color w:val="000000" w:themeColor="text1"/>
        </w:rPr>
        <w:t>而其得獎標準每年依競試審判委員會開會訂之。</w:t>
      </w:r>
    </w:p>
    <w:p w14:paraId="6DA5B25C" w14:textId="77777777" w:rsidR="007268E9" w:rsidRPr="00A50CF7" w:rsidRDefault="007268E9" w:rsidP="007268E9">
      <w:pPr>
        <w:adjustRightInd w:val="0"/>
        <w:snapToGrid w:val="0"/>
        <w:spacing w:line="240" w:lineRule="atLeast"/>
        <w:rPr>
          <w:color w:val="000000" w:themeColor="text1"/>
        </w:rPr>
      </w:pPr>
      <w:r w:rsidRPr="00A50CF7">
        <w:rPr>
          <w:color w:val="000000" w:themeColor="text1"/>
        </w:rPr>
        <w:t>3</w:t>
      </w:r>
      <w:r w:rsidRPr="00A50CF7">
        <w:rPr>
          <w:color w:val="000000" w:themeColor="text1"/>
        </w:rPr>
        <w:t>、解題品質特殊優異者，可獲頒特殊獎。</w:t>
      </w:r>
    </w:p>
    <w:p w14:paraId="08B86026" w14:textId="152CFB4C" w:rsidR="007268E9" w:rsidRPr="00A50CF7" w:rsidRDefault="007268E9" w:rsidP="007268E9">
      <w:pPr>
        <w:adjustRightInd w:val="0"/>
        <w:snapToGrid w:val="0"/>
        <w:spacing w:line="240" w:lineRule="atLeast"/>
        <w:rPr>
          <w:color w:val="000000" w:themeColor="text1"/>
        </w:rPr>
      </w:pPr>
      <w:r w:rsidRPr="00A50CF7">
        <w:rPr>
          <w:color w:val="000000" w:themeColor="text1"/>
        </w:rPr>
        <w:t>4</w:t>
      </w:r>
      <w:r w:rsidRPr="00A50CF7">
        <w:rPr>
          <w:color w:val="000000" w:themeColor="text1"/>
        </w:rPr>
        <w:t>、至少有</w:t>
      </w:r>
      <w:proofErr w:type="gramStart"/>
      <w:r w:rsidRPr="00A50CF7">
        <w:rPr>
          <w:color w:val="000000" w:themeColor="text1"/>
        </w:rPr>
        <w:t>一道題得滿分</w:t>
      </w:r>
      <w:proofErr w:type="gramEnd"/>
      <w:r w:rsidRPr="00A50CF7">
        <w:rPr>
          <w:color w:val="000000" w:themeColor="text1"/>
        </w:rPr>
        <w:t>而</w:t>
      </w:r>
      <w:proofErr w:type="gramStart"/>
      <w:r w:rsidRPr="00A50CF7">
        <w:rPr>
          <w:color w:val="000000" w:themeColor="text1"/>
        </w:rPr>
        <w:t>未達金</w:t>
      </w:r>
      <w:proofErr w:type="gramEnd"/>
      <w:r w:rsidRPr="00A50CF7">
        <w:rPr>
          <w:color w:val="000000" w:themeColor="text1"/>
        </w:rPr>
        <w:t>、銀、銅三種獎牌成績者，可獲頒榮譽獎。</w:t>
      </w:r>
      <w:r w:rsidR="00CB492C" w:rsidRPr="00A50CF7">
        <w:rPr>
          <w:color w:val="000000" w:themeColor="text1"/>
        </w:rPr>
        <w:br/>
      </w:r>
    </w:p>
    <w:p w14:paraId="244D400A" w14:textId="77777777" w:rsidR="007268E9" w:rsidRPr="00A50CF7" w:rsidRDefault="007268E9" w:rsidP="007268E9">
      <w:pPr>
        <w:adjustRightInd w:val="0"/>
        <w:snapToGrid w:val="0"/>
        <w:spacing w:line="240" w:lineRule="atLeast"/>
        <w:rPr>
          <w:color w:val="000000" w:themeColor="text1"/>
        </w:rPr>
      </w:pPr>
    </w:p>
    <w:p w14:paraId="429E75E2" w14:textId="77777777" w:rsidR="007268E9" w:rsidRPr="00A50CF7" w:rsidRDefault="007268E9" w:rsidP="007268E9">
      <w:pPr>
        <w:pStyle w:val="1"/>
        <w:adjustRightInd w:val="0"/>
        <w:snapToGrid w:val="0"/>
        <w:spacing w:line="240" w:lineRule="atLeast"/>
        <w:rPr>
          <w:rFonts w:eastAsiaTheme="minorEastAsia"/>
          <w:color w:val="000000" w:themeColor="text1"/>
          <w:szCs w:val="24"/>
        </w:rPr>
      </w:pPr>
      <w:bookmarkStart w:id="7" w:name="_Toc77002963"/>
      <w:r w:rsidRPr="00A50CF7">
        <w:rPr>
          <w:color w:val="000000" w:themeColor="text1"/>
          <w:szCs w:val="24"/>
          <w:bdr w:val="single" w:sz="4" w:space="0" w:color="auto"/>
        </w:rPr>
        <w:t>亞太數學奧林匹亞競賽</w:t>
      </w:r>
      <w:r w:rsidR="00D31C52" w:rsidRPr="00A50CF7">
        <w:rPr>
          <w:rFonts w:eastAsiaTheme="minorEastAsia"/>
          <w:color w:val="000000" w:themeColor="text1"/>
          <w:szCs w:val="24"/>
          <w:bdr w:val="single" w:sz="4" w:space="0" w:color="auto"/>
          <w:shd w:val="clear" w:color="auto" w:fill="FFFFFF"/>
        </w:rPr>
        <w:t>(</w:t>
      </w:r>
      <w:r w:rsidR="00D31C52" w:rsidRPr="00A50CF7">
        <w:rPr>
          <w:rStyle w:val="ab"/>
          <w:rFonts w:eastAsiaTheme="minorEastAsia"/>
          <w:i w:val="0"/>
          <w:iCs w:val="0"/>
          <w:color w:val="000000" w:themeColor="text1"/>
          <w:szCs w:val="24"/>
          <w:bdr w:val="single" w:sz="4" w:space="0" w:color="auto"/>
          <w:shd w:val="clear" w:color="auto" w:fill="FFFFFF"/>
        </w:rPr>
        <w:t>APMO</w:t>
      </w:r>
      <w:r w:rsidR="00D31C52" w:rsidRPr="00A50CF7">
        <w:rPr>
          <w:rFonts w:eastAsiaTheme="minorEastAsia"/>
          <w:color w:val="000000" w:themeColor="text1"/>
          <w:szCs w:val="24"/>
          <w:bdr w:val="single" w:sz="4" w:space="0" w:color="auto"/>
          <w:shd w:val="clear" w:color="auto" w:fill="FFFFFF"/>
        </w:rPr>
        <w:t>)</w:t>
      </w:r>
      <w:bookmarkEnd w:id="7"/>
    </w:p>
    <w:p w14:paraId="541D260F" w14:textId="77777777" w:rsidR="007268E9" w:rsidRPr="00A50CF7" w:rsidRDefault="007268E9" w:rsidP="007268E9">
      <w:pPr>
        <w:adjustRightInd w:val="0"/>
        <w:snapToGrid w:val="0"/>
        <w:spacing w:line="240" w:lineRule="atLeast"/>
        <w:ind w:firstLine="480"/>
        <w:rPr>
          <w:color w:val="000000" w:themeColor="text1"/>
        </w:rPr>
      </w:pPr>
      <w:r w:rsidRPr="00A50CF7">
        <w:rPr>
          <w:color w:val="000000" w:themeColor="text1"/>
        </w:rPr>
        <w:t>亞太數學奧林匹亞研習營參加資格，參加中華民國亞太數學奧林匹亞研習營之資格條件為，未曾獲推薦參加亞太數學奧林匹亞競賽，尚未進入大學註冊，年齡在二十歲以內者並符合下列條件之</w:t>
      </w:r>
      <w:proofErr w:type="gramStart"/>
      <w:r w:rsidRPr="00A50CF7">
        <w:rPr>
          <w:color w:val="000000" w:themeColor="text1"/>
        </w:rPr>
        <w:t>一</w:t>
      </w:r>
      <w:proofErr w:type="gramEnd"/>
      <w:r w:rsidRPr="00A50CF7">
        <w:rPr>
          <w:color w:val="000000" w:themeColor="text1"/>
        </w:rPr>
        <w:t>者：</w:t>
      </w:r>
    </w:p>
    <w:p w14:paraId="7D49E7CF" w14:textId="77777777" w:rsidR="007268E9" w:rsidRPr="00A50CF7" w:rsidRDefault="007268E9" w:rsidP="007268E9">
      <w:pPr>
        <w:adjustRightInd w:val="0"/>
        <w:snapToGrid w:val="0"/>
        <w:spacing w:line="240" w:lineRule="atLeast"/>
        <w:ind w:leftChars="225" w:left="900" w:hangingChars="150" w:hanging="360"/>
        <w:rPr>
          <w:color w:val="000000" w:themeColor="text1"/>
        </w:rPr>
      </w:pPr>
      <w:r w:rsidRPr="00A50CF7">
        <w:rPr>
          <w:color w:val="000000" w:themeColor="text1"/>
        </w:rPr>
        <w:t>1</w:t>
      </w:r>
      <w:r w:rsidRPr="00A50CF7">
        <w:rPr>
          <w:color w:val="000000" w:themeColor="text1"/>
        </w:rPr>
        <w:t>．教育部高級中學數學能力競賽決賽獲前三等獎之學生，及表現優異獲主辦單位推薦之學生。</w:t>
      </w:r>
    </w:p>
    <w:p w14:paraId="174EF2A7" w14:textId="77777777" w:rsidR="007268E9" w:rsidRPr="00A50CF7" w:rsidRDefault="007268E9" w:rsidP="007268E9">
      <w:pPr>
        <w:adjustRightInd w:val="0"/>
        <w:snapToGrid w:val="0"/>
        <w:spacing w:line="240" w:lineRule="atLeast"/>
        <w:ind w:leftChars="225" w:left="540"/>
        <w:rPr>
          <w:color w:val="000000" w:themeColor="text1"/>
        </w:rPr>
      </w:pPr>
      <w:r w:rsidRPr="00A50CF7">
        <w:rPr>
          <w:color w:val="000000" w:themeColor="text1"/>
        </w:rPr>
        <w:t>2</w:t>
      </w:r>
      <w:r w:rsidRPr="00A50CF7">
        <w:rPr>
          <w:color w:val="000000" w:themeColor="text1"/>
        </w:rPr>
        <w:t>．經由設有數理資優班之高級中學推薦，每校至多一名。</w:t>
      </w:r>
    </w:p>
    <w:p w14:paraId="4ABFAD49" w14:textId="77777777" w:rsidR="007268E9" w:rsidRPr="00A50CF7" w:rsidRDefault="007268E9" w:rsidP="007268E9">
      <w:pPr>
        <w:adjustRightInd w:val="0"/>
        <w:snapToGrid w:val="0"/>
        <w:spacing w:line="240" w:lineRule="atLeast"/>
        <w:ind w:leftChars="225" w:left="900" w:hangingChars="150" w:hanging="360"/>
        <w:rPr>
          <w:color w:val="000000" w:themeColor="text1"/>
        </w:rPr>
      </w:pPr>
      <w:r w:rsidRPr="00A50CF7">
        <w:rPr>
          <w:color w:val="000000" w:themeColor="text1"/>
        </w:rPr>
        <w:t>3</w:t>
      </w:r>
      <w:r w:rsidRPr="00A50CF7">
        <w:rPr>
          <w:color w:val="000000" w:themeColor="text1"/>
        </w:rPr>
        <w:t>．前三年度亞太數學奧林匹亞及國際數學奧林匹亞國手代表</w:t>
      </w:r>
      <w:r w:rsidRPr="00A50CF7">
        <w:rPr>
          <w:color w:val="000000" w:themeColor="text1"/>
        </w:rPr>
        <w:t>(</w:t>
      </w:r>
      <w:r w:rsidRPr="00A50CF7">
        <w:rPr>
          <w:color w:val="000000" w:themeColor="text1"/>
        </w:rPr>
        <w:t>含候補國手</w:t>
      </w:r>
      <w:r w:rsidRPr="00A50CF7">
        <w:rPr>
          <w:color w:val="000000" w:themeColor="text1"/>
        </w:rPr>
        <w:t>)</w:t>
      </w:r>
      <w:r w:rsidRPr="00A50CF7">
        <w:rPr>
          <w:color w:val="000000" w:themeColor="text1"/>
        </w:rPr>
        <w:t>學生所屬學校額外推薦，並以該校在前三年度中上述得獎或代表學生扣除重複後之總數約三分之一為最高推薦名額</w:t>
      </w:r>
      <w:r w:rsidRPr="00A50CF7">
        <w:rPr>
          <w:color w:val="000000" w:themeColor="text1"/>
        </w:rPr>
        <w:t>(</w:t>
      </w:r>
      <w:r w:rsidRPr="00A50CF7">
        <w:rPr>
          <w:color w:val="000000" w:themeColor="text1"/>
        </w:rPr>
        <w:t>尾數</w:t>
      </w:r>
      <w:proofErr w:type="gramStart"/>
      <w:r w:rsidRPr="00A50CF7">
        <w:rPr>
          <w:color w:val="000000" w:themeColor="text1"/>
        </w:rPr>
        <w:t>採</w:t>
      </w:r>
      <w:proofErr w:type="gramEnd"/>
      <w:r w:rsidRPr="00A50CF7">
        <w:rPr>
          <w:color w:val="000000" w:themeColor="text1"/>
        </w:rPr>
        <w:t>無條件進位法計算</w:t>
      </w:r>
      <w:r w:rsidRPr="00A50CF7">
        <w:rPr>
          <w:color w:val="000000" w:themeColor="text1"/>
        </w:rPr>
        <w:t>)</w:t>
      </w:r>
      <w:r w:rsidRPr="00A50CF7">
        <w:rPr>
          <w:color w:val="000000" w:themeColor="text1"/>
        </w:rPr>
        <w:t>。</w:t>
      </w:r>
    </w:p>
    <w:p w14:paraId="3667A156" w14:textId="77777777" w:rsidR="007268E9" w:rsidRPr="00A50CF7" w:rsidRDefault="007268E9" w:rsidP="007268E9">
      <w:pPr>
        <w:adjustRightInd w:val="0"/>
        <w:snapToGrid w:val="0"/>
        <w:spacing w:line="240" w:lineRule="atLeast"/>
        <w:ind w:leftChars="225" w:left="900" w:hangingChars="150" w:hanging="360"/>
        <w:rPr>
          <w:color w:val="000000" w:themeColor="text1"/>
        </w:rPr>
      </w:pPr>
      <w:r w:rsidRPr="00A50CF7">
        <w:rPr>
          <w:color w:val="000000" w:themeColor="text1"/>
        </w:rPr>
        <w:t>4</w:t>
      </w:r>
      <w:r w:rsidRPr="00A50CF7">
        <w:rPr>
          <w:color w:val="000000" w:themeColor="text1"/>
        </w:rPr>
        <w:t>．參加高中數理科學習成就優異學生輔導計畫或研習營，數學表現特殊優異並經由承辦單位數學指導教授或數學輔導教師推薦者。</w:t>
      </w:r>
    </w:p>
    <w:p w14:paraId="40A53596" w14:textId="77777777" w:rsidR="007268E9" w:rsidRPr="00A50CF7" w:rsidRDefault="007268E9" w:rsidP="007268E9">
      <w:pPr>
        <w:adjustRightInd w:val="0"/>
        <w:snapToGrid w:val="0"/>
        <w:spacing w:line="240" w:lineRule="atLeast"/>
        <w:ind w:leftChars="225" w:left="900" w:hangingChars="150" w:hanging="360"/>
        <w:rPr>
          <w:color w:val="000000" w:themeColor="text1"/>
        </w:rPr>
      </w:pPr>
      <w:r w:rsidRPr="00A50CF7">
        <w:rPr>
          <w:color w:val="000000" w:themeColor="text1"/>
        </w:rPr>
        <w:t>5</w:t>
      </w:r>
      <w:r w:rsidRPr="00A50CF7">
        <w:rPr>
          <w:color w:val="000000" w:themeColor="text1"/>
        </w:rPr>
        <w:t>．其他數學表現特殊優異，獲得國際數理科奧林匹亞競賽指導委員會或工作小組成員兩人以上推薦並經審查通過者。</w:t>
      </w:r>
    </w:p>
    <w:p w14:paraId="1D059110" w14:textId="77777777" w:rsidR="007268E9" w:rsidRPr="00A50CF7" w:rsidRDefault="007268E9" w:rsidP="007268E9">
      <w:pPr>
        <w:adjustRightInd w:val="0"/>
        <w:snapToGrid w:val="0"/>
        <w:spacing w:line="240" w:lineRule="atLeast"/>
        <w:rPr>
          <w:color w:val="000000" w:themeColor="text1"/>
          <w:kern w:val="0"/>
        </w:rPr>
      </w:pPr>
      <w:r w:rsidRPr="00A50CF7">
        <w:rPr>
          <w:color w:val="000000" w:themeColor="text1"/>
        </w:rPr>
        <w:t>亞太數學奧林匹亞競賽資格：</w:t>
      </w:r>
      <w:r w:rsidRPr="00A50CF7">
        <w:rPr>
          <w:color w:val="000000" w:themeColor="text1"/>
          <w:kern w:val="0"/>
        </w:rPr>
        <w:t>1.</w:t>
      </w:r>
      <w:r w:rsidRPr="00A50CF7">
        <w:rPr>
          <w:color w:val="000000" w:themeColor="text1"/>
          <w:kern w:val="0"/>
        </w:rPr>
        <w:t>曾獲推薦參加亞太數學奧林匹亞競賽，現仍符合參賽資格者。</w:t>
      </w:r>
    </w:p>
    <w:p w14:paraId="799AD6EB" w14:textId="77777777" w:rsidR="007268E9" w:rsidRPr="00A50CF7" w:rsidRDefault="007268E9" w:rsidP="007268E9">
      <w:pPr>
        <w:adjustRightInd w:val="0"/>
        <w:snapToGrid w:val="0"/>
        <w:spacing w:line="240" w:lineRule="atLeast"/>
        <w:rPr>
          <w:color w:val="000000" w:themeColor="text1"/>
          <w:kern w:val="0"/>
        </w:rPr>
      </w:pPr>
      <w:r w:rsidRPr="00A50CF7">
        <w:rPr>
          <w:color w:val="000000" w:themeColor="text1"/>
          <w:kern w:val="0"/>
        </w:rPr>
        <w:t>2..</w:t>
      </w:r>
      <w:r w:rsidRPr="00A50CF7">
        <w:rPr>
          <w:color w:val="000000" w:themeColor="text1"/>
          <w:kern w:val="0"/>
        </w:rPr>
        <w:t>參加</w:t>
      </w:r>
      <w:r w:rsidRPr="00A50CF7">
        <w:rPr>
          <w:color w:val="000000" w:themeColor="text1"/>
          <w:kern w:val="0"/>
          <w:u w:val="single"/>
        </w:rPr>
        <w:t>中華民國</w:t>
      </w:r>
      <w:r w:rsidRPr="00A50CF7">
        <w:rPr>
          <w:color w:val="000000" w:themeColor="text1"/>
          <w:kern w:val="0"/>
        </w:rPr>
        <w:t>亞太數學奧林匹亞研習營並獲推薦者。</w:t>
      </w:r>
    </w:p>
    <w:p w14:paraId="4433F9D8" w14:textId="77777777" w:rsidR="007268E9" w:rsidRPr="00A50CF7" w:rsidRDefault="007268E9" w:rsidP="007268E9">
      <w:pPr>
        <w:adjustRightInd w:val="0"/>
        <w:snapToGrid w:val="0"/>
        <w:spacing w:line="240" w:lineRule="atLeast"/>
        <w:ind w:left="960"/>
        <w:rPr>
          <w:color w:val="000000" w:themeColor="text1"/>
        </w:rPr>
      </w:pPr>
    </w:p>
    <w:p w14:paraId="1904B2B5" w14:textId="77777777" w:rsidR="007268E9" w:rsidRPr="00A50CF7" w:rsidRDefault="007268E9" w:rsidP="007268E9">
      <w:pPr>
        <w:adjustRightInd w:val="0"/>
        <w:snapToGrid w:val="0"/>
        <w:spacing w:line="240" w:lineRule="atLeast"/>
        <w:rPr>
          <w:color w:val="000000" w:themeColor="text1"/>
        </w:rPr>
      </w:pPr>
      <w:r w:rsidRPr="00A50CF7">
        <w:rPr>
          <w:color w:val="000000" w:themeColor="text1"/>
        </w:rPr>
        <w:t>得獎標準：依據亞太數學奧林匹亞國際獎規定所有參與</w:t>
      </w:r>
      <w:r w:rsidRPr="00A50CF7">
        <w:rPr>
          <w:color w:val="000000" w:themeColor="text1"/>
        </w:rPr>
        <w:t>APMO(Asian Pacific Mathematical Olympiad)</w:t>
      </w:r>
      <w:r w:rsidRPr="00A50CF7">
        <w:rPr>
          <w:color w:val="000000" w:themeColor="text1"/>
        </w:rPr>
        <w:t>競試者將會獲得一份參與證書。另各國頒發優勝獎標準與人數規定如下：</w:t>
      </w:r>
    </w:p>
    <w:p w14:paraId="6448780F" w14:textId="6147255D" w:rsidR="007268E9" w:rsidRPr="00A50CF7" w:rsidRDefault="007268E9" w:rsidP="00B5512D">
      <w:pPr>
        <w:adjustRightInd w:val="0"/>
        <w:snapToGrid w:val="0"/>
        <w:spacing w:line="240" w:lineRule="atLeast"/>
        <w:ind w:leftChars="1" w:left="362" w:hangingChars="150" w:hanging="360"/>
        <w:rPr>
          <w:color w:val="000000" w:themeColor="text1"/>
        </w:rPr>
      </w:pPr>
      <w:r w:rsidRPr="00A50CF7">
        <w:rPr>
          <w:color w:val="000000" w:themeColor="text1"/>
        </w:rPr>
        <w:t>1</w:t>
      </w:r>
      <w:r w:rsidRPr="00A50CF7">
        <w:rPr>
          <w:color w:val="000000" w:themeColor="text1"/>
        </w:rPr>
        <w:t>．得獎的最高限額數為</w:t>
      </w:r>
      <w:r w:rsidRPr="00A50CF7">
        <w:rPr>
          <w:color w:val="000000" w:themeColor="text1"/>
        </w:rPr>
        <w:t>[(</w:t>
      </w:r>
      <w:proofErr w:type="spellStart"/>
      <w:r w:rsidRPr="00A50CF7">
        <w:rPr>
          <w:i/>
          <w:color w:val="000000" w:themeColor="text1"/>
        </w:rPr>
        <w:t>N</w:t>
      </w:r>
      <w:r w:rsidRPr="00A50CF7">
        <w:rPr>
          <w:color w:val="000000" w:themeColor="text1"/>
        </w:rPr>
        <w:t>+l</w:t>
      </w:r>
      <w:proofErr w:type="spellEnd"/>
      <w:r w:rsidRPr="00A50CF7">
        <w:rPr>
          <w:color w:val="000000" w:themeColor="text1"/>
        </w:rPr>
        <w:t>)/2]</w:t>
      </w:r>
      <w:r w:rsidRPr="00A50CF7">
        <w:rPr>
          <w:color w:val="000000" w:themeColor="text1"/>
        </w:rPr>
        <w:t>，</w:t>
      </w:r>
      <w:r w:rsidRPr="00A50CF7">
        <w:rPr>
          <w:i/>
          <w:color w:val="000000" w:themeColor="text1"/>
        </w:rPr>
        <w:t>N</w:t>
      </w:r>
      <w:r w:rsidRPr="00A50CF7">
        <w:rPr>
          <w:color w:val="000000" w:themeColor="text1"/>
        </w:rPr>
        <w:t>為各委員國參與</w:t>
      </w:r>
      <w:r w:rsidRPr="00A50CF7">
        <w:rPr>
          <w:color w:val="000000" w:themeColor="text1"/>
        </w:rPr>
        <w:t>APMO</w:t>
      </w:r>
      <w:r w:rsidRPr="00A50CF7">
        <w:rPr>
          <w:color w:val="000000" w:themeColor="text1"/>
        </w:rPr>
        <w:t>競試者總人數。</w:t>
      </w:r>
    </w:p>
    <w:p w14:paraId="2D6B3C7B" w14:textId="50F29DFE" w:rsidR="007268E9" w:rsidRPr="00A50CF7" w:rsidRDefault="007268E9" w:rsidP="00B5512D">
      <w:pPr>
        <w:adjustRightInd w:val="0"/>
        <w:snapToGrid w:val="0"/>
        <w:spacing w:line="240" w:lineRule="atLeast"/>
        <w:ind w:leftChars="1" w:left="362" w:hangingChars="150" w:hanging="360"/>
        <w:rPr>
          <w:color w:val="000000" w:themeColor="text1"/>
        </w:rPr>
      </w:pPr>
      <w:r w:rsidRPr="00A50CF7">
        <w:rPr>
          <w:color w:val="000000" w:themeColor="text1"/>
        </w:rPr>
        <w:t>2</w:t>
      </w:r>
      <w:r w:rsidRPr="00A50CF7">
        <w:rPr>
          <w:color w:val="000000" w:themeColor="text1"/>
        </w:rPr>
        <w:t>．金牌獎的得分標準為</w:t>
      </w:r>
      <w:proofErr w:type="gramStart"/>
      <w:r w:rsidRPr="00A50CF7">
        <w:rPr>
          <w:rFonts w:ascii="新細明體" w:hAnsi="新細明體" w:cs="新細明體" w:hint="eastAsia"/>
          <w:color w:val="000000" w:themeColor="text1"/>
        </w:rPr>
        <w:t>≧</w:t>
      </w:r>
      <w:proofErr w:type="gramEnd"/>
      <w:r w:rsidRPr="00A50CF7">
        <w:rPr>
          <w:i/>
          <w:color w:val="000000" w:themeColor="text1"/>
        </w:rPr>
        <w:t>M</w:t>
      </w:r>
      <w:r w:rsidR="00047A02" w:rsidRPr="00A50CF7">
        <w:rPr>
          <w:color w:val="000000" w:themeColor="text1"/>
        </w:rPr>
        <w:t xml:space="preserve"> </w:t>
      </w:r>
      <w:r w:rsidRPr="00A50CF7">
        <w:rPr>
          <w:color w:val="000000" w:themeColor="text1"/>
        </w:rPr>
        <w:t>+</w:t>
      </w:r>
      <w:r w:rsidR="00047A02" w:rsidRPr="00A50CF7">
        <w:rPr>
          <w:color w:val="000000" w:themeColor="text1"/>
        </w:rPr>
        <w:t xml:space="preserve"> </w:t>
      </w:r>
      <w:r w:rsidRPr="00A50CF7">
        <w:rPr>
          <w:color w:val="000000" w:themeColor="text1"/>
        </w:rPr>
        <w:t>σ</w:t>
      </w:r>
      <w:r w:rsidR="00B5512D" w:rsidRPr="00A50CF7">
        <w:rPr>
          <w:color w:val="000000" w:themeColor="text1"/>
        </w:rPr>
        <w:br/>
      </w:r>
      <w:r w:rsidRPr="00A50CF7">
        <w:rPr>
          <w:color w:val="000000" w:themeColor="text1"/>
        </w:rPr>
        <w:t>銀牌獎的得分標準為</w:t>
      </w:r>
      <w:proofErr w:type="gramStart"/>
      <w:r w:rsidRPr="00A50CF7">
        <w:rPr>
          <w:rFonts w:ascii="新細明體" w:hAnsi="新細明體" w:cs="新細明體" w:hint="eastAsia"/>
          <w:color w:val="000000" w:themeColor="text1"/>
        </w:rPr>
        <w:t>≧</w:t>
      </w:r>
      <w:proofErr w:type="gramEnd"/>
      <w:r w:rsidRPr="00A50CF7">
        <w:rPr>
          <w:i/>
          <w:color w:val="000000" w:themeColor="text1"/>
        </w:rPr>
        <w:t>M</w:t>
      </w:r>
      <w:r w:rsidR="00047A02" w:rsidRPr="00A50CF7">
        <w:rPr>
          <w:color w:val="000000" w:themeColor="text1"/>
        </w:rPr>
        <w:t xml:space="preserve"> </w:t>
      </w:r>
      <w:r w:rsidRPr="00A50CF7">
        <w:rPr>
          <w:color w:val="000000" w:themeColor="text1"/>
        </w:rPr>
        <w:t>+</w:t>
      </w:r>
      <w:r w:rsidR="00047A02" w:rsidRPr="00A50CF7">
        <w:rPr>
          <w:color w:val="000000" w:themeColor="text1"/>
        </w:rPr>
        <w:t xml:space="preserve"> </w:t>
      </w:r>
      <w:r w:rsidRPr="00A50CF7">
        <w:rPr>
          <w:color w:val="000000" w:themeColor="text1"/>
        </w:rPr>
        <w:t>1/3σ</w:t>
      </w:r>
      <w:r w:rsidR="00B5512D" w:rsidRPr="00A50CF7">
        <w:rPr>
          <w:color w:val="000000" w:themeColor="text1"/>
        </w:rPr>
        <w:br/>
      </w:r>
      <w:r w:rsidRPr="00A50CF7">
        <w:rPr>
          <w:color w:val="000000" w:themeColor="text1"/>
        </w:rPr>
        <w:t>銅牌獎的得分標準為</w:t>
      </w:r>
      <w:proofErr w:type="gramStart"/>
      <w:r w:rsidRPr="00A50CF7">
        <w:rPr>
          <w:rFonts w:ascii="新細明體" w:hAnsi="新細明體" w:cs="新細明體" w:hint="eastAsia"/>
          <w:color w:val="000000" w:themeColor="text1"/>
        </w:rPr>
        <w:t>≧</w:t>
      </w:r>
      <w:proofErr w:type="gramEnd"/>
      <w:r w:rsidRPr="00A50CF7">
        <w:rPr>
          <w:i/>
          <w:color w:val="000000" w:themeColor="text1"/>
        </w:rPr>
        <w:t>M</w:t>
      </w:r>
      <w:r w:rsidR="00047A02" w:rsidRPr="00A50CF7">
        <w:rPr>
          <w:color w:val="000000" w:themeColor="text1"/>
        </w:rPr>
        <w:t xml:space="preserve"> </w:t>
      </w:r>
      <w:proofErr w:type="gramStart"/>
      <w:r w:rsidR="00047A02" w:rsidRPr="00A50CF7">
        <w:rPr>
          <w:color w:val="000000" w:themeColor="text1"/>
        </w:rPr>
        <w:t>–</w:t>
      </w:r>
      <w:proofErr w:type="gramEnd"/>
      <w:r w:rsidR="00047A02" w:rsidRPr="00A50CF7">
        <w:rPr>
          <w:color w:val="000000" w:themeColor="text1"/>
        </w:rPr>
        <w:t xml:space="preserve"> </w:t>
      </w:r>
      <w:r w:rsidRPr="00A50CF7">
        <w:rPr>
          <w:color w:val="000000" w:themeColor="text1"/>
        </w:rPr>
        <w:t>1/3σ</w:t>
      </w:r>
      <w:r w:rsidR="00B5512D" w:rsidRPr="00A50CF7">
        <w:rPr>
          <w:color w:val="000000" w:themeColor="text1"/>
        </w:rPr>
        <w:br/>
      </w:r>
      <w:r w:rsidRPr="00A50CF7">
        <w:rPr>
          <w:color w:val="000000" w:themeColor="text1"/>
        </w:rPr>
        <w:t>其中</w:t>
      </w:r>
      <w:r w:rsidRPr="00A50CF7">
        <w:rPr>
          <w:i/>
          <w:color w:val="000000" w:themeColor="text1"/>
        </w:rPr>
        <w:t>M</w:t>
      </w:r>
      <w:r w:rsidRPr="00A50CF7">
        <w:rPr>
          <w:color w:val="000000" w:themeColor="text1"/>
        </w:rPr>
        <w:t>為所有</w:t>
      </w:r>
      <w:r w:rsidRPr="00A50CF7">
        <w:rPr>
          <w:color w:val="000000" w:themeColor="text1"/>
        </w:rPr>
        <w:t>APMO</w:t>
      </w:r>
      <w:r w:rsidRPr="00A50CF7">
        <w:rPr>
          <w:color w:val="000000" w:themeColor="text1"/>
        </w:rPr>
        <w:t>數學競試全體得分的平均值，</w:t>
      </w:r>
      <w:r w:rsidRPr="00A50CF7">
        <w:rPr>
          <w:color w:val="000000" w:themeColor="text1"/>
        </w:rPr>
        <w:t>σ</w:t>
      </w:r>
      <w:r w:rsidRPr="00A50CF7">
        <w:rPr>
          <w:color w:val="000000" w:themeColor="text1"/>
        </w:rPr>
        <w:t>為其標準差。</w:t>
      </w:r>
    </w:p>
    <w:p w14:paraId="05FC0FF5" w14:textId="368F9A0C" w:rsidR="007268E9" w:rsidRPr="00A50CF7" w:rsidRDefault="007268E9" w:rsidP="00B5512D">
      <w:pPr>
        <w:adjustRightInd w:val="0"/>
        <w:snapToGrid w:val="0"/>
        <w:spacing w:line="240" w:lineRule="atLeast"/>
        <w:ind w:leftChars="1" w:left="362" w:hangingChars="150" w:hanging="360"/>
        <w:rPr>
          <w:color w:val="000000" w:themeColor="text1"/>
        </w:rPr>
      </w:pPr>
      <w:r w:rsidRPr="00A50CF7">
        <w:rPr>
          <w:color w:val="000000" w:themeColor="text1"/>
        </w:rPr>
        <w:t>3</w:t>
      </w:r>
      <w:r w:rsidRPr="00A50CF7">
        <w:rPr>
          <w:color w:val="000000" w:themeColor="text1"/>
        </w:rPr>
        <w:t>．對任何一個會員國而言，其得獎數有如下的限制</w:t>
      </w:r>
      <w:r w:rsidR="00B5512D" w:rsidRPr="00A50CF7">
        <w:rPr>
          <w:rFonts w:hint="eastAsia"/>
          <w:color w:val="000000" w:themeColor="text1"/>
        </w:rPr>
        <w:t>：</w:t>
      </w:r>
      <w:r w:rsidR="00B5512D" w:rsidRPr="00A50CF7">
        <w:rPr>
          <w:color w:val="000000" w:themeColor="text1"/>
        </w:rPr>
        <w:br/>
      </w:r>
      <w:r w:rsidRPr="00A50CF7">
        <w:rPr>
          <w:color w:val="000000" w:themeColor="text1"/>
        </w:rPr>
        <w:t>(1)</w:t>
      </w:r>
      <w:r w:rsidR="00B5512D" w:rsidRPr="00A50CF7">
        <w:rPr>
          <w:rFonts w:hint="eastAsia"/>
          <w:color w:val="000000" w:themeColor="text1"/>
        </w:rPr>
        <w:t xml:space="preserve"> </w:t>
      </w:r>
      <w:r w:rsidRPr="00A50CF7">
        <w:rPr>
          <w:color w:val="000000" w:themeColor="text1"/>
        </w:rPr>
        <w:t>金牌獎的名額為</w:t>
      </w:r>
      <w:proofErr w:type="gramStart"/>
      <w:r w:rsidRPr="00A50CF7">
        <w:rPr>
          <w:rFonts w:ascii="新細明體" w:hAnsi="新細明體" w:cs="新細明體" w:hint="eastAsia"/>
          <w:color w:val="000000" w:themeColor="text1"/>
        </w:rPr>
        <w:t>≦</w:t>
      </w:r>
      <w:proofErr w:type="gramEnd"/>
      <w:r w:rsidR="00B5512D" w:rsidRPr="00A50CF7">
        <w:rPr>
          <w:color w:val="000000" w:themeColor="text1"/>
        </w:rPr>
        <w:t>1</w:t>
      </w:r>
      <w:r w:rsidR="00B5512D" w:rsidRPr="00A50CF7">
        <w:rPr>
          <w:color w:val="000000" w:themeColor="text1"/>
        </w:rPr>
        <w:br/>
      </w:r>
      <w:r w:rsidRPr="00A50CF7">
        <w:rPr>
          <w:color w:val="000000" w:themeColor="text1"/>
        </w:rPr>
        <w:t>(2)</w:t>
      </w:r>
      <w:r w:rsidR="00B5512D" w:rsidRPr="00A50CF7">
        <w:rPr>
          <w:rFonts w:hint="eastAsia"/>
          <w:color w:val="000000" w:themeColor="text1"/>
        </w:rPr>
        <w:t xml:space="preserve"> </w:t>
      </w:r>
      <w:r w:rsidRPr="00A50CF7">
        <w:rPr>
          <w:color w:val="000000" w:themeColor="text1"/>
        </w:rPr>
        <w:t>金牌與銀牌獎合起來的名額為</w:t>
      </w:r>
      <w:proofErr w:type="gramStart"/>
      <w:r w:rsidRPr="00A50CF7">
        <w:rPr>
          <w:rFonts w:ascii="新細明體" w:hAnsi="新細明體" w:cs="新細明體" w:hint="eastAsia"/>
          <w:color w:val="000000" w:themeColor="text1"/>
        </w:rPr>
        <w:t>≦</w:t>
      </w:r>
      <w:proofErr w:type="gramEnd"/>
      <w:r w:rsidR="00B5512D" w:rsidRPr="00A50CF7">
        <w:rPr>
          <w:color w:val="000000" w:themeColor="text1"/>
        </w:rPr>
        <w:t>3</w:t>
      </w:r>
      <w:r w:rsidR="00B5512D" w:rsidRPr="00A50CF7">
        <w:rPr>
          <w:color w:val="000000" w:themeColor="text1"/>
        </w:rPr>
        <w:br/>
      </w:r>
      <w:r w:rsidRPr="00A50CF7">
        <w:rPr>
          <w:color w:val="000000" w:themeColor="text1"/>
        </w:rPr>
        <w:t>(3)</w:t>
      </w:r>
      <w:r w:rsidR="00B5512D" w:rsidRPr="00A50CF7">
        <w:rPr>
          <w:rFonts w:hint="eastAsia"/>
          <w:color w:val="000000" w:themeColor="text1"/>
        </w:rPr>
        <w:t xml:space="preserve"> </w:t>
      </w:r>
      <w:r w:rsidRPr="00A50CF7">
        <w:rPr>
          <w:color w:val="000000" w:themeColor="text1"/>
        </w:rPr>
        <w:t>金牌、銀牌及銅牌獎合起來的名額為</w:t>
      </w:r>
      <w:proofErr w:type="gramStart"/>
      <w:r w:rsidRPr="00A50CF7">
        <w:rPr>
          <w:rFonts w:ascii="新細明體" w:hAnsi="新細明體" w:cs="新細明體" w:hint="eastAsia"/>
          <w:color w:val="000000" w:themeColor="text1"/>
        </w:rPr>
        <w:t>≦</w:t>
      </w:r>
      <w:proofErr w:type="gramEnd"/>
      <w:r w:rsidRPr="00A50CF7">
        <w:rPr>
          <w:color w:val="000000" w:themeColor="text1"/>
        </w:rPr>
        <w:t>7</w:t>
      </w:r>
    </w:p>
    <w:p w14:paraId="31FCD23E" w14:textId="63D90940" w:rsidR="007268E9" w:rsidRPr="00A50CF7" w:rsidRDefault="007268E9" w:rsidP="00B5512D">
      <w:pPr>
        <w:adjustRightInd w:val="0"/>
        <w:snapToGrid w:val="0"/>
        <w:spacing w:line="240" w:lineRule="atLeast"/>
        <w:ind w:leftChars="1" w:left="362" w:hangingChars="150" w:hanging="360"/>
        <w:rPr>
          <w:color w:val="000000" w:themeColor="text1"/>
        </w:rPr>
      </w:pPr>
      <w:r w:rsidRPr="00A50CF7">
        <w:rPr>
          <w:color w:val="000000" w:themeColor="text1"/>
        </w:rPr>
        <w:t>4</w:t>
      </w:r>
      <w:r w:rsidRPr="00A50CF7">
        <w:rPr>
          <w:color w:val="000000" w:themeColor="text1"/>
        </w:rPr>
        <w:t>．對於已經達到每年資深協調國與助理協調國諮商後訂定的標準而未獲得銅牌獎以上之各參與國參賽代表，至少有一道題滿分者，可以獲頒榮譽證書。</w:t>
      </w:r>
    </w:p>
    <w:p w14:paraId="4B1A5CC1" w14:textId="30BFF4F9" w:rsidR="007268E9" w:rsidRPr="00A50CF7" w:rsidRDefault="00CB492C" w:rsidP="007268E9">
      <w:pPr>
        <w:adjustRightInd w:val="0"/>
        <w:snapToGrid w:val="0"/>
        <w:spacing w:line="240" w:lineRule="atLeast"/>
        <w:rPr>
          <w:color w:val="000000" w:themeColor="text1"/>
        </w:rPr>
      </w:pPr>
      <w:r w:rsidRPr="00A50CF7">
        <w:rPr>
          <w:color w:val="000000" w:themeColor="text1"/>
        </w:rPr>
        <w:br/>
      </w:r>
    </w:p>
    <w:p w14:paraId="4D6535D9" w14:textId="77777777" w:rsidR="007268E9" w:rsidRPr="00A50CF7" w:rsidRDefault="007268E9" w:rsidP="007268E9">
      <w:pPr>
        <w:pStyle w:val="1"/>
        <w:adjustRightInd w:val="0"/>
        <w:snapToGrid w:val="0"/>
        <w:spacing w:line="240" w:lineRule="atLeast"/>
        <w:rPr>
          <w:color w:val="000000" w:themeColor="text1"/>
          <w:szCs w:val="24"/>
          <w:bdr w:val="single" w:sz="4" w:space="0" w:color="auto"/>
        </w:rPr>
      </w:pPr>
      <w:bookmarkStart w:id="8" w:name="_Toc77002964"/>
      <w:r w:rsidRPr="00A50CF7">
        <w:rPr>
          <w:color w:val="000000" w:themeColor="text1"/>
          <w:szCs w:val="24"/>
          <w:bdr w:val="single" w:sz="4" w:space="0" w:color="auto"/>
        </w:rPr>
        <w:t>國際資訊奧林匹亞競賽</w:t>
      </w:r>
      <w:bookmarkEnd w:id="8"/>
    </w:p>
    <w:p w14:paraId="3ECFA897" w14:textId="54763196" w:rsidR="007268E9" w:rsidRPr="00A50CF7" w:rsidRDefault="007268E9" w:rsidP="007268E9">
      <w:pPr>
        <w:adjustRightInd w:val="0"/>
        <w:snapToGrid w:val="0"/>
        <w:spacing w:line="240" w:lineRule="atLeast"/>
        <w:rPr>
          <w:color w:val="000000" w:themeColor="text1"/>
        </w:rPr>
      </w:pPr>
      <w:r w:rsidRPr="00A50CF7">
        <w:rPr>
          <w:color w:val="000000" w:themeColor="text1"/>
        </w:rPr>
        <w:t xml:space="preserve">    </w:t>
      </w:r>
      <w:r w:rsidRPr="00A50CF7">
        <w:rPr>
          <w:color w:val="000000" w:themeColor="text1"/>
        </w:rPr>
        <w:t>國際資訊奧林匹亞</w:t>
      </w:r>
      <w:r w:rsidRPr="00A50CF7">
        <w:rPr>
          <w:color w:val="000000" w:themeColor="text1"/>
        </w:rPr>
        <w:t>(International Olympiad in Informatics; IOI)</w:t>
      </w:r>
      <w:r w:rsidRPr="00A50CF7">
        <w:rPr>
          <w:color w:val="000000" w:themeColor="text1"/>
        </w:rPr>
        <w:t>為國際間中等學校學生參與之一項學術競賽活動。</w:t>
      </w:r>
      <w:r w:rsidRPr="00A50CF7">
        <w:rPr>
          <w:color w:val="000000" w:themeColor="text1"/>
        </w:rPr>
        <w:t xml:space="preserve"> </w:t>
      </w:r>
      <w:r w:rsidRPr="00A50CF7">
        <w:rPr>
          <w:color w:val="000000" w:themeColor="text1"/>
        </w:rPr>
        <w:t>此項活動係</w:t>
      </w:r>
      <w:r w:rsidRPr="00A50CF7">
        <w:rPr>
          <w:color w:val="000000" w:themeColor="text1"/>
        </w:rPr>
        <w:t>1987</w:t>
      </w:r>
      <w:r w:rsidRPr="00A50CF7">
        <w:rPr>
          <w:color w:val="000000" w:themeColor="text1"/>
        </w:rPr>
        <w:t>年</w:t>
      </w:r>
      <w:r w:rsidRPr="00A50CF7">
        <w:rPr>
          <w:color w:val="000000" w:themeColor="text1"/>
        </w:rPr>
        <w:t>10</w:t>
      </w:r>
      <w:r w:rsidRPr="00A50CF7">
        <w:rPr>
          <w:color w:val="000000" w:themeColor="text1"/>
        </w:rPr>
        <w:t>月保加利亞籍教授</w:t>
      </w:r>
      <w:proofErr w:type="spellStart"/>
      <w:r w:rsidR="00E76CBB" w:rsidRPr="00A50CF7">
        <w:rPr>
          <w:color w:val="000000" w:themeColor="text1"/>
        </w:rPr>
        <w:t>Sendov</w:t>
      </w:r>
      <w:proofErr w:type="spellEnd"/>
      <w:r w:rsidRPr="00A50CF7">
        <w:rPr>
          <w:color w:val="000000" w:themeColor="text1"/>
        </w:rPr>
        <w:t>在第</w:t>
      </w:r>
      <w:r w:rsidRPr="00A50CF7">
        <w:rPr>
          <w:color w:val="000000" w:themeColor="text1"/>
        </w:rPr>
        <w:t>24</w:t>
      </w:r>
      <w:r w:rsidRPr="00A50CF7">
        <w:rPr>
          <w:color w:val="000000" w:themeColor="text1"/>
        </w:rPr>
        <w:t>屆聯合國教育、科學與文化組織</w:t>
      </w:r>
      <w:r w:rsidRPr="00A50CF7">
        <w:rPr>
          <w:color w:val="000000" w:themeColor="text1"/>
        </w:rPr>
        <w:t>(United Nations Educational, Scientific and Cultural Organization;</w:t>
      </w:r>
      <w:r w:rsidR="00E76CBB" w:rsidRPr="00A50CF7">
        <w:rPr>
          <w:color w:val="000000" w:themeColor="text1"/>
        </w:rPr>
        <w:t xml:space="preserve"> </w:t>
      </w:r>
      <w:r w:rsidRPr="00A50CF7">
        <w:rPr>
          <w:color w:val="000000" w:themeColor="text1"/>
        </w:rPr>
        <w:t>UNESCO)</w:t>
      </w:r>
      <w:r w:rsidRPr="00A50CF7">
        <w:rPr>
          <w:color w:val="000000" w:themeColor="text1"/>
        </w:rPr>
        <w:lastRenderedPageBreak/>
        <w:t>大會提出國際資訊奧林匹亞的構想，</w:t>
      </w:r>
      <w:r w:rsidRPr="00A50CF7">
        <w:rPr>
          <w:color w:val="000000" w:themeColor="text1"/>
        </w:rPr>
        <w:t>1989</w:t>
      </w:r>
      <w:r w:rsidRPr="00A50CF7">
        <w:rPr>
          <w:color w:val="000000" w:themeColor="text1"/>
        </w:rPr>
        <w:t>年</w:t>
      </w:r>
      <w:r w:rsidRPr="00A50CF7">
        <w:rPr>
          <w:color w:val="000000" w:themeColor="text1"/>
        </w:rPr>
        <w:t>5</w:t>
      </w:r>
      <w:r w:rsidRPr="00A50CF7">
        <w:rPr>
          <w:color w:val="000000" w:themeColor="text1"/>
        </w:rPr>
        <w:t>月，</w:t>
      </w:r>
      <w:r w:rsidRPr="00A50CF7">
        <w:rPr>
          <w:color w:val="000000" w:themeColor="text1"/>
        </w:rPr>
        <w:t>UNESCO</w:t>
      </w:r>
      <w:r w:rsidRPr="00A50CF7">
        <w:rPr>
          <w:color w:val="000000" w:themeColor="text1"/>
        </w:rPr>
        <w:t>首度發起並資助保加利亞之</w:t>
      </w:r>
      <w:proofErr w:type="spellStart"/>
      <w:r w:rsidRPr="00A50CF7">
        <w:rPr>
          <w:color w:val="000000" w:themeColor="text1"/>
        </w:rPr>
        <w:t>Pravetz</w:t>
      </w:r>
      <w:proofErr w:type="spellEnd"/>
      <w:r w:rsidRPr="00A50CF7">
        <w:rPr>
          <w:color w:val="000000" w:themeColor="text1"/>
        </w:rPr>
        <w:t>市舉行第</w:t>
      </w:r>
      <w:r w:rsidRPr="00A50CF7">
        <w:rPr>
          <w:color w:val="000000" w:themeColor="text1"/>
        </w:rPr>
        <w:t>1</w:t>
      </w:r>
      <w:r w:rsidRPr="00A50CF7">
        <w:rPr>
          <w:color w:val="000000" w:themeColor="text1"/>
        </w:rPr>
        <w:t>屆國際資訊奧林匹亞競賽</w:t>
      </w:r>
      <w:r w:rsidRPr="00A50CF7">
        <w:rPr>
          <w:color w:val="000000" w:themeColor="text1"/>
        </w:rPr>
        <w:t>(IOI)</w:t>
      </w:r>
      <w:r w:rsidR="007A4775" w:rsidRPr="00A50CF7">
        <w:rPr>
          <w:color w:val="000000" w:themeColor="text1"/>
        </w:rPr>
        <w:t>活動。爾後</w:t>
      </w:r>
      <w:proofErr w:type="gramStart"/>
      <w:r w:rsidR="007A4775" w:rsidRPr="00A50CF7">
        <w:rPr>
          <w:color w:val="000000" w:themeColor="text1"/>
        </w:rPr>
        <w:t>每年均在不同</w:t>
      </w:r>
      <w:proofErr w:type="gramEnd"/>
      <w:r w:rsidR="007A4775" w:rsidRPr="00A50CF7">
        <w:rPr>
          <w:color w:val="000000" w:themeColor="text1"/>
        </w:rPr>
        <w:t>國家舉行</w:t>
      </w:r>
      <w:r w:rsidRPr="00A50CF7">
        <w:rPr>
          <w:color w:val="000000" w:themeColor="text1"/>
        </w:rPr>
        <w:t>，堪稱國際上一項重要之青少年學術競賽活動。</w:t>
      </w:r>
    </w:p>
    <w:p w14:paraId="3F836BC4" w14:textId="77777777" w:rsidR="007268E9" w:rsidRPr="00A50CF7" w:rsidRDefault="007268E9" w:rsidP="007268E9">
      <w:pPr>
        <w:adjustRightInd w:val="0"/>
        <w:snapToGrid w:val="0"/>
        <w:spacing w:line="240" w:lineRule="atLeast"/>
        <w:rPr>
          <w:color w:val="000000" w:themeColor="text1"/>
        </w:rPr>
      </w:pPr>
      <w:r w:rsidRPr="00A50CF7">
        <w:rPr>
          <w:color w:val="000000" w:themeColor="text1"/>
        </w:rPr>
        <w:t>國際資訊奧林匹亞競賽研習營入選資格：</w:t>
      </w:r>
    </w:p>
    <w:p w14:paraId="2FCA1FE9" w14:textId="77777777" w:rsidR="007268E9" w:rsidRPr="00A50CF7" w:rsidRDefault="007268E9" w:rsidP="007268E9">
      <w:pPr>
        <w:numPr>
          <w:ilvl w:val="1"/>
          <w:numId w:val="2"/>
        </w:numPr>
        <w:tabs>
          <w:tab w:val="clear" w:pos="1080"/>
          <w:tab w:val="num" w:pos="360"/>
        </w:tabs>
        <w:adjustRightInd w:val="0"/>
        <w:snapToGrid w:val="0"/>
        <w:spacing w:line="240" w:lineRule="atLeast"/>
        <w:ind w:left="360"/>
        <w:rPr>
          <w:color w:val="000000" w:themeColor="text1"/>
        </w:rPr>
      </w:pPr>
      <w:r w:rsidRPr="00A50CF7">
        <w:rPr>
          <w:color w:val="000000" w:themeColor="text1"/>
        </w:rPr>
        <w:t>初選係為全國各公私立高級中等學校之學生依其主管機關分配之名額推薦至承辦單位，由承辦單位辦理甄試以遴選資訊優秀學生參加研習營之活動。</w:t>
      </w:r>
    </w:p>
    <w:p w14:paraId="78370216" w14:textId="77777777" w:rsidR="007268E9" w:rsidRPr="00A50CF7" w:rsidRDefault="007268E9" w:rsidP="007268E9">
      <w:pPr>
        <w:numPr>
          <w:ilvl w:val="1"/>
          <w:numId w:val="2"/>
        </w:numPr>
        <w:tabs>
          <w:tab w:val="clear" w:pos="1080"/>
          <w:tab w:val="num" w:pos="360"/>
        </w:tabs>
        <w:adjustRightInd w:val="0"/>
        <w:snapToGrid w:val="0"/>
        <w:spacing w:line="240" w:lineRule="atLeast"/>
        <w:ind w:left="360"/>
        <w:rPr>
          <w:color w:val="000000" w:themeColor="text1"/>
        </w:rPr>
      </w:pPr>
      <w:r w:rsidRPr="00A50CF7">
        <w:rPr>
          <w:color w:val="000000" w:themeColor="text1"/>
        </w:rPr>
        <w:t>參加研習營之學生人數約</w:t>
      </w:r>
      <w:r w:rsidRPr="00A50CF7">
        <w:rPr>
          <w:color w:val="000000" w:themeColor="text1"/>
        </w:rPr>
        <w:t>28-30</w:t>
      </w:r>
      <w:r w:rsidRPr="00A50CF7">
        <w:rPr>
          <w:color w:val="000000" w:themeColor="text1"/>
        </w:rPr>
        <w:t>名，其中</w:t>
      </w:r>
      <w:r w:rsidRPr="00A50CF7">
        <w:rPr>
          <w:color w:val="000000" w:themeColor="text1"/>
        </w:rPr>
        <w:t>10</w:t>
      </w:r>
      <w:r w:rsidRPr="00A50CF7">
        <w:rPr>
          <w:color w:val="000000" w:themeColor="text1"/>
        </w:rPr>
        <w:t>名為上年度全國高中資訊能力競賽前</w:t>
      </w:r>
      <w:r w:rsidRPr="00A50CF7">
        <w:rPr>
          <w:color w:val="000000" w:themeColor="text1"/>
        </w:rPr>
        <w:t>10</w:t>
      </w:r>
      <w:r w:rsidRPr="00A50CF7">
        <w:rPr>
          <w:color w:val="000000" w:themeColor="text1"/>
        </w:rPr>
        <w:t>名，依教育部所訂全國高級中學數理暨資訊能力競賽獎勵辦法，直接推薦進入研習營不再參加初選。承辦單位辦理之初選則甄選</w:t>
      </w:r>
      <w:r w:rsidRPr="00A50CF7">
        <w:rPr>
          <w:color w:val="000000" w:themeColor="text1"/>
        </w:rPr>
        <w:t>18-20</w:t>
      </w:r>
      <w:r w:rsidRPr="00A50CF7">
        <w:rPr>
          <w:color w:val="000000" w:themeColor="text1"/>
        </w:rPr>
        <w:t>名。</w:t>
      </w:r>
    </w:p>
    <w:p w14:paraId="7157FB07" w14:textId="77777777" w:rsidR="007268E9" w:rsidRPr="00A50CF7" w:rsidRDefault="007268E9" w:rsidP="007268E9">
      <w:pPr>
        <w:numPr>
          <w:ilvl w:val="1"/>
          <w:numId w:val="2"/>
        </w:numPr>
        <w:tabs>
          <w:tab w:val="clear" w:pos="1080"/>
          <w:tab w:val="num" w:pos="360"/>
        </w:tabs>
        <w:adjustRightInd w:val="0"/>
        <w:snapToGrid w:val="0"/>
        <w:spacing w:line="240" w:lineRule="atLeast"/>
        <w:ind w:left="360"/>
        <w:rPr>
          <w:color w:val="000000" w:themeColor="text1"/>
        </w:rPr>
      </w:pPr>
      <w:r w:rsidRPr="00A50CF7">
        <w:rPr>
          <w:color w:val="000000" w:themeColor="text1"/>
        </w:rPr>
        <w:t>複選則於研習營第一階段舉行，也即以每週一次之模擬競試成績之總和（</w:t>
      </w:r>
      <w:proofErr w:type="gramStart"/>
      <w:r w:rsidRPr="00A50CF7">
        <w:rPr>
          <w:color w:val="000000" w:themeColor="text1"/>
        </w:rPr>
        <w:t>佔</w:t>
      </w:r>
      <w:proofErr w:type="gramEnd"/>
      <w:r w:rsidRPr="00A50CF7">
        <w:rPr>
          <w:color w:val="000000" w:themeColor="text1"/>
        </w:rPr>
        <w:t>80%</w:t>
      </w:r>
      <w:r w:rsidRPr="00A50CF7">
        <w:rPr>
          <w:color w:val="000000" w:themeColor="text1"/>
        </w:rPr>
        <w:t>）及平時成績（包括作業、模擬練習及其他表現等，</w:t>
      </w:r>
      <w:proofErr w:type="gramStart"/>
      <w:r w:rsidRPr="00A50CF7">
        <w:rPr>
          <w:color w:val="000000" w:themeColor="text1"/>
        </w:rPr>
        <w:t>佔</w:t>
      </w:r>
      <w:proofErr w:type="gramEnd"/>
      <w:r w:rsidRPr="00A50CF7">
        <w:rPr>
          <w:color w:val="000000" w:themeColor="text1"/>
        </w:rPr>
        <w:t>20%</w:t>
      </w:r>
      <w:r w:rsidRPr="00A50CF7">
        <w:rPr>
          <w:color w:val="000000" w:themeColor="text1"/>
        </w:rPr>
        <w:t>）之加總擇優錄取約</w:t>
      </w:r>
      <w:r w:rsidRPr="00A50CF7">
        <w:rPr>
          <w:color w:val="000000" w:themeColor="text1"/>
        </w:rPr>
        <w:t>10-12</w:t>
      </w:r>
      <w:r w:rsidRPr="00A50CF7">
        <w:rPr>
          <w:color w:val="000000" w:themeColor="text1"/>
        </w:rPr>
        <w:t>名。</w:t>
      </w:r>
    </w:p>
    <w:p w14:paraId="57463141" w14:textId="77777777" w:rsidR="007268E9" w:rsidRPr="00A50CF7" w:rsidRDefault="007268E9" w:rsidP="007268E9">
      <w:pPr>
        <w:numPr>
          <w:ilvl w:val="1"/>
          <w:numId w:val="2"/>
        </w:numPr>
        <w:tabs>
          <w:tab w:val="clear" w:pos="1080"/>
          <w:tab w:val="num" w:pos="360"/>
        </w:tabs>
        <w:adjustRightInd w:val="0"/>
        <w:snapToGrid w:val="0"/>
        <w:spacing w:line="240" w:lineRule="atLeast"/>
        <w:ind w:left="360"/>
        <w:rPr>
          <w:color w:val="000000" w:themeColor="text1"/>
        </w:rPr>
      </w:pPr>
      <w:r w:rsidRPr="00A50CF7">
        <w:rPr>
          <w:color w:val="000000" w:themeColor="text1"/>
        </w:rPr>
        <w:t>決選於研習營第二階段舉行，其成績計算方式與複選同，唯最後成績</w:t>
      </w:r>
      <w:proofErr w:type="gramStart"/>
      <w:r w:rsidRPr="00A50CF7">
        <w:rPr>
          <w:color w:val="000000" w:themeColor="text1"/>
        </w:rPr>
        <w:t>採</w:t>
      </w:r>
      <w:proofErr w:type="gramEnd"/>
      <w:r w:rsidRPr="00A50CF7">
        <w:rPr>
          <w:color w:val="000000" w:themeColor="text1"/>
        </w:rPr>
        <w:t>累加計算，也即兩階段之成績各</w:t>
      </w:r>
      <w:proofErr w:type="gramStart"/>
      <w:r w:rsidRPr="00A50CF7">
        <w:rPr>
          <w:color w:val="000000" w:themeColor="text1"/>
        </w:rPr>
        <w:t>佔</w:t>
      </w:r>
      <w:proofErr w:type="gramEnd"/>
      <w:r w:rsidRPr="00A50CF7">
        <w:rPr>
          <w:color w:val="000000" w:themeColor="text1"/>
        </w:rPr>
        <w:t>百分之五十。兩階段累加成績由高至低排序後，取前四名為代表隊選手。</w:t>
      </w:r>
    </w:p>
    <w:p w14:paraId="3ADC723D" w14:textId="77777777" w:rsidR="007268E9" w:rsidRPr="00A50CF7" w:rsidRDefault="007268E9" w:rsidP="007268E9">
      <w:pPr>
        <w:adjustRightInd w:val="0"/>
        <w:snapToGrid w:val="0"/>
        <w:spacing w:line="240" w:lineRule="atLeast"/>
        <w:rPr>
          <w:color w:val="000000" w:themeColor="text1"/>
        </w:rPr>
      </w:pPr>
      <w:r w:rsidRPr="00A50CF7">
        <w:rPr>
          <w:color w:val="000000" w:themeColor="text1"/>
        </w:rPr>
        <w:t>獲獎資格：</w:t>
      </w:r>
    </w:p>
    <w:p w14:paraId="36177004" w14:textId="77777777" w:rsidR="007268E9" w:rsidRPr="00A50CF7" w:rsidRDefault="007268E9" w:rsidP="007268E9">
      <w:pPr>
        <w:adjustRightInd w:val="0"/>
        <w:snapToGrid w:val="0"/>
        <w:spacing w:line="240" w:lineRule="atLeast"/>
        <w:rPr>
          <w:color w:val="000000" w:themeColor="text1"/>
        </w:rPr>
      </w:pPr>
      <w:r w:rsidRPr="00A50CF7">
        <w:rPr>
          <w:color w:val="000000" w:themeColor="text1"/>
        </w:rPr>
        <w:t>競賽結果由審查委員會決定最低的得獎分數。大約有</w:t>
      </w:r>
      <w:r w:rsidRPr="00A50CF7">
        <w:rPr>
          <w:color w:val="000000" w:themeColor="text1"/>
        </w:rPr>
        <w:t>50%</w:t>
      </w:r>
      <w:r w:rsidRPr="00A50CF7">
        <w:rPr>
          <w:color w:val="000000" w:themeColor="text1"/>
        </w:rPr>
        <w:t>的機會能夠得獎，得獎者約為</w:t>
      </w:r>
      <w:r w:rsidRPr="00A50CF7">
        <w:rPr>
          <w:color w:val="000000" w:themeColor="text1"/>
        </w:rPr>
        <w:t>1</w:t>
      </w:r>
      <w:r w:rsidRPr="00A50CF7">
        <w:rPr>
          <w:color w:val="000000" w:themeColor="text1"/>
        </w:rPr>
        <w:t>：</w:t>
      </w:r>
      <w:r w:rsidRPr="00A50CF7">
        <w:rPr>
          <w:color w:val="000000" w:themeColor="text1"/>
        </w:rPr>
        <w:t>2</w:t>
      </w:r>
      <w:r w:rsidRPr="00A50CF7">
        <w:rPr>
          <w:color w:val="000000" w:themeColor="text1"/>
        </w:rPr>
        <w:t>：</w:t>
      </w:r>
      <w:r w:rsidRPr="00A50CF7">
        <w:rPr>
          <w:color w:val="000000" w:themeColor="text1"/>
        </w:rPr>
        <w:t>3</w:t>
      </w:r>
      <w:r w:rsidRPr="00A50CF7">
        <w:rPr>
          <w:color w:val="000000" w:themeColor="text1"/>
        </w:rPr>
        <w:t>的比例分別獲得金、銀、銅牌獎。</w:t>
      </w:r>
    </w:p>
    <w:p w14:paraId="3C312BD6" w14:textId="77777777" w:rsidR="007268E9" w:rsidRPr="00A50CF7" w:rsidRDefault="007268E9" w:rsidP="007268E9">
      <w:pPr>
        <w:adjustRightInd w:val="0"/>
        <w:snapToGrid w:val="0"/>
        <w:spacing w:line="240" w:lineRule="atLeast"/>
        <w:rPr>
          <w:color w:val="000000" w:themeColor="text1"/>
        </w:rPr>
      </w:pPr>
    </w:p>
    <w:p w14:paraId="456B772D" w14:textId="77777777" w:rsidR="007268E9" w:rsidRPr="00A50CF7" w:rsidRDefault="007268E9" w:rsidP="001420FB">
      <w:pPr>
        <w:pStyle w:val="1"/>
        <w:rPr>
          <w:color w:val="000000" w:themeColor="text1"/>
          <w:bdr w:val="single" w:sz="4" w:space="0" w:color="auto"/>
        </w:rPr>
      </w:pPr>
      <w:bookmarkStart w:id="9" w:name="_Toc77002965"/>
      <w:r w:rsidRPr="00A50CF7">
        <w:rPr>
          <w:color w:val="000000" w:themeColor="text1"/>
          <w:bdr w:val="single" w:sz="4" w:space="0" w:color="auto"/>
        </w:rPr>
        <w:t>國際生物奧林匹亞競賽</w:t>
      </w:r>
      <w:bookmarkEnd w:id="9"/>
    </w:p>
    <w:p w14:paraId="46C7C94C" w14:textId="4BD29B0C" w:rsidR="007268E9" w:rsidRPr="00A50CF7" w:rsidRDefault="007268E9" w:rsidP="007268E9">
      <w:pPr>
        <w:widowControl/>
        <w:adjustRightInd w:val="0"/>
        <w:snapToGrid w:val="0"/>
        <w:spacing w:line="240" w:lineRule="atLeast"/>
        <w:rPr>
          <w:color w:val="000000" w:themeColor="text1"/>
          <w:kern w:val="0"/>
        </w:rPr>
      </w:pPr>
      <w:r w:rsidRPr="00A50CF7">
        <w:rPr>
          <w:color w:val="000000" w:themeColor="text1"/>
          <w:kern w:val="0"/>
        </w:rPr>
        <w:t>競賽的宗旨為藉由有創意的解決生物問題，刺激青年對生物學學習的高度興趣、</w:t>
      </w:r>
      <w:r w:rsidRPr="00A50CF7">
        <w:rPr>
          <w:color w:val="000000" w:themeColor="text1"/>
          <w:kern w:val="0"/>
        </w:rPr>
        <w:t xml:space="preserve"> </w:t>
      </w:r>
      <w:r w:rsidRPr="00A50CF7">
        <w:rPr>
          <w:color w:val="000000" w:themeColor="text1"/>
          <w:kern w:val="0"/>
        </w:rPr>
        <w:t>促進生物教育理念與教材的交流、促進生物</w:t>
      </w:r>
      <w:proofErr w:type="gramStart"/>
      <w:r w:rsidRPr="00A50CF7">
        <w:rPr>
          <w:color w:val="000000" w:themeColor="text1"/>
          <w:kern w:val="0"/>
        </w:rPr>
        <w:t>領域間的一般性</w:t>
      </w:r>
      <w:proofErr w:type="gramEnd"/>
      <w:r w:rsidRPr="00A50CF7">
        <w:rPr>
          <w:color w:val="000000" w:themeColor="text1"/>
          <w:kern w:val="0"/>
        </w:rPr>
        <w:t>國際交流、建立來自不同國家青年之間的友誼，從而提供合作關係及國與國之間的相互瞭解。最初原為捷克斯拉夫及波蘭兩國之間的生物競賽，在</w:t>
      </w:r>
      <w:r w:rsidRPr="00A50CF7">
        <w:rPr>
          <w:color w:val="000000" w:themeColor="text1"/>
          <w:kern w:val="0"/>
        </w:rPr>
        <w:t>1985</w:t>
      </w:r>
      <w:r w:rsidRPr="00A50CF7">
        <w:rPr>
          <w:color w:val="000000" w:themeColor="text1"/>
          <w:kern w:val="0"/>
        </w:rPr>
        <w:t>至</w:t>
      </w:r>
      <w:r w:rsidRPr="00A50CF7">
        <w:rPr>
          <w:color w:val="000000" w:themeColor="text1"/>
          <w:kern w:val="0"/>
        </w:rPr>
        <w:t>1989</w:t>
      </w:r>
      <w:r w:rsidRPr="00A50CF7">
        <w:rPr>
          <w:color w:val="000000" w:themeColor="text1"/>
          <w:kern w:val="0"/>
        </w:rPr>
        <w:t>年間舉辦過五屆，因受其他自然科學及數學奧林匹亞等國際性競賽舉辦成功的激勵，</w:t>
      </w:r>
      <w:r w:rsidRPr="00A50CF7">
        <w:rPr>
          <w:color w:val="000000" w:themeColor="text1"/>
          <w:kern w:val="0"/>
        </w:rPr>
        <w:t>1990</w:t>
      </w:r>
      <w:r w:rsidRPr="00A50CF7">
        <w:rPr>
          <w:color w:val="000000" w:themeColor="text1"/>
          <w:kern w:val="0"/>
        </w:rPr>
        <w:t>年由捷克斯拉夫發起這項國際性的生物智能競賽，有比利時、保加利亞、捷克斯拉夫、德國、波蘭及蘇聯等六國參賽，地點在捷克斯拉夫的</w:t>
      </w:r>
      <w:r w:rsidRPr="00A50CF7">
        <w:rPr>
          <w:color w:val="000000" w:themeColor="text1"/>
          <w:kern w:val="0"/>
        </w:rPr>
        <w:t>Olomouc</w:t>
      </w:r>
      <w:r w:rsidRPr="00A50CF7">
        <w:rPr>
          <w:color w:val="000000" w:themeColor="text1"/>
          <w:kern w:val="0"/>
        </w:rPr>
        <w:t>，由於第一屆極為成功，故主辦單位決定繼續舉行，並成立</w:t>
      </w:r>
      <w:r w:rsidRPr="00A50CF7">
        <w:rPr>
          <w:color w:val="000000" w:themeColor="text1"/>
          <w:kern w:val="0"/>
        </w:rPr>
        <w:t>IBO</w:t>
      </w:r>
      <w:r w:rsidRPr="00A50CF7">
        <w:rPr>
          <w:color w:val="000000" w:themeColor="text1"/>
          <w:kern w:val="0"/>
        </w:rPr>
        <w:t>協調中心於布拉格。我國於</w:t>
      </w:r>
      <w:r w:rsidRPr="00A50CF7">
        <w:rPr>
          <w:color w:val="000000" w:themeColor="text1"/>
          <w:kern w:val="0"/>
        </w:rPr>
        <w:t>1998</w:t>
      </w:r>
      <w:r w:rsidRPr="00A50CF7">
        <w:rPr>
          <w:color w:val="000000" w:themeColor="text1"/>
          <w:kern w:val="0"/>
        </w:rPr>
        <w:t>年派觀察員參加活動，並獲得正式會籍，我國自從</w:t>
      </w:r>
      <w:r w:rsidRPr="00A50CF7">
        <w:rPr>
          <w:color w:val="000000" w:themeColor="text1"/>
          <w:kern w:val="0"/>
        </w:rPr>
        <w:t>1999</w:t>
      </w:r>
      <w:r w:rsidRPr="00A50CF7">
        <w:rPr>
          <w:color w:val="000000" w:themeColor="text1"/>
          <w:kern w:val="0"/>
        </w:rPr>
        <w:t>年參加國際生物奧林匹亞競賽以來，一直都有輝煌的表現，這是過去多年來許多大學教授、高中生物教師、及中央研究院等研究單位學者共同努力的成果。競賽分五個階段進行：第一階段：籌備與研討；第二階段：初賽（筆試）；　第三階段：複賽（筆試）第四階段：選拔營及決賽；第五階段：國手培訓。</w:t>
      </w:r>
    </w:p>
    <w:p w14:paraId="79823B2D" w14:textId="77777777" w:rsidR="007268E9" w:rsidRPr="00A50CF7" w:rsidRDefault="007268E9" w:rsidP="007268E9">
      <w:pPr>
        <w:rPr>
          <w:color w:val="000000" w:themeColor="text1"/>
        </w:rPr>
      </w:pPr>
    </w:p>
    <w:p w14:paraId="142533FF" w14:textId="77777777" w:rsidR="007268E9" w:rsidRPr="00A50CF7" w:rsidRDefault="007268E9" w:rsidP="007268E9">
      <w:pPr>
        <w:pStyle w:val="1"/>
        <w:adjustRightInd w:val="0"/>
        <w:snapToGrid w:val="0"/>
        <w:spacing w:line="240" w:lineRule="atLeast"/>
        <w:rPr>
          <w:color w:val="000000" w:themeColor="text1"/>
          <w:szCs w:val="24"/>
          <w:bdr w:val="single" w:sz="4" w:space="0" w:color="auto"/>
        </w:rPr>
      </w:pPr>
      <w:bookmarkStart w:id="10" w:name="_Toc77002966"/>
      <w:r w:rsidRPr="00A50CF7">
        <w:rPr>
          <w:color w:val="000000" w:themeColor="text1"/>
          <w:szCs w:val="24"/>
          <w:bdr w:val="single" w:sz="4" w:space="0" w:color="auto"/>
        </w:rPr>
        <w:t>國際化學奧林匹亞競賽</w:t>
      </w:r>
      <w:bookmarkEnd w:id="10"/>
    </w:p>
    <w:p w14:paraId="724880D8" w14:textId="77777777" w:rsidR="007268E9" w:rsidRPr="00A50CF7" w:rsidRDefault="007268E9" w:rsidP="007268E9">
      <w:pPr>
        <w:adjustRightInd w:val="0"/>
        <w:snapToGrid w:val="0"/>
        <w:spacing w:line="240" w:lineRule="atLeast"/>
        <w:ind w:firstLine="480"/>
        <w:rPr>
          <w:color w:val="000000" w:themeColor="text1"/>
        </w:rPr>
      </w:pPr>
      <w:r w:rsidRPr="00A50CF7">
        <w:rPr>
          <w:color w:val="000000" w:themeColor="text1"/>
        </w:rPr>
        <w:t>國際化學奧林匹亞</w:t>
      </w:r>
      <w:bookmarkStart w:id="11" w:name="OLE_LINK1"/>
      <w:r w:rsidRPr="00A50CF7">
        <w:rPr>
          <w:color w:val="000000" w:themeColor="text1"/>
        </w:rPr>
        <w:t xml:space="preserve">(International Chemistry Olympiad, </w:t>
      </w:r>
      <w:r w:rsidRPr="00A50CF7">
        <w:rPr>
          <w:color w:val="000000" w:themeColor="text1"/>
        </w:rPr>
        <w:t>簡稱</w:t>
      </w:r>
      <w:proofErr w:type="spellStart"/>
      <w:r w:rsidRPr="00A50CF7">
        <w:rPr>
          <w:color w:val="000000" w:themeColor="text1"/>
        </w:rPr>
        <w:t>IChO</w:t>
      </w:r>
      <w:proofErr w:type="spellEnd"/>
      <w:r w:rsidRPr="00A50CF7">
        <w:rPr>
          <w:color w:val="000000" w:themeColor="text1"/>
        </w:rPr>
        <w:t>)</w:t>
      </w:r>
      <w:bookmarkEnd w:id="11"/>
      <w:r w:rsidRPr="00A50CF7">
        <w:rPr>
          <w:color w:val="000000" w:themeColor="text1"/>
        </w:rPr>
        <w:t>是國際間中學生規模最大，層次最高的化學領域的實作與理論競賽。國際化學奧林匹亞</w:t>
      </w:r>
      <w:r w:rsidRPr="00A50CF7">
        <w:rPr>
          <w:color w:val="000000" w:themeColor="text1"/>
        </w:rPr>
        <w:t>(</w:t>
      </w:r>
      <w:proofErr w:type="spellStart"/>
      <w:r w:rsidRPr="00A50CF7">
        <w:rPr>
          <w:color w:val="000000" w:themeColor="text1"/>
        </w:rPr>
        <w:t>IChO</w:t>
      </w:r>
      <w:proofErr w:type="spellEnd"/>
      <w:r w:rsidRPr="00A50CF7">
        <w:rPr>
          <w:color w:val="000000" w:themeColor="text1"/>
        </w:rPr>
        <w:t>)</w:t>
      </w:r>
      <w:r w:rsidRPr="00A50CF7">
        <w:rPr>
          <w:color w:val="000000" w:themeColor="text1"/>
        </w:rPr>
        <w:t>是由前捷克斯拉夫所創始，初期在政治前提下，只有少數東歐國家參與。</w:t>
      </w:r>
      <w:r w:rsidRPr="00A50CF7">
        <w:rPr>
          <w:color w:val="000000" w:themeColor="text1"/>
        </w:rPr>
        <w:t>UNESCO</w:t>
      </w:r>
      <w:r w:rsidRPr="00A50CF7">
        <w:rPr>
          <w:color w:val="000000" w:themeColor="text1"/>
        </w:rPr>
        <w:t>介入</w:t>
      </w:r>
      <w:proofErr w:type="spellStart"/>
      <w:r w:rsidRPr="00A50CF7">
        <w:rPr>
          <w:color w:val="000000" w:themeColor="text1"/>
        </w:rPr>
        <w:t>IChO</w:t>
      </w:r>
      <w:proofErr w:type="spellEnd"/>
      <w:r w:rsidRPr="00A50CF7">
        <w:rPr>
          <w:color w:val="000000" w:themeColor="text1"/>
        </w:rPr>
        <w:t>後，使本競賽成為真正國際競賽組織。目前</w:t>
      </w:r>
      <w:proofErr w:type="spellStart"/>
      <w:r w:rsidRPr="00A50CF7">
        <w:rPr>
          <w:color w:val="000000" w:themeColor="text1"/>
        </w:rPr>
        <w:t>IChO</w:t>
      </w:r>
      <w:proofErr w:type="spellEnd"/>
      <w:r w:rsidRPr="00A50CF7">
        <w:rPr>
          <w:color w:val="000000" w:themeColor="text1"/>
        </w:rPr>
        <w:t>官方的</w:t>
      </w:r>
      <w:r w:rsidRPr="00A50CF7">
        <w:rPr>
          <w:color w:val="000000" w:themeColor="text1"/>
        </w:rPr>
        <w:t>“</w:t>
      </w:r>
      <w:r w:rsidRPr="00A50CF7">
        <w:rPr>
          <w:color w:val="000000" w:themeColor="text1"/>
        </w:rPr>
        <w:t>規章</w:t>
      </w:r>
      <w:r w:rsidRPr="00A50CF7">
        <w:rPr>
          <w:color w:val="000000" w:themeColor="text1"/>
        </w:rPr>
        <w:t>”</w:t>
      </w:r>
      <w:r w:rsidRPr="00A50CF7">
        <w:rPr>
          <w:color w:val="000000" w:themeColor="text1"/>
        </w:rPr>
        <w:t>陳述各個國家如何參賽，及應有的權利義務，每</w:t>
      </w:r>
      <w:proofErr w:type="gramStart"/>
      <w:r w:rsidRPr="00A50CF7">
        <w:rPr>
          <w:color w:val="000000" w:themeColor="text1"/>
        </w:rPr>
        <w:t>個</w:t>
      </w:r>
      <w:proofErr w:type="gramEnd"/>
      <w:r w:rsidRPr="00A50CF7">
        <w:rPr>
          <w:color w:val="000000" w:themeColor="text1"/>
        </w:rPr>
        <w:t>想加入的新參賽國，必需派員連續觀察兩年，才能派學生參賽。有意參賽者需向當年主辦國</w:t>
      </w:r>
      <w:r w:rsidRPr="00A50CF7">
        <w:rPr>
          <w:color w:val="000000" w:themeColor="text1"/>
        </w:rPr>
        <w:t>“</w:t>
      </w:r>
      <w:r w:rsidRPr="00A50CF7">
        <w:rPr>
          <w:color w:val="000000" w:themeColor="text1"/>
        </w:rPr>
        <w:t>國際裁判教練團</w:t>
      </w:r>
      <w:r w:rsidRPr="00A50CF7">
        <w:rPr>
          <w:color w:val="000000" w:themeColor="text1"/>
        </w:rPr>
        <w:t>”</w:t>
      </w:r>
      <w:r w:rsidRPr="00A50CF7">
        <w:rPr>
          <w:color w:val="000000" w:themeColor="text1"/>
        </w:rPr>
        <w:t>提出申請，且要徵得次年主辦國的同意才算數。</w:t>
      </w:r>
    </w:p>
    <w:p w14:paraId="6283DC0C" w14:textId="77777777" w:rsidR="007268E9" w:rsidRPr="00A50CF7" w:rsidRDefault="007268E9" w:rsidP="007268E9">
      <w:pPr>
        <w:adjustRightInd w:val="0"/>
        <w:snapToGrid w:val="0"/>
        <w:spacing w:line="240" w:lineRule="atLeast"/>
        <w:rPr>
          <w:color w:val="000000" w:themeColor="text1"/>
        </w:rPr>
      </w:pPr>
      <w:r w:rsidRPr="00A50CF7">
        <w:rPr>
          <w:color w:val="000000" w:themeColor="text1"/>
        </w:rPr>
        <w:t>國際化學奧林匹亞競賽選訓營入選資格：</w:t>
      </w:r>
    </w:p>
    <w:p w14:paraId="779DA2AE" w14:textId="77777777" w:rsidR="007268E9" w:rsidRPr="00A50CF7" w:rsidRDefault="007268E9" w:rsidP="007268E9">
      <w:pPr>
        <w:adjustRightInd w:val="0"/>
        <w:snapToGrid w:val="0"/>
        <w:spacing w:line="240" w:lineRule="atLeast"/>
        <w:ind w:firstLine="480"/>
        <w:rPr>
          <w:color w:val="000000" w:themeColor="text1"/>
        </w:rPr>
      </w:pPr>
      <w:r w:rsidRPr="00A50CF7">
        <w:rPr>
          <w:color w:val="000000" w:themeColor="text1"/>
        </w:rPr>
        <w:t>20</w:t>
      </w:r>
      <w:r w:rsidRPr="00A50CF7">
        <w:rPr>
          <w:color w:val="000000" w:themeColor="text1"/>
        </w:rPr>
        <w:t>歲以下，已獲得大學『推薦甄選入學』、『申請入學』或其他管道錄取之各公私立高級中學學生，或學業表現優良、對化學具有潛力及濃厚興趣之各公私立高級中學學生，經由筆試錄取；或經由非筆試參加選訓營名單共</w:t>
      </w:r>
      <w:r w:rsidRPr="00A50CF7">
        <w:rPr>
          <w:color w:val="000000" w:themeColor="text1"/>
        </w:rPr>
        <w:t>32</w:t>
      </w:r>
      <w:r w:rsidRPr="00A50CF7">
        <w:rPr>
          <w:color w:val="000000" w:themeColor="text1"/>
        </w:rPr>
        <w:t>名。最終由選訓營錄取</w:t>
      </w:r>
      <w:r w:rsidRPr="00A50CF7">
        <w:rPr>
          <w:color w:val="000000" w:themeColor="text1"/>
        </w:rPr>
        <w:t>4</w:t>
      </w:r>
      <w:r w:rsidRPr="00A50CF7">
        <w:rPr>
          <w:color w:val="000000" w:themeColor="text1"/>
        </w:rPr>
        <w:t>名參加競賽。</w:t>
      </w:r>
    </w:p>
    <w:p w14:paraId="7576E3BF" w14:textId="77777777" w:rsidR="007268E9" w:rsidRPr="00A50CF7" w:rsidRDefault="007268E9" w:rsidP="007268E9">
      <w:pPr>
        <w:adjustRightInd w:val="0"/>
        <w:snapToGrid w:val="0"/>
        <w:spacing w:line="240" w:lineRule="atLeast"/>
        <w:rPr>
          <w:color w:val="000000" w:themeColor="text1"/>
          <w:kern w:val="0"/>
        </w:rPr>
      </w:pPr>
      <w:r w:rsidRPr="00A50CF7">
        <w:rPr>
          <w:color w:val="000000" w:themeColor="text1"/>
          <w:kern w:val="0"/>
        </w:rPr>
        <w:t>(1)</w:t>
      </w:r>
      <w:r w:rsidRPr="00A50CF7">
        <w:rPr>
          <w:color w:val="000000" w:themeColor="text1"/>
          <w:kern w:val="0"/>
        </w:rPr>
        <w:t>競賽由兩部份組成</w:t>
      </w:r>
      <w:r w:rsidRPr="00A50CF7">
        <w:rPr>
          <w:color w:val="000000" w:themeColor="text1"/>
          <w:kern w:val="0"/>
        </w:rPr>
        <w:t>:</w:t>
      </w:r>
    </w:p>
    <w:p w14:paraId="6D0BFE03" w14:textId="77777777" w:rsidR="007268E9" w:rsidRPr="00A50CF7" w:rsidRDefault="007268E9" w:rsidP="007268E9">
      <w:pPr>
        <w:adjustRightInd w:val="0"/>
        <w:snapToGrid w:val="0"/>
        <w:spacing w:line="240" w:lineRule="atLeast"/>
        <w:rPr>
          <w:color w:val="000000" w:themeColor="text1"/>
          <w:kern w:val="0"/>
        </w:rPr>
      </w:pPr>
      <w:r w:rsidRPr="00A50CF7">
        <w:rPr>
          <w:color w:val="000000" w:themeColor="text1"/>
          <w:kern w:val="0"/>
        </w:rPr>
        <w:t xml:space="preserve">   (a)</w:t>
      </w:r>
      <w:r w:rsidRPr="00A50CF7">
        <w:rPr>
          <w:color w:val="000000" w:themeColor="text1"/>
          <w:kern w:val="0"/>
        </w:rPr>
        <w:t>第一部份，實作競賽（實驗部份）。</w:t>
      </w:r>
    </w:p>
    <w:p w14:paraId="001C9B06" w14:textId="77777777" w:rsidR="007268E9" w:rsidRPr="00A50CF7" w:rsidRDefault="007268E9" w:rsidP="007268E9">
      <w:pPr>
        <w:adjustRightInd w:val="0"/>
        <w:snapToGrid w:val="0"/>
        <w:spacing w:line="240" w:lineRule="atLeast"/>
        <w:rPr>
          <w:color w:val="000000" w:themeColor="text1"/>
          <w:kern w:val="0"/>
        </w:rPr>
      </w:pPr>
      <w:r w:rsidRPr="00A50CF7">
        <w:rPr>
          <w:color w:val="000000" w:themeColor="text1"/>
          <w:kern w:val="0"/>
        </w:rPr>
        <w:t xml:space="preserve">   (b)</w:t>
      </w:r>
      <w:r w:rsidRPr="00A50CF7">
        <w:rPr>
          <w:color w:val="000000" w:themeColor="text1"/>
          <w:kern w:val="0"/>
        </w:rPr>
        <w:t>第二部份，理論競賽。實作</w:t>
      </w:r>
      <w:r w:rsidRPr="00A50CF7">
        <w:rPr>
          <w:color w:val="000000" w:themeColor="text1"/>
          <w:kern w:val="0"/>
        </w:rPr>
        <w:t>“</w:t>
      </w:r>
      <w:r w:rsidRPr="00A50CF7">
        <w:rPr>
          <w:color w:val="000000" w:themeColor="text1"/>
          <w:kern w:val="0"/>
          <w:u w:val="single"/>
        </w:rPr>
        <w:t>通常</w:t>
      </w:r>
      <w:r w:rsidRPr="00A50CF7">
        <w:rPr>
          <w:color w:val="000000" w:themeColor="text1"/>
          <w:kern w:val="0"/>
        </w:rPr>
        <w:t>”</w:t>
      </w:r>
      <w:r w:rsidRPr="00A50CF7">
        <w:rPr>
          <w:color w:val="000000" w:themeColor="text1"/>
          <w:kern w:val="0"/>
        </w:rPr>
        <w:t>在理論之前舉行。</w:t>
      </w:r>
    </w:p>
    <w:p w14:paraId="6473F83D" w14:textId="77777777" w:rsidR="007268E9" w:rsidRPr="00A50CF7" w:rsidRDefault="007268E9" w:rsidP="007268E9">
      <w:pPr>
        <w:adjustRightInd w:val="0"/>
        <w:snapToGrid w:val="0"/>
        <w:spacing w:line="240" w:lineRule="atLeast"/>
        <w:rPr>
          <w:color w:val="000000" w:themeColor="text1"/>
        </w:rPr>
      </w:pPr>
      <w:r w:rsidRPr="00A50CF7">
        <w:rPr>
          <w:color w:val="000000" w:themeColor="text1"/>
        </w:rPr>
        <w:t>獲獎資格：</w:t>
      </w:r>
    </w:p>
    <w:p w14:paraId="50072BCE" w14:textId="77777777" w:rsidR="007268E9" w:rsidRPr="00A50CF7" w:rsidRDefault="007268E9" w:rsidP="007268E9">
      <w:pPr>
        <w:adjustRightInd w:val="0"/>
        <w:snapToGrid w:val="0"/>
        <w:spacing w:line="240" w:lineRule="atLeast"/>
        <w:rPr>
          <w:color w:val="000000" w:themeColor="text1"/>
        </w:rPr>
      </w:pPr>
      <w:r w:rsidRPr="00A50CF7">
        <w:rPr>
          <w:color w:val="000000" w:themeColor="text1"/>
        </w:rPr>
        <w:lastRenderedPageBreak/>
        <w:t>1.</w:t>
      </w:r>
      <w:r w:rsidRPr="00A50CF7">
        <w:rPr>
          <w:color w:val="000000" w:themeColor="text1"/>
        </w:rPr>
        <w:t>每位代表可獲頒參與證書。</w:t>
      </w:r>
    </w:p>
    <w:p w14:paraId="3E28586D" w14:textId="77777777" w:rsidR="007268E9" w:rsidRPr="00A50CF7" w:rsidRDefault="007268E9" w:rsidP="007268E9">
      <w:pPr>
        <w:adjustRightInd w:val="0"/>
        <w:snapToGrid w:val="0"/>
        <w:spacing w:line="240" w:lineRule="atLeast"/>
        <w:ind w:left="240" w:hangingChars="100" w:hanging="240"/>
        <w:rPr>
          <w:color w:val="000000" w:themeColor="text1"/>
        </w:rPr>
      </w:pPr>
      <w:r w:rsidRPr="00A50CF7">
        <w:rPr>
          <w:color w:val="000000" w:themeColor="text1"/>
        </w:rPr>
        <w:t>2.</w:t>
      </w:r>
      <w:r w:rsidRPr="00A50CF7">
        <w:rPr>
          <w:color w:val="000000" w:themeColor="text1"/>
        </w:rPr>
        <w:t>金牌頒發的數目</w:t>
      </w:r>
      <w:proofErr w:type="gramStart"/>
      <w:r w:rsidRPr="00A50CF7">
        <w:rPr>
          <w:color w:val="000000" w:themeColor="text1"/>
        </w:rPr>
        <w:t>佔</w:t>
      </w:r>
      <w:proofErr w:type="gramEnd"/>
      <w:r w:rsidRPr="00A50CF7">
        <w:rPr>
          <w:color w:val="000000" w:themeColor="text1"/>
        </w:rPr>
        <w:t>參賽人數的</w:t>
      </w:r>
      <w:r w:rsidRPr="00A50CF7">
        <w:rPr>
          <w:color w:val="000000" w:themeColor="text1"/>
        </w:rPr>
        <w:t>8</w:t>
      </w:r>
      <w:r w:rsidRPr="00A50CF7">
        <w:rPr>
          <w:color w:val="000000" w:themeColor="text1"/>
        </w:rPr>
        <w:t>％到</w:t>
      </w:r>
      <w:r w:rsidRPr="00A50CF7">
        <w:rPr>
          <w:color w:val="000000" w:themeColor="text1"/>
        </w:rPr>
        <w:t>12</w:t>
      </w:r>
      <w:r w:rsidRPr="00A50CF7">
        <w:rPr>
          <w:color w:val="000000" w:themeColor="text1"/>
        </w:rPr>
        <w:t>％，銀牌</w:t>
      </w:r>
      <w:proofErr w:type="gramStart"/>
      <w:r w:rsidRPr="00A50CF7">
        <w:rPr>
          <w:color w:val="000000" w:themeColor="text1"/>
        </w:rPr>
        <w:t>佔</w:t>
      </w:r>
      <w:proofErr w:type="gramEnd"/>
      <w:r w:rsidRPr="00A50CF7">
        <w:rPr>
          <w:color w:val="000000" w:themeColor="text1"/>
        </w:rPr>
        <w:t>18</w:t>
      </w:r>
      <w:r w:rsidRPr="00A50CF7">
        <w:rPr>
          <w:color w:val="000000" w:themeColor="text1"/>
        </w:rPr>
        <w:t>％到</w:t>
      </w:r>
      <w:r w:rsidRPr="00A50CF7">
        <w:rPr>
          <w:color w:val="000000" w:themeColor="text1"/>
        </w:rPr>
        <w:t>22</w:t>
      </w:r>
      <w:r w:rsidRPr="00A50CF7">
        <w:rPr>
          <w:color w:val="000000" w:themeColor="text1"/>
        </w:rPr>
        <w:t>％，銅牌</w:t>
      </w:r>
      <w:proofErr w:type="gramStart"/>
      <w:r w:rsidRPr="00A50CF7">
        <w:rPr>
          <w:color w:val="000000" w:themeColor="text1"/>
        </w:rPr>
        <w:t>佔</w:t>
      </w:r>
      <w:proofErr w:type="gramEnd"/>
      <w:r w:rsidRPr="00A50CF7">
        <w:rPr>
          <w:color w:val="000000" w:themeColor="text1"/>
        </w:rPr>
        <w:t>28</w:t>
      </w:r>
      <w:r w:rsidRPr="00A50CF7">
        <w:rPr>
          <w:color w:val="000000" w:themeColor="text1"/>
        </w:rPr>
        <w:t>％到</w:t>
      </w:r>
      <w:r w:rsidRPr="00A50CF7">
        <w:rPr>
          <w:color w:val="000000" w:themeColor="text1"/>
        </w:rPr>
        <w:t>32</w:t>
      </w:r>
      <w:r w:rsidRPr="00A50CF7">
        <w:rPr>
          <w:color w:val="000000" w:themeColor="text1"/>
        </w:rPr>
        <w:t>％。國際評審團可根據比賽的結果，無記名表決，決定獎牌數目。</w:t>
      </w:r>
    </w:p>
    <w:p w14:paraId="2CD5183A" w14:textId="77777777" w:rsidR="007268E9" w:rsidRPr="00A50CF7" w:rsidRDefault="007268E9" w:rsidP="007268E9">
      <w:pPr>
        <w:adjustRightInd w:val="0"/>
        <w:snapToGrid w:val="0"/>
        <w:spacing w:line="240" w:lineRule="atLeast"/>
        <w:rPr>
          <w:color w:val="000000" w:themeColor="text1"/>
        </w:rPr>
      </w:pPr>
      <w:r w:rsidRPr="00A50CF7">
        <w:rPr>
          <w:color w:val="000000" w:themeColor="text1"/>
        </w:rPr>
        <w:t>3.</w:t>
      </w:r>
      <w:r w:rsidRPr="00A50CF7">
        <w:rPr>
          <w:color w:val="000000" w:themeColor="text1"/>
        </w:rPr>
        <w:t>對於未得到任何獎牌，但有任一題得到滿分者，則頒與</w:t>
      </w:r>
      <w:r w:rsidRPr="00A50CF7">
        <w:rPr>
          <w:color w:val="000000" w:themeColor="text1"/>
        </w:rPr>
        <w:t>“</w:t>
      </w:r>
      <w:r w:rsidRPr="00A50CF7">
        <w:rPr>
          <w:color w:val="000000" w:themeColor="text1"/>
        </w:rPr>
        <w:t>榮譽獎</w:t>
      </w:r>
      <w:r w:rsidRPr="00A50CF7">
        <w:rPr>
          <w:color w:val="000000" w:themeColor="text1"/>
        </w:rPr>
        <w:t>”</w:t>
      </w:r>
      <w:r w:rsidRPr="00A50CF7">
        <w:rPr>
          <w:color w:val="000000" w:themeColor="text1"/>
        </w:rPr>
        <w:t>。</w:t>
      </w:r>
    </w:p>
    <w:p w14:paraId="060F3F9E" w14:textId="77777777" w:rsidR="004E40C3" w:rsidRPr="00A50CF7" w:rsidRDefault="004E40C3" w:rsidP="004E40C3">
      <w:pPr>
        <w:adjustRightInd w:val="0"/>
        <w:snapToGrid w:val="0"/>
        <w:spacing w:line="240" w:lineRule="atLeast"/>
        <w:rPr>
          <w:color w:val="000000" w:themeColor="text1"/>
        </w:rPr>
      </w:pPr>
    </w:p>
    <w:p w14:paraId="12083C03" w14:textId="77777777" w:rsidR="007268E9" w:rsidRPr="00A50CF7" w:rsidRDefault="007268E9" w:rsidP="001420FB">
      <w:pPr>
        <w:pStyle w:val="1"/>
        <w:rPr>
          <w:color w:val="000000" w:themeColor="text1"/>
          <w:bdr w:val="single" w:sz="4" w:space="0" w:color="auto"/>
        </w:rPr>
      </w:pPr>
      <w:bookmarkStart w:id="12" w:name="_Toc193796959"/>
      <w:bookmarkStart w:id="13" w:name="_Toc77002967"/>
      <w:r w:rsidRPr="00A50CF7">
        <w:rPr>
          <w:color w:val="000000" w:themeColor="text1"/>
          <w:bdr w:val="single" w:sz="4" w:space="0" w:color="auto"/>
        </w:rPr>
        <w:t>AIME</w:t>
      </w:r>
      <w:r w:rsidRPr="00A50CF7">
        <w:rPr>
          <w:color w:val="000000" w:themeColor="text1"/>
          <w:bdr w:val="single" w:sz="4" w:space="0" w:color="auto"/>
        </w:rPr>
        <w:t>（</w:t>
      </w:r>
      <w:r w:rsidRPr="00A50CF7">
        <w:rPr>
          <w:color w:val="000000" w:themeColor="text1"/>
          <w:bdr w:val="single" w:sz="4" w:space="0" w:color="auto"/>
        </w:rPr>
        <w:t>American Invitational Mathematics Examination</w:t>
      </w:r>
      <w:r w:rsidRPr="00A50CF7">
        <w:rPr>
          <w:color w:val="000000" w:themeColor="text1"/>
          <w:bdr w:val="single" w:sz="4" w:space="0" w:color="auto"/>
        </w:rPr>
        <w:t>）</w:t>
      </w:r>
      <w:bookmarkEnd w:id="12"/>
      <w:bookmarkEnd w:id="13"/>
    </w:p>
    <w:p w14:paraId="60F2E7A0" w14:textId="77777777" w:rsidR="007268E9" w:rsidRPr="00A50CF7" w:rsidRDefault="007268E9" w:rsidP="007268E9">
      <w:pPr>
        <w:adjustRightInd w:val="0"/>
        <w:snapToGrid w:val="0"/>
        <w:spacing w:line="240" w:lineRule="atLeast"/>
        <w:ind w:firstLine="480"/>
        <w:rPr>
          <w:color w:val="000000" w:themeColor="text1"/>
        </w:rPr>
      </w:pPr>
      <w:r w:rsidRPr="00A50CF7">
        <w:rPr>
          <w:bCs/>
          <w:color w:val="000000" w:themeColor="text1"/>
        </w:rPr>
        <w:t>AIME</w:t>
      </w:r>
      <w:r w:rsidRPr="00A50CF7">
        <w:rPr>
          <w:color w:val="000000" w:themeColor="text1"/>
        </w:rPr>
        <w:t>是介於</w:t>
      </w:r>
      <w:r w:rsidRPr="00A50CF7">
        <w:rPr>
          <w:color w:val="000000" w:themeColor="text1"/>
        </w:rPr>
        <w:t>AMC10</w:t>
      </w:r>
      <w:r w:rsidRPr="00A50CF7">
        <w:rPr>
          <w:color w:val="000000" w:themeColor="text1"/>
        </w:rPr>
        <w:t>、</w:t>
      </w:r>
      <w:r w:rsidRPr="00A50CF7">
        <w:rPr>
          <w:color w:val="000000" w:themeColor="text1"/>
        </w:rPr>
        <w:t>AMC12</w:t>
      </w:r>
      <w:r w:rsidRPr="00A50CF7">
        <w:rPr>
          <w:color w:val="000000" w:themeColor="text1"/>
        </w:rPr>
        <w:t>及美國奧林匹亞數學競賽</w:t>
      </w:r>
      <w:r w:rsidRPr="00A50CF7">
        <w:rPr>
          <w:color w:val="000000" w:themeColor="text1"/>
        </w:rPr>
        <w:t>(USAMO)</w:t>
      </w:r>
      <w:r w:rsidRPr="00A50CF7">
        <w:rPr>
          <w:color w:val="000000" w:themeColor="text1"/>
        </w:rPr>
        <w:t>之間的一個數學競賽。只要是在</w:t>
      </w:r>
      <w:r w:rsidRPr="00A50CF7">
        <w:rPr>
          <w:color w:val="000000" w:themeColor="text1"/>
        </w:rPr>
        <w:t>AMC12</w:t>
      </w:r>
      <w:r w:rsidRPr="00A50CF7">
        <w:rPr>
          <w:color w:val="000000" w:themeColor="text1"/>
        </w:rPr>
        <w:t>測驗中得分在</w:t>
      </w:r>
      <w:r w:rsidRPr="00A50CF7">
        <w:rPr>
          <w:color w:val="000000" w:themeColor="text1"/>
        </w:rPr>
        <w:t>100</w:t>
      </w:r>
      <w:r w:rsidRPr="00A50CF7">
        <w:rPr>
          <w:color w:val="000000" w:themeColor="text1"/>
        </w:rPr>
        <w:t>分以上或成績為所有參賽者的前</w:t>
      </w:r>
      <w:r w:rsidRPr="00A50CF7">
        <w:rPr>
          <w:color w:val="000000" w:themeColor="text1"/>
        </w:rPr>
        <w:t>5%</w:t>
      </w:r>
      <w:r w:rsidRPr="00A50CF7">
        <w:rPr>
          <w:color w:val="000000" w:themeColor="text1"/>
        </w:rPr>
        <w:t>以及在</w:t>
      </w:r>
      <w:r w:rsidRPr="00A50CF7">
        <w:rPr>
          <w:color w:val="000000" w:themeColor="text1"/>
        </w:rPr>
        <w:t>AMC10</w:t>
      </w:r>
      <w:r w:rsidRPr="00A50CF7">
        <w:rPr>
          <w:color w:val="000000" w:themeColor="text1"/>
        </w:rPr>
        <w:t>測驗中成績為所有參賽者的前</w:t>
      </w:r>
      <w:r w:rsidRPr="00A50CF7">
        <w:rPr>
          <w:color w:val="000000" w:themeColor="text1"/>
        </w:rPr>
        <w:t>1%</w:t>
      </w:r>
      <w:r w:rsidRPr="00A50CF7">
        <w:rPr>
          <w:color w:val="000000" w:themeColor="text1"/>
        </w:rPr>
        <w:t>的學生方可被邀請參加</w:t>
      </w:r>
      <w:r w:rsidRPr="00A50CF7">
        <w:rPr>
          <w:color w:val="000000" w:themeColor="text1"/>
        </w:rPr>
        <w:t>AIME</w:t>
      </w:r>
      <w:r w:rsidRPr="00A50CF7">
        <w:rPr>
          <w:color w:val="000000" w:themeColor="text1"/>
        </w:rPr>
        <w:t>數學測驗。</w:t>
      </w:r>
      <w:r w:rsidRPr="00A50CF7">
        <w:rPr>
          <w:color w:val="000000" w:themeColor="text1"/>
        </w:rPr>
        <w:t>AIME</w:t>
      </w:r>
      <w:r w:rsidRPr="00A50CF7">
        <w:rPr>
          <w:color w:val="000000" w:themeColor="text1"/>
        </w:rPr>
        <w:t>提供了更進一步的挑戰及認可，超越了</w:t>
      </w:r>
      <w:r w:rsidRPr="00A50CF7">
        <w:rPr>
          <w:color w:val="000000" w:themeColor="text1"/>
        </w:rPr>
        <w:t>AMC10</w:t>
      </w:r>
      <w:r w:rsidRPr="00A50CF7">
        <w:rPr>
          <w:color w:val="000000" w:themeColor="text1"/>
        </w:rPr>
        <w:t>及</w:t>
      </w:r>
      <w:r w:rsidRPr="00A50CF7">
        <w:rPr>
          <w:color w:val="000000" w:themeColor="text1"/>
        </w:rPr>
        <w:t>AMC12</w:t>
      </w:r>
      <w:r w:rsidRPr="00A50CF7">
        <w:rPr>
          <w:color w:val="000000" w:themeColor="text1"/>
        </w:rPr>
        <w:t>所能提供的，這讓美國地區以外對數學方面有優異才能的學生透過了國際性的數學測驗提昇了對自己的肯定。而其</w:t>
      </w:r>
      <w:r w:rsidRPr="00A50CF7">
        <w:rPr>
          <w:color w:val="000000" w:themeColor="text1"/>
        </w:rPr>
        <w:t>AIME</w:t>
      </w:r>
      <w:r w:rsidRPr="00A50CF7">
        <w:rPr>
          <w:color w:val="000000" w:themeColor="text1"/>
        </w:rPr>
        <w:t>成績優異的美國籍學生將再被邀請參加</w:t>
      </w:r>
      <w:r w:rsidRPr="00A50CF7">
        <w:rPr>
          <w:color w:val="000000" w:themeColor="text1"/>
        </w:rPr>
        <w:t>USAMO</w:t>
      </w:r>
      <w:r w:rsidRPr="00A50CF7">
        <w:rPr>
          <w:color w:val="000000" w:themeColor="text1"/>
        </w:rPr>
        <w:t>數學測驗。</w:t>
      </w:r>
    </w:p>
    <w:p w14:paraId="61ACC93A" w14:textId="77777777" w:rsidR="007268E9" w:rsidRPr="00A50CF7" w:rsidRDefault="007268E9" w:rsidP="007268E9">
      <w:pPr>
        <w:adjustRightInd w:val="0"/>
        <w:snapToGrid w:val="0"/>
        <w:spacing w:line="240" w:lineRule="atLeast"/>
        <w:ind w:firstLine="480"/>
        <w:rPr>
          <w:color w:val="000000" w:themeColor="text1"/>
        </w:rPr>
      </w:pPr>
      <w:r w:rsidRPr="00A50CF7">
        <w:rPr>
          <w:bCs/>
          <w:color w:val="000000" w:themeColor="text1"/>
        </w:rPr>
        <w:t>AIME</w:t>
      </w:r>
      <w:r w:rsidRPr="00A50CF7">
        <w:rPr>
          <w:color w:val="000000" w:themeColor="text1"/>
        </w:rPr>
        <w:t>是一場</w:t>
      </w:r>
      <w:r w:rsidRPr="00A50CF7">
        <w:rPr>
          <w:color w:val="000000" w:themeColor="text1"/>
        </w:rPr>
        <w:t>15</w:t>
      </w:r>
      <w:r w:rsidRPr="00A50CF7">
        <w:rPr>
          <w:color w:val="000000" w:themeColor="text1"/>
        </w:rPr>
        <w:t>題問題、考試時間</w:t>
      </w:r>
      <w:r w:rsidRPr="00A50CF7">
        <w:rPr>
          <w:color w:val="000000" w:themeColor="text1"/>
        </w:rPr>
        <w:t>3</w:t>
      </w:r>
      <w:r w:rsidRPr="00A50CF7">
        <w:rPr>
          <w:color w:val="000000" w:themeColor="text1"/>
        </w:rPr>
        <w:t>小時的數學測驗，其每題的答案都在</w:t>
      </w:r>
      <w:r w:rsidRPr="00A50CF7">
        <w:rPr>
          <w:color w:val="000000" w:themeColor="text1"/>
        </w:rPr>
        <w:t>0~999</w:t>
      </w:r>
      <w:r w:rsidRPr="00A50CF7">
        <w:rPr>
          <w:color w:val="000000" w:themeColor="text1"/>
        </w:rPr>
        <w:t>這些數字之中。</w:t>
      </w:r>
      <w:r w:rsidRPr="00A50CF7">
        <w:rPr>
          <w:color w:val="000000" w:themeColor="text1"/>
        </w:rPr>
        <w:t>AIME</w:t>
      </w:r>
      <w:r w:rsidRPr="00A50CF7">
        <w:rPr>
          <w:color w:val="000000" w:themeColor="text1"/>
        </w:rPr>
        <w:t>的測驗是問題更具程度、更困難的測驗，並不是以猜測的方式就可以獲得正確的答案。但就像</w:t>
      </w:r>
      <w:r w:rsidRPr="00A50CF7">
        <w:rPr>
          <w:color w:val="000000" w:themeColor="text1"/>
        </w:rPr>
        <w:t>AMC10</w:t>
      </w:r>
      <w:r w:rsidRPr="00A50CF7">
        <w:rPr>
          <w:color w:val="000000" w:themeColor="text1"/>
        </w:rPr>
        <w:t>、</w:t>
      </w:r>
      <w:r w:rsidRPr="00A50CF7">
        <w:rPr>
          <w:color w:val="000000" w:themeColor="text1"/>
        </w:rPr>
        <w:t>AMC12</w:t>
      </w:r>
      <w:r w:rsidRPr="00A50CF7">
        <w:rPr>
          <w:color w:val="000000" w:themeColor="text1"/>
        </w:rPr>
        <w:t>一樣，只要有數學的概念稍加計算後即可得到答案；在</w:t>
      </w:r>
      <w:r w:rsidRPr="00A50CF7">
        <w:rPr>
          <w:color w:val="000000" w:themeColor="text1"/>
        </w:rPr>
        <w:t>AIME</w:t>
      </w:r>
      <w:r w:rsidRPr="00A50CF7">
        <w:rPr>
          <w:color w:val="000000" w:themeColor="text1"/>
        </w:rPr>
        <w:t>的測驗中不允許使用計算機。</w:t>
      </w:r>
    </w:p>
    <w:p w14:paraId="3CB0A9AF" w14:textId="77777777" w:rsidR="007268E9" w:rsidRPr="00A50CF7" w:rsidRDefault="007268E9" w:rsidP="007268E9">
      <w:pPr>
        <w:adjustRightInd w:val="0"/>
        <w:snapToGrid w:val="0"/>
        <w:spacing w:line="240" w:lineRule="atLeast"/>
        <w:ind w:firstLine="480"/>
        <w:rPr>
          <w:color w:val="000000" w:themeColor="text1"/>
        </w:rPr>
      </w:pPr>
      <w:r w:rsidRPr="00A50CF7">
        <w:rPr>
          <w:color w:val="000000" w:themeColor="text1"/>
        </w:rPr>
        <w:t>A</w:t>
      </w:r>
      <w:r w:rsidRPr="00A50CF7">
        <w:rPr>
          <w:bCs/>
          <w:color w:val="000000" w:themeColor="text1"/>
        </w:rPr>
        <w:t>IME</w:t>
      </w:r>
      <w:r w:rsidRPr="00A50CF7">
        <w:rPr>
          <w:color w:val="000000" w:themeColor="text1"/>
        </w:rPr>
        <w:t>是為了讓被邀請參加的學生更能瞭解他們在數學上的能力。就像所有的數學測驗一樣，它是推動學生對數學的發展及興趣的一個媒介。但測驗真正的價值在於對學習準備的瞭解及對解決數學問題進一步的思維。</w:t>
      </w:r>
    </w:p>
    <w:p w14:paraId="606A82D4" w14:textId="77777777" w:rsidR="007268E9" w:rsidRPr="00A50CF7" w:rsidRDefault="007268E9" w:rsidP="007268E9">
      <w:pPr>
        <w:adjustRightInd w:val="0"/>
        <w:snapToGrid w:val="0"/>
        <w:spacing w:line="240" w:lineRule="atLeast"/>
        <w:ind w:left="960" w:firstLine="480"/>
        <w:rPr>
          <w:color w:val="000000" w:themeColor="text1"/>
        </w:rPr>
      </w:pPr>
    </w:p>
    <w:p w14:paraId="7129DA33" w14:textId="77777777" w:rsidR="007268E9" w:rsidRPr="00A50CF7" w:rsidRDefault="007268E9" w:rsidP="007268E9">
      <w:pPr>
        <w:pStyle w:val="1"/>
        <w:adjustRightInd w:val="0"/>
        <w:snapToGrid w:val="0"/>
        <w:spacing w:line="240" w:lineRule="atLeast"/>
        <w:rPr>
          <w:color w:val="000000" w:themeColor="text1"/>
          <w:szCs w:val="24"/>
          <w:bdr w:val="single" w:sz="4" w:space="0" w:color="auto"/>
        </w:rPr>
      </w:pPr>
      <w:bookmarkStart w:id="14" w:name="_Toc193796960"/>
      <w:bookmarkStart w:id="15" w:name="_Toc77002968"/>
      <w:r w:rsidRPr="00A50CF7">
        <w:rPr>
          <w:color w:val="000000" w:themeColor="text1"/>
          <w:szCs w:val="24"/>
          <w:bdr w:val="single" w:sz="4" w:space="0" w:color="auto"/>
        </w:rPr>
        <w:t>ARML</w:t>
      </w:r>
      <w:r w:rsidRPr="00A50CF7">
        <w:rPr>
          <w:color w:val="000000" w:themeColor="text1"/>
          <w:szCs w:val="24"/>
          <w:bdr w:val="single" w:sz="4" w:space="0" w:color="auto"/>
        </w:rPr>
        <w:t>（</w:t>
      </w:r>
      <w:r w:rsidRPr="00A50CF7">
        <w:rPr>
          <w:color w:val="000000" w:themeColor="text1"/>
          <w:szCs w:val="24"/>
          <w:bdr w:val="single" w:sz="4" w:space="0" w:color="auto"/>
        </w:rPr>
        <w:t>American Regions Mathematics League</w:t>
      </w:r>
      <w:r w:rsidRPr="00A50CF7">
        <w:rPr>
          <w:color w:val="000000" w:themeColor="text1"/>
          <w:szCs w:val="24"/>
          <w:bdr w:val="single" w:sz="4" w:space="0" w:color="auto"/>
        </w:rPr>
        <w:t>）</w:t>
      </w:r>
      <w:bookmarkEnd w:id="14"/>
      <w:bookmarkEnd w:id="15"/>
    </w:p>
    <w:p w14:paraId="6DA4D8E6" w14:textId="1FDA90BB" w:rsidR="007268E9" w:rsidRPr="00A50CF7" w:rsidRDefault="007268E9" w:rsidP="007268E9">
      <w:pPr>
        <w:adjustRightInd w:val="0"/>
        <w:snapToGrid w:val="0"/>
        <w:spacing w:line="240" w:lineRule="atLeast"/>
        <w:ind w:firstLine="480"/>
        <w:rPr>
          <w:color w:val="000000" w:themeColor="text1"/>
        </w:rPr>
      </w:pPr>
      <w:r w:rsidRPr="00A50CF7">
        <w:rPr>
          <w:color w:val="000000" w:themeColor="text1"/>
        </w:rPr>
        <w:t>全美高中數學競賽聯盟（</w:t>
      </w:r>
      <w:r w:rsidRPr="00A50CF7">
        <w:rPr>
          <w:color w:val="000000" w:themeColor="text1"/>
        </w:rPr>
        <w:t>ARML</w:t>
      </w:r>
      <w:r w:rsidRPr="00A50CF7">
        <w:rPr>
          <w:color w:val="000000" w:themeColor="text1"/>
        </w:rPr>
        <w:t>）數學競賽，創始於</w:t>
      </w:r>
      <w:r w:rsidRPr="00A50CF7">
        <w:rPr>
          <w:color w:val="000000" w:themeColor="text1"/>
        </w:rPr>
        <w:t>1976</w:t>
      </w:r>
      <w:r w:rsidRPr="00A50CF7">
        <w:rPr>
          <w:color w:val="000000" w:themeColor="text1"/>
        </w:rPr>
        <w:t>年，競賽出題範圍包括代數、</w:t>
      </w:r>
      <w:proofErr w:type="gramStart"/>
      <w:r w:rsidRPr="00A50CF7">
        <w:rPr>
          <w:color w:val="000000" w:themeColor="text1"/>
        </w:rPr>
        <w:t>數論</w:t>
      </w:r>
      <w:proofErr w:type="gramEnd"/>
      <w:r w:rsidRPr="00A50CF7">
        <w:rPr>
          <w:color w:val="000000" w:themeColor="text1"/>
        </w:rPr>
        <w:t>、幾何、組合等範圍，考試包括團體賽、思考賽、</w:t>
      </w:r>
      <w:proofErr w:type="gramStart"/>
      <w:r w:rsidRPr="00A50CF7">
        <w:rPr>
          <w:color w:val="000000" w:themeColor="text1"/>
        </w:rPr>
        <w:t>個</w:t>
      </w:r>
      <w:proofErr w:type="spellStart"/>
      <w:proofErr w:type="gramEnd"/>
      <w:r w:rsidR="00F27805" w:rsidRPr="00A50CF7">
        <w:rPr>
          <w:rFonts w:hint="eastAsia"/>
          <w:color w:val="000000" w:themeColor="text1"/>
        </w:rPr>
        <w:t>z</w:t>
      </w:r>
      <w:r w:rsidR="00F27805" w:rsidRPr="00A50CF7">
        <w:rPr>
          <w:color w:val="000000" w:themeColor="text1"/>
        </w:rPr>
        <w:t>xx</w:t>
      </w:r>
      <w:proofErr w:type="spellEnd"/>
      <w:r w:rsidRPr="00A50CF7">
        <w:rPr>
          <w:color w:val="000000" w:themeColor="text1"/>
        </w:rPr>
        <w:t>人賽及接力賽。</w:t>
      </w:r>
    </w:p>
    <w:p w14:paraId="6821F1DA" w14:textId="77777777" w:rsidR="007268E9" w:rsidRPr="00A50CF7" w:rsidRDefault="007268E9" w:rsidP="007268E9">
      <w:pPr>
        <w:adjustRightInd w:val="0"/>
        <w:snapToGrid w:val="0"/>
        <w:spacing w:line="240" w:lineRule="atLeast"/>
        <w:ind w:firstLine="480"/>
        <w:rPr>
          <w:color w:val="000000" w:themeColor="text1"/>
        </w:rPr>
      </w:pPr>
      <w:r w:rsidRPr="00A50CF7">
        <w:rPr>
          <w:color w:val="000000" w:themeColor="text1"/>
        </w:rPr>
        <w:t>競賽項目中「團體賽」與「思考賽」的設計進行方式，有別於一般我們常參加的考試模式，此種特別的考試模式，讓每一位參賽的學生在沒有壓力的情況下，在一定的時間內發揮群策群力的團隊精神，集體討論並共同解答有關代數、</w:t>
      </w:r>
      <w:proofErr w:type="gramStart"/>
      <w:r w:rsidRPr="00A50CF7">
        <w:rPr>
          <w:color w:val="000000" w:themeColor="text1"/>
        </w:rPr>
        <w:t>數論</w:t>
      </w:r>
      <w:proofErr w:type="gramEnd"/>
      <w:r w:rsidRPr="00A50CF7">
        <w:rPr>
          <w:color w:val="000000" w:themeColor="text1"/>
        </w:rPr>
        <w:t>、幾何、組合等方面的考題，使得每一位參賽選手在競賽的過程中都能充分發揮自己的潛力及專長。</w:t>
      </w:r>
    </w:p>
    <w:p w14:paraId="79483399" w14:textId="77777777" w:rsidR="007268E9" w:rsidRPr="00A50CF7" w:rsidRDefault="007268E9" w:rsidP="007268E9">
      <w:pPr>
        <w:adjustRightInd w:val="0"/>
        <w:snapToGrid w:val="0"/>
        <w:spacing w:line="240" w:lineRule="atLeast"/>
        <w:rPr>
          <w:color w:val="000000" w:themeColor="text1"/>
        </w:rPr>
      </w:pPr>
    </w:p>
    <w:p w14:paraId="61F07B00" w14:textId="77777777" w:rsidR="007268E9" w:rsidRPr="00A50CF7" w:rsidRDefault="007268E9" w:rsidP="007268E9">
      <w:pPr>
        <w:pStyle w:val="1"/>
        <w:adjustRightInd w:val="0"/>
        <w:snapToGrid w:val="0"/>
        <w:spacing w:line="240" w:lineRule="atLeast"/>
        <w:rPr>
          <w:color w:val="000000" w:themeColor="text1"/>
          <w:szCs w:val="24"/>
        </w:rPr>
      </w:pPr>
      <w:bookmarkStart w:id="16" w:name="_Toc77002969"/>
      <w:r w:rsidRPr="00A50CF7">
        <w:rPr>
          <w:color w:val="000000" w:themeColor="text1"/>
          <w:szCs w:val="24"/>
          <w:bdr w:val="single" w:sz="4" w:space="0" w:color="auto"/>
        </w:rPr>
        <w:t>AMC</w:t>
      </w:r>
      <w:r w:rsidRPr="00A50CF7">
        <w:rPr>
          <w:color w:val="000000" w:themeColor="text1"/>
          <w:szCs w:val="24"/>
          <w:bdr w:val="single" w:sz="4" w:space="0" w:color="auto"/>
        </w:rPr>
        <w:t>（</w:t>
      </w:r>
      <w:r w:rsidRPr="00A50CF7">
        <w:rPr>
          <w:color w:val="000000" w:themeColor="text1"/>
          <w:szCs w:val="24"/>
          <w:bdr w:val="single" w:sz="4" w:space="0" w:color="auto"/>
        </w:rPr>
        <w:t>Australian Mathematics Competition</w:t>
      </w:r>
      <w:r w:rsidRPr="00A50CF7">
        <w:rPr>
          <w:color w:val="000000" w:themeColor="text1"/>
          <w:szCs w:val="24"/>
          <w:bdr w:val="single" w:sz="4" w:space="0" w:color="auto"/>
        </w:rPr>
        <w:t>）澳洲數學能力檢定</w:t>
      </w:r>
      <w:bookmarkEnd w:id="16"/>
    </w:p>
    <w:p w14:paraId="61ABAA1B" w14:textId="1D8291D2" w:rsidR="007268E9" w:rsidRPr="003620AA" w:rsidRDefault="007268E9" w:rsidP="007268E9">
      <w:pPr>
        <w:adjustRightInd w:val="0"/>
        <w:snapToGrid w:val="0"/>
        <w:spacing w:line="240" w:lineRule="atLeast"/>
        <w:ind w:firstLine="480"/>
        <w:rPr>
          <w:bCs/>
          <w:color w:val="000000" w:themeColor="text1"/>
          <w:kern w:val="0"/>
        </w:rPr>
      </w:pPr>
      <w:r w:rsidRPr="00A50CF7">
        <w:rPr>
          <w:bCs/>
          <w:color w:val="000000" w:themeColor="text1"/>
          <w:kern w:val="0"/>
        </w:rPr>
        <w:t>A</w:t>
      </w:r>
      <w:r w:rsidRPr="003620AA">
        <w:rPr>
          <w:bCs/>
          <w:color w:val="000000" w:themeColor="text1"/>
          <w:kern w:val="0"/>
        </w:rPr>
        <w:t>MC</w:t>
      </w:r>
      <w:r w:rsidR="00C74DC3" w:rsidRPr="003620AA">
        <w:rPr>
          <w:rFonts w:hint="eastAsia"/>
          <w:bCs/>
          <w:color w:val="000000" w:themeColor="text1"/>
          <w:kern w:val="0"/>
        </w:rPr>
        <w:t>澳洲</w:t>
      </w:r>
      <w:r w:rsidRPr="003620AA">
        <w:rPr>
          <w:bCs/>
          <w:color w:val="000000" w:themeColor="text1"/>
          <w:kern w:val="0"/>
        </w:rPr>
        <w:t>數學能力檢定</w:t>
      </w:r>
      <w:proofErr w:type="gramStart"/>
      <w:r w:rsidRPr="003620AA">
        <w:rPr>
          <w:bCs/>
          <w:color w:val="000000" w:themeColor="text1"/>
          <w:kern w:val="0"/>
        </w:rPr>
        <w:t>肇</w:t>
      </w:r>
      <w:proofErr w:type="gramEnd"/>
      <w:r w:rsidRPr="003620AA">
        <w:rPr>
          <w:bCs/>
          <w:color w:val="000000" w:themeColor="text1"/>
          <w:kern w:val="0"/>
        </w:rPr>
        <w:t>始於</w:t>
      </w:r>
      <w:r w:rsidRPr="003620AA">
        <w:rPr>
          <w:bCs/>
          <w:color w:val="000000" w:themeColor="text1"/>
          <w:kern w:val="0"/>
        </w:rPr>
        <w:t>1976</w:t>
      </w:r>
      <w:r w:rsidRPr="003620AA">
        <w:rPr>
          <w:bCs/>
          <w:color w:val="000000" w:themeColor="text1"/>
          <w:kern w:val="0"/>
        </w:rPr>
        <w:t>年，原為一個地區的數學能力競賽，於每年約七月份於澳洲舉行。參加者擴及世界各國</w:t>
      </w:r>
      <w:r w:rsidRPr="003620AA">
        <w:rPr>
          <w:bCs/>
          <w:color w:val="000000" w:themeColor="text1"/>
          <w:kern w:val="0"/>
        </w:rPr>
        <w:t>3348</w:t>
      </w:r>
      <w:r w:rsidRPr="003620AA">
        <w:rPr>
          <w:bCs/>
          <w:color w:val="000000" w:themeColor="text1"/>
          <w:kern w:val="0"/>
        </w:rPr>
        <w:t>個不同學校。其中新加坡是全國的學校均參加此項競賽。數學能力檢定的試題由澳洲方面負責，所有參賽學生須根據所就讀年級</w:t>
      </w:r>
      <w:proofErr w:type="gramStart"/>
      <w:r w:rsidRPr="003620AA">
        <w:rPr>
          <w:bCs/>
          <w:color w:val="000000" w:themeColor="text1"/>
          <w:kern w:val="0"/>
        </w:rPr>
        <w:t>解答賽卷</w:t>
      </w:r>
      <w:proofErr w:type="gramEnd"/>
      <w:r w:rsidRPr="003620AA">
        <w:rPr>
          <w:bCs/>
          <w:color w:val="000000" w:themeColor="text1"/>
          <w:kern w:val="0"/>
        </w:rPr>
        <w:t>，並於賽後獲發成績單及獎狀一份。</w:t>
      </w:r>
      <w:proofErr w:type="gramStart"/>
      <w:r w:rsidRPr="003620AA">
        <w:rPr>
          <w:bCs/>
          <w:color w:val="000000" w:themeColor="text1"/>
          <w:kern w:val="0"/>
        </w:rPr>
        <w:t>賽卷程度</w:t>
      </w:r>
      <w:proofErr w:type="gramEnd"/>
      <w:r w:rsidRPr="003620AA">
        <w:rPr>
          <w:bCs/>
          <w:color w:val="000000" w:themeColor="text1"/>
          <w:kern w:val="0"/>
        </w:rPr>
        <w:t>同時涵蓋具挑戰性及普及性題目，務求學生能有更廣泛參與。試題</w:t>
      </w:r>
      <w:proofErr w:type="gramStart"/>
      <w:r w:rsidRPr="003620AA">
        <w:rPr>
          <w:bCs/>
          <w:color w:val="000000" w:themeColor="text1"/>
          <w:kern w:val="0"/>
        </w:rPr>
        <w:t>之命製極為</w:t>
      </w:r>
      <w:proofErr w:type="gramEnd"/>
      <w:r w:rsidRPr="003620AA">
        <w:rPr>
          <w:bCs/>
          <w:color w:val="000000" w:themeColor="text1"/>
          <w:kern w:val="0"/>
        </w:rPr>
        <w:t>嚴謹，由澳洲當局聘請命題委員共</w:t>
      </w:r>
      <w:r w:rsidRPr="003620AA">
        <w:rPr>
          <w:bCs/>
          <w:color w:val="000000" w:themeColor="text1"/>
          <w:kern w:val="0"/>
        </w:rPr>
        <w:t>14</w:t>
      </w:r>
      <w:r w:rsidRPr="003620AA">
        <w:rPr>
          <w:bCs/>
          <w:color w:val="000000" w:themeColor="text1"/>
          <w:kern w:val="0"/>
        </w:rPr>
        <w:t>人進行命題工作，另有遴選委員經過</w:t>
      </w:r>
      <w:proofErr w:type="gramStart"/>
      <w:r w:rsidRPr="003620AA">
        <w:rPr>
          <w:bCs/>
          <w:color w:val="000000" w:themeColor="text1"/>
          <w:kern w:val="0"/>
        </w:rPr>
        <w:t>三</w:t>
      </w:r>
      <w:proofErr w:type="gramEnd"/>
      <w:r w:rsidRPr="003620AA">
        <w:rPr>
          <w:bCs/>
          <w:color w:val="000000" w:themeColor="text1"/>
          <w:kern w:val="0"/>
        </w:rPr>
        <w:t>階段的考量，篩選出正式的題目，</w:t>
      </w:r>
      <w:proofErr w:type="gramStart"/>
      <w:r w:rsidRPr="003620AA">
        <w:rPr>
          <w:bCs/>
          <w:color w:val="000000" w:themeColor="text1"/>
          <w:kern w:val="0"/>
        </w:rPr>
        <w:t>故極具有</w:t>
      </w:r>
      <w:proofErr w:type="gramEnd"/>
      <w:r w:rsidRPr="003620AA">
        <w:rPr>
          <w:bCs/>
          <w:color w:val="000000" w:themeColor="text1"/>
          <w:kern w:val="0"/>
        </w:rPr>
        <w:t>客觀及準確性。</w:t>
      </w:r>
    </w:p>
    <w:p w14:paraId="1CCBF9E7" w14:textId="77777777" w:rsidR="00C74DC3" w:rsidRPr="003620AA" w:rsidRDefault="00C74DC3" w:rsidP="00C74DC3">
      <w:pPr>
        <w:adjustRightInd w:val="0"/>
        <w:snapToGrid w:val="0"/>
        <w:spacing w:line="240" w:lineRule="atLeast"/>
        <w:ind w:firstLine="480"/>
        <w:rPr>
          <w:bCs/>
          <w:color w:val="000000" w:themeColor="text1"/>
          <w:kern w:val="0"/>
        </w:rPr>
      </w:pPr>
      <w:r w:rsidRPr="003620AA">
        <w:rPr>
          <w:rFonts w:hint="eastAsia"/>
          <w:bCs/>
          <w:color w:val="000000" w:themeColor="text1"/>
          <w:kern w:val="0"/>
        </w:rPr>
        <w:t>跟澳洲的數學競試</w:t>
      </w:r>
      <w:r w:rsidRPr="003620AA">
        <w:rPr>
          <w:bCs/>
          <w:color w:val="000000" w:themeColor="text1"/>
          <w:kern w:val="0"/>
        </w:rPr>
        <w:t>Australian Mathematics Competition</w:t>
      </w:r>
      <w:r w:rsidRPr="003620AA">
        <w:rPr>
          <w:rFonts w:hint="eastAsia"/>
          <w:bCs/>
          <w:color w:val="000000" w:themeColor="text1"/>
          <w:kern w:val="0"/>
        </w:rPr>
        <w:t>一樣，縮寫都是</w:t>
      </w:r>
      <w:r w:rsidRPr="003620AA">
        <w:rPr>
          <w:rFonts w:hint="eastAsia"/>
          <w:bCs/>
          <w:color w:val="000000" w:themeColor="text1"/>
          <w:kern w:val="0"/>
        </w:rPr>
        <w:t>"AMC"</w:t>
      </w:r>
      <w:r w:rsidRPr="003620AA">
        <w:rPr>
          <w:rFonts w:hint="eastAsia"/>
          <w:bCs/>
          <w:color w:val="000000" w:themeColor="text1"/>
          <w:kern w:val="0"/>
        </w:rPr>
        <w:t>，美國的數學競試</w:t>
      </w:r>
      <w:r w:rsidRPr="003620AA">
        <w:rPr>
          <w:rFonts w:hint="eastAsia"/>
          <w:bCs/>
          <w:color w:val="000000" w:themeColor="text1"/>
          <w:kern w:val="0"/>
        </w:rPr>
        <w:t>American Mathematics Competitions</w:t>
      </w:r>
      <w:r w:rsidRPr="003620AA">
        <w:rPr>
          <w:rFonts w:hint="eastAsia"/>
          <w:bCs/>
          <w:color w:val="000000" w:themeColor="text1"/>
          <w:kern w:val="0"/>
        </w:rPr>
        <w:t>由美國數學協會</w:t>
      </w:r>
      <w:r w:rsidRPr="003620AA">
        <w:rPr>
          <w:rFonts w:hint="eastAsia"/>
          <w:bCs/>
          <w:color w:val="000000" w:themeColor="text1"/>
          <w:kern w:val="0"/>
        </w:rPr>
        <w:t xml:space="preserve"> (Mathematical Association of America, MAA)</w:t>
      </w:r>
      <w:r w:rsidRPr="003620AA">
        <w:rPr>
          <w:rFonts w:hint="eastAsia"/>
          <w:bCs/>
          <w:color w:val="000000" w:themeColor="text1"/>
          <w:kern w:val="0"/>
        </w:rPr>
        <w:t>主辦，是一系列的考試以及教材，目的在於培養中學生解決問題的技巧以及數學相關的知識。自</w:t>
      </w:r>
      <w:r w:rsidRPr="003620AA">
        <w:rPr>
          <w:rFonts w:hint="eastAsia"/>
          <w:bCs/>
          <w:color w:val="000000" w:themeColor="text1"/>
          <w:kern w:val="0"/>
        </w:rPr>
        <w:t>1950</w:t>
      </w:r>
      <w:r w:rsidRPr="003620AA">
        <w:rPr>
          <w:rFonts w:hint="eastAsia"/>
          <w:bCs/>
          <w:color w:val="000000" w:themeColor="text1"/>
          <w:kern w:val="0"/>
        </w:rPr>
        <w:t>年從紐約的</w:t>
      </w:r>
      <w:r w:rsidRPr="003620AA">
        <w:rPr>
          <w:rFonts w:hint="eastAsia"/>
          <w:bCs/>
          <w:color w:val="000000" w:themeColor="text1"/>
          <w:kern w:val="0"/>
        </w:rPr>
        <w:t>200</w:t>
      </w:r>
      <w:r w:rsidRPr="003620AA">
        <w:rPr>
          <w:rFonts w:hint="eastAsia"/>
          <w:bCs/>
          <w:color w:val="000000" w:themeColor="text1"/>
          <w:kern w:val="0"/>
        </w:rPr>
        <w:t>間學校、</w:t>
      </w:r>
      <w:r w:rsidRPr="003620AA">
        <w:rPr>
          <w:rFonts w:hint="eastAsia"/>
          <w:bCs/>
          <w:color w:val="000000" w:themeColor="text1"/>
          <w:kern w:val="0"/>
        </w:rPr>
        <w:t>6000</w:t>
      </w:r>
      <w:r w:rsidRPr="003620AA">
        <w:rPr>
          <w:rFonts w:hint="eastAsia"/>
          <w:bCs/>
          <w:color w:val="000000" w:themeColor="text1"/>
          <w:kern w:val="0"/>
        </w:rPr>
        <w:t>位學生開始，現今每年約有</w:t>
      </w:r>
      <w:r w:rsidRPr="003620AA">
        <w:rPr>
          <w:rFonts w:hint="eastAsia"/>
          <w:bCs/>
          <w:color w:val="000000" w:themeColor="text1"/>
          <w:kern w:val="0"/>
        </w:rPr>
        <w:t>30</w:t>
      </w:r>
      <w:r w:rsidRPr="003620AA">
        <w:rPr>
          <w:rFonts w:hint="eastAsia"/>
          <w:bCs/>
          <w:color w:val="000000" w:themeColor="text1"/>
          <w:kern w:val="0"/>
        </w:rPr>
        <w:t>萬學生、超過</w:t>
      </w:r>
      <w:r w:rsidRPr="003620AA">
        <w:rPr>
          <w:rFonts w:hint="eastAsia"/>
          <w:bCs/>
          <w:color w:val="000000" w:themeColor="text1"/>
          <w:kern w:val="0"/>
        </w:rPr>
        <w:t>4000</w:t>
      </w:r>
      <w:r w:rsidRPr="003620AA">
        <w:rPr>
          <w:rFonts w:hint="eastAsia"/>
          <w:bCs/>
          <w:color w:val="000000" w:themeColor="text1"/>
          <w:kern w:val="0"/>
        </w:rPr>
        <w:t>間學校參與</w:t>
      </w:r>
      <w:r w:rsidRPr="003620AA">
        <w:rPr>
          <w:rFonts w:hint="eastAsia"/>
          <w:bCs/>
          <w:color w:val="000000" w:themeColor="text1"/>
          <w:kern w:val="0"/>
        </w:rPr>
        <w:t>AMC</w:t>
      </w:r>
      <w:r w:rsidRPr="003620AA">
        <w:rPr>
          <w:rFonts w:hint="eastAsia"/>
          <w:bCs/>
          <w:color w:val="000000" w:themeColor="text1"/>
          <w:kern w:val="0"/>
        </w:rPr>
        <w:t>考試，除了廣為美國中學校長每年必推薦的活動之一，同步測驗的國家還有加拿大、新加坡、香港、日本、匈牙利、希臘、土耳其、法國等</w:t>
      </w:r>
      <w:r w:rsidRPr="003620AA">
        <w:rPr>
          <w:rFonts w:hint="eastAsia"/>
          <w:bCs/>
          <w:color w:val="000000" w:themeColor="text1"/>
          <w:kern w:val="0"/>
        </w:rPr>
        <w:t>20</w:t>
      </w:r>
      <w:r w:rsidRPr="003620AA">
        <w:rPr>
          <w:rFonts w:hint="eastAsia"/>
          <w:bCs/>
          <w:color w:val="000000" w:themeColor="text1"/>
          <w:kern w:val="0"/>
        </w:rPr>
        <w:t>多個國家，是全球可信度和有效性最高的數學競試。</w:t>
      </w:r>
      <w:r w:rsidRPr="003620AA">
        <w:rPr>
          <w:rFonts w:hint="eastAsia"/>
          <w:bCs/>
          <w:color w:val="000000" w:themeColor="text1"/>
          <w:kern w:val="0"/>
        </w:rPr>
        <w:t>AMC</w:t>
      </w:r>
      <w:proofErr w:type="gramStart"/>
      <w:r w:rsidRPr="003620AA">
        <w:rPr>
          <w:rFonts w:hint="eastAsia"/>
          <w:bCs/>
          <w:color w:val="000000" w:themeColor="text1"/>
          <w:kern w:val="0"/>
        </w:rPr>
        <w:t>可以說是數學</w:t>
      </w:r>
      <w:proofErr w:type="gramEnd"/>
      <w:r w:rsidRPr="003620AA">
        <w:rPr>
          <w:rFonts w:hint="eastAsia"/>
          <w:bCs/>
          <w:color w:val="000000" w:themeColor="text1"/>
          <w:kern w:val="0"/>
        </w:rPr>
        <w:t>頂尖人才庫，讓更多家長心儀的是，它為學校提供了申請入學者在數學方面的學習成就和評量，每年成功地讓許多測驗成績優良學生進入理想學校。藉由專家嚴謹設計的題目，培養學生們解決問題的能力，激發對數學的興趣。試題多元，對各種程度的學生都有挑戰性，進而</w:t>
      </w:r>
      <w:proofErr w:type="gramStart"/>
      <w:r w:rsidRPr="003620AA">
        <w:rPr>
          <w:rFonts w:hint="eastAsia"/>
          <w:bCs/>
          <w:color w:val="000000" w:themeColor="text1"/>
          <w:kern w:val="0"/>
        </w:rPr>
        <w:t>篩選出特具</w:t>
      </w:r>
      <w:proofErr w:type="gramEnd"/>
      <w:r w:rsidRPr="003620AA">
        <w:rPr>
          <w:rFonts w:hint="eastAsia"/>
          <w:bCs/>
          <w:color w:val="000000" w:themeColor="text1"/>
          <w:kern w:val="0"/>
        </w:rPr>
        <w:t>天賦的學生。</w:t>
      </w:r>
      <w:r w:rsidRPr="003620AA">
        <w:rPr>
          <w:rFonts w:hint="eastAsia"/>
          <w:bCs/>
          <w:color w:val="000000" w:themeColor="text1"/>
          <w:kern w:val="0"/>
        </w:rPr>
        <w:t>AMC</w:t>
      </w:r>
      <w:r w:rsidRPr="003620AA">
        <w:rPr>
          <w:rFonts w:hint="eastAsia"/>
          <w:bCs/>
          <w:color w:val="000000" w:themeColor="text1"/>
          <w:kern w:val="0"/>
        </w:rPr>
        <w:t>長久以來的高鑑別度，廣受全球眾多官方及民間機構重視。</w:t>
      </w:r>
    </w:p>
    <w:p w14:paraId="34D084B5" w14:textId="0920DF76" w:rsidR="00C74DC3" w:rsidRPr="003620AA" w:rsidRDefault="00C74DC3" w:rsidP="00C74DC3">
      <w:pPr>
        <w:adjustRightInd w:val="0"/>
        <w:snapToGrid w:val="0"/>
        <w:spacing w:line="240" w:lineRule="atLeast"/>
        <w:ind w:firstLine="480"/>
        <w:rPr>
          <w:bCs/>
          <w:color w:val="000000" w:themeColor="text1"/>
          <w:kern w:val="0"/>
        </w:rPr>
      </w:pPr>
      <w:r w:rsidRPr="003620AA">
        <w:rPr>
          <w:rFonts w:hint="eastAsia"/>
          <w:bCs/>
          <w:color w:val="000000" w:themeColor="text1"/>
          <w:kern w:val="0"/>
        </w:rPr>
        <w:lastRenderedPageBreak/>
        <w:t>AMC</w:t>
      </w:r>
      <w:r w:rsidRPr="003620AA">
        <w:rPr>
          <w:rFonts w:hint="eastAsia"/>
          <w:bCs/>
          <w:color w:val="000000" w:themeColor="text1"/>
          <w:kern w:val="0"/>
        </w:rPr>
        <w:t>主要分成</w:t>
      </w:r>
      <w:r w:rsidRPr="003620AA">
        <w:rPr>
          <w:rFonts w:hint="eastAsia"/>
          <w:bCs/>
          <w:color w:val="000000" w:themeColor="text1"/>
          <w:kern w:val="0"/>
        </w:rPr>
        <w:t>AMC 8 (</w:t>
      </w:r>
      <w:r w:rsidRPr="003620AA">
        <w:rPr>
          <w:rFonts w:hint="eastAsia"/>
          <w:bCs/>
          <w:color w:val="000000" w:themeColor="text1"/>
          <w:kern w:val="0"/>
        </w:rPr>
        <w:t>國中程度</w:t>
      </w:r>
      <w:r w:rsidRPr="003620AA">
        <w:rPr>
          <w:rFonts w:hint="eastAsia"/>
          <w:bCs/>
          <w:color w:val="000000" w:themeColor="text1"/>
          <w:kern w:val="0"/>
        </w:rPr>
        <w:t>)</w:t>
      </w:r>
      <w:r w:rsidRPr="003620AA">
        <w:rPr>
          <w:rFonts w:hint="eastAsia"/>
          <w:bCs/>
          <w:color w:val="000000" w:themeColor="text1"/>
          <w:kern w:val="0"/>
        </w:rPr>
        <w:t>、</w:t>
      </w:r>
      <w:r w:rsidRPr="003620AA">
        <w:rPr>
          <w:rFonts w:hint="eastAsia"/>
          <w:bCs/>
          <w:color w:val="000000" w:themeColor="text1"/>
          <w:kern w:val="0"/>
        </w:rPr>
        <w:t xml:space="preserve"> AMC 10/12 (</w:t>
      </w:r>
      <w:r w:rsidRPr="003620AA">
        <w:rPr>
          <w:rFonts w:hint="eastAsia"/>
          <w:bCs/>
          <w:color w:val="000000" w:themeColor="text1"/>
          <w:kern w:val="0"/>
        </w:rPr>
        <w:t>高中程度</w:t>
      </w:r>
      <w:r w:rsidRPr="003620AA">
        <w:rPr>
          <w:rFonts w:hint="eastAsia"/>
          <w:bCs/>
          <w:color w:val="000000" w:themeColor="text1"/>
          <w:kern w:val="0"/>
        </w:rPr>
        <w:t>)</w:t>
      </w:r>
      <w:r w:rsidRPr="003620AA">
        <w:rPr>
          <w:rFonts w:hint="eastAsia"/>
          <w:bCs/>
          <w:color w:val="000000" w:themeColor="text1"/>
          <w:kern w:val="0"/>
        </w:rPr>
        <w:t>、</w:t>
      </w:r>
      <w:r w:rsidRPr="003620AA">
        <w:rPr>
          <w:rFonts w:hint="eastAsia"/>
          <w:bCs/>
          <w:color w:val="000000" w:themeColor="text1"/>
          <w:kern w:val="0"/>
        </w:rPr>
        <w:t>AIME (</w:t>
      </w:r>
      <w:r w:rsidRPr="003620AA">
        <w:rPr>
          <w:rFonts w:hint="eastAsia"/>
          <w:bCs/>
          <w:color w:val="000000" w:themeColor="text1"/>
          <w:kern w:val="0"/>
        </w:rPr>
        <w:t>高分通過</w:t>
      </w:r>
      <w:r w:rsidRPr="003620AA">
        <w:rPr>
          <w:rFonts w:hint="eastAsia"/>
          <w:bCs/>
          <w:color w:val="000000" w:themeColor="text1"/>
          <w:kern w:val="0"/>
        </w:rPr>
        <w:t xml:space="preserve"> AMC 10/12</w:t>
      </w:r>
      <w:r w:rsidRPr="003620AA">
        <w:rPr>
          <w:rFonts w:hint="eastAsia"/>
          <w:bCs/>
          <w:color w:val="000000" w:themeColor="text1"/>
          <w:kern w:val="0"/>
        </w:rPr>
        <w:t>的學生</w:t>
      </w:r>
      <w:r w:rsidRPr="003620AA">
        <w:rPr>
          <w:rFonts w:hint="eastAsia"/>
          <w:bCs/>
          <w:color w:val="000000" w:themeColor="text1"/>
          <w:kern w:val="0"/>
        </w:rPr>
        <w:t>)</w:t>
      </w:r>
      <w:r w:rsidRPr="003620AA">
        <w:rPr>
          <w:rFonts w:hint="eastAsia"/>
          <w:bCs/>
          <w:color w:val="000000" w:themeColor="text1"/>
          <w:kern w:val="0"/>
        </w:rPr>
        <w:t>、</w:t>
      </w:r>
      <w:r w:rsidRPr="003620AA">
        <w:rPr>
          <w:rFonts w:hint="eastAsia"/>
          <w:bCs/>
          <w:color w:val="000000" w:themeColor="text1"/>
          <w:kern w:val="0"/>
        </w:rPr>
        <w:t>USAMO/ USAJMO (</w:t>
      </w:r>
      <w:r w:rsidRPr="003620AA">
        <w:rPr>
          <w:rFonts w:hint="eastAsia"/>
          <w:bCs/>
          <w:color w:val="000000" w:themeColor="text1"/>
          <w:kern w:val="0"/>
        </w:rPr>
        <w:t>高分通過</w:t>
      </w:r>
      <w:r w:rsidRPr="003620AA">
        <w:rPr>
          <w:rFonts w:hint="eastAsia"/>
          <w:bCs/>
          <w:color w:val="000000" w:themeColor="text1"/>
          <w:kern w:val="0"/>
        </w:rPr>
        <w:t>AIME</w:t>
      </w:r>
      <w:r w:rsidRPr="003620AA">
        <w:rPr>
          <w:rFonts w:hint="eastAsia"/>
          <w:bCs/>
          <w:color w:val="000000" w:themeColor="text1"/>
          <w:kern w:val="0"/>
        </w:rPr>
        <w:t>的學生</w:t>
      </w:r>
      <w:r w:rsidRPr="003620AA">
        <w:rPr>
          <w:rFonts w:hint="eastAsia"/>
          <w:bCs/>
          <w:color w:val="000000" w:themeColor="text1"/>
          <w:kern w:val="0"/>
        </w:rPr>
        <w:t>)</w:t>
      </w:r>
      <w:r w:rsidRPr="003620AA">
        <w:rPr>
          <w:rFonts w:hint="eastAsia"/>
          <w:bCs/>
          <w:color w:val="000000" w:themeColor="text1"/>
          <w:kern w:val="0"/>
        </w:rPr>
        <w:t>，以及</w:t>
      </w:r>
      <w:r w:rsidRPr="003620AA">
        <w:rPr>
          <w:rFonts w:hint="eastAsia"/>
          <w:bCs/>
          <w:color w:val="000000" w:themeColor="text1"/>
          <w:kern w:val="0"/>
        </w:rPr>
        <w:t>Putnam (</w:t>
      </w:r>
      <w:r w:rsidRPr="003620AA">
        <w:rPr>
          <w:rFonts w:hint="eastAsia"/>
          <w:bCs/>
          <w:color w:val="000000" w:themeColor="text1"/>
          <w:kern w:val="0"/>
        </w:rPr>
        <w:t>給北美大學生參與</w:t>
      </w:r>
      <w:r w:rsidRPr="003620AA">
        <w:rPr>
          <w:rFonts w:hint="eastAsia"/>
          <w:bCs/>
          <w:color w:val="000000" w:themeColor="text1"/>
          <w:kern w:val="0"/>
        </w:rPr>
        <w:t>)</w:t>
      </w:r>
      <w:r w:rsidRPr="003620AA">
        <w:rPr>
          <w:rFonts w:hint="eastAsia"/>
          <w:bCs/>
          <w:color w:val="000000" w:themeColor="text1"/>
          <w:kern w:val="0"/>
        </w:rPr>
        <w:t>。力可的課程以</w:t>
      </w:r>
      <w:r w:rsidRPr="003620AA">
        <w:rPr>
          <w:rFonts w:hint="eastAsia"/>
          <w:bCs/>
          <w:color w:val="000000" w:themeColor="text1"/>
          <w:kern w:val="0"/>
        </w:rPr>
        <w:t>AMC 10/12</w:t>
      </w:r>
      <w:r w:rsidRPr="003620AA">
        <w:rPr>
          <w:rFonts w:hint="eastAsia"/>
          <w:bCs/>
          <w:color w:val="000000" w:themeColor="text1"/>
          <w:kern w:val="0"/>
        </w:rPr>
        <w:t>為主。</w:t>
      </w:r>
    </w:p>
    <w:p w14:paraId="11A9B85C" w14:textId="77777777" w:rsidR="007268E9" w:rsidRPr="00A50CF7" w:rsidRDefault="007268E9" w:rsidP="007268E9">
      <w:pPr>
        <w:pStyle w:val="1"/>
        <w:adjustRightInd w:val="0"/>
        <w:snapToGrid w:val="0"/>
        <w:spacing w:line="240" w:lineRule="atLeast"/>
        <w:rPr>
          <w:color w:val="000000" w:themeColor="text1"/>
          <w:szCs w:val="24"/>
          <w:bdr w:val="single" w:sz="4" w:space="0" w:color="auto"/>
        </w:rPr>
      </w:pPr>
      <w:bookmarkStart w:id="17" w:name="_Toc193796956"/>
    </w:p>
    <w:p w14:paraId="37126023" w14:textId="7B66D697" w:rsidR="007268E9" w:rsidRPr="00A50CF7" w:rsidRDefault="00D31C52" w:rsidP="007268E9">
      <w:pPr>
        <w:pStyle w:val="1"/>
        <w:adjustRightInd w:val="0"/>
        <w:snapToGrid w:val="0"/>
        <w:spacing w:line="240" w:lineRule="atLeast"/>
        <w:rPr>
          <w:color w:val="000000" w:themeColor="text1"/>
          <w:szCs w:val="24"/>
        </w:rPr>
      </w:pPr>
      <w:bookmarkStart w:id="18" w:name="_Toc77002970"/>
      <w:bookmarkEnd w:id="17"/>
      <w:r w:rsidRPr="00A50CF7">
        <w:rPr>
          <w:color w:val="000000" w:themeColor="text1"/>
          <w:szCs w:val="24"/>
          <w:bdr w:val="single" w:sz="4" w:space="0" w:color="auto"/>
        </w:rPr>
        <w:t>美國中學數學科考試（</w:t>
      </w:r>
      <w:r w:rsidRPr="00A50CF7">
        <w:rPr>
          <w:color w:val="000000" w:themeColor="text1"/>
          <w:szCs w:val="24"/>
          <w:bdr w:val="single" w:sz="4" w:space="0" w:color="auto"/>
        </w:rPr>
        <w:t>AHSME</w:t>
      </w:r>
      <w:r w:rsidRPr="00A50CF7">
        <w:rPr>
          <w:color w:val="000000" w:themeColor="text1"/>
          <w:szCs w:val="24"/>
          <w:bdr w:val="single" w:sz="4" w:space="0" w:color="auto"/>
        </w:rPr>
        <w:t>）</w:t>
      </w:r>
      <w:bookmarkEnd w:id="18"/>
    </w:p>
    <w:p w14:paraId="56FEF9D4" w14:textId="77777777" w:rsidR="007268E9" w:rsidRPr="00A50CF7" w:rsidRDefault="007268E9" w:rsidP="007268E9">
      <w:pPr>
        <w:adjustRightInd w:val="0"/>
        <w:snapToGrid w:val="0"/>
        <w:spacing w:line="240" w:lineRule="atLeast"/>
        <w:ind w:firstLine="480"/>
        <w:rPr>
          <w:color w:val="000000" w:themeColor="text1"/>
        </w:rPr>
      </w:pPr>
      <w:r w:rsidRPr="00A50CF7">
        <w:rPr>
          <w:color w:val="000000" w:themeColor="text1"/>
        </w:rPr>
        <w:t>又稱為</w:t>
      </w:r>
      <w:r w:rsidRPr="00A50CF7">
        <w:rPr>
          <w:color w:val="000000" w:themeColor="text1"/>
        </w:rPr>
        <w:t>American High School Mathematics Examination</w:t>
      </w:r>
      <w:r w:rsidRPr="00A50CF7">
        <w:rPr>
          <w:color w:val="000000" w:themeColor="text1"/>
        </w:rPr>
        <w:t>美國中學數學科考試（</w:t>
      </w:r>
      <w:r w:rsidRPr="00A50CF7">
        <w:rPr>
          <w:color w:val="000000" w:themeColor="text1"/>
        </w:rPr>
        <w:t>AHSME</w:t>
      </w:r>
      <w:r w:rsidRPr="00A50CF7">
        <w:rPr>
          <w:color w:val="000000" w:themeColor="text1"/>
        </w:rPr>
        <w:t>），總部設於美國內布拉斯加大學林肯校區，是美國數學協會的直屬機構。是世界上目前信度和</w:t>
      </w:r>
      <w:proofErr w:type="gramStart"/>
      <w:r w:rsidRPr="00A50CF7">
        <w:rPr>
          <w:color w:val="000000" w:themeColor="text1"/>
        </w:rPr>
        <w:t>效度</w:t>
      </w:r>
      <w:proofErr w:type="gramEnd"/>
      <w:r w:rsidRPr="00A50CF7">
        <w:rPr>
          <w:color w:val="000000" w:themeColor="text1"/>
        </w:rPr>
        <w:t>最高的數學科試題。全球進行同步測驗的國家還有加拿大、新加坡等二十餘國。此項測驗已獲美國中學校長推</w:t>
      </w:r>
      <w:proofErr w:type="gramStart"/>
      <w:r w:rsidRPr="00A50CF7">
        <w:rPr>
          <w:color w:val="000000" w:themeColor="text1"/>
        </w:rPr>
        <w:t>介</w:t>
      </w:r>
      <w:proofErr w:type="gramEnd"/>
      <w:r w:rsidRPr="00A50CF7">
        <w:rPr>
          <w:color w:val="000000" w:themeColor="text1"/>
        </w:rPr>
        <w:t>為每年的主要活動之</w:t>
      </w:r>
      <w:proofErr w:type="gramStart"/>
      <w:r w:rsidRPr="00A50CF7">
        <w:rPr>
          <w:color w:val="000000" w:themeColor="text1"/>
        </w:rPr>
        <w:t>一</w:t>
      </w:r>
      <w:proofErr w:type="gramEnd"/>
      <w:r w:rsidRPr="00A50CF7">
        <w:rPr>
          <w:color w:val="000000" w:themeColor="text1"/>
        </w:rPr>
        <w:t>。</w:t>
      </w:r>
    </w:p>
    <w:p w14:paraId="0EC30F10" w14:textId="77777777" w:rsidR="007268E9" w:rsidRPr="00A50CF7" w:rsidRDefault="007268E9" w:rsidP="007268E9">
      <w:pPr>
        <w:adjustRightInd w:val="0"/>
        <w:snapToGrid w:val="0"/>
        <w:spacing w:line="240" w:lineRule="atLeast"/>
        <w:rPr>
          <w:color w:val="000000" w:themeColor="text1"/>
        </w:rPr>
      </w:pPr>
      <w:r w:rsidRPr="00A50CF7">
        <w:rPr>
          <w:color w:val="000000" w:themeColor="text1"/>
        </w:rPr>
        <w:t xml:space="preserve">　　</w:t>
      </w:r>
      <w:r w:rsidRPr="00A50CF7">
        <w:rPr>
          <w:color w:val="000000" w:themeColor="text1"/>
        </w:rPr>
        <w:t>AMC</w:t>
      </w:r>
      <w:r w:rsidRPr="00A50CF7">
        <w:rPr>
          <w:color w:val="000000" w:themeColor="text1"/>
        </w:rPr>
        <w:t>測驗由試題研發、</w:t>
      </w:r>
      <w:proofErr w:type="gramStart"/>
      <w:r w:rsidRPr="00A50CF7">
        <w:rPr>
          <w:color w:val="000000" w:themeColor="text1"/>
        </w:rPr>
        <w:t>命製到</w:t>
      </w:r>
      <w:proofErr w:type="gramEnd"/>
      <w:r w:rsidRPr="00A50CF7">
        <w:rPr>
          <w:color w:val="000000" w:themeColor="text1"/>
        </w:rPr>
        <w:t>統一閱卷等作業，完全委託素由數理聞名的內布拉斯加大學林肯校區</w:t>
      </w:r>
      <w:r w:rsidRPr="00A50CF7">
        <w:rPr>
          <w:color w:val="000000" w:themeColor="text1"/>
        </w:rPr>
        <w:t>University Of Nebraska-Lincoln</w:t>
      </w:r>
      <w:r w:rsidRPr="00A50CF7">
        <w:rPr>
          <w:color w:val="000000" w:themeColor="text1"/>
        </w:rPr>
        <w:t>數學系教授帶領專家學者成立委員會全權負責。該委員會成員皆來自全美一流學府，如麻省理工學院</w:t>
      </w:r>
      <w:r w:rsidRPr="00A50CF7">
        <w:rPr>
          <w:color w:val="000000" w:themeColor="text1"/>
        </w:rPr>
        <w:t>MIT</w:t>
      </w:r>
      <w:r w:rsidRPr="00A50CF7">
        <w:rPr>
          <w:color w:val="000000" w:themeColor="text1"/>
        </w:rPr>
        <w:t>、哈佛大學</w:t>
      </w:r>
      <w:r w:rsidRPr="00A50CF7">
        <w:rPr>
          <w:color w:val="000000" w:themeColor="text1"/>
        </w:rPr>
        <w:t>Harvard</w:t>
      </w:r>
      <w:r w:rsidRPr="00A50CF7">
        <w:rPr>
          <w:color w:val="000000" w:themeColor="text1"/>
        </w:rPr>
        <w:t>、普林斯頓大學</w:t>
      </w:r>
      <w:r w:rsidRPr="00A50CF7">
        <w:rPr>
          <w:color w:val="000000" w:themeColor="text1"/>
        </w:rPr>
        <w:t>Princeton</w:t>
      </w:r>
      <w:r w:rsidRPr="00A50CF7">
        <w:rPr>
          <w:color w:val="000000" w:themeColor="text1"/>
        </w:rPr>
        <w:t>等名校，共同研究規劃。</w:t>
      </w:r>
    </w:p>
    <w:p w14:paraId="6C259281" w14:textId="77777777" w:rsidR="007268E9" w:rsidRPr="00A50CF7" w:rsidRDefault="007268E9" w:rsidP="007268E9">
      <w:pPr>
        <w:adjustRightInd w:val="0"/>
        <w:snapToGrid w:val="0"/>
        <w:spacing w:line="240" w:lineRule="atLeast"/>
        <w:rPr>
          <w:color w:val="000000" w:themeColor="text1"/>
        </w:rPr>
      </w:pPr>
      <w:r w:rsidRPr="00A50CF7">
        <w:rPr>
          <w:color w:val="000000" w:themeColor="text1"/>
        </w:rPr>
        <w:t xml:space="preserve">　　多年來，</w:t>
      </w:r>
      <w:r w:rsidRPr="00A50CF7">
        <w:rPr>
          <w:color w:val="000000" w:themeColor="text1"/>
        </w:rPr>
        <w:t>AMC</w:t>
      </w:r>
      <w:r w:rsidRPr="00A50CF7">
        <w:rPr>
          <w:color w:val="000000" w:themeColor="text1"/>
        </w:rPr>
        <w:t>還扮演為美國培育世界數學奧林匹克（</w:t>
      </w:r>
      <w:r w:rsidRPr="00A50CF7">
        <w:rPr>
          <w:color w:val="000000" w:themeColor="text1"/>
        </w:rPr>
        <w:t>IMO</w:t>
      </w:r>
      <w:r w:rsidRPr="00A50CF7">
        <w:rPr>
          <w:color w:val="000000" w:themeColor="text1"/>
        </w:rPr>
        <w:t>）選手的重責大任。</w:t>
      </w:r>
      <w:r w:rsidRPr="00A50CF7">
        <w:rPr>
          <w:color w:val="000000" w:themeColor="text1"/>
        </w:rPr>
        <w:t>AMC</w:t>
      </w:r>
      <w:r w:rsidRPr="00A50CF7">
        <w:rPr>
          <w:color w:val="000000" w:themeColor="text1"/>
        </w:rPr>
        <w:t>的研究人員透過</w:t>
      </w:r>
      <w:r w:rsidRPr="00A50CF7">
        <w:rPr>
          <w:color w:val="000000" w:themeColor="text1"/>
        </w:rPr>
        <w:t>AMC-</w:t>
      </w:r>
      <w:r w:rsidRPr="00A50CF7">
        <w:rPr>
          <w:color w:val="000000" w:themeColor="text1"/>
        </w:rPr>
        <w:t>＞</w:t>
      </w:r>
      <w:r w:rsidRPr="00A50CF7">
        <w:rPr>
          <w:color w:val="000000" w:themeColor="text1"/>
        </w:rPr>
        <w:t>8</w:t>
      </w:r>
      <w:r w:rsidRPr="00A50CF7">
        <w:rPr>
          <w:color w:val="000000" w:themeColor="text1"/>
        </w:rPr>
        <w:t>、</w:t>
      </w:r>
      <w:r w:rsidRPr="00A50CF7">
        <w:rPr>
          <w:color w:val="000000" w:themeColor="text1"/>
        </w:rPr>
        <w:t>AMC-</w:t>
      </w:r>
      <w:r w:rsidRPr="00A50CF7">
        <w:rPr>
          <w:color w:val="000000" w:themeColor="text1"/>
        </w:rPr>
        <w:t>＞</w:t>
      </w:r>
      <w:r w:rsidRPr="00A50CF7">
        <w:rPr>
          <w:color w:val="000000" w:themeColor="text1"/>
        </w:rPr>
        <w:t>10</w:t>
      </w:r>
      <w:r w:rsidRPr="00A50CF7">
        <w:rPr>
          <w:color w:val="000000" w:themeColor="text1"/>
        </w:rPr>
        <w:t>、</w:t>
      </w:r>
      <w:r w:rsidRPr="00A50CF7">
        <w:rPr>
          <w:color w:val="000000" w:themeColor="text1"/>
        </w:rPr>
        <w:t>AMC-</w:t>
      </w:r>
      <w:r w:rsidRPr="00A50CF7">
        <w:rPr>
          <w:color w:val="000000" w:themeColor="text1"/>
        </w:rPr>
        <w:t>＞</w:t>
      </w:r>
      <w:r w:rsidRPr="00A50CF7">
        <w:rPr>
          <w:color w:val="000000" w:themeColor="text1"/>
        </w:rPr>
        <w:t>12</w:t>
      </w:r>
      <w:r w:rsidRPr="00A50CF7">
        <w:rPr>
          <w:color w:val="000000" w:themeColor="text1"/>
        </w:rPr>
        <w:t>、</w:t>
      </w:r>
      <w:r w:rsidRPr="00A50CF7">
        <w:rPr>
          <w:color w:val="000000" w:themeColor="text1"/>
        </w:rPr>
        <w:t>AIME</w:t>
      </w:r>
      <w:r w:rsidRPr="00A50CF7">
        <w:rPr>
          <w:color w:val="000000" w:themeColor="text1"/>
        </w:rPr>
        <w:t>一系列測驗，找出</w:t>
      </w:r>
      <w:proofErr w:type="gramStart"/>
      <w:r w:rsidRPr="00A50CF7">
        <w:rPr>
          <w:color w:val="000000" w:themeColor="text1"/>
        </w:rPr>
        <w:t>績</w:t>
      </w:r>
      <w:proofErr w:type="gramEnd"/>
      <w:r w:rsidRPr="00A50CF7">
        <w:rPr>
          <w:color w:val="000000" w:themeColor="text1"/>
        </w:rPr>
        <w:t>優生參加美國數學奧林匹克（</w:t>
      </w:r>
      <w:r w:rsidRPr="00A50CF7">
        <w:rPr>
          <w:color w:val="000000" w:themeColor="text1"/>
        </w:rPr>
        <w:t>USAMO</w:t>
      </w:r>
      <w:r w:rsidRPr="00A50CF7">
        <w:rPr>
          <w:color w:val="000000" w:themeColor="text1"/>
        </w:rPr>
        <w:t>），再從全美數十州篩選出</w:t>
      </w:r>
      <w:r w:rsidRPr="00A50CF7">
        <w:rPr>
          <w:color w:val="000000" w:themeColor="text1"/>
        </w:rPr>
        <w:t>24</w:t>
      </w:r>
      <w:r w:rsidRPr="00A50CF7">
        <w:rPr>
          <w:color w:val="000000" w:themeColor="text1"/>
        </w:rPr>
        <w:t>至</w:t>
      </w:r>
      <w:r w:rsidRPr="00A50CF7">
        <w:rPr>
          <w:color w:val="000000" w:themeColor="text1"/>
        </w:rPr>
        <w:t>30</w:t>
      </w:r>
      <w:r w:rsidRPr="00A50CF7">
        <w:rPr>
          <w:color w:val="000000" w:themeColor="text1"/>
        </w:rPr>
        <w:t>位菁英，成立數學奧林匹克夏令營（</w:t>
      </w:r>
      <w:r w:rsidRPr="00A50CF7">
        <w:rPr>
          <w:color w:val="000000" w:themeColor="text1"/>
        </w:rPr>
        <w:t>MOSP</w:t>
      </w:r>
      <w:r w:rsidRPr="00A50CF7">
        <w:rPr>
          <w:color w:val="000000" w:themeColor="text1"/>
        </w:rPr>
        <w:t>）。</w:t>
      </w:r>
    </w:p>
    <w:p w14:paraId="787259D1" w14:textId="77777777" w:rsidR="007268E9" w:rsidRPr="00A50CF7" w:rsidRDefault="007268E9" w:rsidP="007268E9">
      <w:pPr>
        <w:adjustRightInd w:val="0"/>
        <w:snapToGrid w:val="0"/>
        <w:spacing w:line="240" w:lineRule="atLeast"/>
        <w:rPr>
          <w:color w:val="000000" w:themeColor="text1"/>
        </w:rPr>
      </w:pPr>
      <w:r w:rsidRPr="00A50CF7">
        <w:rPr>
          <w:color w:val="000000" w:themeColor="text1"/>
        </w:rPr>
        <w:t xml:space="preserve">　　</w:t>
      </w:r>
    </w:p>
    <w:p w14:paraId="55ECA9F9" w14:textId="77777777" w:rsidR="007268E9" w:rsidRPr="00A50CF7" w:rsidRDefault="007268E9" w:rsidP="001420FB">
      <w:pPr>
        <w:pStyle w:val="1"/>
        <w:rPr>
          <w:color w:val="000000" w:themeColor="text1"/>
        </w:rPr>
      </w:pPr>
      <w:bookmarkStart w:id="19" w:name="_Toc193796957"/>
      <w:bookmarkStart w:id="20" w:name="_Toc77002971"/>
      <w:r w:rsidRPr="00A50CF7">
        <w:rPr>
          <w:color w:val="000000" w:themeColor="text1"/>
          <w:bdr w:val="single" w:sz="4" w:space="0" w:color="auto"/>
        </w:rPr>
        <w:t>AMC10 Certificate</w:t>
      </w:r>
      <w:bookmarkEnd w:id="19"/>
      <w:bookmarkEnd w:id="20"/>
    </w:p>
    <w:p w14:paraId="7341A9D1" w14:textId="77777777" w:rsidR="007268E9" w:rsidRPr="00A50CF7" w:rsidRDefault="007268E9" w:rsidP="007268E9">
      <w:pPr>
        <w:adjustRightInd w:val="0"/>
        <w:snapToGrid w:val="0"/>
        <w:spacing w:line="240" w:lineRule="atLeast"/>
        <w:ind w:firstLine="480"/>
        <w:rPr>
          <w:color w:val="000000" w:themeColor="text1"/>
        </w:rPr>
      </w:pPr>
      <w:r w:rsidRPr="00A50CF7">
        <w:rPr>
          <w:color w:val="000000" w:themeColor="text1"/>
        </w:rPr>
        <w:t>AMC10</w:t>
      </w:r>
      <w:r w:rsidRPr="00A50CF7">
        <w:rPr>
          <w:color w:val="000000" w:themeColor="text1"/>
        </w:rPr>
        <w:t>是針對高中一年級及國中</w:t>
      </w:r>
      <w:proofErr w:type="gramStart"/>
      <w:r w:rsidRPr="00A50CF7">
        <w:rPr>
          <w:color w:val="000000" w:themeColor="text1"/>
        </w:rPr>
        <w:t>三</w:t>
      </w:r>
      <w:proofErr w:type="gramEnd"/>
      <w:r w:rsidRPr="00A50CF7">
        <w:rPr>
          <w:color w:val="000000" w:themeColor="text1"/>
        </w:rPr>
        <w:t>年級學生的數學測驗，</w:t>
      </w:r>
      <w:r w:rsidRPr="00A50CF7">
        <w:rPr>
          <w:color w:val="000000" w:themeColor="text1"/>
        </w:rPr>
        <w:t>25</w:t>
      </w:r>
      <w:r w:rsidRPr="00A50CF7">
        <w:rPr>
          <w:color w:val="000000" w:themeColor="text1"/>
        </w:rPr>
        <w:t>題選擇題、考試時間</w:t>
      </w:r>
      <w:r w:rsidRPr="00A50CF7">
        <w:rPr>
          <w:color w:val="000000" w:themeColor="text1"/>
        </w:rPr>
        <w:t>75</w:t>
      </w:r>
      <w:r w:rsidRPr="00A50CF7">
        <w:rPr>
          <w:color w:val="000000" w:themeColor="text1"/>
        </w:rPr>
        <w:t>分鐘；包含演算概念理解的數學題型。</w:t>
      </w:r>
      <w:r w:rsidRPr="00A50CF7">
        <w:rPr>
          <w:color w:val="000000" w:themeColor="text1"/>
        </w:rPr>
        <w:t>AMC10</w:t>
      </w:r>
      <w:r w:rsidRPr="00A50CF7">
        <w:rPr>
          <w:color w:val="000000" w:themeColor="text1"/>
        </w:rPr>
        <w:t>的測驗允許使用計算機（工程用計算機除外）。</w:t>
      </w:r>
      <w:r w:rsidRPr="00A50CF7">
        <w:rPr>
          <w:color w:val="000000" w:themeColor="text1"/>
        </w:rPr>
        <w:t>AMC10</w:t>
      </w:r>
      <w:r w:rsidRPr="00A50CF7">
        <w:rPr>
          <w:color w:val="000000" w:themeColor="text1"/>
        </w:rPr>
        <w:t>的主要目的是在刺激學生對數學的興趣並且透過以選擇題方式來開發學生對數學的才能；測驗題型範圍由容易到困難。</w:t>
      </w:r>
      <w:proofErr w:type="gramStart"/>
      <w:r w:rsidRPr="00A50CF7">
        <w:rPr>
          <w:color w:val="000000" w:themeColor="text1"/>
        </w:rPr>
        <w:t>參予</w:t>
      </w:r>
      <w:proofErr w:type="gramEnd"/>
      <w:r w:rsidRPr="00A50CF7">
        <w:rPr>
          <w:color w:val="000000" w:themeColor="text1"/>
        </w:rPr>
        <w:t>AMC10</w:t>
      </w:r>
      <w:r w:rsidRPr="00A50CF7">
        <w:rPr>
          <w:color w:val="000000" w:themeColor="text1"/>
        </w:rPr>
        <w:t>的學生應該不難發現測驗的問題都很具挑戰性，但測驗的題型都不會超過學生的學習範圍。這項測驗希望每</w:t>
      </w:r>
      <w:proofErr w:type="gramStart"/>
      <w:r w:rsidRPr="00A50CF7">
        <w:rPr>
          <w:color w:val="000000" w:themeColor="text1"/>
        </w:rPr>
        <w:t>個</w:t>
      </w:r>
      <w:proofErr w:type="gramEnd"/>
      <w:r w:rsidRPr="00A50CF7">
        <w:rPr>
          <w:color w:val="000000" w:themeColor="text1"/>
        </w:rPr>
        <w:t>考生能從競賽中享受數學。</w:t>
      </w:r>
    </w:p>
    <w:p w14:paraId="391CBA80" w14:textId="77777777" w:rsidR="007268E9" w:rsidRPr="00A50CF7" w:rsidRDefault="007268E9" w:rsidP="007268E9">
      <w:pPr>
        <w:adjustRightInd w:val="0"/>
        <w:snapToGrid w:val="0"/>
        <w:spacing w:line="240" w:lineRule="atLeast"/>
        <w:ind w:firstLine="480"/>
        <w:rPr>
          <w:color w:val="000000" w:themeColor="text1"/>
        </w:rPr>
      </w:pPr>
      <w:r w:rsidRPr="00A50CF7">
        <w:rPr>
          <w:color w:val="000000" w:themeColor="text1"/>
        </w:rPr>
        <w:t>AMC10</w:t>
      </w:r>
      <w:r w:rsidRPr="00A50CF7">
        <w:rPr>
          <w:color w:val="000000" w:themeColor="text1"/>
        </w:rPr>
        <w:t>並非自我數學挑戰的極限。能夠洞察數學的知識並且能迅速作出計算是很優秀的才能，但一些數學學者卻不認為數學只是這些而已。另外，選擇題的格式有益於消除錯誤的答案而求得正確的答案，但這也只是解題的技巧。因此，了解自己數學能力並向上挑戰便是</w:t>
      </w:r>
      <w:r w:rsidRPr="00A50CF7">
        <w:rPr>
          <w:color w:val="000000" w:themeColor="text1"/>
        </w:rPr>
        <w:t>AMC10</w:t>
      </w:r>
      <w:r w:rsidRPr="00A50CF7">
        <w:rPr>
          <w:color w:val="000000" w:themeColor="text1"/>
        </w:rPr>
        <w:t>的意義。簡言之，對於一些數學成績不理想的學生，並不代表他對數學的才能或理解亞於其他學生；而成績優秀的學生則代表著他們證明了自己的數學優點。這項測驗就是為所有喜愛數學的學生所開發的競賽。</w:t>
      </w:r>
    </w:p>
    <w:p w14:paraId="1E2B98D8" w14:textId="77777777" w:rsidR="007268E9" w:rsidRPr="00A50CF7" w:rsidRDefault="007268E9" w:rsidP="007268E9">
      <w:pPr>
        <w:adjustRightInd w:val="0"/>
        <w:snapToGrid w:val="0"/>
        <w:spacing w:line="240" w:lineRule="atLeast"/>
        <w:ind w:firstLine="480"/>
        <w:rPr>
          <w:color w:val="000000" w:themeColor="text1"/>
        </w:rPr>
      </w:pPr>
    </w:p>
    <w:p w14:paraId="09934FDE" w14:textId="40071FC2" w:rsidR="007268E9" w:rsidRPr="00A50CF7" w:rsidRDefault="00FE32B8" w:rsidP="001420FB">
      <w:pPr>
        <w:pStyle w:val="1"/>
        <w:rPr>
          <w:color w:val="000000" w:themeColor="text1"/>
          <w:bdr w:val="single" w:sz="4" w:space="0" w:color="auto"/>
        </w:rPr>
      </w:pPr>
      <w:bookmarkStart w:id="21" w:name="_Toc193796958"/>
      <w:bookmarkStart w:id="22" w:name="_Toc77002972"/>
      <w:r w:rsidRPr="00A50CF7">
        <w:rPr>
          <w:color w:val="000000" w:themeColor="text1"/>
          <w:bdr w:val="single" w:sz="4" w:space="0" w:color="auto"/>
        </w:rPr>
        <w:t>AMC</w:t>
      </w:r>
      <w:r w:rsidR="007268E9" w:rsidRPr="00A50CF7">
        <w:rPr>
          <w:color w:val="000000" w:themeColor="text1"/>
          <w:bdr w:val="single" w:sz="4" w:space="0" w:color="auto"/>
        </w:rPr>
        <w:t>12 Certificate</w:t>
      </w:r>
      <w:bookmarkEnd w:id="21"/>
      <w:bookmarkEnd w:id="22"/>
    </w:p>
    <w:p w14:paraId="736BB05E" w14:textId="77777777" w:rsidR="007268E9" w:rsidRPr="00A50CF7" w:rsidRDefault="007268E9" w:rsidP="007268E9">
      <w:pPr>
        <w:adjustRightInd w:val="0"/>
        <w:snapToGrid w:val="0"/>
        <w:spacing w:line="240" w:lineRule="atLeast"/>
        <w:ind w:firstLine="480"/>
        <w:rPr>
          <w:color w:val="000000" w:themeColor="text1"/>
        </w:rPr>
      </w:pPr>
      <w:r w:rsidRPr="00A50CF7">
        <w:rPr>
          <w:color w:val="000000" w:themeColor="text1"/>
        </w:rPr>
        <w:t>AMC12</w:t>
      </w:r>
      <w:r w:rsidRPr="00A50CF7">
        <w:rPr>
          <w:color w:val="000000" w:themeColor="text1"/>
        </w:rPr>
        <w:t>是針對中等學校學生的數學測驗，</w:t>
      </w:r>
      <w:r w:rsidRPr="00A50CF7">
        <w:rPr>
          <w:color w:val="000000" w:themeColor="text1"/>
        </w:rPr>
        <w:t>25</w:t>
      </w:r>
      <w:r w:rsidRPr="00A50CF7">
        <w:rPr>
          <w:color w:val="000000" w:themeColor="text1"/>
        </w:rPr>
        <w:t>題選擇題、考試時間</w:t>
      </w:r>
      <w:r w:rsidRPr="00A50CF7">
        <w:rPr>
          <w:color w:val="000000" w:themeColor="text1"/>
        </w:rPr>
        <w:t>75</w:t>
      </w:r>
      <w:r w:rsidRPr="00A50CF7">
        <w:rPr>
          <w:color w:val="000000" w:themeColor="text1"/>
        </w:rPr>
        <w:t>分鐘；包含演算概念理解的數學題型。</w:t>
      </w:r>
      <w:r w:rsidRPr="00A50CF7">
        <w:rPr>
          <w:color w:val="000000" w:themeColor="text1"/>
        </w:rPr>
        <w:t>AMC12</w:t>
      </w:r>
      <w:r w:rsidRPr="00A50CF7">
        <w:rPr>
          <w:color w:val="000000" w:themeColor="text1"/>
        </w:rPr>
        <w:t>的測驗允許使用計算機，工程用計算機除外。</w:t>
      </w:r>
    </w:p>
    <w:p w14:paraId="0559F33F" w14:textId="77777777" w:rsidR="007268E9" w:rsidRPr="00A50CF7" w:rsidRDefault="007268E9" w:rsidP="007268E9">
      <w:pPr>
        <w:adjustRightInd w:val="0"/>
        <w:snapToGrid w:val="0"/>
        <w:spacing w:line="240" w:lineRule="atLeast"/>
        <w:ind w:firstLine="480"/>
        <w:rPr>
          <w:color w:val="000000" w:themeColor="text1"/>
        </w:rPr>
      </w:pPr>
      <w:r w:rsidRPr="00A50CF7">
        <w:rPr>
          <w:color w:val="000000" w:themeColor="text1"/>
        </w:rPr>
        <w:t>AMC12</w:t>
      </w:r>
      <w:r w:rsidRPr="00A50CF7">
        <w:rPr>
          <w:color w:val="000000" w:themeColor="text1"/>
        </w:rPr>
        <w:t>的主要目的是在刺激學生對數學的興趣並且透過選擇題的方式來開啟學生對數學的才能。如果學生能預先練習必定能提高對數學的興趣，最重要的是學生能集體參與對數學的練習遠比</w:t>
      </w:r>
      <w:proofErr w:type="gramStart"/>
      <w:r w:rsidRPr="00A50CF7">
        <w:rPr>
          <w:color w:val="000000" w:themeColor="text1"/>
        </w:rPr>
        <w:t>一</w:t>
      </w:r>
      <w:proofErr w:type="gramEnd"/>
      <w:r w:rsidRPr="00A50CF7">
        <w:rPr>
          <w:color w:val="000000" w:themeColor="text1"/>
        </w:rPr>
        <w:t>個人獨自</w:t>
      </w:r>
      <w:proofErr w:type="gramStart"/>
      <w:r w:rsidRPr="00A50CF7">
        <w:rPr>
          <w:color w:val="000000" w:themeColor="text1"/>
        </w:rPr>
        <w:t>研</w:t>
      </w:r>
      <w:proofErr w:type="gramEnd"/>
      <w:r w:rsidRPr="00A50CF7">
        <w:rPr>
          <w:color w:val="000000" w:themeColor="text1"/>
        </w:rPr>
        <w:t>讀的效果來得好，特別在老師的指導之下，能夠學習到如何分配時間解題。</w:t>
      </w:r>
      <w:proofErr w:type="gramStart"/>
      <w:r w:rsidRPr="00A50CF7">
        <w:rPr>
          <w:color w:val="000000" w:themeColor="text1"/>
        </w:rPr>
        <w:t>參予</w:t>
      </w:r>
      <w:proofErr w:type="gramEnd"/>
      <w:r w:rsidRPr="00A50CF7">
        <w:rPr>
          <w:color w:val="000000" w:themeColor="text1"/>
        </w:rPr>
        <w:t>AMC12</w:t>
      </w:r>
      <w:r w:rsidRPr="00A50CF7">
        <w:rPr>
          <w:color w:val="000000" w:themeColor="text1"/>
        </w:rPr>
        <w:t>的學生應該不難發現測驗的問題都很具挑戰性，但測驗的題型都不會超過學生的學習範圍。這項測驗希望每</w:t>
      </w:r>
      <w:proofErr w:type="gramStart"/>
      <w:r w:rsidRPr="00A50CF7">
        <w:rPr>
          <w:color w:val="000000" w:themeColor="text1"/>
        </w:rPr>
        <w:t>個</w:t>
      </w:r>
      <w:proofErr w:type="gramEnd"/>
      <w:r w:rsidRPr="00A50CF7">
        <w:rPr>
          <w:color w:val="000000" w:themeColor="text1"/>
        </w:rPr>
        <w:t>考生能從競賽中享受數學。</w:t>
      </w:r>
    </w:p>
    <w:p w14:paraId="66D57D58" w14:textId="77777777" w:rsidR="007268E9" w:rsidRPr="00A50CF7" w:rsidRDefault="007268E9" w:rsidP="007268E9">
      <w:pPr>
        <w:adjustRightInd w:val="0"/>
        <w:snapToGrid w:val="0"/>
        <w:spacing w:line="240" w:lineRule="atLeast"/>
        <w:ind w:firstLine="480"/>
        <w:rPr>
          <w:color w:val="000000" w:themeColor="text1"/>
        </w:rPr>
      </w:pPr>
      <w:r w:rsidRPr="00A50CF7">
        <w:rPr>
          <w:color w:val="000000" w:themeColor="text1"/>
        </w:rPr>
        <w:t>因為</w:t>
      </w:r>
      <w:r w:rsidRPr="00A50CF7">
        <w:rPr>
          <w:color w:val="000000" w:themeColor="text1"/>
        </w:rPr>
        <w:t>AMC12</w:t>
      </w:r>
      <w:r w:rsidRPr="00A50CF7">
        <w:rPr>
          <w:color w:val="000000" w:themeColor="text1"/>
        </w:rPr>
        <w:t>測驗範圍涵蓋了許多知識和能力，使得成績的層級也有所不同。以資優證書（</w:t>
      </w:r>
      <w:r w:rsidRPr="00A50CF7">
        <w:rPr>
          <w:color w:val="000000" w:themeColor="text1"/>
        </w:rPr>
        <w:t>Honor Roll</w:t>
      </w:r>
      <w:r w:rsidRPr="00A50CF7">
        <w:rPr>
          <w:color w:val="000000" w:themeColor="text1"/>
        </w:rPr>
        <w:t>）來說，成績在</w:t>
      </w:r>
      <w:r w:rsidRPr="00A50CF7">
        <w:rPr>
          <w:color w:val="000000" w:themeColor="text1"/>
        </w:rPr>
        <w:t>150~100</w:t>
      </w:r>
      <w:r w:rsidRPr="00A50CF7">
        <w:rPr>
          <w:color w:val="000000" w:themeColor="text1"/>
        </w:rPr>
        <w:t>分或者更準確的計算是全球考生成績前</w:t>
      </w:r>
      <w:r w:rsidRPr="00A50CF7">
        <w:rPr>
          <w:color w:val="000000" w:themeColor="text1"/>
        </w:rPr>
        <w:t>3%</w:t>
      </w:r>
      <w:r w:rsidRPr="00A50CF7">
        <w:rPr>
          <w:color w:val="000000" w:themeColor="text1"/>
        </w:rPr>
        <w:t>才有可能獲得資優證書。相對學生及學校而言，成績是很重要的；並且，在地區性及本地最高分的學生及學校都會被編印出來。</w:t>
      </w:r>
      <w:r w:rsidRPr="00A50CF7">
        <w:rPr>
          <w:color w:val="000000" w:themeColor="text1"/>
        </w:rPr>
        <w:t>MAA</w:t>
      </w:r>
      <w:r w:rsidRPr="00A50CF7">
        <w:rPr>
          <w:color w:val="000000" w:themeColor="text1"/>
        </w:rPr>
        <w:t>總部每年都會將這些成績的評比編列成冊並且發送給有參加這場測驗的學校。學生可以藉此來比較自己的成績和以往的差異。</w:t>
      </w:r>
    </w:p>
    <w:p w14:paraId="2736816C" w14:textId="77777777" w:rsidR="007268E9" w:rsidRPr="00A50CF7" w:rsidRDefault="007268E9" w:rsidP="007268E9">
      <w:pPr>
        <w:adjustRightInd w:val="0"/>
        <w:snapToGrid w:val="0"/>
        <w:spacing w:line="240" w:lineRule="atLeast"/>
        <w:ind w:firstLine="480"/>
        <w:rPr>
          <w:color w:val="000000" w:themeColor="text1"/>
        </w:rPr>
      </w:pPr>
      <w:r w:rsidRPr="00A50CF7">
        <w:rPr>
          <w:color w:val="000000" w:themeColor="text1"/>
        </w:rPr>
        <w:t>AMC12</w:t>
      </w:r>
      <w:r w:rsidRPr="00A50CF7">
        <w:rPr>
          <w:color w:val="000000" w:themeColor="text1"/>
        </w:rPr>
        <w:t>的另一個特殊的目的是在幫助一些學生來發掘出他們</w:t>
      </w:r>
      <w:proofErr w:type="gramStart"/>
      <w:r w:rsidRPr="00A50CF7">
        <w:rPr>
          <w:color w:val="000000" w:themeColor="text1"/>
        </w:rPr>
        <w:t>對學數的</w:t>
      </w:r>
      <w:proofErr w:type="gramEnd"/>
      <w:r w:rsidRPr="00A50CF7">
        <w:rPr>
          <w:color w:val="000000" w:themeColor="text1"/>
        </w:rPr>
        <w:t>才能，讓學校注意</w:t>
      </w:r>
      <w:r w:rsidRPr="00A50CF7">
        <w:rPr>
          <w:color w:val="000000" w:themeColor="text1"/>
        </w:rPr>
        <w:lastRenderedPageBreak/>
        <w:t>到這些學生的才能及存在。</w:t>
      </w:r>
      <w:r w:rsidRPr="00A50CF7">
        <w:rPr>
          <w:color w:val="000000" w:themeColor="text1"/>
        </w:rPr>
        <w:t>AMC12</w:t>
      </w:r>
      <w:r w:rsidRPr="00A50CF7">
        <w:rPr>
          <w:color w:val="000000" w:themeColor="text1"/>
        </w:rPr>
        <w:t>是由</w:t>
      </w:r>
      <w:r w:rsidRPr="00A50CF7">
        <w:rPr>
          <w:color w:val="000000" w:themeColor="text1"/>
        </w:rPr>
        <w:t>MAA</w:t>
      </w:r>
      <w:r w:rsidRPr="00A50CF7">
        <w:rPr>
          <w:color w:val="000000" w:themeColor="text1"/>
        </w:rPr>
        <w:t>美國數學協會所舉行的檢定測驗，其一系列檢定測驗的最高點是</w:t>
      </w:r>
      <w:r w:rsidRPr="00A50CF7">
        <w:rPr>
          <w:color w:val="000000" w:themeColor="text1"/>
        </w:rPr>
        <w:t>IMO</w:t>
      </w:r>
      <w:r w:rsidRPr="00A50CF7">
        <w:rPr>
          <w:color w:val="000000" w:themeColor="text1"/>
        </w:rPr>
        <w:t>國際數學奧林匹克比賽。</w:t>
      </w:r>
    </w:p>
    <w:p w14:paraId="710FC7A6" w14:textId="77777777" w:rsidR="007268E9" w:rsidRPr="00A50CF7" w:rsidRDefault="007268E9" w:rsidP="007268E9">
      <w:pPr>
        <w:adjustRightInd w:val="0"/>
        <w:snapToGrid w:val="0"/>
        <w:spacing w:line="240" w:lineRule="atLeast"/>
        <w:ind w:firstLine="480"/>
        <w:rPr>
          <w:color w:val="000000" w:themeColor="text1"/>
        </w:rPr>
      </w:pPr>
      <w:r w:rsidRPr="00A50CF7">
        <w:rPr>
          <w:color w:val="000000" w:themeColor="text1"/>
        </w:rPr>
        <w:t>以台灣地區來說，成績在台灣地區前</w:t>
      </w:r>
      <w:r w:rsidRPr="00A50CF7">
        <w:rPr>
          <w:color w:val="000000" w:themeColor="text1"/>
        </w:rPr>
        <w:t>2</w:t>
      </w:r>
      <w:r w:rsidRPr="00A50CF7">
        <w:rPr>
          <w:color w:val="000000" w:themeColor="text1"/>
        </w:rPr>
        <w:t>％（</w:t>
      </w:r>
      <w:r w:rsidRPr="00A50CF7">
        <w:rPr>
          <w:color w:val="000000" w:themeColor="text1"/>
        </w:rPr>
        <w:t>113.5</w:t>
      </w:r>
      <w:r w:rsidRPr="00A50CF7">
        <w:rPr>
          <w:color w:val="000000" w:themeColor="text1"/>
        </w:rPr>
        <w:t>分以上）為「傑出」（</w:t>
      </w:r>
      <w:r w:rsidRPr="00A50CF7">
        <w:rPr>
          <w:color w:val="000000" w:themeColor="text1"/>
        </w:rPr>
        <w:t>outstanding</w:t>
      </w:r>
      <w:r w:rsidRPr="00A50CF7">
        <w:rPr>
          <w:color w:val="000000" w:themeColor="text1"/>
        </w:rPr>
        <w:t>），成績在台灣地區前</w:t>
      </w:r>
      <w:r w:rsidRPr="00A50CF7">
        <w:rPr>
          <w:color w:val="000000" w:themeColor="text1"/>
        </w:rPr>
        <w:t>2</w:t>
      </w:r>
      <w:r w:rsidRPr="00A50CF7">
        <w:rPr>
          <w:color w:val="000000" w:themeColor="text1"/>
        </w:rPr>
        <w:t>％與台灣地區前標之前（</w:t>
      </w:r>
      <w:r w:rsidRPr="00A50CF7">
        <w:rPr>
          <w:color w:val="000000" w:themeColor="text1"/>
        </w:rPr>
        <w:t>113-88</w:t>
      </w:r>
      <w:r w:rsidRPr="00A50CF7">
        <w:rPr>
          <w:color w:val="000000" w:themeColor="text1"/>
        </w:rPr>
        <w:t>分）為「非常優良」（</w:t>
      </w:r>
      <w:r w:rsidRPr="00A50CF7">
        <w:rPr>
          <w:color w:val="000000" w:themeColor="text1"/>
        </w:rPr>
        <w:t>excellent</w:t>
      </w:r>
      <w:r w:rsidRPr="00A50CF7">
        <w:rPr>
          <w:color w:val="000000" w:themeColor="text1"/>
        </w:rPr>
        <w:t>），成績介於台灣地區前標與台灣地區</w:t>
      </w:r>
      <w:proofErr w:type="gramStart"/>
      <w:r w:rsidRPr="00A50CF7">
        <w:rPr>
          <w:color w:val="000000" w:themeColor="text1"/>
        </w:rPr>
        <w:t>均標之間（</w:t>
      </w:r>
      <w:proofErr w:type="gramEnd"/>
      <w:r w:rsidRPr="00A50CF7">
        <w:rPr>
          <w:color w:val="000000" w:themeColor="text1"/>
        </w:rPr>
        <w:t>87.5-74.5</w:t>
      </w:r>
      <w:r w:rsidRPr="00A50CF7">
        <w:rPr>
          <w:color w:val="000000" w:themeColor="text1"/>
        </w:rPr>
        <w:t>）為「優良」（</w:t>
      </w:r>
      <w:r w:rsidRPr="00A50CF7">
        <w:rPr>
          <w:color w:val="000000" w:themeColor="text1"/>
        </w:rPr>
        <w:t>good</w:t>
      </w:r>
      <w:r w:rsidRPr="00A50CF7">
        <w:rPr>
          <w:color w:val="000000" w:themeColor="text1"/>
        </w:rPr>
        <w:t>）。</w:t>
      </w:r>
    </w:p>
    <w:p w14:paraId="056B2D16" w14:textId="77777777" w:rsidR="007268E9" w:rsidRPr="00A50CF7" w:rsidRDefault="007268E9" w:rsidP="007268E9">
      <w:pPr>
        <w:adjustRightInd w:val="0"/>
        <w:snapToGrid w:val="0"/>
        <w:spacing w:line="240" w:lineRule="atLeast"/>
        <w:rPr>
          <w:color w:val="000000" w:themeColor="text1"/>
        </w:rPr>
      </w:pPr>
    </w:p>
    <w:p w14:paraId="7BAD492E" w14:textId="7EC4205C" w:rsidR="00C807AB" w:rsidRPr="00A50CF7" w:rsidRDefault="00E76CBB" w:rsidP="001420FB">
      <w:pPr>
        <w:pStyle w:val="1"/>
        <w:rPr>
          <w:color w:val="000000" w:themeColor="text1"/>
          <w:bdr w:val="single" w:sz="4" w:space="0" w:color="auto"/>
        </w:rPr>
      </w:pPr>
      <w:bookmarkStart w:id="23" w:name="_Toc77002973"/>
      <w:r w:rsidRPr="00A50CF7">
        <w:rPr>
          <w:color w:val="000000" w:themeColor="text1"/>
          <w:bdr w:val="single" w:sz="4" w:space="0" w:color="auto"/>
        </w:rPr>
        <w:t>台灣區</w:t>
      </w:r>
      <w:r w:rsidRPr="00A50CF7">
        <w:rPr>
          <w:color w:val="000000" w:themeColor="text1"/>
          <w:bdr w:val="single" w:sz="4" w:space="0" w:color="auto"/>
        </w:rPr>
        <w:t>TRML</w:t>
      </w:r>
      <w:r w:rsidRPr="00A50CF7">
        <w:rPr>
          <w:color w:val="000000" w:themeColor="text1"/>
          <w:bdr w:val="single" w:sz="4" w:space="0" w:color="auto"/>
        </w:rPr>
        <w:t>高中數學競賽</w:t>
      </w:r>
      <w:bookmarkEnd w:id="23"/>
    </w:p>
    <w:p w14:paraId="41DD5FA6" w14:textId="6CE4985B" w:rsidR="00C807AB" w:rsidRPr="00A50CF7" w:rsidRDefault="00C807AB" w:rsidP="00C807AB">
      <w:pPr>
        <w:adjustRightInd w:val="0"/>
        <w:snapToGrid w:val="0"/>
        <w:spacing w:line="240" w:lineRule="atLeast"/>
        <w:rPr>
          <w:color w:val="000000" w:themeColor="text1"/>
        </w:rPr>
      </w:pPr>
      <w:r w:rsidRPr="00A50CF7">
        <w:rPr>
          <w:color w:val="000000" w:themeColor="text1"/>
        </w:rPr>
        <w:t>主辦單位</w:t>
      </w:r>
      <w:r w:rsidR="001420FB" w:rsidRPr="00A50CF7">
        <w:rPr>
          <w:color w:val="000000" w:themeColor="text1"/>
        </w:rPr>
        <w:t>：</w:t>
      </w:r>
      <w:r w:rsidRPr="00A50CF7">
        <w:rPr>
          <w:color w:val="000000" w:themeColor="text1"/>
        </w:rPr>
        <w:t>財團法人九九文教基金會</w:t>
      </w:r>
    </w:p>
    <w:p w14:paraId="64AB398C" w14:textId="77777777" w:rsidR="00C807AB" w:rsidRPr="00A50CF7" w:rsidRDefault="00C807AB" w:rsidP="00C807AB">
      <w:pPr>
        <w:adjustRightInd w:val="0"/>
        <w:snapToGrid w:val="0"/>
        <w:spacing w:line="240" w:lineRule="atLeast"/>
        <w:ind w:firstLine="480"/>
        <w:rPr>
          <w:color w:val="000000" w:themeColor="text1"/>
        </w:rPr>
      </w:pPr>
      <w:r w:rsidRPr="00A50CF7">
        <w:rPr>
          <w:color w:val="000000" w:themeColor="text1"/>
        </w:rPr>
        <w:t>為培養全國高中學生對數學的熱愛與學習興趣，期待藉由此類不同以往的數學競賽模式，培育所有參與競賽的選手與同儕間能夠產生健康的互助合作心態，並激發學生在數學方面的高度學習興趣。同時也期望能及早發掘所有參加數學競賽中的資優選手，多爭取一份甄選入學的佐證機會。</w:t>
      </w:r>
    </w:p>
    <w:p w14:paraId="17CB8C53" w14:textId="77777777" w:rsidR="00C807AB" w:rsidRPr="00A50CF7" w:rsidRDefault="00C807AB" w:rsidP="00C807AB">
      <w:pPr>
        <w:adjustRightInd w:val="0"/>
        <w:snapToGrid w:val="0"/>
        <w:spacing w:line="240" w:lineRule="atLeast"/>
        <w:ind w:firstLine="480"/>
        <w:rPr>
          <w:color w:val="000000" w:themeColor="text1"/>
        </w:rPr>
      </w:pPr>
      <w:r w:rsidRPr="00A50CF7">
        <w:rPr>
          <w:color w:val="000000" w:themeColor="text1"/>
        </w:rPr>
        <w:t>TRML</w:t>
      </w:r>
      <w:r w:rsidRPr="00A50CF7">
        <w:rPr>
          <w:color w:val="000000" w:themeColor="text1"/>
        </w:rPr>
        <w:t>高中數學競賽出題範圍以高中數學為主，其中</w:t>
      </w:r>
      <w:proofErr w:type="gramStart"/>
      <w:r w:rsidRPr="00A50CF7">
        <w:rPr>
          <w:color w:val="000000" w:themeColor="text1"/>
        </w:rPr>
        <w:t>涵蓋數論</w:t>
      </w:r>
      <w:proofErr w:type="gramEnd"/>
      <w:r w:rsidRPr="00A50CF7">
        <w:rPr>
          <w:color w:val="000000" w:themeColor="text1"/>
        </w:rPr>
        <w:t>、代數、幾何、與組合四大領域，利用推理、歸納、分析、統合整理的思維運用，加上分組合作的團體默契，以生活化、活潑化、趣味化、實用化的方式來測試學生的數學基本潛能，以擴大其數學學習的多元性。</w:t>
      </w:r>
    </w:p>
    <w:p w14:paraId="76D3052B" w14:textId="77777777" w:rsidR="00C807AB" w:rsidRPr="00A50CF7" w:rsidRDefault="00C807AB" w:rsidP="00C807AB">
      <w:pPr>
        <w:adjustRightInd w:val="0"/>
        <w:snapToGrid w:val="0"/>
        <w:spacing w:line="240" w:lineRule="atLeast"/>
        <w:ind w:firstLine="480"/>
        <w:rPr>
          <w:color w:val="000000" w:themeColor="text1"/>
        </w:rPr>
      </w:pPr>
      <w:r w:rsidRPr="00A50CF7">
        <w:rPr>
          <w:color w:val="000000" w:themeColor="text1"/>
        </w:rPr>
        <w:t>這項競賽活動特別重視團隊內的互動、默契、與配合，使學生瞭解團體合作的重要性，藉以改變國內偏重個人表現的風氣，更希望透過這些嶄新的數學競賽方式，為國內數學教育，無論是考試制度或教學方法，都帶來嶄新的思考方向。</w:t>
      </w:r>
    </w:p>
    <w:p w14:paraId="187A4B98" w14:textId="3B81251A" w:rsidR="00C807AB" w:rsidRPr="00A50CF7" w:rsidRDefault="00C807AB" w:rsidP="00C807AB">
      <w:pPr>
        <w:adjustRightInd w:val="0"/>
        <w:snapToGrid w:val="0"/>
        <w:spacing w:line="240" w:lineRule="atLeast"/>
        <w:ind w:firstLineChars="200" w:firstLine="480"/>
        <w:rPr>
          <w:color w:val="000000" w:themeColor="text1"/>
        </w:rPr>
      </w:pPr>
      <w:r w:rsidRPr="00A50CF7">
        <w:rPr>
          <w:color w:val="000000" w:themeColor="text1"/>
        </w:rPr>
        <w:t>本活動是針對全國高級中學以下在學學生所設計並固定於每年八月第三</w:t>
      </w:r>
      <w:proofErr w:type="gramStart"/>
      <w:r w:rsidRPr="00A50CF7">
        <w:rPr>
          <w:color w:val="000000" w:themeColor="text1"/>
        </w:rPr>
        <w:t>個</w:t>
      </w:r>
      <w:proofErr w:type="gramEnd"/>
      <w:r w:rsidRPr="00A50CF7">
        <w:rPr>
          <w:color w:val="000000" w:themeColor="text1"/>
        </w:rPr>
        <w:t>星期六、日所舉行之大型數學競賽活動，命題範圍</w:t>
      </w:r>
      <w:proofErr w:type="gramStart"/>
      <w:r w:rsidR="00965AA6" w:rsidRPr="00A50CF7">
        <w:rPr>
          <w:rFonts w:hint="eastAsia"/>
          <w:color w:val="000000" w:themeColor="text1"/>
        </w:rPr>
        <w:t>涵蓋</w:t>
      </w:r>
      <w:r w:rsidRPr="00A50CF7">
        <w:rPr>
          <w:color w:val="000000" w:themeColor="text1"/>
        </w:rPr>
        <w:t>數論</w:t>
      </w:r>
      <w:proofErr w:type="gramEnd"/>
      <w:r w:rsidRPr="00A50CF7">
        <w:rPr>
          <w:color w:val="000000" w:themeColor="text1"/>
        </w:rPr>
        <w:t>、代數、幾何及組合等四個主題。每隊皆由</w:t>
      </w:r>
      <w:r w:rsidRPr="00A50CF7">
        <w:rPr>
          <w:color w:val="000000" w:themeColor="text1"/>
        </w:rPr>
        <w:t>15</w:t>
      </w:r>
      <w:r w:rsidRPr="00A50CF7">
        <w:rPr>
          <w:color w:val="000000" w:themeColor="text1"/>
        </w:rPr>
        <w:t>位隊員、</w:t>
      </w:r>
      <w:r w:rsidRPr="00A50CF7">
        <w:rPr>
          <w:color w:val="000000" w:themeColor="text1"/>
        </w:rPr>
        <w:t>1</w:t>
      </w:r>
      <w:r w:rsidRPr="00A50CF7">
        <w:rPr>
          <w:color w:val="000000" w:themeColor="text1"/>
        </w:rPr>
        <w:t>位指導教師與</w:t>
      </w:r>
      <w:r w:rsidRPr="00A50CF7">
        <w:rPr>
          <w:color w:val="000000" w:themeColor="text1"/>
        </w:rPr>
        <w:t>1</w:t>
      </w:r>
      <w:r w:rsidRPr="00A50CF7">
        <w:rPr>
          <w:color w:val="000000" w:themeColor="text1"/>
        </w:rPr>
        <w:t>位試</w:t>
      </w:r>
      <w:proofErr w:type="gramStart"/>
      <w:r w:rsidRPr="00A50CF7">
        <w:rPr>
          <w:color w:val="000000" w:themeColor="text1"/>
        </w:rPr>
        <w:t>務</w:t>
      </w:r>
      <w:proofErr w:type="gramEnd"/>
      <w:r w:rsidRPr="00A50CF7">
        <w:rPr>
          <w:color w:val="000000" w:themeColor="text1"/>
        </w:rPr>
        <w:t>人員共同組成，部份競賽項目，在考試過程中，參賽選手甚至可與隊友共同討論、分工合作為團隊爭取榮譽。競賽內容分團體賽、思考賽、個人賽與接力賽等四種不同模式進行。參加對象：全國公私立高級中學以下在學學生。</w:t>
      </w:r>
    </w:p>
    <w:p w14:paraId="26B2BB32" w14:textId="3DC65A5F" w:rsidR="00F369A5" w:rsidRPr="00A50CF7" w:rsidRDefault="00F369A5" w:rsidP="00F369A5">
      <w:pPr>
        <w:adjustRightInd w:val="0"/>
        <w:snapToGrid w:val="0"/>
        <w:spacing w:line="240" w:lineRule="atLeast"/>
        <w:rPr>
          <w:color w:val="000000" w:themeColor="text1"/>
        </w:rPr>
      </w:pPr>
    </w:p>
    <w:p w14:paraId="7D85BC5C" w14:textId="6C7DF2CE" w:rsidR="008133F3" w:rsidRPr="00A50CF7" w:rsidRDefault="008133F3" w:rsidP="00F369A5">
      <w:pPr>
        <w:adjustRightInd w:val="0"/>
        <w:snapToGrid w:val="0"/>
        <w:spacing w:line="240" w:lineRule="atLeast"/>
        <w:rPr>
          <w:color w:val="000000" w:themeColor="text1"/>
        </w:rPr>
      </w:pPr>
    </w:p>
    <w:p w14:paraId="36D8B2DC" w14:textId="198631A3" w:rsidR="008133F3" w:rsidRPr="00A50CF7" w:rsidRDefault="008133F3" w:rsidP="008133F3">
      <w:pPr>
        <w:pStyle w:val="1"/>
        <w:rPr>
          <w:color w:val="000000" w:themeColor="text1"/>
          <w:bdr w:val="single" w:sz="4" w:space="0" w:color="auto"/>
        </w:rPr>
      </w:pPr>
      <w:bookmarkStart w:id="24" w:name="_Toc77002974"/>
      <w:r w:rsidRPr="00A50CF7">
        <w:rPr>
          <w:rFonts w:hint="eastAsia"/>
          <w:color w:val="000000" w:themeColor="text1"/>
          <w:bdr w:val="single" w:sz="4" w:space="0" w:color="auto"/>
        </w:rPr>
        <w:t>TMT</w:t>
      </w:r>
      <w:r w:rsidRPr="00A50CF7">
        <w:rPr>
          <w:rFonts w:hint="eastAsia"/>
          <w:color w:val="000000" w:themeColor="text1"/>
          <w:bdr w:val="single" w:sz="4" w:space="0" w:color="auto"/>
        </w:rPr>
        <w:t>數學競賽</w:t>
      </w:r>
      <w:bookmarkEnd w:id="24"/>
    </w:p>
    <w:p w14:paraId="4C2B024C" w14:textId="07CAE508" w:rsidR="008133F3" w:rsidRPr="00A50CF7" w:rsidRDefault="008133F3" w:rsidP="009B7ADE">
      <w:pPr>
        <w:adjustRightInd w:val="0"/>
        <w:snapToGrid w:val="0"/>
        <w:spacing w:line="240" w:lineRule="atLeast"/>
        <w:ind w:firstLineChars="200" w:firstLine="480"/>
        <w:rPr>
          <w:color w:val="000000" w:themeColor="text1"/>
        </w:rPr>
      </w:pPr>
      <w:r w:rsidRPr="00A50CF7">
        <w:rPr>
          <w:rFonts w:hint="eastAsia"/>
          <w:color w:val="000000" w:themeColor="text1"/>
        </w:rPr>
        <w:t>TMT</w:t>
      </w:r>
      <w:r w:rsidRPr="00A50CF7">
        <w:rPr>
          <w:rFonts w:hint="eastAsia"/>
          <w:color w:val="000000" w:themeColor="text1"/>
        </w:rPr>
        <w:t>是「臺灣中小學數學能力檢定考試」的簡稱，由財團法人九九文教基金會主辦。</w:t>
      </w:r>
      <w:r w:rsidR="00F4034F" w:rsidRPr="00A50CF7">
        <w:rPr>
          <w:rFonts w:hint="eastAsia"/>
          <w:color w:val="000000" w:themeColor="text1"/>
        </w:rPr>
        <w:t>分級為</w:t>
      </w:r>
      <w:r w:rsidR="00F4034F" w:rsidRPr="00A50CF7">
        <w:rPr>
          <w:rFonts w:hint="eastAsia"/>
          <w:color w:val="000000" w:themeColor="text1"/>
        </w:rPr>
        <w:t>TMT</w:t>
      </w:r>
      <w:r w:rsidR="00F4034F" w:rsidRPr="00A50CF7">
        <w:rPr>
          <w:color w:val="000000" w:themeColor="text1"/>
        </w:rPr>
        <w:t>8</w:t>
      </w:r>
      <w:r w:rsidR="00F4034F" w:rsidRPr="00A50CF7">
        <w:rPr>
          <w:rFonts w:hint="eastAsia"/>
          <w:color w:val="000000" w:themeColor="text1"/>
        </w:rPr>
        <w:t>（國二）、</w:t>
      </w:r>
      <w:r w:rsidR="00F4034F" w:rsidRPr="00A50CF7">
        <w:rPr>
          <w:rFonts w:hint="eastAsia"/>
          <w:color w:val="000000" w:themeColor="text1"/>
        </w:rPr>
        <w:t>TMT1</w:t>
      </w:r>
      <w:r w:rsidR="00F4034F" w:rsidRPr="00A50CF7">
        <w:rPr>
          <w:color w:val="000000" w:themeColor="text1"/>
        </w:rPr>
        <w:t>0</w:t>
      </w:r>
      <w:r w:rsidR="00EC1506" w:rsidRPr="00A50CF7">
        <w:rPr>
          <w:rFonts w:hint="eastAsia"/>
          <w:color w:val="000000" w:themeColor="text1"/>
        </w:rPr>
        <w:t>（高一）</w:t>
      </w:r>
      <w:r w:rsidR="00F4034F" w:rsidRPr="00A50CF7">
        <w:rPr>
          <w:rFonts w:hint="eastAsia"/>
          <w:color w:val="000000" w:themeColor="text1"/>
        </w:rPr>
        <w:t>與</w:t>
      </w:r>
      <w:r w:rsidR="00F4034F" w:rsidRPr="00A50CF7">
        <w:rPr>
          <w:rFonts w:hint="eastAsia"/>
          <w:color w:val="000000" w:themeColor="text1"/>
        </w:rPr>
        <w:t>TMT1</w:t>
      </w:r>
      <w:r w:rsidR="00F4034F" w:rsidRPr="00A50CF7">
        <w:rPr>
          <w:color w:val="000000" w:themeColor="text1"/>
        </w:rPr>
        <w:t>1</w:t>
      </w:r>
      <w:r w:rsidR="00EC1506" w:rsidRPr="00A50CF7">
        <w:rPr>
          <w:rFonts w:hint="eastAsia"/>
          <w:color w:val="000000" w:themeColor="text1"/>
        </w:rPr>
        <w:t>（高二）。</w:t>
      </w:r>
      <w:r w:rsidR="009B7ADE" w:rsidRPr="00A50CF7">
        <w:rPr>
          <w:rFonts w:hint="eastAsia"/>
          <w:color w:val="000000" w:themeColor="text1"/>
        </w:rPr>
        <w:t>考試題型為單選題與</w:t>
      </w:r>
      <w:proofErr w:type="gramStart"/>
      <w:r w:rsidR="009B7ADE" w:rsidRPr="00A50CF7">
        <w:rPr>
          <w:rFonts w:hint="eastAsia"/>
          <w:color w:val="000000" w:themeColor="text1"/>
        </w:rPr>
        <w:t>選填題</w:t>
      </w:r>
      <w:proofErr w:type="gramEnd"/>
      <w:r w:rsidR="009B7ADE" w:rsidRPr="00A50CF7">
        <w:rPr>
          <w:rFonts w:hint="eastAsia"/>
          <w:color w:val="000000" w:themeColor="text1"/>
        </w:rPr>
        <w:t>。</w:t>
      </w:r>
    </w:p>
    <w:p w14:paraId="3430586A" w14:textId="0196C7A4" w:rsidR="009B7ADE" w:rsidRPr="00A50CF7" w:rsidRDefault="009B7ADE" w:rsidP="009B7ADE">
      <w:pPr>
        <w:adjustRightInd w:val="0"/>
        <w:snapToGrid w:val="0"/>
        <w:spacing w:line="240" w:lineRule="atLeast"/>
        <w:ind w:firstLineChars="200" w:firstLine="480"/>
        <w:rPr>
          <w:color w:val="000000" w:themeColor="text1"/>
        </w:rPr>
      </w:pPr>
      <w:r w:rsidRPr="00A50CF7">
        <w:rPr>
          <w:rFonts w:hint="eastAsia"/>
          <w:color w:val="000000" w:themeColor="text1"/>
        </w:rPr>
        <w:t>以</w:t>
      </w:r>
      <w:r w:rsidRPr="00A50CF7">
        <w:rPr>
          <w:rFonts w:hint="eastAsia"/>
          <w:color w:val="000000" w:themeColor="text1"/>
        </w:rPr>
        <w:t>TMT11</w:t>
      </w:r>
      <w:r w:rsidRPr="00A50CF7">
        <w:rPr>
          <w:rFonts w:hint="eastAsia"/>
          <w:color w:val="000000" w:themeColor="text1"/>
        </w:rPr>
        <w:t>為例，敘獎共分為「傑出」</w:t>
      </w:r>
      <w:r w:rsidRPr="00A50CF7">
        <w:rPr>
          <w:rFonts w:hint="eastAsia"/>
          <w:color w:val="000000" w:themeColor="text1"/>
        </w:rPr>
        <w:t>(PR</w:t>
      </w:r>
      <w:proofErr w:type="gramStart"/>
      <w:r w:rsidRPr="00A50CF7">
        <w:rPr>
          <w:rFonts w:hint="eastAsia"/>
          <w:color w:val="000000" w:themeColor="text1"/>
        </w:rPr>
        <w:t>值前</w:t>
      </w:r>
      <w:proofErr w:type="gramEnd"/>
      <w:r w:rsidRPr="00A50CF7">
        <w:rPr>
          <w:rFonts w:hint="eastAsia"/>
          <w:color w:val="000000" w:themeColor="text1"/>
        </w:rPr>
        <w:t>3%)</w:t>
      </w:r>
      <w:r w:rsidRPr="00A50CF7">
        <w:rPr>
          <w:rFonts w:hint="eastAsia"/>
          <w:color w:val="000000" w:themeColor="text1"/>
        </w:rPr>
        <w:t>、「非常優良」</w:t>
      </w:r>
      <w:r w:rsidRPr="00A50CF7">
        <w:rPr>
          <w:rFonts w:hint="eastAsia"/>
          <w:color w:val="000000" w:themeColor="text1"/>
        </w:rPr>
        <w:t>(PR</w:t>
      </w:r>
      <w:r w:rsidRPr="00A50CF7">
        <w:rPr>
          <w:rFonts w:hint="eastAsia"/>
          <w:color w:val="000000" w:themeColor="text1"/>
        </w:rPr>
        <w:t>值</w:t>
      </w:r>
      <w:r w:rsidRPr="00A50CF7">
        <w:rPr>
          <w:rFonts w:hint="eastAsia"/>
          <w:color w:val="000000" w:themeColor="text1"/>
        </w:rPr>
        <w:t>3%~10%)</w:t>
      </w:r>
      <w:r w:rsidRPr="00A50CF7">
        <w:rPr>
          <w:rFonts w:hint="eastAsia"/>
          <w:color w:val="000000" w:themeColor="text1"/>
        </w:rPr>
        <w:t>、「優良」</w:t>
      </w:r>
      <w:r w:rsidRPr="00A50CF7">
        <w:rPr>
          <w:rFonts w:hint="eastAsia"/>
          <w:color w:val="000000" w:themeColor="text1"/>
        </w:rPr>
        <w:t>(PR</w:t>
      </w:r>
      <w:r w:rsidRPr="00A50CF7">
        <w:rPr>
          <w:rFonts w:hint="eastAsia"/>
          <w:color w:val="000000" w:themeColor="text1"/>
        </w:rPr>
        <w:t>值</w:t>
      </w:r>
      <w:r w:rsidRPr="00A50CF7">
        <w:rPr>
          <w:rFonts w:hint="eastAsia"/>
          <w:color w:val="000000" w:themeColor="text1"/>
        </w:rPr>
        <w:t>1</w:t>
      </w:r>
      <w:r w:rsidRPr="00A50CF7">
        <w:rPr>
          <w:color w:val="000000" w:themeColor="text1"/>
        </w:rPr>
        <w:t>0%~20%)</w:t>
      </w:r>
      <w:r w:rsidRPr="00A50CF7">
        <w:rPr>
          <w:rFonts w:hint="eastAsia"/>
          <w:color w:val="000000" w:themeColor="text1"/>
        </w:rPr>
        <w:t>與「菁英」</w:t>
      </w:r>
      <w:r w:rsidRPr="00A50CF7">
        <w:rPr>
          <w:rFonts w:hint="eastAsia"/>
          <w:color w:val="000000" w:themeColor="text1"/>
        </w:rPr>
        <w:t>(</w:t>
      </w:r>
      <w:r w:rsidRPr="00A50CF7">
        <w:rPr>
          <w:rFonts w:hint="eastAsia"/>
          <w:color w:val="000000" w:themeColor="text1"/>
        </w:rPr>
        <w:t>年級在國三以下且</w:t>
      </w:r>
      <w:r w:rsidRPr="00A50CF7">
        <w:rPr>
          <w:rFonts w:hint="eastAsia"/>
          <w:color w:val="000000" w:themeColor="text1"/>
        </w:rPr>
        <w:t>PR</w:t>
      </w:r>
      <w:r w:rsidRPr="00A50CF7">
        <w:rPr>
          <w:rFonts w:hint="eastAsia"/>
          <w:color w:val="000000" w:themeColor="text1"/>
        </w:rPr>
        <w:t>值在前</w:t>
      </w:r>
      <w:r w:rsidRPr="00A50CF7">
        <w:rPr>
          <w:rFonts w:hint="eastAsia"/>
          <w:color w:val="000000" w:themeColor="text1"/>
        </w:rPr>
        <w:t>20%</w:t>
      </w:r>
      <w:r w:rsidRPr="00A50CF7">
        <w:rPr>
          <w:color w:val="000000" w:themeColor="text1"/>
        </w:rPr>
        <w:t>)</w:t>
      </w:r>
      <w:r w:rsidRPr="00A50CF7">
        <w:rPr>
          <w:rFonts w:hint="eastAsia"/>
          <w:color w:val="000000" w:themeColor="text1"/>
        </w:rPr>
        <w:t>。</w:t>
      </w:r>
    </w:p>
    <w:p w14:paraId="5DD8B743" w14:textId="77777777" w:rsidR="009B7ADE" w:rsidRPr="00A50CF7" w:rsidRDefault="009B7ADE" w:rsidP="00F369A5">
      <w:pPr>
        <w:adjustRightInd w:val="0"/>
        <w:snapToGrid w:val="0"/>
        <w:spacing w:line="240" w:lineRule="atLeast"/>
        <w:rPr>
          <w:color w:val="000000" w:themeColor="text1"/>
        </w:rPr>
      </w:pPr>
    </w:p>
    <w:p w14:paraId="31C430C0" w14:textId="77777777" w:rsidR="00F369A5" w:rsidRPr="00A50CF7" w:rsidRDefault="00F369A5" w:rsidP="00F369A5">
      <w:pPr>
        <w:adjustRightInd w:val="0"/>
        <w:snapToGrid w:val="0"/>
        <w:spacing w:line="240" w:lineRule="atLeast"/>
        <w:rPr>
          <w:color w:val="000000" w:themeColor="text1"/>
        </w:rPr>
      </w:pPr>
    </w:p>
    <w:p w14:paraId="4E8F0972" w14:textId="320CF39B" w:rsidR="00F369A5" w:rsidRPr="00A50CF7" w:rsidRDefault="00E76CBB" w:rsidP="00E76CBB">
      <w:pPr>
        <w:pStyle w:val="1"/>
        <w:rPr>
          <w:rStyle w:val="a4"/>
          <w:b/>
          <w:bCs/>
          <w:color w:val="000000" w:themeColor="text1"/>
        </w:rPr>
      </w:pPr>
      <w:bookmarkStart w:id="25" w:name="_Toc77002975"/>
      <w:r w:rsidRPr="00A50CF7">
        <w:rPr>
          <w:rStyle w:val="a4"/>
          <w:b/>
          <w:bCs/>
          <w:color w:val="000000" w:themeColor="text1"/>
          <w:bdr w:val="single" w:sz="4" w:space="0" w:color="auto"/>
        </w:rPr>
        <w:t>國際數學競賽高中繁星邀請賽</w:t>
      </w:r>
      <w:r w:rsidRPr="00A50CF7">
        <w:rPr>
          <w:rStyle w:val="a4"/>
          <w:b/>
          <w:bCs/>
          <w:color w:val="000000" w:themeColor="text1"/>
          <w:bdr w:val="single" w:sz="4" w:space="0" w:color="auto"/>
        </w:rPr>
        <w:t>(IMC)</w:t>
      </w:r>
      <w:bookmarkEnd w:id="25"/>
    </w:p>
    <w:p w14:paraId="606A3021" w14:textId="7BC25FCF" w:rsidR="00F369A5" w:rsidRPr="00A50CF7" w:rsidRDefault="00F369A5" w:rsidP="00CC044B">
      <w:pPr>
        <w:widowControl/>
        <w:adjustRightInd w:val="0"/>
        <w:snapToGrid w:val="0"/>
        <w:spacing w:line="240" w:lineRule="atLeast"/>
        <w:rPr>
          <w:color w:val="000000" w:themeColor="text1"/>
        </w:rPr>
      </w:pPr>
      <w:r w:rsidRPr="00A50CF7">
        <w:rPr>
          <w:color w:val="000000" w:themeColor="text1"/>
        </w:rPr>
        <w:t>主辦單位</w:t>
      </w:r>
      <w:r w:rsidR="00E76CBB" w:rsidRPr="00A50CF7">
        <w:rPr>
          <w:color w:val="000000" w:themeColor="text1"/>
        </w:rPr>
        <w:t>：</w:t>
      </w:r>
      <w:r w:rsidR="00A3038E" w:rsidRPr="00A50CF7">
        <w:rPr>
          <w:color w:val="000000" w:themeColor="text1"/>
        </w:rPr>
        <w:t>IMC</w:t>
      </w:r>
      <w:r w:rsidR="00A3038E" w:rsidRPr="00A50CF7">
        <w:rPr>
          <w:color w:val="000000" w:themeColor="text1"/>
        </w:rPr>
        <w:t>國際數學競賽聯盟</w:t>
      </w:r>
    </w:p>
    <w:p w14:paraId="64C55A65" w14:textId="77777777" w:rsidR="00CC044B" w:rsidRPr="00A50CF7" w:rsidRDefault="00CC044B" w:rsidP="00CC044B">
      <w:pPr>
        <w:widowControl/>
        <w:adjustRightInd w:val="0"/>
        <w:snapToGrid w:val="0"/>
        <w:spacing w:line="240" w:lineRule="atLeast"/>
        <w:rPr>
          <w:color w:val="000000" w:themeColor="text1"/>
        </w:rPr>
      </w:pPr>
      <w:r w:rsidRPr="00A50CF7">
        <w:rPr>
          <w:color w:val="000000" w:themeColor="text1"/>
        </w:rPr>
        <w:t>競賽主要目的：</w:t>
      </w:r>
      <w:r w:rsidRPr="00A50CF7">
        <w:rPr>
          <w:color w:val="000000" w:themeColor="text1"/>
        </w:rPr>
        <w:br/>
        <w:t xml:space="preserve">(1) </w:t>
      </w:r>
      <w:r w:rsidRPr="00A50CF7">
        <w:rPr>
          <w:color w:val="000000" w:themeColor="text1"/>
        </w:rPr>
        <w:t>提昇孩童數學水平，使數學的學習興趣化、大眾化與國際化。</w:t>
      </w:r>
      <w:r w:rsidRPr="00A50CF7">
        <w:rPr>
          <w:color w:val="000000" w:themeColor="text1"/>
        </w:rPr>
        <w:br/>
        <w:t xml:space="preserve">(2) </w:t>
      </w:r>
      <w:r w:rsidRPr="00A50CF7">
        <w:rPr>
          <w:color w:val="000000" w:themeColor="text1"/>
        </w:rPr>
        <w:t>引進國際公信力的數學測驗，強化國際</w:t>
      </w:r>
      <w:proofErr w:type="gramStart"/>
      <w:r w:rsidRPr="00A50CF7">
        <w:rPr>
          <w:color w:val="000000" w:themeColor="text1"/>
        </w:rPr>
        <w:t>接軌與拓展</w:t>
      </w:r>
      <w:proofErr w:type="gramEnd"/>
      <w:r w:rsidRPr="00A50CF7">
        <w:rPr>
          <w:color w:val="000000" w:themeColor="text1"/>
        </w:rPr>
        <w:t>孩童國際視野</w:t>
      </w:r>
      <w:r w:rsidRPr="00A50CF7">
        <w:rPr>
          <w:color w:val="000000" w:themeColor="text1"/>
        </w:rPr>
        <w:t xml:space="preserve"> </w:t>
      </w:r>
      <w:r w:rsidRPr="00A50CF7">
        <w:rPr>
          <w:color w:val="000000" w:themeColor="text1"/>
        </w:rPr>
        <w:t>。</w:t>
      </w:r>
      <w:r w:rsidRPr="00A50CF7">
        <w:rPr>
          <w:color w:val="000000" w:themeColor="text1"/>
        </w:rPr>
        <w:br/>
        <w:t xml:space="preserve">(3) </w:t>
      </w:r>
      <w:r w:rsidRPr="00A50CF7">
        <w:rPr>
          <w:color w:val="000000" w:themeColor="text1"/>
        </w:rPr>
        <w:t>透過競賽增進各國孩童之間的交流，了解各國文化，增進良好的人文發展。</w:t>
      </w:r>
    </w:p>
    <w:p w14:paraId="0229D0ED" w14:textId="77777777" w:rsidR="00CC044B" w:rsidRPr="00A50CF7" w:rsidRDefault="00CC044B" w:rsidP="00CC044B">
      <w:pPr>
        <w:widowControl/>
        <w:adjustRightInd w:val="0"/>
        <w:snapToGrid w:val="0"/>
        <w:spacing w:line="240" w:lineRule="atLeast"/>
        <w:rPr>
          <w:color w:val="000000" w:themeColor="text1"/>
        </w:rPr>
      </w:pPr>
      <w:r w:rsidRPr="00A50CF7">
        <w:rPr>
          <w:color w:val="000000" w:themeColor="text1"/>
        </w:rPr>
        <w:t>競賽參與年級：</w:t>
      </w:r>
      <w:r w:rsidRPr="00A50CF7">
        <w:rPr>
          <w:color w:val="000000" w:themeColor="text1"/>
        </w:rPr>
        <w:br/>
        <w:t>IMC</w:t>
      </w:r>
      <w:r w:rsidRPr="00A50CF7">
        <w:rPr>
          <w:color w:val="000000" w:themeColor="text1"/>
        </w:rPr>
        <w:t>國際數學競賽，</w:t>
      </w:r>
      <w:proofErr w:type="gramStart"/>
      <w:r w:rsidRPr="00A50CF7">
        <w:rPr>
          <w:color w:val="000000" w:themeColor="text1"/>
        </w:rPr>
        <w:t>分年級</w:t>
      </w:r>
      <w:proofErr w:type="gramEnd"/>
      <w:r w:rsidRPr="00A50CF7">
        <w:rPr>
          <w:color w:val="000000" w:themeColor="text1"/>
        </w:rPr>
        <w:t>考試，從國小</w:t>
      </w:r>
      <w:r w:rsidRPr="00A50CF7">
        <w:rPr>
          <w:color w:val="000000" w:themeColor="text1"/>
        </w:rPr>
        <w:t>3</w:t>
      </w:r>
      <w:r w:rsidRPr="00A50CF7">
        <w:rPr>
          <w:color w:val="000000" w:themeColor="text1"/>
        </w:rPr>
        <w:t>、</w:t>
      </w:r>
      <w:r w:rsidRPr="00A50CF7">
        <w:rPr>
          <w:color w:val="000000" w:themeColor="text1"/>
        </w:rPr>
        <w:t>4</w:t>
      </w:r>
      <w:r w:rsidRPr="00A50CF7">
        <w:rPr>
          <w:color w:val="000000" w:themeColor="text1"/>
        </w:rPr>
        <w:t>、</w:t>
      </w:r>
      <w:r w:rsidRPr="00A50CF7">
        <w:rPr>
          <w:color w:val="000000" w:themeColor="text1"/>
        </w:rPr>
        <w:t>5</w:t>
      </w:r>
      <w:r w:rsidRPr="00A50CF7">
        <w:rPr>
          <w:color w:val="000000" w:themeColor="text1"/>
        </w:rPr>
        <w:t>、</w:t>
      </w:r>
      <w:r w:rsidRPr="00A50CF7">
        <w:rPr>
          <w:color w:val="000000" w:themeColor="text1"/>
        </w:rPr>
        <w:t>6</w:t>
      </w:r>
      <w:r w:rsidRPr="00A50CF7">
        <w:rPr>
          <w:color w:val="000000" w:themeColor="text1"/>
        </w:rPr>
        <w:t>年級，國中</w:t>
      </w:r>
      <w:r w:rsidRPr="00A50CF7">
        <w:rPr>
          <w:color w:val="000000" w:themeColor="text1"/>
        </w:rPr>
        <w:t>1</w:t>
      </w:r>
      <w:r w:rsidRPr="00A50CF7">
        <w:rPr>
          <w:color w:val="000000" w:themeColor="text1"/>
        </w:rPr>
        <w:t>、</w:t>
      </w:r>
      <w:r w:rsidRPr="00A50CF7">
        <w:rPr>
          <w:color w:val="000000" w:themeColor="text1"/>
        </w:rPr>
        <w:t>2</w:t>
      </w:r>
      <w:r w:rsidRPr="00A50CF7">
        <w:rPr>
          <w:color w:val="000000" w:themeColor="text1"/>
        </w:rPr>
        <w:t>、</w:t>
      </w:r>
      <w:r w:rsidRPr="00A50CF7">
        <w:rPr>
          <w:color w:val="000000" w:themeColor="text1"/>
        </w:rPr>
        <w:t>3</w:t>
      </w:r>
      <w:r w:rsidRPr="00A50CF7">
        <w:rPr>
          <w:color w:val="000000" w:themeColor="text1"/>
        </w:rPr>
        <w:t>年級，以及高中</w:t>
      </w:r>
      <w:r w:rsidRPr="00A50CF7">
        <w:rPr>
          <w:color w:val="000000" w:themeColor="text1"/>
        </w:rPr>
        <w:t>1</w:t>
      </w:r>
      <w:r w:rsidRPr="00A50CF7">
        <w:rPr>
          <w:color w:val="000000" w:themeColor="text1"/>
        </w:rPr>
        <w:t>、</w:t>
      </w:r>
      <w:r w:rsidRPr="00A50CF7">
        <w:rPr>
          <w:color w:val="000000" w:themeColor="text1"/>
        </w:rPr>
        <w:t xml:space="preserve">2 </w:t>
      </w:r>
      <w:r w:rsidRPr="00A50CF7">
        <w:rPr>
          <w:color w:val="000000" w:themeColor="text1"/>
        </w:rPr>
        <w:t>年級，共</w:t>
      </w:r>
      <w:r w:rsidRPr="00A50CF7">
        <w:rPr>
          <w:color w:val="000000" w:themeColor="text1"/>
        </w:rPr>
        <w:t>9</w:t>
      </w:r>
      <w:r w:rsidRPr="00A50CF7">
        <w:rPr>
          <w:color w:val="000000" w:themeColor="text1"/>
        </w:rPr>
        <w:t>個年級的在校生參賽。唯我國目前參賽者多集中在小學</w:t>
      </w:r>
      <w:proofErr w:type="gramStart"/>
      <w:r w:rsidRPr="00A50CF7">
        <w:rPr>
          <w:color w:val="000000" w:themeColor="text1"/>
        </w:rPr>
        <w:t>三</w:t>
      </w:r>
      <w:proofErr w:type="gramEnd"/>
      <w:r w:rsidRPr="00A50CF7">
        <w:rPr>
          <w:color w:val="000000" w:themeColor="text1"/>
        </w:rPr>
        <w:t>年級到國中</w:t>
      </w:r>
      <w:proofErr w:type="gramStart"/>
      <w:r w:rsidRPr="00A50CF7">
        <w:rPr>
          <w:color w:val="000000" w:themeColor="text1"/>
        </w:rPr>
        <w:t>三</w:t>
      </w:r>
      <w:proofErr w:type="gramEnd"/>
      <w:r w:rsidRPr="00A50CF7">
        <w:rPr>
          <w:color w:val="000000" w:themeColor="text1"/>
        </w:rPr>
        <w:t>年級。</w:t>
      </w:r>
    </w:p>
    <w:p w14:paraId="1940CDB8" w14:textId="5F7107AE" w:rsidR="00CC044B" w:rsidRPr="00A50CF7" w:rsidRDefault="00CC044B" w:rsidP="00CC044B">
      <w:pPr>
        <w:widowControl/>
        <w:adjustRightInd w:val="0"/>
        <w:snapToGrid w:val="0"/>
        <w:spacing w:line="240" w:lineRule="atLeast"/>
        <w:rPr>
          <w:color w:val="000000" w:themeColor="text1"/>
        </w:rPr>
      </w:pPr>
      <w:r w:rsidRPr="00A50CF7">
        <w:rPr>
          <w:color w:val="000000" w:themeColor="text1"/>
        </w:rPr>
        <w:t>報名資格</w:t>
      </w:r>
      <w:r w:rsidR="00263DDB" w:rsidRPr="00A50CF7">
        <w:rPr>
          <w:rFonts w:hint="eastAsia"/>
          <w:color w:val="000000" w:themeColor="text1"/>
        </w:rPr>
        <w:t>：</w:t>
      </w:r>
    </w:p>
    <w:p w14:paraId="6620D978" w14:textId="77777777" w:rsidR="005120C1" w:rsidRPr="00A50CF7" w:rsidRDefault="00CC044B" w:rsidP="009C202D">
      <w:pPr>
        <w:widowControl/>
        <w:adjustRightInd w:val="0"/>
        <w:snapToGrid w:val="0"/>
        <w:spacing w:line="240" w:lineRule="atLeast"/>
        <w:rPr>
          <w:color w:val="000000" w:themeColor="text1"/>
        </w:rPr>
      </w:pPr>
      <w:r w:rsidRPr="00A50CF7">
        <w:rPr>
          <w:color w:val="000000" w:themeColor="text1"/>
        </w:rPr>
        <w:t>欲參加「</w:t>
      </w:r>
      <w:r w:rsidRPr="00A50CF7">
        <w:rPr>
          <w:color w:val="000000" w:themeColor="text1"/>
        </w:rPr>
        <w:t>2016</w:t>
      </w:r>
      <w:r w:rsidRPr="00A50CF7">
        <w:rPr>
          <w:color w:val="000000" w:themeColor="text1"/>
        </w:rPr>
        <w:t>年</w:t>
      </w:r>
      <w:r w:rsidRPr="00A50CF7">
        <w:rPr>
          <w:color w:val="000000" w:themeColor="text1"/>
        </w:rPr>
        <w:t>IMC</w:t>
      </w:r>
      <w:r w:rsidRPr="00A50CF7">
        <w:rPr>
          <w:color w:val="000000" w:themeColor="text1"/>
        </w:rPr>
        <w:t>國際數學競賽</w:t>
      </w:r>
      <w:r w:rsidRPr="00A50CF7">
        <w:rPr>
          <w:color w:val="000000" w:themeColor="text1"/>
        </w:rPr>
        <w:t xml:space="preserve"> </w:t>
      </w:r>
      <w:r w:rsidRPr="00A50CF7">
        <w:rPr>
          <w:color w:val="000000" w:themeColor="text1"/>
        </w:rPr>
        <w:t>高中繁星邀請賽」者，須具備下列任</w:t>
      </w:r>
      <w:proofErr w:type="gramStart"/>
      <w:r w:rsidRPr="00A50CF7">
        <w:rPr>
          <w:color w:val="000000" w:themeColor="text1"/>
        </w:rPr>
        <w:t>一</w:t>
      </w:r>
      <w:proofErr w:type="gramEnd"/>
      <w:r w:rsidRPr="00A50CF7">
        <w:rPr>
          <w:color w:val="000000" w:themeColor="text1"/>
        </w:rPr>
        <w:t>資格條件，方能報名：</w:t>
      </w:r>
      <w:r w:rsidRPr="00A50CF7">
        <w:rPr>
          <w:color w:val="000000" w:themeColor="text1"/>
        </w:rPr>
        <w:br/>
        <w:t>1.  </w:t>
      </w:r>
      <w:r w:rsidRPr="00A50CF7">
        <w:rPr>
          <w:color w:val="000000" w:themeColor="text1"/>
        </w:rPr>
        <w:t>榮獲</w:t>
      </w:r>
      <w:r w:rsidRPr="00A50CF7">
        <w:rPr>
          <w:color w:val="000000" w:themeColor="text1"/>
        </w:rPr>
        <w:t>2015</w:t>
      </w:r>
      <w:r w:rsidRPr="00A50CF7">
        <w:rPr>
          <w:color w:val="000000" w:themeColor="text1"/>
        </w:rPr>
        <w:t>年</w:t>
      </w:r>
      <w:r w:rsidRPr="00A50CF7">
        <w:rPr>
          <w:color w:val="000000" w:themeColor="text1"/>
        </w:rPr>
        <w:t>IMC</w:t>
      </w:r>
      <w:r w:rsidRPr="00A50CF7">
        <w:rPr>
          <w:color w:val="000000" w:themeColor="text1"/>
        </w:rPr>
        <w:t>初賽優等獎以上之考生</w:t>
      </w:r>
      <w:r w:rsidRPr="00A50CF7">
        <w:rPr>
          <w:color w:val="000000" w:themeColor="text1"/>
        </w:rPr>
        <w:br/>
      </w:r>
      <w:r w:rsidRPr="00A50CF7">
        <w:rPr>
          <w:color w:val="000000" w:themeColor="text1"/>
        </w:rPr>
        <w:lastRenderedPageBreak/>
        <w:t>2.  </w:t>
      </w:r>
      <w:r w:rsidRPr="00A50CF7">
        <w:rPr>
          <w:color w:val="000000" w:themeColor="text1"/>
        </w:rPr>
        <w:t>曾參加其他各種全國性或地區性數學競賽之考生</w:t>
      </w:r>
      <w:r w:rsidRPr="00A50CF7">
        <w:rPr>
          <w:color w:val="000000" w:themeColor="text1"/>
        </w:rPr>
        <w:br/>
        <w:t>3.  </w:t>
      </w:r>
      <w:r w:rsidRPr="00A50CF7">
        <w:rPr>
          <w:color w:val="000000" w:themeColor="text1"/>
        </w:rPr>
        <w:t>經學校或老師推薦</w:t>
      </w:r>
    </w:p>
    <w:p w14:paraId="1543C855" w14:textId="77777777" w:rsidR="005120C1" w:rsidRPr="00A50CF7" w:rsidRDefault="005120C1" w:rsidP="00C807AB">
      <w:pPr>
        <w:widowControl/>
        <w:shd w:val="clear" w:color="auto" w:fill="FFFFFF"/>
        <w:snapToGrid w:val="0"/>
        <w:jc w:val="both"/>
        <w:rPr>
          <w:color w:val="000000" w:themeColor="text1"/>
        </w:rPr>
      </w:pPr>
    </w:p>
    <w:p w14:paraId="64692265" w14:textId="77777777" w:rsidR="00E44494" w:rsidRPr="00A50CF7" w:rsidRDefault="00E44494" w:rsidP="00C807AB">
      <w:pPr>
        <w:widowControl/>
        <w:shd w:val="clear" w:color="auto" w:fill="FFFFFF"/>
        <w:snapToGrid w:val="0"/>
        <w:jc w:val="both"/>
        <w:rPr>
          <w:color w:val="000000" w:themeColor="text1"/>
        </w:rPr>
      </w:pPr>
    </w:p>
    <w:p w14:paraId="30595B67" w14:textId="77777777" w:rsidR="00E44494" w:rsidRPr="00A50CF7" w:rsidRDefault="00E44494" w:rsidP="009D141A">
      <w:pPr>
        <w:pStyle w:val="1"/>
        <w:rPr>
          <w:rStyle w:val="a4"/>
          <w:b/>
          <w:bCs/>
          <w:color w:val="000000" w:themeColor="text1"/>
        </w:rPr>
      </w:pPr>
      <w:bookmarkStart w:id="26" w:name="_Toc77002976"/>
      <w:r w:rsidRPr="00A50CF7">
        <w:rPr>
          <w:rStyle w:val="a4"/>
          <w:b/>
          <w:bCs/>
          <w:color w:val="000000" w:themeColor="text1"/>
          <w:bdr w:val="single" w:sz="4" w:space="0" w:color="auto"/>
        </w:rPr>
        <w:t>世界數學邀請賽</w:t>
      </w:r>
      <w:r w:rsidRPr="00A50CF7">
        <w:rPr>
          <w:rStyle w:val="a4"/>
          <w:b/>
          <w:bCs/>
          <w:color w:val="000000" w:themeColor="text1"/>
          <w:bdr w:val="single" w:sz="4" w:space="0" w:color="auto"/>
        </w:rPr>
        <w:t>(WMI)</w:t>
      </w:r>
      <w:bookmarkEnd w:id="26"/>
    </w:p>
    <w:p w14:paraId="5325761F" w14:textId="77777777" w:rsidR="00FE32B8" w:rsidRPr="00A50CF7" w:rsidRDefault="00E44494" w:rsidP="00FE32B8">
      <w:pPr>
        <w:widowControl/>
        <w:adjustRightInd w:val="0"/>
        <w:snapToGrid w:val="0"/>
        <w:spacing w:line="240" w:lineRule="atLeast"/>
        <w:ind w:firstLineChars="200" w:firstLine="480"/>
        <w:rPr>
          <w:color w:val="000000" w:themeColor="text1"/>
        </w:rPr>
      </w:pPr>
      <w:r w:rsidRPr="00A50CF7">
        <w:rPr>
          <w:color w:val="000000" w:themeColor="text1"/>
        </w:rPr>
        <w:t>「</w:t>
      </w:r>
      <w:r w:rsidR="00B446BD" w:rsidRPr="00A50CF7">
        <w:rPr>
          <w:color w:val="000000" w:themeColor="text1"/>
        </w:rPr>
        <w:t>WMI</w:t>
      </w:r>
      <w:r w:rsidRPr="00A50CF7">
        <w:rPr>
          <w:color w:val="000000" w:themeColor="text1"/>
        </w:rPr>
        <w:t>世界數學邀請賽」是第一個由臺灣發起舉辦的國際性數學競賽，集合了世界各地致力於數學推廣的組織機構，每年在不同國家舉辦，藉著與世界各國數學菁英交流，拓展學子的世界觀與體驗各國不同文化。學生從小提升自我的視野，才能面對未來的挑戰。透過「</w:t>
      </w:r>
      <w:r w:rsidRPr="00A50CF7">
        <w:rPr>
          <w:color w:val="000000" w:themeColor="text1"/>
        </w:rPr>
        <w:t>WMI</w:t>
      </w:r>
      <w:r w:rsidRPr="00A50CF7">
        <w:rPr>
          <w:color w:val="000000" w:themeColor="text1"/>
        </w:rPr>
        <w:t>世界數學邀請賽」，不僅能提供數理資優學生參與國際競賽的機會，也讓世界見證了臺灣的競爭力。</w:t>
      </w:r>
    </w:p>
    <w:p w14:paraId="7834C88C" w14:textId="48C6DBBC" w:rsidR="00E44494" w:rsidRPr="00A50CF7" w:rsidRDefault="00E44494" w:rsidP="00FE32B8">
      <w:pPr>
        <w:widowControl/>
        <w:adjustRightInd w:val="0"/>
        <w:snapToGrid w:val="0"/>
        <w:spacing w:line="240" w:lineRule="atLeast"/>
        <w:ind w:firstLineChars="200" w:firstLine="480"/>
        <w:rPr>
          <w:color w:val="000000" w:themeColor="text1"/>
        </w:rPr>
      </w:pPr>
      <w:r w:rsidRPr="00A50CF7">
        <w:rPr>
          <w:color w:val="000000" w:themeColor="text1"/>
        </w:rPr>
        <w:t>奧林匹克資優教育基金會一向致力於推動數學教育品質，從小培養和發現數學優秀人才，啟發學生學習數學的興趣和開發學生的數學潛能。我們更期許藉由國內、國外的數學競賽，激發學生對數學活動競賽的熱情，並開闊學術視野，讓更多的數學菁英能勇於面對未來挑戰，</w:t>
      </w:r>
      <w:proofErr w:type="gramStart"/>
      <w:r w:rsidRPr="00A50CF7">
        <w:rPr>
          <w:color w:val="000000" w:themeColor="text1"/>
        </w:rPr>
        <w:t>一</w:t>
      </w:r>
      <w:proofErr w:type="gramEnd"/>
      <w:r w:rsidRPr="00A50CF7">
        <w:rPr>
          <w:color w:val="000000" w:themeColor="text1"/>
        </w:rPr>
        <w:t>展長才，為國爭光。</w:t>
      </w:r>
    </w:p>
    <w:p w14:paraId="1BFE8997" w14:textId="77777777" w:rsidR="00E44494" w:rsidRPr="00A50CF7" w:rsidRDefault="00E44494" w:rsidP="00E44494">
      <w:pPr>
        <w:widowControl/>
        <w:adjustRightInd w:val="0"/>
        <w:snapToGrid w:val="0"/>
        <w:spacing w:line="240" w:lineRule="atLeast"/>
        <w:rPr>
          <w:color w:val="000000" w:themeColor="text1"/>
        </w:rPr>
      </w:pPr>
    </w:p>
    <w:p w14:paraId="0EF11A89" w14:textId="77777777" w:rsidR="00E44494" w:rsidRPr="00A50CF7" w:rsidRDefault="00E44494" w:rsidP="00E44494">
      <w:pPr>
        <w:widowControl/>
        <w:adjustRightInd w:val="0"/>
        <w:snapToGrid w:val="0"/>
        <w:spacing w:line="240" w:lineRule="atLeast"/>
        <w:rPr>
          <w:color w:val="000000" w:themeColor="text1"/>
        </w:rPr>
      </w:pPr>
    </w:p>
    <w:p w14:paraId="5293A17B" w14:textId="77777777" w:rsidR="004B146C" w:rsidRPr="00A50CF7" w:rsidRDefault="00E44494" w:rsidP="009D141A">
      <w:pPr>
        <w:pStyle w:val="1"/>
        <w:rPr>
          <w:rStyle w:val="a4"/>
          <w:b/>
          <w:color w:val="000000" w:themeColor="text1"/>
          <w:bdr w:val="single" w:sz="4" w:space="0" w:color="auto"/>
        </w:rPr>
      </w:pPr>
      <w:bookmarkStart w:id="27" w:name="_Toc77002977"/>
      <w:r w:rsidRPr="00A50CF7">
        <w:rPr>
          <w:rStyle w:val="a4"/>
          <w:b/>
          <w:color w:val="000000" w:themeColor="text1"/>
          <w:bdr w:val="single" w:sz="4" w:space="0" w:color="auto"/>
        </w:rPr>
        <w:t>國際青年學生程式設計競賽</w:t>
      </w:r>
      <w:r w:rsidRPr="00A50CF7">
        <w:rPr>
          <w:rStyle w:val="a4"/>
          <w:b/>
          <w:color w:val="000000" w:themeColor="text1"/>
          <w:bdr w:val="single" w:sz="4" w:space="0" w:color="auto"/>
        </w:rPr>
        <w:t>(ISSC)</w:t>
      </w:r>
      <w:bookmarkEnd w:id="27"/>
    </w:p>
    <w:p w14:paraId="04A6CFDE" w14:textId="59F6DC45" w:rsidR="00AD40C4" w:rsidRPr="00A50CF7" w:rsidRDefault="004B146C" w:rsidP="00AD40C4">
      <w:pPr>
        <w:widowControl/>
        <w:shd w:val="clear" w:color="auto" w:fill="FFFFFF"/>
        <w:spacing w:line="330" w:lineRule="atLeast"/>
        <w:textAlignment w:val="baseline"/>
        <w:rPr>
          <w:color w:val="000000" w:themeColor="text1"/>
        </w:rPr>
      </w:pPr>
      <w:r w:rsidRPr="00A50CF7">
        <w:rPr>
          <w:color w:val="000000" w:themeColor="text1"/>
        </w:rPr>
        <w:t>ISSC</w:t>
      </w:r>
      <w:r w:rsidRPr="00A50CF7">
        <w:rPr>
          <w:color w:val="000000" w:themeColor="text1"/>
        </w:rPr>
        <w:t>係由東南亞電腦學會聯盟（</w:t>
      </w:r>
      <w:r w:rsidRPr="00A50CF7">
        <w:rPr>
          <w:color w:val="000000" w:themeColor="text1"/>
        </w:rPr>
        <w:t>South Eastern Asia Regional Computer Confederation</w:t>
      </w:r>
      <w:r w:rsidR="009D141A" w:rsidRPr="00A50CF7">
        <w:rPr>
          <w:color w:val="000000" w:themeColor="text1"/>
        </w:rPr>
        <w:t xml:space="preserve">, </w:t>
      </w:r>
      <w:r w:rsidRPr="00A50CF7">
        <w:rPr>
          <w:color w:val="000000" w:themeColor="text1"/>
        </w:rPr>
        <w:t>SEARCC</w:t>
      </w:r>
      <w:r w:rsidRPr="00A50CF7">
        <w:rPr>
          <w:color w:val="000000" w:themeColor="text1"/>
        </w:rPr>
        <w:t>）主辦之國際青年學生（</w:t>
      </w:r>
      <w:r w:rsidRPr="00A50CF7">
        <w:rPr>
          <w:color w:val="000000" w:themeColor="text1"/>
        </w:rPr>
        <w:t>18</w:t>
      </w:r>
      <w:r w:rsidRPr="00A50CF7">
        <w:rPr>
          <w:color w:val="000000" w:themeColor="text1"/>
        </w:rPr>
        <w:t>歲以下）程式設計競賽</w:t>
      </w:r>
      <w:r w:rsidR="00030DFA" w:rsidRPr="00A50CF7">
        <w:rPr>
          <w:color w:val="000000" w:themeColor="text1"/>
        </w:rPr>
        <w:t>。</w:t>
      </w:r>
      <w:r w:rsidR="00AD40C4" w:rsidRPr="00A50CF7">
        <w:rPr>
          <w:color w:val="000000" w:themeColor="text1"/>
        </w:rPr>
        <w:t>每</w:t>
      </w:r>
      <w:proofErr w:type="gramStart"/>
      <w:r w:rsidR="00AD40C4" w:rsidRPr="00A50CF7">
        <w:rPr>
          <w:color w:val="000000" w:themeColor="text1"/>
        </w:rPr>
        <w:t>隊</w:t>
      </w:r>
      <w:proofErr w:type="gramEnd"/>
      <w:r w:rsidR="00AD40C4" w:rsidRPr="00A50CF7">
        <w:rPr>
          <w:color w:val="000000" w:themeColor="text1"/>
        </w:rPr>
        <w:t>隊員</w:t>
      </w:r>
      <w:r w:rsidR="00AD40C4" w:rsidRPr="00A50CF7">
        <w:rPr>
          <w:color w:val="000000" w:themeColor="text1"/>
        </w:rPr>
        <w:t>3</w:t>
      </w:r>
      <w:r w:rsidR="00AD40C4" w:rsidRPr="00A50CF7">
        <w:rPr>
          <w:color w:val="000000" w:themeColor="text1"/>
        </w:rPr>
        <w:t>人，</w:t>
      </w:r>
      <w:proofErr w:type="gramStart"/>
      <w:r w:rsidR="00AD40C4" w:rsidRPr="00A50CF7">
        <w:rPr>
          <w:color w:val="000000" w:themeColor="text1"/>
        </w:rPr>
        <w:t>採</w:t>
      </w:r>
      <w:proofErr w:type="gramEnd"/>
      <w:r w:rsidR="00AD40C4" w:rsidRPr="00A50CF7">
        <w:rPr>
          <w:color w:val="000000" w:themeColor="text1"/>
        </w:rPr>
        <w:t>團體報名與競賽，以每校一隊為原則。</w:t>
      </w:r>
    </w:p>
    <w:p w14:paraId="0E812582" w14:textId="523CEDF5" w:rsidR="00AD40C4" w:rsidRPr="00A50CF7" w:rsidRDefault="00AD40C4" w:rsidP="00AD40C4">
      <w:pPr>
        <w:widowControl/>
        <w:shd w:val="clear" w:color="auto" w:fill="FFFFFF"/>
        <w:spacing w:line="330" w:lineRule="atLeast"/>
        <w:ind w:right="360"/>
        <w:textAlignment w:val="baseline"/>
        <w:rPr>
          <w:color w:val="000000" w:themeColor="text1"/>
        </w:rPr>
      </w:pPr>
      <w:r w:rsidRPr="00A50CF7">
        <w:rPr>
          <w:color w:val="000000" w:themeColor="text1"/>
        </w:rPr>
        <w:t>比賽隊伍可以使用以下由主辦單位提供之程式語言編譯器解題，不同題目得以不同程式語言解題</w:t>
      </w:r>
      <w:r w:rsidR="00634197" w:rsidRPr="00A50CF7">
        <w:rPr>
          <w:rFonts w:hint="eastAsia"/>
          <w:color w:val="000000" w:themeColor="text1"/>
        </w:rPr>
        <w:t>：</w:t>
      </w:r>
      <w:r w:rsidRPr="00A50CF7">
        <w:rPr>
          <w:color w:val="000000" w:themeColor="text1"/>
        </w:rPr>
        <w:t>C/C++, Java</w:t>
      </w:r>
    </w:p>
    <w:p w14:paraId="0B88A600" w14:textId="77777777" w:rsidR="00E44494" w:rsidRPr="00A50CF7" w:rsidRDefault="00030DFA" w:rsidP="00AD40C4">
      <w:pPr>
        <w:widowControl/>
        <w:shd w:val="clear" w:color="auto" w:fill="FFFFFF"/>
        <w:spacing w:line="330" w:lineRule="atLeast"/>
        <w:ind w:right="360"/>
        <w:textAlignment w:val="baseline"/>
        <w:rPr>
          <w:color w:val="000000" w:themeColor="text1"/>
        </w:rPr>
      </w:pPr>
      <w:r w:rsidRPr="00A50CF7">
        <w:rPr>
          <w:color w:val="000000" w:themeColor="text1"/>
        </w:rPr>
        <w:t xml:space="preserve"> </w:t>
      </w:r>
    </w:p>
    <w:p w14:paraId="14550334" w14:textId="77777777" w:rsidR="00E44494" w:rsidRPr="00A50CF7" w:rsidRDefault="00E44494" w:rsidP="00E44494">
      <w:pPr>
        <w:widowControl/>
        <w:adjustRightInd w:val="0"/>
        <w:snapToGrid w:val="0"/>
        <w:spacing w:line="240" w:lineRule="atLeast"/>
        <w:rPr>
          <w:color w:val="000000" w:themeColor="text1"/>
        </w:rPr>
      </w:pPr>
    </w:p>
    <w:p w14:paraId="1C689405" w14:textId="77777777" w:rsidR="00111082" w:rsidRPr="00A50CF7" w:rsidRDefault="00111082" w:rsidP="00E44494">
      <w:pPr>
        <w:widowControl/>
        <w:adjustRightInd w:val="0"/>
        <w:snapToGrid w:val="0"/>
        <w:spacing w:line="240" w:lineRule="atLeast"/>
        <w:rPr>
          <w:color w:val="000000" w:themeColor="text1"/>
        </w:rPr>
      </w:pPr>
    </w:p>
    <w:p w14:paraId="73034B25" w14:textId="77777777" w:rsidR="00E44494" w:rsidRPr="00A50CF7" w:rsidRDefault="00E44494" w:rsidP="00BF3BC8">
      <w:pPr>
        <w:pStyle w:val="1"/>
        <w:rPr>
          <w:rStyle w:val="a4"/>
          <w:b/>
          <w:color w:val="000000" w:themeColor="text1"/>
          <w:bdr w:val="single" w:sz="4" w:space="0" w:color="auto"/>
        </w:rPr>
      </w:pPr>
      <w:bookmarkStart w:id="28" w:name="_Toc77002978"/>
      <w:r w:rsidRPr="00A50CF7">
        <w:rPr>
          <w:rStyle w:val="a4"/>
          <w:b/>
          <w:color w:val="000000" w:themeColor="text1"/>
          <w:bdr w:val="single" w:sz="4" w:space="0" w:color="auto"/>
        </w:rPr>
        <w:t>東協加三科學競賽</w:t>
      </w:r>
      <w:bookmarkEnd w:id="28"/>
    </w:p>
    <w:p w14:paraId="6066C7A5" w14:textId="77777777" w:rsidR="00E44494" w:rsidRPr="00A50CF7" w:rsidRDefault="009F0F09" w:rsidP="00C5150B">
      <w:pPr>
        <w:widowControl/>
        <w:shd w:val="clear" w:color="auto" w:fill="FFFFFF"/>
        <w:spacing w:line="330" w:lineRule="atLeast"/>
        <w:textAlignment w:val="baseline"/>
        <w:rPr>
          <w:color w:val="000000" w:themeColor="text1"/>
        </w:rPr>
      </w:pPr>
      <w:r w:rsidRPr="00A50CF7">
        <w:rPr>
          <w:color w:val="000000" w:themeColor="text1"/>
        </w:rPr>
        <w:t>活動性質與目的：東協加</w:t>
      </w:r>
      <w:r w:rsidRPr="00A50CF7">
        <w:rPr>
          <w:color w:val="000000" w:themeColor="text1"/>
        </w:rPr>
        <w:t>3</w:t>
      </w:r>
      <w:r w:rsidRPr="00A50CF7">
        <w:rPr>
          <w:color w:val="000000" w:themeColor="text1"/>
        </w:rPr>
        <w:t>科學競賽的主旨是透過多元化的報告、討論及實驗讓資優生在科技領域自我挑戰並激發其探求知識的好奇心，與其他國家的資優生建立友誼與良好的互動關係，並鼓勵資優生未來投入科技產業發展。</w:t>
      </w:r>
    </w:p>
    <w:p w14:paraId="6205F2DC" w14:textId="77777777" w:rsidR="009F0F09" w:rsidRPr="00A50CF7" w:rsidRDefault="009F0F09" w:rsidP="00C5150B">
      <w:pPr>
        <w:widowControl/>
        <w:shd w:val="clear" w:color="auto" w:fill="FFFFFF"/>
        <w:spacing w:line="330" w:lineRule="atLeast"/>
        <w:textAlignment w:val="baseline"/>
        <w:rPr>
          <w:color w:val="000000" w:themeColor="text1"/>
        </w:rPr>
      </w:pPr>
      <w:r w:rsidRPr="00A50CF7">
        <w:rPr>
          <w:color w:val="000000" w:themeColor="text1"/>
        </w:rPr>
        <w:t>活動成員：今年受邀參賽的國家包括臺灣、中國大陸、韓國、瑞典以及東協</w:t>
      </w:r>
      <w:r w:rsidRPr="00A50CF7">
        <w:rPr>
          <w:color w:val="000000" w:themeColor="text1"/>
        </w:rPr>
        <w:t>10</w:t>
      </w:r>
      <w:r w:rsidRPr="00A50CF7">
        <w:rPr>
          <w:color w:val="000000" w:themeColor="text1"/>
        </w:rPr>
        <w:t>國，共計</w:t>
      </w:r>
      <w:r w:rsidRPr="00A50CF7">
        <w:rPr>
          <w:color w:val="000000" w:themeColor="text1"/>
        </w:rPr>
        <w:t>14</w:t>
      </w:r>
      <w:r w:rsidRPr="00A50CF7">
        <w:rPr>
          <w:color w:val="000000" w:themeColor="text1"/>
        </w:rPr>
        <w:t>個國家</w:t>
      </w:r>
    </w:p>
    <w:p w14:paraId="1942CDAC" w14:textId="77777777" w:rsidR="009F0F09" w:rsidRPr="00A50CF7" w:rsidRDefault="009F0F09" w:rsidP="00C5150B">
      <w:pPr>
        <w:widowControl/>
        <w:shd w:val="clear" w:color="auto" w:fill="FFFFFF"/>
        <w:spacing w:line="330" w:lineRule="atLeast"/>
        <w:textAlignment w:val="baseline"/>
        <w:rPr>
          <w:color w:val="000000" w:themeColor="text1"/>
        </w:rPr>
      </w:pPr>
      <w:r w:rsidRPr="00A50CF7">
        <w:rPr>
          <w:color w:val="000000" w:themeColor="text1"/>
        </w:rPr>
        <w:t>活動過程：學生的活動為「海報簡報」、「實驗技能評估」與「田野調查報告」的小組競賽，以及「文化之夜」的表演。</w:t>
      </w:r>
    </w:p>
    <w:p w14:paraId="32D8FA9B" w14:textId="77777777" w:rsidR="00E44494" w:rsidRPr="00A50CF7" w:rsidRDefault="00E44494" w:rsidP="00E44494">
      <w:pPr>
        <w:widowControl/>
        <w:adjustRightInd w:val="0"/>
        <w:snapToGrid w:val="0"/>
        <w:spacing w:line="240" w:lineRule="atLeast"/>
        <w:rPr>
          <w:color w:val="000000" w:themeColor="text1"/>
        </w:rPr>
      </w:pPr>
    </w:p>
    <w:p w14:paraId="4912CBD9" w14:textId="77777777" w:rsidR="00E44494" w:rsidRPr="00A50CF7" w:rsidRDefault="00E44494" w:rsidP="00BF3BC8">
      <w:pPr>
        <w:pStyle w:val="1"/>
        <w:rPr>
          <w:rStyle w:val="a4"/>
          <w:b/>
          <w:color w:val="000000" w:themeColor="text1"/>
          <w:bdr w:val="single" w:sz="4" w:space="0" w:color="auto"/>
        </w:rPr>
      </w:pPr>
      <w:bookmarkStart w:id="29" w:name="_Toc77002979"/>
      <w:proofErr w:type="gramStart"/>
      <w:r w:rsidRPr="00A50CF7">
        <w:rPr>
          <w:rStyle w:val="a4"/>
          <w:b/>
          <w:color w:val="000000" w:themeColor="text1"/>
          <w:bdr w:val="single" w:sz="4" w:space="0" w:color="auto"/>
        </w:rPr>
        <w:t>全球仿生設計</w:t>
      </w:r>
      <w:proofErr w:type="gramEnd"/>
      <w:r w:rsidRPr="00A50CF7">
        <w:rPr>
          <w:rStyle w:val="a4"/>
          <w:b/>
          <w:color w:val="000000" w:themeColor="text1"/>
          <w:bdr w:val="single" w:sz="4" w:space="0" w:color="auto"/>
        </w:rPr>
        <w:t>競賽</w:t>
      </w:r>
      <w:bookmarkEnd w:id="29"/>
    </w:p>
    <w:p w14:paraId="71231EDE" w14:textId="77777777" w:rsidR="00C5150B" w:rsidRPr="00A50CF7" w:rsidRDefault="009F0F09" w:rsidP="00454569">
      <w:pPr>
        <w:widowControl/>
        <w:shd w:val="clear" w:color="auto" w:fill="FFFFFF"/>
        <w:spacing w:line="330" w:lineRule="atLeast"/>
        <w:textAlignment w:val="baseline"/>
        <w:rPr>
          <w:color w:val="000000" w:themeColor="text1"/>
        </w:rPr>
      </w:pPr>
      <w:r w:rsidRPr="00A50CF7">
        <w:rPr>
          <w:color w:val="000000" w:themeColor="text1"/>
        </w:rPr>
        <w:t>主辦單位：</w:t>
      </w:r>
      <w:proofErr w:type="gramStart"/>
      <w:r w:rsidRPr="00A50CF7">
        <w:rPr>
          <w:color w:val="000000" w:themeColor="text1"/>
        </w:rPr>
        <w:t>台灣仿生科技</w:t>
      </w:r>
      <w:proofErr w:type="gramEnd"/>
      <w:r w:rsidRPr="00A50CF7">
        <w:rPr>
          <w:color w:val="000000" w:themeColor="text1"/>
        </w:rPr>
        <w:t>與五生產業發展協會</w:t>
      </w:r>
    </w:p>
    <w:p w14:paraId="6B641F16" w14:textId="77777777" w:rsidR="00C5150B" w:rsidRPr="00A50CF7" w:rsidRDefault="009F0F09" w:rsidP="00454569">
      <w:pPr>
        <w:widowControl/>
        <w:shd w:val="clear" w:color="auto" w:fill="FFFFFF"/>
        <w:spacing w:line="330" w:lineRule="atLeast"/>
        <w:textAlignment w:val="baseline"/>
        <w:rPr>
          <w:color w:val="000000" w:themeColor="text1"/>
        </w:rPr>
      </w:pPr>
      <w:r w:rsidRPr="00A50CF7">
        <w:rPr>
          <w:color w:val="000000" w:themeColor="text1"/>
        </w:rPr>
        <w:t>內容：希望團隊能跳脫工業社會舊式的巢臼，設計一個受自然啟發的創新</w:t>
      </w:r>
      <w:r w:rsidRPr="00A50CF7">
        <w:rPr>
          <w:color w:val="000000" w:themeColor="text1"/>
        </w:rPr>
        <w:t>(</w:t>
      </w:r>
      <w:r w:rsidRPr="00A50CF7">
        <w:rPr>
          <w:color w:val="000000" w:themeColor="text1"/>
        </w:rPr>
        <w:t>產品、服務或系統</w:t>
      </w:r>
      <w:r w:rsidRPr="00A50CF7">
        <w:rPr>
          <w:color w:val="000000" w:themeColor="text1"/>
        </w:rPr>
        <w:t>)</w:t>
      </w:r>
      <w:r w:rsidRPr="00A50CF7">
        <w:rPr>
          <w:color w:val="000000" w:themeColor="text1"/>
        </w:rPr>
        <w:t>，用以抗衡氣候變遷，達到以下目標</w:t>
      </w:r>
      <w:r w:rsidRPr="00A50CF7">
        <w:rPr>
          <w:color w:val="000000" w:themeColor="text1"/>
        </w:rPr>
        <w:t>:</w:t>
      </w:r>
    </w:p>
    <w:p w14:paraId="7B097351" w14:textId="77777777" w:rsidR="00C5150B" w:rsidRPr="00A50CF7" w:rsidRDefault="009F0F09" w:rsidP="00454569">
      <w:pPr>
        <w:pStyle w:val="ad"/>
        <w:widowControl/>
        <w:numPr>
          <w:ilvl w:val="0"/>
          <w:numId w:val="16"/>
        </w:numPr>
        <w:shd w:val="clear" w:color="auto" w:fill="FFFFFF"/>
        <w:spacing w:line="330" w:lineRule="atLeast"/>
        <w:ind w:leftChars="0"/>
        <w:textAlignment w:val="baseline"/>
        <w:rPr>
          <w:color w:val="000000" w:themeColor="text1"/>
        </w:rPr>
      </w:pPr>
      <w:r w:rsidRPr="00A50CF7">
        <w:rPr>
          <w:color w:val="000000" w:themeColor="text1"/>
        </w:rPr>
        <w:t>協助社區</w:t>
      </w:r>
      <w:r w:rsidRPr="00A50CF7">
        <w:rPr>
          <w:color w:val="000000" w:themeColor="text1"/>
        </w:rPr>
        <w:t>(</w:t>
      </w:r>
      <w:r w:rsidRPr="00A50CF7">
        <w:rPr>
          <w:color w:val="000000" w:themeColor="text1"/>
        </w:rPr>
        <w:t>目標群體</w:t>
      </w:r>
      <w:r w:rsidRPr="00A50CF7">
        <w:rPr>
          <w:color w:val="000000" w:themeColor="text1"/>
        </w:rPr>
        <w:t>)</w:t>
      </w:r>
      <w:r w:rsidRPr="00A50CF7">
        <w:rPr>
          <w:color w:val="000000" w:themeColor="text1"/>
        </w:rPr>
        <w:t>適應或減輕正在發生的、或已預知的衝擊</w:t>
      </w:r>
    </w:p>
    <w:p w14:paraId="3499F305" w14:textId="77777777" w:rsidR="009F0F09" w:rsidRPr="00A50CF7" w:rsidRDefault="009F0F09" w:rsidP="00454569">
      <w:pPr>
        <w:pStyle w:val="ad"/>
        <w:widowControl/>
        <w:numPr>
          <w:ilvl w:val="0"/>
          <w:numId w:val="16"/>
        </w:numPr>
        <w:shd w:val="clear" w:color="auto" w:fill="FFFFFF"/>
        <w:spacing w:line="330" w:lineRule="atLeast"/>
        <w:ind w:leftChars="0"/>
        <w:textAlignment w:val="baseline"/>
        <w:rPr>
          <w:color w:val="000000" w:themeColor="text1"/>
        </w:rPr>
      </w:pPr>
      <w:r w:rsidRPr="00A50CF7">
        <w:rPr>
          <w:color w:val="000000" w:themeColor="text1"/>
        </w:rPr>
        <w:t>翻轉或減緩造成氣候變遷的根源</w:t>
      </w:r>
      <w:r w:rsidRPr="00A50CF7">
        <w:rPr>
          <w:color w:val="000000" w:themeColor="text1"/>
        </w:rPr>
        <w:t xml:space="preserve"> (</w:t>
      </w:r>
      <w:r w:rsidRPr="00A50CF7">
        <w:rPr>
          <w:color w:val="000000" w:themeColor="text1"/>
        </w:rPr>
        <w:t>例</w:t>
      </w:r>
      <w:r w:rsidRPr="00A50CF7">
        <w:rPr>
          <w:color w:val="000000" w:themeColor="text1"/>
        </w:rPr>
        <w:t xml:space="preserve">: </w:t>
      </w:r>
      <w:r w:rsidRPr="00A50CF7">
        <w:rPr>
          <w:color w:val="000000" w:themeColor="text1"/>
        </w:rPr>
        <w:t>移除大氣層中過多的溫室氣體</w:t>
      </w:r>
      <w:r w:rsidRPr="00A50CF7">
        <w:rPr>
          <w:color w:val="000000" w:themeColor="text1"/>
        </w:rPr>
        <w:t>)</w:t>
      </w:r>
    </w:p>
    <w:p w14:paraId="110CE5C1" w14:textId="77777777" w:rsidR="00D80741" w:rsidRPr="00A50CF7" w:rsidRDefault="00D80741" w:rsidP="00D80741">
      <w:pPr>
        <w:widowControl/>
        <w:shd w:val="clear" w:color="auto" w:fill="FFFFFF"/>
        <w:spacing w:line="330" w:lineRule="atLeast"/>
        <w:textAlignment w:val="baseline"/>
        <w:rPr>
          <w:color w:val="000000" w:themeColor="text1"/>
        </w:rPr>
      </w:pPr>
      <w:r w:rsidRPr="00A50CF7">
        <w:rPr>
          <w:bCs/>
          <w:color w:val="000000" w:themeColor="text1"/>
        </w:rPr>
        <w:t>參賽資格：</w:t>
      </w:r>
      <w:r w:rsidRPr="00A50CF7">
        <w:rPr>
          <w:color w:val="000000" w:themeColor="text1"/>
        </w:rPr>
        <w:t>目前為中華民國台灣地區之大專院校、高中職或同等學歷之學生，</w:t>
      </w:r>
      <w:proofErr w:type="gramStart"/>
      <w:r w:rsidRPr="00A50CF7">
        <w:rPr>
          <w:color w:val="000000" w:themeColor="text1"/>
        </w:rPr>
        <w:t>採</w:t>
      </w:r>
      <w:proofErr w:type="gramEnd"/>
      <w:r w:rsidRPr="00A50CF7">
        <w:rPr>
          <w:color w:val="000000" w:themeColor="text1"/>
        </w:rPr>
        <w:t>團體報名（最少</w:t>
      </w:r>
      <w:r w:rsidRPr="00A50CF7">
        <w:rPr>
          <w:color w:val="000000" w:themeColor="text1"/>
        </w:rPr>
        <w:t>2</w:t>
      </w:r>
      <w:r w:rsidRPr="00A50CF7">
        <w:rPr>
          <w:color w:val="000000" w:themeColor="text1"/>
        </w:rPr>
        <w:t>位、至多</w:t>
      </w:r>
      <w:r w:rsidRPr="00A50CF7">
        <w:rPr>
          <w:color w:val="000000" w:themeColor="text1"/>
        </w:rPr>
        <w:t>8</w:t>
      </w:r>
      <w:r w:rsidRPr="00A50CF7">
        <w:rPr>
          <w:color w:val="000000" w:themeColor="text1"/>
        </w:rPr>
        <w:t>位）</w:t>
      </w:r>
    </w:p>
    <w:p w14:paraId="36D6D5E9" w14:textId="77777777" w:rsidR="00E44494" w:rsidRPr="00A50CF7" w:rsidRDefault="00E44494" w:rsidP="00C807AB">
      <w:pPr>
        <w:widowControl/>
        <w:shd w:val="clear" w:color="auto" w:fill="FFFFFF"/>
        <w:snapToGrid w:val="0"/>
        <w:jc w:val="both"/>
        <w:rPr>
          <w:color w:val="000000" w:themeColor="text1"/>
        </w:rPr>
      </w:pPr>
    </w:p>
    <w:p w14:paraId="6AD91958" w14:textId="77777777" w:rsidR="00E44494" w:rsidRPr="00A50CF7" w:rsidRDefault="00E44494" w:rsidP="00C807AB">
      <w:pPr>
        <w:widowControl/>
        <w:shd w:val="clear" w:color="auto" w:fill="FFFFFF"/>
        <w:snapToGrid w:val="0"/>
        <w:jc w:val="both"/>
        <w:rPr>
          <w:color w:val="000000" w:themeColor="text1"/>
        </w:rPr>
      </w:pPr>
    </w:p>
    <w:p w14:paraId="25AE2CAC" w14:textId="77777777" w:rsidR="00E44494" w:rsidRPr="00A50CF7" w:rsidRDefault="00E44494" w:rsidP="0070393A">
      <w:pPr>
        <w:pStyle w:val="1"/>
        <w:rPr>
          <w:rStyle w:val="a4"/>
          <w:b/>
          <w:color w:val="000000" w:themeColor="text1"/>
          <w:bdr w:val="single" w:sz="4" w:space="0" w:color="auto"/>
        </w:rPr>
      </w:pPr>
      <w:bookmarkStart w:id="30" w:name="_Toc77002980"/>
      <w:r w:rsidRPr="00A50CF7">
        <w:rPr>
          <w:rStyle w:val="a4"/>
          <w:b/>
          <w:color w:val="000000" w:themeColor="text1"/>
          <w:bdr w:val="single" w:sz="4" w:space="0" w:color="auto"/>
        </w:rPr>
        <w:t>國際遺傳工程機器設計競賽</w:t>
      </w:r>
      <w:bookmarkEnd w:id="30"/>
    </w:p>
    <w:p w14:paraId="25F484F3" w14:textId="77777777" w:rsidR="00E44494" w:rsidRPr="00A50CF7" w:rsidRDefault="00476EBE" w:rsidP="00476EBE">
      <w:pPr>
        <w:widowControl/>
        <w:shd w:val="clear" w:color="auto" w:fill="FFFFFF"/>
        <w:spacing w:line="330" w:lineRule="atLeast"/>
        <w:textAlignment w:val="baseline"/>
        <w:rPr>
          <w:color w:val="000000" w:themeColor="text1"/>
        </w:rPr>
      </w:pPr>
      <w:r w:rsidRPr="00A50CF7">
        <w:rPr>
          <w:color w:val="000000" w:themeColor="text1"/>
        </w:rPr>
        <w:t>國際遺傳工程機器設計競賽（</w:t>
      </w:r>
      <w:r w:rsidRPr="00A50CF7">
        <w:rPr>
          <w:color w:val="000000" w:themeColor="text1"/>
        </w:rPr>
        <w:t xml:space="preserve">International Genetically Engineered Machine Competition, </w:t>
      </w:r>
      <w:proofErr w:type="spellStart"/>
      <w:r w:rsidRPr="00A50CF7">
        <w:rPr>
          <w:color w:val="000000" w:themeColor="text1"/>
        </w:rPr>
        <w:t>iGEM</w:t>
      </w:r>
      <w:proofErr w:type="spellEnd"/>
      <w:r w:rsidRPr="00A50CF7">
        <w:rPr>
          <w:color w:val="000000" w:themeColor="text1"/>
        </w:rPr>
        <w:t>）是一年一度的世界級的</w:t>
      </w:r>
      <w:r w:rsidR="00E4318F">
        <w:fldChar w:fldCharType="begin"/>
      </w:r>
      <w:r w:rsidR="00E4318F">
        <w:instrText xml:space="preserve"> HYPERLINK "https://zh.wikipedia.org/wiki/%E5%90%88%E6%88%90%E7%94%9F%E7%89%A9%E5%AD%A6" \o "</w:instrText>
      </w:r>
      <w:r w:rsidR="00E4318F">
        <w:instrText>合成生物學</w:instrText>
      </w:r>
      <w:r w:rsidR="00E4318F">
        <w:instrText xml:space="preserve">" </w:instrText>
      </w:r>
      <w:r w:rsidR="00E4318F">
        <w:fldChar w:fldCharType="separate"/>
      </w:r>
      <w:r w:rsidRPr="00A50CF7">
        <w:rPr>
          <w:color w:val="000000" w:themeColor="text1"/>
        </w:rPr>
        <w:t>合成生物學</w:t>
      </w:r>
      <w:r w:rsidR="00E4318F">
        <w:rPr>
          <w:color w:val="000000" w:themeColor="text1"/>
        </w:rPr>
        <w:fldChar w:fldCharType="end"/>
      </w:r>
      <w:r w:rsidRPr="00A50CF7">
        <w:rPr>
          <w:color w:val="000000" w:themeColor="text1"/>
        </w:rPr>
        <w:t>競賽。該競賽由</w:t>
      </w:r>
      <w:hyperlink r:id="rId8" w:tooltip="麻省理工學院" w:history="1">
        <w:r w:rsidRPr="00A50CF7">
          <w:rPr>
            <w:color w:val="000000" w:themeColor="text1"/>
          </w:rPr>
          <w:t>麻省理工學院</w:t>
        </w:r>
      </w:hyperlink>
      <w:r w:rsidRPr="00A50CF7">
        <w:rPr>
          <w:color w:val="000000" w:themeColor="text1"/>
        </w:rPr>
        <w:t>於</w:t>
      </w:r>
      <w:r w:rsidRPr="00A50CF7">
        <w:rPr>
          <w:color w:val="000000" w:themeColor="text1"/>
        </w:rPr>
        <w:t>2004</w:t>
      </w:r>
      <w:r w:rsidRPr="00A50CF7">
        <w:rPr>
          <w:color w:val="000000" w:themeColor="text1"/>
        </w:rPr>
        <w:t>年首創，旨在培養</w:t>
      </w:r>
      <w:r w:rsidR="00E4318F">
        <w:fldChar w:fldCharType="begin"/>
      </w:r>
      <w:r w:rsidR="00E4318F">
        <w:instrText xml:space="preserve"> HYPERLINK "https://zh.wikipedia.org/wiki/%E5%90%88%E6%88%90%E7%94%9F%E7%89%A9%E5%AD%A6" \o "</w:instrText>
      </w:r>
      <w:r w:rsidR="00E4318F">
        <w:instrText>合成生物學</w:instrText>
      </w:r>
      <w:r w:rsidR="00E4318F">
        <w:instrText xml:space="preserve">" </w:instrText>
      </w:r>
      <w:r w:rsidR="00E4318F">
        <w:fldChar w:fldCharType="separate"/>
      </w:r>
      <w:r w:rsidRPr="00A50CF7">
        <w:rPr>
          <w:color w:val="000000" w:themeColor="text1"/>
        </w:rPr>
        <w:t>合成生物學</w:t>
      </w:r>
      <w:r w:rsidR="00E4318F">
        <w:rPr>
          <w:color w:val="000000" w:themeColor="text1"/>
        </w:rPr>
        <w:fldChar w:fldCharType="end"/>
      </w:r>
      <w:r w:rsidRPr="00A50CF7">
        <w:rPr>
          <w:color w:val="000000" w:themeColor="text1"/>
        </w:rPr>
        <w:t>人才，促進各國大學本科生在該領域的學習、交流與合作。每年，大賽主辦方提供給各參賽隊伍一份</w:t>
      </w:r>
      <w:hyperlink r:id="rId9" w:tooltip="DNA" w:history="1">
        <w:r w:rsidRPr="00A50CF7">
          <w:rPr>
            <w:color w:val="000000" w:themeColor="text1"/>
          </w:rPr>
          <w:t>DNA</w:t>
        </w:r>
      </w:hyperlink>
      <w:r w:rsidRPr="00A50CF7">
        <w:rPr>
          <w:color w:val="000000" w:themeColor="text1"/>
        </w:rPr>
        <w:t>標準樣本庫，各隊自行選題並通過設計和模型分析，將所需樣本導入現有的生物體系，合成全新的</w:t>
      </w:r>
      <w:hyperlink r:id="rId10" w:tooltip="生物工程" w:history="1">
        <w:r w:rsidRPr="00A50CF7">
          <w:rPr>
            <w:color w:val="000000" w:themeColor="text1"/>
          </w:rPr>
          <w:t>生物工程</w:t>
        </w:r>
      </w:hyperlink>
      <w:r w:rsidRPr="00A50CF7">
        <w:rPr>
          <w:color w:val="000000" w:themeColor="text1"/>
        </w:rPr>
        <w:t>系統（即「</w:t>
      </w:r>
      <w:r w:rsidR="00E4318F">
        <w:fldChar w:fldCharType="begin"/>
      </w:r>
      <w:r w:rsidR="00E4318F">
        <w:instrText xml:space="preserve"> HYPERLINK "https://zh.wikipedia.org/wiki/%E5%9F%BA%E5%9B%A0%E5%B7%A5%E7%A8%8B" \o "</w:instrText>
      </w:r>
      <w:r w:rsidR="00E4318F">
        <w:instrText>基因工程</w:instrText>
      </w:r>
      <w:r w:rsidR="00E4318F">
        <w:instrText xml:space="preserve">" </w:instrText>
      </w:r>
      <w:r w:rsidR="00E4318F">
        <w:fldChar w:fldCharType="separate"/>
      </w:r>
      <w:r w:rsidRPr="00A50CF7">
        <w:rPr>
          <w:color w:val="000000" w:themeColor="text1"/>
        </w:rPr>
        <w:t>基因工程</w:t>
      </w:r>
      <w:r w:rsidR="00E4318F">
        <w:rPr>
          <w:color w:val="000000" w:themeColor="text1"/>
        </w:rPr>
        <w:fldChar w:fldCharType="end"/>
      </w:r>
      <w:r w:rsidRPr="00A50CF7">
        <w:rPr>
          <w:color w:val="000000" w:themeColor="text1"/>
        </w:rPr>
        <w:t>機器」）。</w:t>
      </w:r>
    </w:p>
    <w:p w14:paraId="309D162D" w14:textId="77777777" w:rsidR="00E44494" w:rsidRPr="00A50CF7" w:rsidRDefault="00E44494" w:rsidP="00C807AB">
      <w:pPr>
        <w:widowControl/>
        <w:shd w:val="clear" w:color="auto" w:fill="FFFFFF"/>
        <w:snapToGrid w:val="0"/>
        <w:jc w:val="both"/>
        <w:rPr>
          <w:color w:val="000000" w:themeColor="text1"/>
        </w:rPr>
      </w:pPr>
    </w:p>
    <w:p w14:paraId="15688328" w14:textId="77777777" w:rsidR="00E44494" w:rsidRPr="00A50CF7" w:rsidRDefault="00E44494" w:rsidP="00C807AB">
      <w:pPr>
        <w:widowControl/>
        <w:shd w:val="clear" w:color="auto" w:fill="FFFFFF"/>
        <w:snapToGrid w:val="0"/>
        <w:jc w:val="both"/>
        <w:rPr>
          <w:color w:val="000000" w:themeColor="text1"/>
        </w:rPr>
      </w:pPr>
    </w:p>
    <w:p w14:paraId="657C61F5" w14:textId="77777777" w:rsidR="00C807AB" w:rsidRPr="00A50CF7" w:rsidRDefault="00C807AB" w:rsidP="00BF3BC8">
      <w:pPr>
        <w:pStyle w:val="1"/>
        <w:rPr>
          <w:color w:val="000000" w:themeColor="text1"/>
          <w:kern w:val="0"/>
          <w:bdr w:val="single" w:sz="4" w:space="0" w:color="auto"/>
        </w:rPr>
      </w:pPr>
      <w:bookmarkStart w:id="31" w:name="_Toc77002981"/>
      <w:r w:rsidRPr="00A50CF7">
        <w:rPr>
          <w:color w:val="000000" w:themeColor="text1"/>
          <w:bdr w:val="single" w:sz="4" w:space="0" w:color="auto"/>
          <w:shd w:val="clear" w:color="auto" w:fill="FFFFFF"/>
        </w:rPr>
        <w:t>台灣國際科學展覽會</w:t>
      </w:r>
      <w:r w:rsidRPr="00A50CF7">
        <w:rPr>
          <w:color w:val="000000" w:themeColor="text1"/>
          <w:bdr w:val="single" w:sz="4" w:space="0" w:color="auto"/>
          <w:shd w:val="clear" w:color="auto" w:fill="FFFFFF"/>
        </w:rPr>
        <w:t>Taiwan International Science Fair (TISF)</w:t>
      </w:r>
      <w:bookmarkEnd w:id="31"/>
    </w:p>
    <w:p w14:paraId="6FC6D855" w14:textId="77777777" w:rsidR="00C807AB" w:rsidRPr="00A50CF7" w:rsidRDefault="00C807AB" w:rsidP="00C807AB">
      <w:pPr>
        <w:snapToGrid w:val="0"/>
        <w:rPr>
          <w:color w:val="000000" w:themeColor="text1"/>
        </w:rPr>
      </w:pPr>
      <w:r w:rsidRPr="00A50CF7">
        <w:rPr>
          <w:color w:val="000000" w:themeColor="text1"/>
        </w:rPr>
        <w:t>自民國</w:t>
      </w:r>
      <w:r w:rsidRPr="00A50CF7">
        <w:rPr>
          <w:color w:val="000000" w:themeColor="text1"/>
        </w:rPr>
        <w:t>80</w:t>
      </w:r>
      <w:r w:rsidRPr="00A50CF7">
        <w:rPr>
          <w:color w:val="000000" w:themeColor="text1"/>
        </w:rPr>
        <w:t>年起，國立臺灣科學教育館開始辦理「參加國際科學展覽活動」選拔參與國際科學展覽會學生代表，參加國家現已累計有美國、加拿大、香港、新加坡、紐西蘭、泰國、南非、墨西哥、德國、法國、俄羅斯、西班牙及匈牙利等國，參加件數逐年增加，於國外表現成績優異，使我國之科學教育成果</w:t>
      </w:r>
      <w:proofErr w:type="gramStart"/>
      <w:r w:rsidRPr="00A50CF7">
        <w:rPr>
          <w:color w:val="000000" w:themeColor="text1"/>
        </w:rPr>
        <w:t>倍</w:t>
      </w:r>
      <w:proofErr w:type="gramEnd"/>
      <w:r w:rsidRPr="00A50CF7">
        <w:rPr>
          <w:color w:val="000000" w:themeColor="text1"/>
        </w:rPr>
        <w:t>受</w:t>
      </w:r>
      <w:proofErr w:type="gramStart"/>
      <w:r w:rsidRPr="00A50CF7">
        <w:rPr>
          <w:color w:val="000000" w:themeColor="text1"/>
        </w:rPr>
        <w:t>國際間的矚目</w:t>
      </w:r>
      <w:proofErr w:type="gramEnd"/>
      <w:r w:rsidRPr="00A50CF7">
        <w:rPr>
          <w:color w:val="000000" w:themeColor="text1"/>
        </w:rPr>
        <w:t>與肯定，並增強了我國在國際上之能見度與鞏固科學教育的地位。自</w:t>
      </w:r>
      <w:r w:rsidRPr="00A50CF7">
        <w:rPr>
          <w:color w:val="000000" w:themeColor="text1"/>
        </w:rPr>
        <w:t>91</w:t>
      </w:r>
      <w:r w:rsidRPr="00A50CF7">
        <w:rPr>
          <w:color w:val="000000" w:themeColor="text1"/>
        </w:rPr>
        <w:t>年起，「參加國際科學展覽活動」更名為「臺灣國際科學展覽會」，邀請原參加中小</w:t>
      </w:r>
      <w:proofErr w:type="gramStart"/>
      <w:r w:rsidRPr="00A50CF7">
        <w:rPr>
          <w:color w:val="000000" w:themeColor="text1"/>
        </w:rPr>
        <w:t>學科展泛太平洋</w:t>
      </w:r>
      <w:proofErr w:type="gramEnd"/>
      <w:r w:rsidRPr="00A50CF7">
        <w:rPr>
          <w:color w:val="000000" w:themeColor="text1"/>
        </w:rPr>
        <w:t>地區之國家包括美國及加拿大等，參加此一國際科展。重點內容說明如下：一、國內作品先參加台灣北、中、南區初審；選拔後再與受邀國家之區域或全國性比賽中之優勝作品共同參加國際科學展覽會競賽。二、展覽科別分數學、物理與太空科學科、化學、地球科學、動物學、植物學、微生物學、生物化學、醫學與健康、工程學、電腦科學及環境科學等</w:t>
      </w:r>
      <w:r w:rsidRPr="00A50CF7">
        <w:rPr>
          <w:color w:val="000000" w:themeColor="text1"/>
        </w:rPr>
        <w:t>12</w:t>
      </w:r>
      <w:r w:rsidRPr="00A50CF7">
        <w:rPr>
          <w:color w:val="000000" w:themeColor="text1"/>
        </w:rPr>
        <w:t>科。三、參展對象含國內學生及國外學生兩大類；國內外學生均可以個人作品或團隊（</w:t>
      </w:r>
      <w:r w:rsidRPr="00A50CF7">
        <w:rPr>
          <w:color w:val="000000" w:themeColor="text1"/>
        </w:rPr>
        <w:t>2</w:t>
      </w:r>
      <w:r w:rsidRPr="00A50CF7">
        <w:rPr>
          <w:color w:val="000000" w:themeColor="text1"/>
        </w:rPr>
        <w:t>人）作品參賽。四、國內作品獎勵辦法：（一）第一、二、三名及佳作作品，頒發所屬學校、教師及學生獎狀、</w:t>
      </w:r>
      <w:proofErr w:type="gramStart"/>
      <w:r w:rsidRPr="00A50CF7">
        <w:rPr>
          <w:color w:val="000000" w:themeColor="text1"/>
        </w:rPr>
        <w:t>獎金或獎座</w:t>
      </w:r>
      <w:proofErr w:type="gramEnd"/>
      <w:r w:rsidRPr="00A50CF7">
        <w:rPr>
          <w:color w:val="000000" w:themeColor="text1"/>
        </w:rPr>
        <w:t>，另自第一、二、三名作品中選拔正選作品代表我國參加各國際科學展覽活動。（二）成績優異學生，均繼續輔導進入研究機構繼續專題研究工作，使其成為未來之科學人才。五、展覽會期間舉辦科學之旅、參觀科教設施等活動並由我國師生及外國師生共同參與。六、推動「青少年科學家培育計畫」：接洽大專院校、科學研究機構相關專長之教授支援，提供優勝學生繼續研究之環境及所需要之輔導。</w:t>
      </w:r>
    </w:p>
    <w:p w14:paraId="3A661709" w14:textId="77777777" w:rsidR="00C807AB" w:rsidRPr="00A50CF7" w:rsidRDefault="00C807AB" w:rsidP="0050662E">
      <w:pPr>
        <w:adjustRightInd w:val="0"/>
        <w:snapToGrid w:val="0"/>
        <w:spacing w:line="240" w:lineRule="atLeast"/>
        <w:ind w:firstLine="480"/>
        <w:rPr>
          <w:color w:val="000000" w:themeColor="text1"/>
          <w:kern w:val="0"/>
        </w:rPr>
      </w:pPr>
    </w:p>
    <w:p w14:paraId="798E8C4F" w14:textId="77777777" w:rsidR="00C807AB" w:rsidRPr="00A50CF7" w:rsidRDefault="00C807AB" w:rsidP="0070393A">
      <w:pPr>
        <w:pStyle w:val="1"/>
        <w:rPr>
          <w:color w:val="000000" w:themeColor="text1"/>
          <w:bdr w:val="single" w:sz="4" w:space="0" w:color="auto"/>
        </w:rPr>
      </w:pPr>
      <w:bookmarkStart w:id="32" w:name="_Toc77002982"/>
      <w:r w:rsidRPr="00A50CF7">
        <w:rPr>
          <w:color w:val="000000" w:themeColor="text1"/>
          <w:bdr w:val="single" w:sz="4" w:space="0" w:color="auto"/>
        </w:rPr>
        <w:t>全國中小學科學展覽會</w:t>
      </w:r>
      <w:bookmarkEnd w:id="32"/>
    </w:p>
    <w:p w14:paraId="6CA99CF2" w14:textId="77777777" w:rsidR="00C807AB" w:rsidRPr="00A50CF7" w:rsidRDefault="00C807AB" w:rsidP="00C807AB">
      <w:pPr>
        <w:adjustRightInd w:val="0"/>
        <w:snapToGrid w:val="0"/>
        <w:spacing w:line="240" w:lineRule="atLeast"/>
        <w:rPr>
          <w:color w:val="000000" w:themeColor="text1"/>
        </w:rPr>
      </w:pPr>
      <w:r w:rsidRPr="00A50CF7">
        <w:rPr>
          <w:color w:val="000000" w:themeColor="text1"/>
          <w:kern w:val="0"/>
        </w:rPr>
        <w:t>國立台灣科學教育館創建自民國四十五年，負責推動中小學及大眾科學教育之工作，自民國四十九年即開始承辦全國中小學科學展覽會，歷屆作品逐年增加，相關內容日漸豐富，四十餘年來培養甚多科學研究人才，累積豐碩科學研究成果。全國中小學科學展覽會是一項層級性的競賽活動，參展作品係來自全國各級中小學校經地方展覽後，選拔出優秀</w:t>
      </w:r>
      <w:proofErr w:type="gramStart"/>
      <w:r w:rsidRPr="00A50CF7">
        <w:rPr>
          <w:color w:val="000000" w:themeColor="text1"/>
          <w:kern w:val="0"/>
        </w:rPr>
        <w:t>作品薦送至</w:t>
      </w:r>
      <w:proofErr w:type="gramEnd"/>
      <w:r w:rsidRPr="00A50CF7">
        <w:rPr>
          <w:color w:val="000000" w:themeColor="text1"/>
          <w:kern w:val="0"/>
        </w:rPr>
        <w:t>全國參展。迄今每年參加科展的各級學校作品已超過四萬餘件，經初選參加地方展覽的作品亦超過一萬零四百餘件，每年投入科展研究行列之師生多達二十餘萬人，影響所及極為廣泛。</w:t>
      </w:r>
    </w:p>
    <w:p w14:paraId="41F6DFA2" w14:textId="77777777" w:rsidR="00C807AB" w:rsidRPr="00A50CF7" w:rsidRDefault="00C807AB" w:rsidP="00C807AB">
      <w:pPr>
        <w:adjustRightInd w:val="0"/>
        <w:snapToGrid w:val="0"/>
        <w:spacing w:line="240" w:lineRule="atLeast"/>
        <w:rPr>
          <w:color w:val="000000" w:themeColor="text1"/>
        </w:rPr>
      </w:pPr>
    </w:p>
    <w:p w14:paraId="36EE1D19" w14:textId="77777777" w:rsidR="00C807AB" w:rsidRPr="00A50CF7" w:rsidRDefault="00C807AB" w:rsidP="0070393A">
      <w:pPr>
        <w:pStyle w:val="1"/>
        <w:rPr>
          <w:color w:val="000000" w:themeColor="text1"/>
          <w:bdr w:val="single" w:sz="4" w:space="0" w:color="auto"/>
        </w:rPr>
      </w:pPr>
      <w:bookmarkStart w:id="33" w:name="_Toc77002983"/>
      <w:r w:rsidRPr="00A50CF7">
        <w:rPr>
          <w:color w:val="000000" w:themeColor="text1"/>
          <w:bdr w:val="single" w:sz="4" w:space="0" w:color="auto"/>
        </w:rPr>
        <w:t>高級中學數理及資訊學科能力競賽</w:t>
      </w:r>
      <w:bookmarkEnd w:id="33"/>
    </w:p>
    <w:p w14:paraId="67DF1A5A" w14:textId="77777777" w:rsidR="00C807AB" w:rsidRPr="00A50CF7" w:rsidRDefault="00C807AB" w:rsidP="00C807AB">
      <w:pPr>
        <w:adjustRightInd w:val="0"/>
        <w:snapToGrid w:val="0"/>
        <w:spacing w:line="240" w:lineRule="atLeast"/>
        <w:jc w:val="both"/>
        <w:rPr>
          <w:color w:val="000000" w:themeColor="text1"/>
        </w:rPr>
      </w:pPr>
      <w:r w:rsidRPr="00A50CF7">
        <w:rPr>
          <w:color w:val="000000" w:themeColor="text1"/>
        </w:rPr>
        <w:t>為加強輔導公私立高級中學數學、資訊及自然學科教育，提高學生對科學問題研究的興趣，激發其思考與創造能力，藉以鼓勵學生</w:t>
      </w:r>
      <w:proofErr w:type="gramStart"/>
      <w:r w:rsidRPr="00A50CF7">
        <w:rPr>
          <w:color w:val="000000" w:themeColor="text1"/>
        </w:rPr>
        <w:t>間與校際間的</w:t>
      </w:r>
      <w:proofErr w:type="gramEnd"/>
      <w:r w:rsidRPr="00A50CF7">
        <w:rPr>
          <w:color w:val="000000" w:themeColor="text1"/>
        </w:rPr>
        <w:t>觀摩，提昇科學、資訊教育品質。初賽：由各高級中學（含完全中學及綜合高中）自行辦理。複賽：由教育部中部辦公室主辦。決賽：由教育部主辦。競賽科別：數學科、物理科、化學科、生物科、地球科學科、資訊科。</w:t>
      </w:r>
    </w:p>
    <w:p w14:paraId="7502D977" w14:textId="77777777" w:rsidR="00C807AB" w:rsidRPr="00A50CF7" w:rsidRDefault="00C807AB" w:rsidP="00C807AB">
      <w:pPr>
        <w:adjustRightInd w:val="0"/>
        <w:snapToGrid w:val="0"/>
        <w:spacing w:line="240" w:lineRule="atLeast"/>
        <w:jc w:val="both"/>
        <w:rPr>
          <w:color w:val="000000" w:themeColor="text1"/>
        </w:rPr>
      </w:pPr>
      <w:r w:rsidRPr="00A50CF7">
        <w:rPr>
          <w:color w:val="000000" w:themeColor="text1"/>
        </w:rPr>
        <w:t>參加對象：各公、私立高級中學各年級學生（含綜合高中修習學術學程學生）。內容：</w:t>
      </w:r>
    </w:p>
    <w:p w14:paraId="095DA438" w14:textId="77777777" w:rsidR="00C807AB" w:rsidRPr="00A50CF7" w:rsidRDefault="00C807AB" w:rsidP="00C807AB">
      <w:pPr>
        <w:adjustRightInd w:val="0"/>
        <w:snapToGrid w:val="0"/>
        <w:spacing w:line="240" w:lineRule="atLeast"/>
        <w:ind w:leftChars="118" w:left="2683" w:hangingChars="1000" w:hanging="2400"/>
        <w:jc w:val="both"/>
        <w:rPr>
          <w:color w:val="000000" w:themeColor="text1"/>
        </w:rPr>
      </w:pPr>
      <w:r w:rsidRPr="00A50CF7">
        <w:rPr>
          <w:color w:val="000000" w:themeColor="text1"/>
        </w:rPr>
        <w:t>（一）數學科：</w:t>
      </w:r>
    </w:p>
    <w:p w14:paraId="6871A0BA" w14:textId="77777777" w:rsidR="00C807AB" w:rsidRPr="00A50CF7" w:rsidRDefault="00C807AB" w:rsidP="00C807AB">
      <w:pPr>
        <w:adjustRightInd w:val="0"/>
        <w:snapToGrid w:val="0"/>
        <w:spacing w:line="240" w:lineRule="atLeast"/>
        <w:ind w:leftChars="118" w:left="2683" w:hangingChars="1000" w:hanging="2400"/>
        <w:jc w:val="both"/>
        <w:rPr>
          <w:color w:val="000000" w:themeColor="text1"/>
        </w:rPr>
      </w:pPr>
      <w:r w:rsidRPr="00A50CF7">
        <w:rPr>
          <w:color w:val="000000" w:themeColor="text1"/>
        </w:rPr>
        <w:t xml:space="preserve">    1.</w:t>
      </w:r>
      <w:r w:rsidRPr="00A50CF7">
        <w:rPr>
          <w:color w:val="000000" w:themeColor="text1"/>
        </w:rPr>
        <w:t>以高級中學數學科課程教材範圍為原則，並得包含部分相關基礎理論。</w:t>
      </w:r>
    </w:p>
    <w:p w14:paraId="6A2FFC19" w14:textId="77777777" w:rsidR="00C807AB" w:rsidRPr="00A50CF7" w:rsidRDefault="00C807AB" w:rsidP="00C807AB">
      <w:pPr>
        <w:adjustRightInd w:val="0"/>
        <w:snapToGrid w:val="0"/>
        <w:spacing w:line="240" w:lineRule="atLeast"/>
        <w:ind w:leftChars="326" w:left="957" w:hangingChars="73" w:hanging="175"/>
        <w:jc w:val="both"/>
        <w:rPr>
          <w:color w:val="000000" w:themeColor="text1"/>
        </w:rPr>
      </w:pPr>
      <w:r w:rsidRPr="00A50CF7">
        <w:rPr>
          <w:color w:val="000000" w:themeColor="text1"/>
        </w:rPr>
        <w:t>2.</w:t>
      </w:r>
      <w:r w:rsidRPr="00A50CF7">
        <w:rPr>
          <w:color w:val="000000" w:themeColor="text1"/>
        </w:rPr>
        <w:t>競試（一）：仿照國際數學奧林匹亞方式命題，以測出參加者之推理思考能力、解題能力及過程技能等。</w:t>
      </w:r>
    </w:p>
    <w:p w14:paraId="4DE746F0" w14:textId="77777777" w:rsidR="00C807AB" w:rsidRPr="00A50CF7" w:rsidRDefault="00C807AB" w:rsidP="00C807AB">
      <w:pPr>
        <w:adjustRightInd w:val="0"/>
        <w:snapToGrid w:val="0"/>
        <w:spacing w:line="240" w:lineRule="atLeast"/>
        <w:ind w:leftChars="118" w:left="2683" w:hangingChars="1000" w:hanging="2400"/>
        <w:jc w:val="both"/>
        <w:rPr>
          <w:color w:val="000000" w:themeColor="text1"/>
        </w:rPr>
      </w:pPr>
      <w:r w:rsidRPr="00A50CF7">
        <w:rPr>
          <w:color w:val="000000" w:themeColor="text1"/>
        </w:rPr>
        <w:lastRenderedPageBreak/>
        <w:t xml:space="preserve">    3.</w:t>
      </w:r>
      <w:r w:rsidRPr="00A50CF7">
        <w:rPr>
          <w:color w:val="000000" w:themeColor="text1"/>
        </w:rPr>
        <w:t>競試（二）：以測出基本能力與概念。</w:t>
      </w:r>
    </w:p>
    <w:p w14:paraId="3C9948B1" w14:textId="77777777" w:rsidR="00C807AB" w:rsidRPr="00A50CF7" w:rsidRDefault="00C807AB" w:rsidP="00C807AB">
      <w:pPr>
        <w:adjustRightInd w:val="0"/>
        <w:snapToGrid w:val="0"/>
        <w:spacing w:line="240" w:lineRule="atLeast"/>
        <w:ind w:left="284"/>
        <w:jc w:val="both"/>
        <w:rPr>
          <w:color w:val="000000" w:themeColor="text1"/>
        </w:rPr>
      </w:pPr>
      <w:r w:rsidRPr="00A50CF7">
        <w:rPr>
          <w:color w:val="000000" w:themeColor="text1"/>
        </w:rPr>
        <w:t>（二）物理科、化學科：</w:t>
      </w:r>
    </w:p>
    <w:p w14:paraId="5F869088" w14:textId="77777777" w:rsidR="00C807AB" w:rsidRPr="00A50CF7" w:rsidRDefault="00C807AB" w:rsidP="00C807AB">
      <w:pPr>
        <w:adjustRightInd w:val="0"/>
        <w:snapToGrid w:val="0"/>
        <w:spacing w:line="240" w:lineRule="atLeast"/>
        <w:ind w:leftChars="407" w:left="977"/>
        <w:jc w:val="both"/>
        <w:rPr>
          <w:color w:val="000000" w:themeColor="text1"/>
        </w:rPr>
      </w:pPr>
      <w:r w:rsidRPr="00A50CF7">
        <w:rPr>
          <w:color w:val="000000" w:themeColor="text1"/>
        </w:rPr>
        <w:t>以高級中學物理科及化學科課程教材範圍為原則，並得包含部分相關基礎科學及物理、化學理論之題目，以評測參加者之潛能。</w:t>
      </w:r>
    </w:p>
    <w:p w14:paraId="48639044" w14:textId="77777777" w:rsidR="00C807AB" w:rsidRPr="00A50CF7" w:rsidRDefault="00C807AB" w:rsidP="00C807AB">
      <w:pPr>
        <w:adjustRightInd w:val="0"/>
        <w:snapToGrid w:val="0"/>
        <w:spacing w:line="240" w:lineRule="atLeast"/>
        <w:ind w:leftChars="118" w:left="1723" w:hangingChars="600" w:hanging="1440"/>
        <w:jc w:val="both"/>
        <w:rPr>
          <w:color w:val="000000" w:themeColor="text1"/>
        </w:rPr>
      </w:pPr>
      <w:r w:rsidRPr="00A50CF7">
        <w:rPr>
          <w:color w:val="000000" w:themeColor="text1"/>
        </w:rPr>
        <w:t>（三）生物科、地球科學科：</w:t>
      </w:r>
    </w:p>
    <w:p w14:paraId="2EA258E5" w14:textId="77777777" w:rsidR="00C807AB" w:rsidRPr="00A50CF7" w:rsidRDefault="00C807AB" w:rsidP="00C807AB">
      <w:pPr>
        <w:adjustRightInd w:val="0"/>
        <w:snapToGrid w:val="0"/>
        <w:spacing w:line="240" w:lineRule="atLeast"/>
        <w:ind w:leftChars="118" w:left="2683" w:hangingChars="1000" w:hanging="2400"/>
        <w:jc w:val="both"/>
        <w:rPr>
          <w:color w:val="000000" w:themeColor="text1"/>
        </w:rPr>
      </w:pPr>
      <w:r w:rsidRPr="00A50CF7">
        <w:rPr>
          <w:color w:val="000000" w:themeColor="text1"/>
        </w:rPr>
        <w:t xml:space="preserve">    1.</w:t>
      </w:r>
      <w:r w:rsidRPr="00A50CF7">
        <w:rPr>
          <w:color w:val="000000" w:themeColor="text1"/>
        </w:rPr>
        <w:t>生物科：以高級中學生物及生命科學科課程教材範圍為原則。</w:t>
      </w:r>
    </w:p>
    <w:p w14:paraId="25391B04" w14:textId="77777777" w:rsidR="00C807AB" w:rsidRPr="00A50CF7" w:rsidRDefault="00C807AB" w:rsidP="00C807AB">
      <w:pPr>
        <w:adjustRightInd w:val="0"/>
        <w:snapToGrid w:val="0"/>
        <w:spacing w:line="240" w:lineRule="atLeast"/>
        <w:ind w:leftChars="118" w:left="2683" w:hangingChars="1000" w:hanging="2400"/>
        <w:jc w:val="both"/>
        <w:rPr>
          <w:color w:val="000000" w:themeColor="text1"/>
        </w:rPr>
      </w:pPr>
      <w:r w:rsidRPr="00A50CF7">
        <w:rPr>
          <w:color w:val="000000" w:themeColor="text1"/>
        </w:rPr>
        <w:t xml:space="preserve">    2.</w:t>
      </w:r>
      <w:r w:rsidRPr="00A50CF7">
        <w:rPr>
          <w:color w:val="000000" w:themeColor="text1"/>
        </w:rPr>
        <w:t>地球科學科：以高級中學地球科學科課程教材範圍為原則。</w:t>
      </w:r>
    </w:p>
    <w:p w14:paraId="1ACE296B" w14:textId="77777777" w:rsidR="00C807AB" w:rsidRPr="00A50CF7" w:rsidRDefault="00C807AB" w:rsidP="00C807AB">
      <w:pPr>
        <w:adjustRightInd w:val="0"/>
        <w:snapToGrid w:val="0"/>
        <w:spacing w:line="240" w:lineRule="atLeast"/>
        <w:ind w:leftChars="118" w:left="2683" w:hangingChars="1000" w:hanging="2400"/>
        <w:jc w:val="both"/>
        <w:rPr>
          <w:color w:val="000000" w:themeColor="text1"/>
        </w:rPr>
      </w:pPr>
      <w:r w:rsidRPr="00A50CF7">
        <w:rPr>
          <w:color w:val="000000" w:themeColor="text1"/>
        </w:rPr>
        <w:t>（四）資訊科：</w:t>
      </w:r>
    </w:p>
    <w:p w14:paraId="7217B3DA" w14:textId="77777777" w:rsidR="00C807AB" w:rsidRPr="00A50CF7" w:rsidRDefault="00C807AB" w:rsidP="00C807AB">
      <w:pPr>
        <w:adjustRightInd w:val="0"/>
        <w:snapToGrid w:val="0"/>
        <w:spacing w:line="240" w:lineRule="atLeast"/>
        <w:ind w:left="960" w:hangingChars="400" w:hanging="960"/>
        <w:jc w:val="both"/>
        <w:rPr>
          <w:color w:val="000000" w:themeColor="text1"/>
        </w:rPr>
      </w:pPr>
      <w:r w:rsidRPr="00A50CF7">
        <w:rPr>
          <w:color w:val="000000" w:themeColor="text1"/>
        </w:rPr>
        <w:t xml:space="preserve">        </w:t>
      </w:r>
      <w:r w:rsidRPr="00A50CF7">
        <w:rPr>
          <w:color w:val="000000" w:themeColor="text1"/>
        </w:rPr>
        <w:t>以高級中學課程教材範圍為原則，並得包含部分相關基礎科學理論題目，以評測參加者之潛能。</w:t>
      </w:r>
    </w:p>
    <w:p w14:paraId="125BA510" w14:textId="77777777" w:rsidR="00C807AB" w:rsidRPr="00A50CF7" w:rsidRDefault="00C807AB" w:rsidP="00C807AB">
      <w:pPr>
        <w:pStyle w:val="20"/>
        <w:adjustRightInd w:val="0"/>
        <w:snapToGrid w:val="0"/>
        <w:spacing w:after="0" w:line="240" w:lineRule="atLeast"/>
        <w:ind w:leftChars="100" w:left="720" w:hangingChars="200" w:hanging="480"/>
        <w:jc w:val="both"/>
        <w:rPr>
          <w:color w:val="000000" w:themeColor="text1"/>
          <w:szCs w:val="24"/>
        </w:rPr>
      </w:pPr>
      <w:r w:rsidRPr="00A50CF7">
        <w:rPr>
          <w:color w:val="000000" w:themeColor="text1"/>
          <w:szCs w:val="24"/>
        </w:rPr>
        <w:t>決賽：優勝者由教育部發給獎狀及獎學金，其指導教師視實際狀況給予獎勵；另數學、物理、化學、生物、地球科學、資訊科優勝者得分別推薦參加國際數學奧林匹亞研習營、國際化學奧林匹亞研習營、國際物理奧林匹亞研習營、國際生物奧林匹亞研習營、國際地球科學奧林匹亞研習營、國際資訊奧林匹亞研習營及亞太數學奧林匹亞研習、亞洲物理奧林匹亞研習。</w:t>
      </w:r>
    </w:p>
    <w:p w14:paraId="60D81BD2" w14:textId="77777777" w:rsidR="00C807AB" w:rsidRPr="00A50CF7" w:rsidRDefault="00C807AB" w:rsidP="00C807AB">
      <w:pPr>
        <w:adjustRightInd w:val="0"/>
        <w:snapToGrid w:val="0"/>
        <w:spacing w:line="240" w:lineRule="atLeast"/>
        <w:rPr>
          <w:color w:val="000000" w:themeColor="text1"/>
        </w:rPr>
      </w:pPr>
    </w:p>
    <w:p w14:paraId="5DB02C4A" w14:textId="77777777" w:rsidR="0077410C" w:rsidRPr="00A50CF7" w:rsidRDefault="0077410C" w:rsidP="0070393A">
      <w:pPr>
        <w:pStyle w:val="1"/>
        <w:rPr>
          <w:color w:val="000000" w:themeColor="text1"/>
          <w:bdr w:val="single" w:sz="4" w:space="0" w:color="auto"/>
        </w:rPr>
      </w:pPr>
      <w:bookmarkStart w:id="34" w:name="_Toc77002984"/>
      <w:r w:rsidRPr="00A50CF7">
        <w:rPr>
          <w:color w:val="000000" w:themeColor="text1"/>
          <w:bdr w:val="single" w:sz="4" w:space="0" w:color="auto"/>
        </w:rPr>
        <w:t>臺北市高中數學及自然學科能力競賽</w:t>
      </w:r>
      <w:bookmarkEnd w:id="34"/>
    </w:p>
    <w:p w14:paraId="4AA00D64" w14:textId="77777777" w:rsidR="0077410C" w:rsidRPr="00A50CF7" w:rsidRDefault="0077410C" w:rsidP="0077410C">
      <w:pPr>
        <w:adjustRightInd w:val="0"/>
        <w:snapToGrid w:val="0"/>
        <w:spacing w:line="240" w:lineRule="atLeast"/>
        <w:rPr>
          <w:color w:val="000000" w:themeColor="text1"/>
        </w:rPr>
      </w:pPr>
      <w:r w:rsidRPr="00A50CF7">
        <w:rPr>
          <w:color w:val="000000" w:themeColor="text1"/>
        </w:rPr>
        <w:t>主辦單位臺北市政府教育局，為加強輔導臺北市各公私立高級中學數學及自然學科教育，提高學生對科學問題研究的興趣，激發其思考與創造能力，提昇科學教育品質。競賽科目：</w:t>
      </w:r>
    </w:p>
    <w:p w14:paraId="792E8E7D" w14:textId="77777777" w:rsidR="0077410C" w:rsidRPr="00A50CF7" w:rsidRDefault="0077410C" w:rsidP="0077410C">
      <w:pPr>
        <w:adjustRightInd w:val="0"/>
        <w:snapToGrid w:val="0"/>
        <w:spacing w:line="240" w:lineRule="atLeast"/>
        <w:rPr>
          <w:color w:val="000000" w:themeColor="text1"/>
        </w:rPr>
      </w:pPr>
      <w:r w:rsidRPr="00A50CF7">
        <w:rPr>
          <w:color w:val="000000" w:themeColor="text1"/>
        </w:rPr>
        <w:t>物理科、化學科、數學科、生物科、地球科學科。參加對象：</w:t>
      </w:r>
    </w:p>
    <w:p w14:paraId="0A1D5776" w14:textId="77777777" w:rsidR="0077410C" w:rsidRPr="00A50CF7" w:rsidRDefault="0077410C" w:rsidP="0077410C">
      <w:pPr>
        <w:numPr>
          <w:ilvl w:val="0"/>
          <w:numId w:val="7"/>
        </w:numPr>
        <w:adjustRightInd w:val="0"/>
        <w:snapToGrid w:val="0"/>
        <w:spacing w:line="240" w:lineRule="atLeast"/>
        <w:jc w:val="both"/>
        <w:rPr>
          <w:color w:val="000000" w:themeColor="text1"/>
        </w:rPr>
      </w:pPr>
      <w:r w:rsidRPr="00A50CF7">
        <w:rPr>
          <w:color w:val="000000" w:themeColor="text1"/>
        </w:rPr>
        <w:t>各公私立高中（含職業學校附設綜合高中學術學程）依競賽科目經初賽結果選派學生參加全市複賽，總班級數在</w:t>
      </w:r>
      <w:r w:rsidRPr="00A50CF7">
        <w:rPr>
          <w:color w:val="000000" w:themeColor="text1"/>
        </w:rPr>
        <w:t>40</w:t>
      </w:r>
      <w:r w:rsidRPr="00A50CF7">
        <w:rPr>
          <w:color w:val="000000" w:themeColor="text1"/>
        </w:rPr>
        <w:t>班以下者，各科得選派</w:t>
      </w:r>
      <w:r w:rsidRPr="00A50CF7">
        <w:rPr>
          <w:color w:val="000000" w:themeColor="text1"/>
        </w:rPr>
        <w:t>1</w:t>
      </w:r>
      <w:r w:rsidRPr="00A50CF7">
        <w:rPr>
          <w:color w:val="000000" w:themeColor="text1"/>
        </w:rPr>
        <w:t>名；</w:t>
      </w:r>
      <w:r w:rsidRPr="00A50CF7">
        <w:rPr>
          <w:color w:val="000000" w:themeColor="text1"/>
        </w:rPr>
        <w:t>40</w:t>
      </w:r>
      <w:r w:rsidRPr="00A50CF7">
        <w:rPr>
          <w:color w:val="000000" w:themeColor="text1"/>
        </w:rPr>
        <w:t>班</w:t>
      </w:r>
      <w:r w:rsidRPr="00A50CF7">
        <w:rPr>
          <w:color w:val="000000" w:themeColor="text1"/>
        </w:rPr>
        <w:t>(</w:t>
      </w:r>
      <w:r w:rsidRPr="00A50CF7">
        <w:rPr>
          <w:color w:val="000000" w:themeColor="text1"/>
        </w:rPr>
        <w:t>含</w:t>
      </w:r>
      <w:r w:rsidRPr="00A50CF7">
        <w:rPr>
          <w:color w:val="000000" w:themeColor="text1"/>
        </w:rPr>
        <w:t>)</w:t>
      </w:r>
      <w:r w:rsidRPr="00A50CF7">
        <w:rPr>
          <w:color w:val="000000" w:themeColor="text1"/>
        </w:rPr>
        <w:t>以上者，得增派</w:t>
      </w:r>
      <w:r w:rsidRPr="00A50CF7">
        <w:rPr>
          <w:color w:val="000000" w:themeColor="text1"/>
        </w:rPr>
        <w:t>1</w:t>
      </w:r>
      <w:r w:rsidRPr="00A50CF7">
        <w:rPr>
          <w:color w:val="000000" w:themeColor="text1"/>
        </w:rPr>
        <w:t>人，</w:t>
      </w:r>
      <w:r w:rsidRPr="00A50CF7">
        <w:rPr>
          <w:color w:val="000000" w:themeColor="text1"/>
        </w:rPr>
        <w:t>70</w:t>
      </w:r>
      <w:r w:rsidRPr="00A50CF7">
        <w:rPr>
          <w:color w:val="000000" w:themeColor="text1"/>
        </w:rPr>
        <w:t>班</w:t>
      </w:r>
      <w:r w:rsidRPr="00A50CF7">
        <w:rPr>
          <w:color w:val="000000" w:themeColor="text1"/>
        </w:rPr>
        <w:t>(</w:t>
      </w:r>
      <w:r w:rsidRPr="00A50CF7">
        <w:rPr>
          <w:color w:val="000000" w:themeColor="text1"/>
        </w:rPr>
        <w:t>含</w:t>
      </w:r>
      <w:r w:rsidRPr="00A50CF7">
        <w:rPr>
          <w:color w:val="000000" w:themeColor="text1"/>
        </w:rPr>
        <w:t>)</w:t>
      </w:r>
      <w:r w:rsidRPr="00A50CF7">
        <w:rPr>
          <w:color w:val="000000" w:themeColor="text1"/>
        </w:rPr>
        <w:t>以上者，得增派</w:t>
      </w:r>
      <w:r w:rsidRPr="00A50CF7">
        <w:rPr>
          <w:color w:val="000000" w:themeColor="text1"/>
        </w:rPr>
        <w:t>2</w:t>
      </w:r>
      <w:r w:rsidRPr="00A50CF7">
        <w:rPr>
          <w:color w:val="000000" w:themeColor="text1"/>
        </w:rPr>
        <w:t>人。</w:t>
      </w:r>
      <w:r w:rsidRPr="00A50CF7">
        <w:rPr>
          <w:color w:val="000000" w:themeColor="text1"/>
        </w:rPr>
        <w:t xml:space="preserve"> (</w:t>
      </w:r>
      <w:r w:rsidRPr="00A50CF7">
        <w:rPr>
          <w:color w:val="000000" w:themeColor="text1"/>
        </w:rPr>
        <w:t>班級數僅計算高中部及日間部班級數、職業學校僅計算綜合高中學術學程班級數</w:t>
      </w:r>
      <w:r w:rsidRPr="00A50CF7">
        <w:rPr>
          <w:color w:val="000000" w:themeColor="text1"/>
        </w:rPr>
        <w:t>)</w:t>
      </w:r>
    </w:p>
    <w:p w14:paraId="22B0FBB2" w14:textId="77777777" w:rsidR="0077410C" w:rsidRPr="00A50CF7" w:rsidRDefault="0077410C" w:rsidP="0077410C">
      <w:pPr>
        <w:numPr>
          <w:ilvl w:val="0"/>
          <w:numId w:val="7"/>
        </w:numPr>
        <w:adjustRightInd w:val="0"/>
        <w:snapToGrid w:val="0"/>
        <w:spacing w:line="240" w:lineRule="atLeast"/>
        <w:jc w:val="both"/>
        <w:rPr>
          <w:color w:val="000000" w:themeColor="text1"/>
        </w:rPr>
      </w:pPr>
      <w:r w:rsidRPr="00A50CF7">
        <w:rPr>
          <w:color w:val="000000" w:themeColor="text1"/>
        </w:rPr>
        <w:t>設有數理資優班之學校，數學科得增派</w:t>
      </w:r>
      <w:r w:rsidRPr="00A50CF7">
        <w:rPr>
          <w:color w:val="000000" w:themeColor="text1"/>
        </w:rPr>
        <w:t>4</w:t>
      </w:r>
      <w:r w:rsidRPr="00A50CF7">
        <w:rPr>
          <w:color w:val="000000" w:themeColor="text1"/>
        </w:rPr>
        <w:t>名參加，其他各科得增派</w:t>
      </w:r>
      <w:r w:rsidRPr="00A50CF7">
        <w:rPr>
          <w:color w:val="000000" w:themeColor="text1"/>
        </w:rPr>
        <w:t>2</w:t>
      </w:r>
      <w:r w:rsidRPr="00A50CF7">
        <w:rPr>
          <w:color w:val="000000" w:themeColor="text1"/>
        </w:rPr>
        <w:t>名參加。</w:t>
      </w:r>
    </w:p>
    <w:p w14:paraId="7AB4AD7C" w14:textId="77777777" w:rsidR="0077410C" w:rsidRPr="00A50CF7" w:rsidRDefault="0077410C" w:rsidP="0077410C">
      <w:pPr>
        <w:numPr>
          <w:ilvl w:val="0"/>
          <w:numId w:val="7"/>
        </w:numPr>
        <w:adjustRightInd w:val="0"/>
        <w:snapToGrid w:val="0"/>
        <w:spacing w:line="240" w:lineRule="atLeast"/>
        <w:jc w:val="both"/>
        <w:rPr>
          <w:color w:val="000000" w:themeColor="text1"/>
        </w:rPr>
      </w:pPr>
      <w:r w:rsidRPr="00A50CF7">
        <w:rPr>
          <w:color w:val="000000" w:themeColor="text1"/>
        </w:rPr>
        <w:t>設有自然資優班之學校，自然科各科得增派</w:t>
      </w:r>
      <w:r w:rsidRPr="00A50CF7">
        <w:rPr>
          <w:color w:val="000000" w:themeColor="text1"/>
        </w:rPr>
        <w:t>2</w:t>
      </w:r>
      <w:r w:rsidRPr="00A50CF7">
        <w:rPr>
          <w:color w:val="000000" w:themeColor="text1"/>
        </w:rPr>
        <w:t>名參加。</w:t>
      </w:r>
    </w:p>
    <w:p w14:paraId="00705561" w14:textId="77777777" w:rsidR="0077410C" w:rsidRPr="00A50CF7" w:rsidRDefault="0077410C" w:rsidP="0077410C">
      <w:pPr>
        <w:numPr>
          <w:ilvl w:val="0"/>
          <w:numId w:val="7"/>
        </w:numPr>
        <w:adjustRightInd w:val="0"/>
        <w:snapToGrid w:val="0"/>
        <w:spacing w:line="240" w:lineRule="atLeast"/>
        <w:jc w:val="both"/>
        <w:rPr>
          <w:color w:val="000000" w:themeColor="text1"/>
        </w:rPr>
      </w:pPr>
      <w:r w:rsidRPr="00A50CF7">
        <w:rPr>
          <w:color w:val="000000" w:themeColor="text1"/>
        </w:rPr>
        <w:t>設有數學資優班之學校，數學科得增派</w:t>
      </w:r>
      <w:r w:rsidRPr="00A50CF7">
        <w:rPr>
          <w:color w:val="000000" w:themeColor="text1"/>
        </w:rPr>
        <w:t>4</w:t>
      </w:r>
      <w:r w:rsidRPr="00A50CF7">
        <w:rPr>
          <w:color w:val="000000" w:themeColor="text1"/>
        </w:rPr>
        <w:t>名參加。</w:t>
      </w:r>
    </w:p>
    <w:p w14:paraId="708809EE" w14:textId="77777777" w:rsidR="0077410C" w:rsidRPr="00A50CF7" w:rsidRDefault="0077410C" w:rsidP="0077410C">
      <w:pPr>
        <w:adjustRightInd w:val="0"/>
        <w:snapToGrid w:val="0"/>
        <w:spacing w:line="240" w:lineRule="atLeast"/>
        <w:jc w:val="both"/>
        <w:rPr>
          <w:color w:val="000000" w:themeColor="text1"/>
        </w:rPr>
      </w:pPr>
      <w:r w:rsidRPr="00A50CF7">
        <w:rPr>
          <w:color w:val="000000" w:themeColor="text1"/>
        </w:rPr>
        <w:t>競賽內容及方式：各科命題內容以現行高中課程綱要為原則。</w:t>
      </w:r>
    </w:p>
    <w:p w14:paraId="2DF1E94C" w14:textId="77777777" w:rsidR="0077410C" w:rsidRPr="00A50CF7" w:rsidRDefault="0077410C" w:rsidP="0077410C">
      <w:pPr>
        <w:adjustRightInd w:val="0"/>
        <w:snapToGrid w:val="0"/>
        <w:spacing w:line="240" w:lineRule="atLeast"/>
        <w:rPr>
          <w:color w:val="000000" w:themeColor="text1"/>
        </w:rPr>
      </w:pPr>
      <w:r w:rsidRPr="00A50CF7">
        <w:rPr>
          <w:color w:val="000000" w:themeColor="text1"/>
        </w:rPr>
        <w:t>評審人員：由教育局</w:t>
      </w:r>
      <w:proofErr w:type="gramStart"/>
      <w:r w:rsidRPr="00A50CF7">
        <w:rPr>
          <w:color w:val="000000" w:themeColor="text1"/>
        </w:rPr>
        <w:t>遴</w:t>
      </w:r>
      <w:proofErr w:type="gramEnd"/>
      <w:r w:rsidRPr="00A50CF7">
        <w:rPr>
          <w:color w:val="000000" w:themeColor="text1"/>
        </w:rPr>
        <w:t>聘學者、專家等擔任之</w:t>
      </w:r>
    </w:p>
    <w:p w14:paraId="348FD4F6" w14:textId="77777777" w:rsidR="00C807AB" w:rsidRPr="00A50CF7" w:rsidRDefault="00C807AB" w:rsidP="007268E9">
      <w:pPr>
        <w:adjustRightInd w:val="0"/>
        <w:snapToGrid w:val="0"/>
        <w:spacing w:line="240" w:lineRule="atLeast"/>
        <w:rPr>
          <w:color w:val="000000" w:themeColor="text1"/>
          <w:kern w:val="0"/>
        </w:rPr>
      </w:pPr>
    </w:p>
    <w:p w14:paraId="0CE9BEBB" w14:textId="77777777" w:rsidR="0077410C" w:rsidRPr="00A50CF7" w:rsidRDefault="0077410C" w:rsidP="0070393A">
      <w:pPr>
        <w:pStyle w:val="1"/>
        <w:rPr>
          <w:color w:val="000000" w:themeColor="text1"/>
          <w:kern w:val="0"/>
          <w:bdr w:val="single" w:sz="4" w:space="0" w:color="auto"/>
        </w:rPr>
      </w:pPr>
      <w:bookmarkStart w:id="35" w:name="_Toc77002985"/>
      <w:r w:rsidRPr="00A50CF7">
        <w:rPr>
          <w:color w:val="000000" w:themeColor="text1"/>
          <w:bdr w:val="single" w:sz="4" w:space="0" w:color="auto"/>
        </w:rPr>
        <w:t>全國高級中學小論文寫作比賽</w:t>
      </w:r>
      <w:bookmarkEnd w:id="35"/>
    </w:p>
    <w:p w14:paraId="7E46CBD8" w14:textId="690C1C54" w:rsidR="0077410C" w:rsidRPr="00A50CF7" w:rsidRDefault="0077410C" w:rsidP="0077410C">
      <w:pPr>
        <w:adjustRightInd w:val="0"/>
        <w:snapToGrid w:val="0"/>
        <w:spacing w:line="240" w:lineRule="atLeast"/>
        <w:rPr>
          <w:color w:val="000000" w:themeColor="text1"/>
        </w:rPr>
      </w:pPr>
      <w:r w:rsidRPr="00A50CF7">
        <w:rPr>
          <w:color w:val="000000" w:themeColor="text1"/>
        </w:rPr>
        <w:t>主辦單位：教育部中部辦公室，目的</w:t>
      </w:r>
      <w:r w:rsidR="0070393A" w:rsidRPr="00A50CF7">
        <w:rPr>
          <w:rFonts w:hint="eastAsia"/>
          <w:color w:val="000000" w:themeColor="text1"/>
        </w:rPr>
        <w:t>：</w:t>
      </w:r>
      <w:r w:rsidRPr="00A50CF7">
        <w:rPr>
          <w:color w:val="000000" w:themeColor="text1"/>
        </w:rPr>
        <w:t>1.</w:t>
      </w:r>
      <w:r w:rsidRPr="00A50CF7">
        <w:rPr>
          <w:color w:val="000000" w:themeColor="text1"/>
        </w:rPr>
        <w:t>鼓勵同學閱讀與討論，培養同學撰寫小論文之能力。</w:t>
      </w:r>
      <w:r w:rsidRPr="00A50CF7">
        <w:rPr>
          <w:color w:val="000000" w:themeColor="text1"/>
        </w:rPr>
        <w:t>2.</w:t>
      </w:r>
      <w:r w:rsidRPr="00A50CF7">
        <w:rPr>
          <w:color w:val="000000" w:themeColor="text1"/>
        </w:rPr>
        <w:t>培養中學生做研究之風氣。</w:t>
      </w:r>
      <w:r w:rsidRPr="00A50CF7">
        <w:rPr>
          <w:color w:val="000000" w:themeColor="text1"/>
        </w:rPr>
        <w:t>3</w:t>
      </w:r>
      <w:r w:rsidRPr="00A50CF7">
        <w:rPr>
          <w:color w:val="000000" w:themeColor="text1"/>
        </w:rPr>
        <w:t>推廣圖書館利用教育，引導同學深度利用圖書館各項資源。</w:t>
      </w:r>
    </w:p>
    <w:p w14:paraId="7D071B58" w14:textId="77777777" w:rsidR="0077410C" w:rsidRPr="00A50CF7" w:rsidRDefault="0077410C" w:rsidP="0077410C">
      <w:pPr>
        <w:adjustRightInd w:val="0"/>
        <w:snapToGrid w:val="0"/>
        <w:spacing w:line="240" w:lineRule="atLeast"/>
        <w:rPr>
          <w:color w:val="000000" w:themeColor="text1"/>
        </w:rPr>
      </w:pPr>
      <w:r w:rsidRPr="00A50CF7">
        <w:rPr>
          <w:color w:val="000000" w:themeColor="text1"/>
        </w:rPr>
        <w:t>參賽對象：高中</w:t>
      </w:r>
      <w:r w:rsidRPr="00A50CF7">
        <w:rPr>
          <w:color w:val="000000" w:themeColor="text1"/>
        </w:rPr>
        <w:t>/</w:t>
      </w:r>
      <w:r w:rsidRPr="00A50CF7">
        <w:rPr>
          <w:color w:val="000000" w:themeColor="text1"/>
        </w:rPr>
        <w:t>高職學校學生，參賽方式一、每人限投稿一篇作品。作品格式參見小論文寫作格式說明及範例二、作品主題不限，最好配合將來想就讀的大學科系設定題目，或與興趣有關的題目亦可。三、可個人參賽，也可組成小組參賽，唯小組成員需同校同年級</w:t>
      </w:r>
      <w:r w:rsidRPr="00A50CF7">
        <w:rPr>
          <w:color w:val="000000" w:themeColor="text1"/>
        </w:rPr>
        <w:t>(</w:t>
      </w:r>
      <w:r w:rsidRPr="00A50CF7">
        <w:rPr>
          <w:color w:val="000000" w:themeColor="text1"/>
        </w:rPr>
        <w:t>可不同班</w:t>
      </w:r>
      <w:r w:rsidRPr="00A50CF7">
        <w:rPr>
          <w:color w:val="000000" w:themeColor="text1"/>
        </w:rPr>
        <w:t>)</w:t>
      </w:r>
      <w:r w:rsidRPr="00A50CF7">
        <w:rPr>
          <w:color w:val="000000" w:themeColor="text1"/>
        </w:rPr>
        <w:t>，且最多</w:t>
      </w:r>
      <w:proofErr w:type="gramStart"/>
      <w:r w:rsidRPr="00A50CF7">
        <w:rPr>
          <w:color w:val="000000" w:themeColor="text1"/>
        </w:rPr>
        <w:t>三</w:t>
      </w:r>
      <w:proofErr w:type="gramEnd"/>
      <w:r w:rsidRPr="00A50CF7">
        <w:rPr>
          <w:color w:val="000000" w:themeColor="text1"/>
        </w:rPr>
        <w:t>人為</w:t>
      </w:r>
      <w:proofErr w:type="gramStart"/>
      <w:r w:rsidRPr="00A50CF7">
        <w:rPr>
          <w:color w:val="000000" w:themeColor="text1"/>
        </w:rPr>
        <w:t>一</w:t>
      </w:r>
      <w:proofErr w:type="gramEnd"/>
      <w:r w:rsidRPr="00A50CF7">
        <w:rPr>
          <w:color w:val="000000" w:themeColor="text1"/>
        </w:rPr>
        <w:t>小組。四、可用英文撰寫。評審方式：比賽</w:t>
      </w:r>
      <w:proofErr w:type="gramStart"/>
      <w:r w:rsidRPr="00A50CF7">
        <w:rPr>
          <w:color w:val="000000" w:themeColor="text1"/>
        </w:rPr>
        <w:t>採</w:t>
      </w:r>
      <w:proofErr w:type="gramEnd"/>
      <w:r w:rsidRPr="00A50CF7">
        <w:rPr>
          <w:color w:val="000000" w:themeColor="text1"/>
        </w:rPr>
        <w:t>認證性質，由評審團訂定認證標準，凡合乎標準之作品即有機會獲獎。比賽依不同年級評分，分別錄取第一名、第二名、第三名及入選若干名，名額不限，頒發獎狀以資鼓勵。</w:t>
      </w:r>
      <w:r w:rsidRPr="00A50CF7">
        <w:rPr>
          <w:color w:val="000000" w:themeColor="text1"/>
        </w:rPr>
        <w:t xml:space="preserve">  </w:t>
      </w:r>
    </w:p>
    <w:p w14:paraId="14B1052B" w14:textId="77777777" w:rsidR="0077410C" w:rsidRPr="00A50CF7" w:rsidRDefault="0077410C" w:rsidP="0077410C">
      <w:pPr>
        <w:pStyle w:val="20"/>
        <w:adjustRightInd w:val="0"/>
        <w:snapToGrid w:val="0"/>
        <w:spacing w:after="0" w:line="240" w:lineRule="atLeast"/>
        <w:ind w:leftChars="100" w:left="720" w:hangingChars="200" w:hanging="480"/>
        <w:jc w:val="both"/>
        <w:rPr>
          <w:color w:val="000000" w:themeColor="text1"/>
          <w:szCs w:val="24"/>
        </w:rPr>
      </w:pPr>
    </w:p>
    <w:p w14:paraId="66200262" w14:textId="77777777" w:rsidR="0077410C" w:rsidRPr="00A50CF7" w:rsidRDefault="0077410C" w:rsidP="0077410C">
      <w:pPr>
        <w:pStyle w:val="1"/>
        <w:adjustRightInd w:val="0"/>
        <w:snapToGrid w:val="0"/>
        <w:spacing w:line="240" w:lineRule="atLeast"/>
        <w:rPr>
          <w:color w:val="000000" w:themeColor="text1"/>
          <w:kern w:val="0"/>
          <w:szCs w:val="24"/>
          <w:bdr w:val="single" w:sz="4" w:space="0" w:color="auto"/>
        </w:rPr>
      </w:pPr>
      <w:bookmarkStart w:id="36" w:name="_Toc77002986"/>
      <w:r w:rsidRPr="00A50CF7">
        <w:rPr>
          <w:color w:val="000000" w:themeColor="text1"/>
          <w:szCs w:val="24"/>
          <w:bdr w:val="single" w:sz="4" w:space="0" w:color="auto"/>
        </w:rPr>
        <w:t>全國高中職智慧鐵人創意大賽</w:t>
      </w:r>
      <w:bookmarkEnd w:id="36"/>
    </w:p>
    <w:p w14:paraId="7508598B" w14:textId="77777777" w:rsidR="0077410C" w:rsidRPr="00A50CF7" w:rsidRDefault="0077410C" w:rsidP="0077410C">
      <w:pPr>
        <w:adjustRightInd w:val="0"/>
        <w:snapToGrid w:val="0"/>
        <w:spacing w:line="240" w:lineRule="atLeast"/>
        <w:rPr>
          <w:color w:val="000000" w:themeColor="text1"/>
          <w:kern w:val="0"/>
        </w:rPr>
      </w:pPr>
      <w:r w:rsidRPr="00A50CF7">
        <w:rPr>
          <w:color w:val="000000" w:themeColor="text1"/>
          <w:kern w:val="0"/>
        </w:rPr>
        <w:t>智慧鐵人創意大賽，參加的每一隊為四到六人，題目包括文史、歷史地理、自然科學、美工、創意、體能等，歡迎不同專長學生一起組隊；另外，</w:t>
      </w:r>
      <w:proofErr w:type="gramStart"/>
      <w:r w:rsidRPr="00A50CF7">
        <w:rPr>
          <w:color w:val="000000" w:themeColor="text1"/>
          <w:kern w:val="0"/>
        </w:rPr>
        <w:t>第二屆的題目</w:t>
      </w:r>
      <w:proofErr w:type="gramEnd"/>
      <w:r w:rsidRPr="00A50CF7">
        <w:rPr>
          <w:color w:val="000000" w:themeColor="text1"/>
          <w:kern w:val="0"/>
        </w:rPr>
        <w:t>將區分為</w:t>
      </w:r>
      <w:proofErr w:type="gramStart"/>
      <w:r w:rsidRPr="00A50CF7">
        <w:rPr>
          <w:color w:val="000000" w:themeColor="text1"/>
          <w:kern w:val="0"/>
        </w:rPr>
        <w:t>﹝</w:t>
      </w:r>
      <w:proofErr w:type="gramEnd"/>
      <w:r w:rsidRPr="00A50CF7">
        <w:rPr>
          <w:color w:val="000000" w:themeColor="text1"/>
          <w:kern w:val="0"/>
        </w:rPr>
        <w:t>基本關卡</w:t>
      </w:r>
      <w:proofErr w:type="gramStart"/>
      <w:r w:rsidRPr="00A50CF7">
        <w:rPr>
          <w:color w:val="000000" w:themeColor="text1"/>
          <w:kern w:val="0"/>
        </w:rPr>
        <w:t>﹞</w:t>
      </w:r>
      <w:proofErr w:type="gramEnd"/>
      <w:r w:rsidRPr="00A50CF7">
        <w:rPr>
          <w:color w:val="000000" w:themeColor="text1"/>
          <w:kern w:val="0"/>
        </w:rPr>
        <w:t>和</w:t>
      </w:r>
      <w:proofErr w:type="gramStart"/>
      <w:r w:rsidRPr="00A50CF7">
        <w:rPr>
          <w:color w:val="000000" w:themeColor="text1"/>
          <w:kern w:val="0"/>
        </w:rPr>
        <w:t>﹝</w:t>
      </w:r>
      <w:proofErr w:type="gramEnd"/>
      <w:r w:rsidRPr="00A50CF7">
        <w:rPr>
          <w:color w:val="000000" w:themeColor="text1"/>
          <w:kern w:val="0"/>
        </w:rPr>
        <w:t>進階關卡</w:t>
      </w:r>
      <w:proofErr w:type="gramStart"/>
      <w:r w:rsidRPr="00A50CF7">
        <w:rPr>
          <w:color w:val="000000" w:themeColor="text1"/>
          <w:kern w:val="0"/>
        </w:rPr>
        <w:t>﹞</w:t>
      </w:r>
      <w:proofErr w:type="gramEnd"/>
      <w:r w:rsidRPr="00A50CF7">
        <w:rPr>
          <w:color w:val="000000" w:themeColor="text1"/>
          <w:kern w:val="0"/>
        </w:rPr>
        <w:t>，讓學生至少可以保住基本分數，而鼓勵學生動腦更動手，題目也將更重視動手實作。</w:t>
      </w:r>
    </w:p>
    <w:p w14:paraId="5C601192" w14:textId="77777777" w:rsidR="0077410C" w:rsidRPr="00A50CF7" w:rsidRDefault="0077410C" w:rsidP="0077410C">
      <w:pPr>
        <w:widowControl/>
        <w:adjustRightInd w:val="0"/>
        <w:snapToGrid w:val="0"/>
        <w:spacing w:line="240" w:lineRule="atLeast"/>
        <w:rPr>
          <w:color w:val="000000" w:themeColor="text1"/>
          <w:kern w:val="0"/>
        </w:rPr>
      </w:pPr>
    </w:p>
    <w:p w14:paraId="6C8EF36A" w14:textId="77777777" w:rsidR="0077410C" w:rsidRPr="00A50CF7" w:rsidRDefault="0077410C" w:rsidP="0077410C">
      <w:pPr>
        <w:pStyle w:val="1"/>
        <w:adjustRightInd w:val="0"/>
        <w:snapToGrid w:val="0"/>
        <w:spacing w:line="240" w:lineRule="atLeast"/>
        <w:rPr>
          <w:color w:val="000000" w:themeColor="text1"/>
          <w:szCs w:val="24"/>
        </w:rPr>
      </w:pPr>
      <w:bookmarkStart w:id="37" w:name="_Toc77002987"/>
      <w:r w:rsidRPr="00A50CF7">
        <w:rPr>
          <w:color w:val="000000" w:themeColor="text1"/>
          <w:szCs w:val="24"/>
          <w:bdr w:val="single" w:sz="4" w:space="0" w:color="auto"/>
        </w:rPr>
        <w:lastRenderedPageBreak/>
        <w:t>網際網路程式設計全國大賽（</w:t>
      </w:r>
      <w:r w:rsidRPr="00A50CF7">
        <w:rPr>
          <w:color w:val="000000" w:themeColor="text1"/>
          <w:szCs w:val="24"/>
          <w:bdr w:val="single" w:sz="4" w:space="0" w:color="auto"/>
        </w:rPr>
        <w:t>National Problem Solving Contest on Internet</w:t>
      </w:r>
      <w:r w:rsidRPr="00A50CF7">
        <w:rPr>
          <w:color w:val="000000" w:themeColor="text1"/>
          <w:szCs w:val="24"/>
          <w:bdr w:val="single" w:sz="4" w:space="0" w:color="auto"/>
        </w:rPr>
        <w:t>）</w:t>
      </w:r>
      <w:bookmarkEnd w:id="37"/>
    </w:p>
    <w:p w14:paraId="431D207E" w14:textId="0417B66C" w:rsidR="0077410C" w:rsidRPr="00A50CF7" w:rsidRDefault="0077410C" w:rsidP="00F925CB">
      <w:pPr>
        <w:rPr>
          <w:color w:val="000000" w:themeColor="text1"/>
          <w:u w:val="single"/>
        </w:rPr>
      </w:pPr>
      <w:r w:rsidRPr="00A50CF7">
        <w:rPr>
          <w:color w:val="000000" w:themeColor="text1"/>
        </w:rPr>
        <w:t>主辦單位：</w:t>
      </w:r>
      <w:r w:rsidR="00E4318F">
        <w:fldChar w:fldCharType="begin"/>
      </w:r>
      <w:r w:rsidR="00E4318F">
        <w:instrText xml:space="preserve"> HYPERLINK "http://web.nsc.gov.tw/" \t "_blank" </w:instrText>
      </w:r>
      <w:r w:rsidR="00E4318F">
        <w:fldChar w:fldCharType="separate"/>
      </w:r>
      <w:r w:rsidRPr="00A50CF7">
        <w:rPr>
          <w:rStyle w:val="a3"/>
          <w:color w:val="000000" w:themeColor="text1"/>
          <w:u w:val="none"/>
        </w:rPr>
        <w:t>行政院國家科學委員會</w:t>
      </w:r>
      <w:r w:rsidR="00E4318F">
        <w:rPr>
          <w:rStyle w:val="a3"/>
          <w:color w:val="000000" w:themeColor="text1"/>
          <w:u w:val="none"/>
        </w:rPr>
        <w:fldChar w:fldCharType="end"/>
      </w:r>
      <w:r w:rsidRPr="00A50CF7">
        <w:rPr>
          <w:color w:val="000000" w:themeColor="text1"/>
        </w:rPr>
        <w:t>。承辦單位：</w:t>
      </w:r>
      <w:hyperlink r:id="rId11" w:tgtFrame="_blank" w:history="1">
        <w:r w:rsidRPr="00A50CF7">
          <w:rPr>
            <w:rStyle w:val="a3"/>
            <w:color w:val="000000" w:themeColor="text1"/>
            <w:u w:val="none"/>
          </w:rPr>
          <w:t>國立臺灣大學</w:t>
        </w:r>
      </w:hyperlink>
      <w:r w:rsidRPr="00A50CF7">
        <w:rPr>
          <w:color w:val="000000" w:themeColor="text1"/>
        </w:rPr>
        <w:t>。贊助單位：</w:t>
      </w:r>
      <w:hyperlink r:id="rId12" w:tgtFrame="_blank" w:history="1">
        <w:r w:rsidRPr="00A50CF7">
          <w:rPr>
            <w:rStyle w:val="a3"/>
            <w:color w:val="000000" w:themeColor="text1"/>
            <w:u w:val="none"/>
          </w:rPr>
          <w:t>趨勢科技</w:t>
        </w:r>
      </w:hyperlink>
      <w:r w:rsidRPr="00A50CF7">
        <w:rPr>
          <w:color w:val="000000" w:themeColor="text1"/>
        </w:rPr>
        <w:t>、</w:t>
      </w:r>
      <w:hyperlink r:id="rId13" w:tgtFrame="_blank" w:history="1">
        <w:r w:rsidRPr="00A50CF7">
          <w:rPr>
            <w:rStyle w:val="a3"/>
            <w:color w:val="000000" w:themeColor="text1"/>
            <w:u w:val="none"/>
          </w:rPr>
          <w:t>Microsoft</w:t>
        </w:r>
      </w:hyperlink>
      <w:r w:rsidRPr="00A50CF7">
        <w:rPr>
          <w:color w:val="000000" w:themeColor="text1"/>
        </w:rPr>
        <w:t>、</w:t>
      </w:r>
      <w:r w:rsidR="00E4318F">
        <w:fldChar w:fldCharType="begin"/>
      </w:r>
      <w:r w:rsidR="00E4318F">
        <w:instrText xml:space="preserve"> HYPERLINK "http://www.google.com" \t "_blank" </w:instrText>
      </w:r>
      <w:r w:rsidR="00E4318F">
        <w:fldChar w:fldCharType="separate"/>
      </w:r>
      <w:r w:rsidR="004573F5" w:rsidRPr="00A50CF7">
        <w:rPr>
          <w:rStyle w:val="a3"/>
          <w:color w:val="000000" w:themeColor="text1"/>
          <w:u w:val="none"/>
        </w:rPr>
        <w:t>G</w:t>
      </w:r>
      <w:r w:rsidRPr="00A50CF7">
        <w:rPr>
          <w:rStyle w:val="a3"/>
          <w:color w:val="000000" w:themeColor="text1"/>
          <w:u w:val="none"/>
        </w:rPr>
        <w:t>oogle</w:t>
      </w:r>
      <w:r w:rsidR="00E4318F">
        <w:rPr>
          <w:rStyle w:val="a3"/>
          <w:color w:val="000000" w:themeColor="text1"/>
          <w:u w:val="none"/>
        </w:rPr>
        <w:fldChar w:fldCharType="end"/>
      </w:r>
      <w:r w:rsidRPr="00A50CF7">
        <w:rPr>
          <w:color w:val="000000" w:themeColor="text1"/>
        </w:rPr>
        <w:t>、</w:t>
      </w:r>
      <w:r w:rsidR="00E4318F">
        <w:fldChar w:fldCharType="begin"/>
      </w:r>
      <w:r w:rsidR="00E4318F">
        <w:instrText xml:space="preserve"> </w:instrText>
      </w:r>
      <w:r w:rsidR="00E4318F">
        <w:instrText xml:space="preserve">HYPERLINK "http://tw.cyberlink.com/" \t "_blank" </w:instrText>
      </w:r>
      <w:r w:rsidR="00E4318F">
        <w:fldChar w:fldCharType="separate"/>
      </w:r>
      <w:r w:rsidRPr="00A50CF7">
        <w:rPr>
          <w:rStyle w:val="a3"/>
          <w:color w:val="000000" w:themeColor="text1"/>
          <w:u w:val="none"/>
        </w:rPr>
        <w:t>訊連科技</w:t>
      </w:r>
      <w:r w:rsidR="00E4318F">
        <w:rPr>
          <w:rStyle w:val="a3"/>
          <w:color w:val="000000" w:themeColor="text1"/>
          <w:u w:val="none"/>
        </w:rPr>
        <w:fldChar w:fldCharType="end"/>
      </w:r>
      <w:r w:rsidRPr="00A50CF7">
        <w:rPr>
          <w:color w:val="000000" w:themeColor="text1"/>
        </w:rPr>
        <w:t>、</w:t>
      </w:r>
      <w:hyperlink r:id="rId14" w:tgtFrame="_blank" w:history="1">
        <w:r w:rsidRPr="00A50CF7">
          <w:rPr>
            <w:rStyle w:val="a3"/>
            <w:color w:val="000000" w:themeColor="text1"/>
            <w:u w:val="none"/>
          </w:rPr>
          <w:t>艾爾科技</w:t>
        </w:r>
      </w:hyperlink>
      <w:r w:rsidRPr="00A50CF7">
        <w:rPr>
          <w:color w:val="000000" w:themeColor="text1"/>
        </w:rPr>
        <w:t>、</w:t>
      </w:r>
      <w:hyperlink r:id="rId15" w:tgtFrame="_blank" w:history="1">
        <w:r w:rsidRPr="00A50CF7">
          <w:rPr>
            <w:rStyle w:val="a3"/>
            <w:color w:val="000000" w:themeColor="text1"/>
            <w:u w:val="none"/>
          </w:rPr>
          <w:t>馳</w:t>
        </w:r>
        <w:proofErr w:type="gramStart"/>
        <w:r w:rsidRPr="00A50CF7">
          <w:rPr>
            <w:rStyle w:val="a3"/>
            <w:color w:val="000000" w:themeColor="text1"/>
            <w:u w:val="none"/>
          </w:rPr>
          <w:t>昇</w:t>
        </w:r>
        <w:proofErr w:type="gramEnd"/>
        <w:r w:rsidRPr="00A50CF7">
          <w:rPr>
            <w:rStyle w:val="a3"/>
            <w:color w:val="000000" w:themeColor="text1"/>
            <w:u w:val="none"/>
          </w:rPr>
          <w:t>資訊</w:t>
        </w:r>
      </w:hyperlink>
      <w:r w:rsidRPr="00A50CF7">
        <w:rPr>
          <w:color w:val="000000" w:themeColor="text1"/>
        </w:rPr>
        <w:t>等。</w:t>
      </w:r>
    </w:p>
    <w:p w14:paraId="4F746CB2" w14:textId="2A475216" w:rsidR="0077410C" w:rsidRPr="00A50CF7" w:rsidRDefault="0077410C" w:rsidP="004573F5">
      <w:pPr>
        <w:adjustRightInd w:val="0"/>
        <w:snapToGrid w:val="0"/>
        <w:rPr>
          <w:color w:val="000000" w:themeColor="text1"/>
        </w:rPr>
      </w:pPr>
      <w:r w:rsidRPr="00A50CF7">
        <w:rPr>
          <w:color w:val="000000" w:themeColor="text1"/>
        </w:rPr>
        <w:t>分為國中組與高中組，</w:t>
      </w:r>
      <w:proofErr w:type="gramStart"/>
      <w:r w:rsidRPr="00A50CF7">
        <w:rPr>
          <w:color w:val="000000" w:themeColor="text1"/>
        </w:rPr>
        <w:t>以隊為</w:t>
      </w:r>
      <w:proofErr w:type="gramEnd"/>
      <w:r w:rsidRPr="00A50CF7">
        <w:rPr>
          <w:color w:val="000000" w:themeColor="text1"/>
        </w:rPr>
        <w:t>單位，每隊由至多三位在學同校學生組成，並需有一位具該校任教身分之指導老師。指導老師需負責證明學生之身份及比賽規則之遵守，老師可以同時指導至多五隊。初賽上網參賽，前</w:t>
      </w:r>
      <w:r w:rsidRPr="00A50CF7">
        <w:rPr>
          <w:color w:val="000000" w:themeColor="text1"/>
        </w:rPr>
        <w:t>25</w:t>
      </w:r>
      <w:r w:rsidRPr="00A50CF7">
        <w:rPr>
          <w:color w:val="000000" w:themeColor="text1"/>
        </w:rPr>
        <w:t>名隊伍晉級決賽，每</w:t>
      </w:r>
      <w:proofErr w:type="gramStart"/>
      <w:r w:rsidRPr="00A50CF7">
        <w:rPr>
          <w:color w:val="000000" w:themeColor="text1"/>
        </w:rPr>
        <w:t>個</w:t>
      </w:r>
      <w:proofErr w:type="gramEnd"/>
      <w:r w:rsidRPr="00A50CF7">
        <w:rPr>
          <w:color w:val="000000" w:themeColor="text1"/>
        </w:rPr>
        <w:t>學校至多三隊晉級；另外邀請</w:t>
      </w:r>
      <w:r w:rsidRPr="00A50CF7">
        <w:rPr>
          <w:color w:val="000000" w:themeColor="text1"/>
        </w:rPr>
        <w:t>3</w:t>
      </w:r>
      <w:r w:rsidRPr="00A50CF7">
        <w:rPr>
          <w:color w:val="000000" w:themeColor="text1"/>
        </w:rPr>
        <w:t>隊女子隊伍參加決賽。決賽於台灣大學計算機及資訊網路中心舉辦，評選出前六名。</w:t>
      </w:r>
    </w:p>
    <w:p w14:paraId="407ACA39" w14:textId="3F1DAF0E" w:rsidR="0077410C" w:rsidRPr="00A50CF7" w:rsidRDefault="0077410C" w:rsidP="004573F5">
      <w:pPr>
        <w:adjustRightInd w:val="0"/>
        <w:snapToGrid w:val="0"/>
        <w:rPr>
          <w:color w:val="000000" w:themeColor="text1"/>
        </w:rPr>
      </w:pPr>
    </w:p>
    <w:p w14:paraId="1DE29715" w14:textId="744B83A3" w:rsidR="008B4EF1" w:rsidRPr="00A50CF7" w:rsidRDefault="008B4EF1" w:rsidP="004573F5">
      <w:pPr>
        <w:adjustRightInd w:val="0"/>
        <w:snapToGrid w:val="0"/>
        <w:rPr>
          <w:color w:val="000000" w:themeColor="text1"/>
        </w:rPr>
      </w:pPr>
    </w:p>
    <w:p w14:paraId="1005FE80" w14:textId="4CC554B4" w:rsidR="008B4EF1" w:rsidRPr="00A50CF7" w:rsidRDefault="008B4EF1" w:rsidP="004573F5">
      <w:pPr>
        <w:pStyle w:val="1"/>
        <w:rPr>
          <w:color w:val="000000" w:themeColor="text1"/>
          <w:bdr w:val="single" w:sz="4" w:space="0" w:color="auto"/>
        </w:rPr>
      </w:pPr>
      <w:bookmarkStart w:id="38" w:name="_Toc77002988"/>
      <w:r w:rsidRPr="00A50CF7">
        <w:rPr>
          <w:rFonts w:hint="eastAsia"/>
          <w:color w:val="000000" w:themeColor="text1"/>
          <w:bdr w:val="single" w:sz="4" w:space="0" w:color="auto"/>
        </w:rPr>
        <w:t>國際運算思維挑戰賽</w:t>
      </w:r>
      <w:bookmarkEnd w:id="38"/>
    </w:p>
    <w:p w14:paraId="494F65FE" w14:textId="57B3D513" w:rsidR="008B4EF1" w:rsidRPr="00A50CF7" w:rsidRDefault="008B4EF1" w:rsidP="004573F5">
      <w:pPr>
        <w:adjustRightInd w:val="0"/>
        <w:snapToGrid w:val="0"/>
        <w:ind w:firstLineChars="200" w:firstLine="480"/>
        <w:rPr>
          <w:color w:val="000000" w:themeColor="text1"/>
        </w:rPr>
      </w:pPr>
      <w:r w:rsidRPr="00A50CF7">
        <w:rPr>
          <w:rFonts w:hint="eastAsia"/>
          <w:color w:val="000000" w:themeColor="text1"/>
        </w:rPr>
        <w:t>國際運算思維挑戰賽</w:t>
      </w:r>
      <w:r w:rsidRPr="00A50CF7">
        <w:rPr>
          <w:rFonts w:hint="eastAsia"/>
          <w:color w:val="000000" w:themeColor="text1"/>
        </w:rPr>
        <w:t xml:space="preserve"> (International Challenge on Informatics and Computational Thinking</w:t>
      </w:r>
      <w:r w:rsidRPr="00A50CF7">
        <w:rPr>
          <w:rFonts w:hint="eastAsia"/>
          <w:color w:val="000000" w:themeColor="text1"/>
        </w:rPr>
        <w:t>，簡稱</w:t>
      </w:r>
      <w:proofErr w:type="spellStart"/>
      <w:r w:rsidRPr="00A50CF7">
        <w:rPr>
          <w:rFonts w:hint="eastAsia"/>
          <w:color w:val="000000" w:themeColor="text1"/>
        </w:rPr>
        <w:t>Bebras</w:t>
      </w:r>
      <w:proofErr w:type="spellEnd"/>
      <w:r w:rsidRPr="00A50CF7">
        <w:rPr>
          <w:rFonts w:hint="eastAsia"/>
          <w:color w:val="000000" w:themeColor="text1"/>
        </w:rPr>
        <w:t xml:space="preserve"> Challenge) </w:t>
      </w:r>
      <w:r w:rsidRPr="00A50CF7">
        <w:rPr>
          <w:rFonts w:hint="eastAsia"/>
          <w:color w:val="000000" w:themeColor="text1"/>
        </w:rPr>
        <w:t>自</w:t>
      </w:r>
      <w:r w:rsidRPr="00A50CF7">
        <w:rPr>
          <w:rFonts w:hint="eastAsia"/>
          <w:color w:val="000000" w:themeColor="text1"/>
        </w:rPr>
        <w:t>2004</w:t>
      </w:r>
      <w:r w:rsidRPr="00A50CF7">
        <w:rPr>
          <w:rFonts w:hint="eastAsia"/>
          <w:color w:val="000000" w:themeColor="text1"/>
        </w:rPr>
        <w:t>年開始每年於</w:t>
      </w:r>
      <w:r w:rsidRPr="00A50CF7">
        <w:rPr>
          <w:rFonts w:hint="eastAsia"/>
          <w:color w:val="000000" w:themeColor="text1"/>
        </w:rPr>
        <w:t>11</w:t>
      </w:r>
      <w:r w:rsidRPr="00A50CF7">
        <w:rPr>
          <w:rFonts w:hint="eastAsia"/>
          <w:color w:val="000000" w:themeColor="text1"/>
        </w:rPr>
        <w:t>月中的國際</w:t>
      </w:r>
      <w:proofErr w:type="spellStart"/>
      <w:r w:rsidRPr="00A50CF7">
        <w:rPr>
          <w:rFonts w:hint="eastAsia"/>
          <w:color w:val="000000" w:themeColor="text1"/>
        </w:rPr>
        <w:t>Bebras</w:t>
      </w:r>
      <w:proofErr w:type="spellEnd"/>
      <w:proofErr w:type="gramStart"/>
      <w:r w:rsidRPr="00A50CF7">
        <w:rPr>
          <w:rFonts w:hint="eastAsia"/>
          <w:color w:val="000000" w:themeColor="text1"/>
        </w:rPr>
        <w:t>週</w:t>
      </w:r>
      <w:proofErr w:type="gramEnd"/>
      <w:r w:rsidRPr="00A50CF7">
        <w:rPr>
          <w:rFonts w:hint="eastAsia"/>
          <w:color w:val="000000" w:themeColor="text1"/>
        </w:rPr>
        <w:t xml:space="preserve"> (World-Wide </w:t>
      </w:r>
      <w:proofErr w:type="spellStart"/>
      <w:r w:rsidRPr="00A50CF7">
        <w:rPr>
          <w:rFonts w:hint="eastAsia"/>
          <w:color w:val="000000" w:themeColor="text1"/>
        </w:rPr>
        <w:t>Bebras</w:t>
      </w:r>
      <w:proofErr w:type="spellEnd"/>
      <w:r w:rsidRPr="00A50CF7">
        <w:rPr>
          <w:rFonts w:hint="eastAsia"/>
          <w:color w:val="000000" w:themeColor="text1"/>
        </w:rPr>
        <w:t xml:space="preserve"> Week) </w:t>
      </w:r>
      <w:r w:rsidRPr="00A50CF7">
        <w:rPr>
          <w:rFonts w:hint="eastAsia"/>
          <w:color w:val="000000" w:themeColor="text1"/>
        </w:rPr>
        <w:t>全球同步舉行。</w:t>
      </w:r>
      <w:proofErr w:type="spellStart"/>
      <w:r w:rsidRPr="00A50CF7">
        <w:rPr>
          <w:rFonts w:hint="eastAsia"/>
          <w:color w:val="000000" w:themeColor="text1"/>
        </w:rPr>
        <w:t>Bebras</w:t>
      </w:r>
      <w:proofErr w:type="spellEnd"/>
      <w:r w:rsidRPr="00A50CF7">
        <w:rPr>
          <w:rFonts w:hint="eastAsia"/>
          <w:color w:val="000000" w:themeColor="text1"/>
        </w:rPr>
        <w:t xml:space="preserve"> Challenge</w:t>
      </w:r>
      <w:r w:rsidRPr="00A50CF7">
        <w:rPr>
          <w:rFonts w:hint="eastAsia"/>
          <w:color w:val="000000" w:themeColor="text1"/>
        </w:rPr>
        <w:t>藉由淺顯易懂又生活化的</w:t>
      </w:r>
      <w:proofErr w:type="gramStart"/>
      <w:r w:rsidRPr="00A50CF7">
        <w:rPr>
          <w:rFonts w:hint="eastAsia"/>
          <w:color w:val="000000" w:themeColor="text1"/>
        </w:rPr>
        <w:t>情境式題型</w:t>
      </w:r>
      <w:proofErr w:type="gramEnd"/>
      <w:r w:rsidRPr="00A50CF7">
        <w:rPr>
          <w:rFonts w:hint="eastAsia"/>
          <w:color w:val="000000" w:themeColor="text1"/>
        </w:rPr>
        <w:t>，讓參與學生運用抽象化、演算法設計、問題拆解、模式辨識、樣式一般化、自動化…等運算思維</w:t>
      </w:r>
      <w:r w:rsidRPr="00A50CF7">
        <w:rPr>
          <w:rFonts w:hint="eastAsia"/>
          <w:color w:val="000000" w:themeColor="text1"/>
        </w:rPr>
        <w:t xml:space="preserve"> (Computational Thinking) </w:t>
      </w:r>
      <w:r w:rsidRPr="00A50CF7">
        <w:rPr>
          <w:rFonts w:hint="eastAsia"/>
          <w:color w:val="000000" w:themeColor="text1"/>
        </w:rPr>
        <w:t>核心能力，自我挑戰解決問題。</w:t>
      </w:r>
      <w:proofErr w:type="spellStart"/>
      <w:r w:rsidRPr="00A50CF7">
        <w:rPr>
          <w:rFonts w:hint="eastAsia"/>
          <w:color w:val="000000" w:themeColor="text1"/>
        </w:rPr>
        <w:t>Bebras</w:t>
      </w:r>
      <w:proofErr w:type="spellEnd"/>
      <w:r w:rsidRPr="00A50CF7">
        <w:rPr>
          <w:rFonts w:hint="eastAsia"/>
          <w:color w:val="000000" w:themeColor="text1"/>
        </w:rPr>
        <w:t xml:space="preserve"> Challenge</w:t>
      </w:r>
      <w:r w:rsidRPr="00A50CF7">
        <w:rPr>
          <w:rFonts w:hint="eastAsia"/>
          <w:color w:val="000000" w:themeColor="text1"/>
        </w:rPr>
        <w:t>除了可以讓任課教師了解學生的運算思維知能以及學生是否具備學習資訊科學之性向外，亦能激起學生對資訊科學之學習興趣。</w:t>
      </w:r>
    </w:p>
    <w:p w14:paraId="6F2E0361" w14:textId="469B8B34" w:rsidR="008B4EF1" w:rsidRPr="00A50CF7" w:rsidRDefault="001D3487" w:rsidP="004573F5">
      <w:pPr>
        <w:adjustRightInd w:val="0"/>
        <w:snapToGrid w:val="0"/>
        <w:ind w:firstLineChars="200" w:firstLine="480"/>
        <w:rPr>
          <w:color w:val="000000" w:themeColor="text1"/>
        </w:rPr>
      </w:pPr>
      <w:r w:rsidRPr="00A50CF7">
        <w:rPr>
          <w:rFonts w:hint="eastAsia"/>
          <w:color w:val="000000" w:themeColor="text1"/>
        </w:rPr>
        <w:t>台灣目前辦理小學五年級至高中三年級的分級。需要在課堂中使用瀏覽器作答，試驗時間</w:t>
      </w:r>
      <w:r w:rsidRPr="00A50CF7">
        <w:rPr>
          <w:rFonts w:hint="eastAsia"/>
          <w:color w:val="000000" w:themeColor="text1"/>
        </w:rPr>
        <w:t>45</w:t>
      </w:r>
      <w:r w:rsidRPr="00A50CF7">
        <w:rPr>
          <w:rFonts w:hint="eastAsia"/>
          <w:color w:val="000000" w:themeColor="text1"/>
        </w:rPr>
        <w:t>分鐘。</w:t>
      </w:r>
    </w:p>
    <w:p w14:paraId="41ACB337" w14:textId="77777777" w:rsidR="00E44494" w:rsidRPr="00A50CF7" w:rsidRDefault="00E44494" w:rsidP="004573F5">
      <w:pPr>
        <w:adjustRightInd w:val="0"/>
        <w:snapToGrid w:val="0"/>
        <w:rPr>
          <w:color w:val="000000" w:themeColor="text1"/>
        </w:rPr>
      </w:pPr>
    </w:p>
    <w:p w14:paraId="19641BE6" w14:textId="77777777" w:rsidR="00E44494" w:rsidRPr="00A50CF7" w:rsidRDefault="00E44494" w:rsidP="004573F5">
      <w:pPr>
        <w:pStyle w:val="1"/>
        <w:rPr>
          <w:rStyle w:val="a4"/>
          <w:b/>
          <w:color w:val="000000" w:themeColor="text1"/>
          <w:bdr w:val="single" w:sz="4" w:space="0" w:color="auto"/>
        </w:rPr>
      </w:pPr>
      <w:bookmarkStart w:id="39" w:name="_Toc77002989"/>
      <w:r w:rsidRPr="00A50CF7">
        <w:rPr>
          <w:rStyle w:val="a4"/>
          <w:b/>
          <w:color w:val="000000" w:themeColor="text1"/>
          <w:bdr w:val="single" w:sz="4" w:space="0" w:color="auto"/>
        </w:rPr>
        <w:t>高中生資訊知識及邏輯推理團隊競賽</w:t>
      </w:r>
      <w:bookmarkEnd w:id="39"/>
    </w:p>
    <w:p w14:paraId="308F1502" w14:textId="77777777" w:rsidR="00E44494" w:rsidRPr="00A50CF7" w:rsidRDefault="00EC03E6" w:rsidP="004573F5">
      <w:pPr>
        <w:widowControl/>
        <w:shd w:val="clear" w:color="auto" w:fill="FFFFFF"/>
        <w:textAlignment w:val="baseline"/>
        <w:rPr>
          <w:color w:val="000000" w:themeColor="text1"/>
        </w:rPr>
      </w:pPr>
      <w:r w:rsidRPr="00A50CF7">
        <w:rPr>
          <w:color w:val="000000" w:themeColor="text1"/>
        </w:rPr>
        <w:t>主辦單位：國立台中教育大學資訊工程學系</w:t>
      </w:r>
    </w:p>
    <w:p w14:paraId="7C25A804" w14:textId="77777777" w:rsidR="00EC03E6" w:rsidRPr="00A50CF7" w:rsidRDefault="00F46246" w:rsidP="004573F5">
      <w:pPr>
        <w:widowControl/>
        <w:shd w:val="clear" w:color="auto" w:fill="FFFFFF"/>
        <w:textAlignment w:val="baseline"/>
        <w:rPr>
          <w:color w:val="000000" w:themeColor="text1"/>
        </w:rPr>
      </w:pPr>
      <w:r w:rsidRPr="00A50CF7">
        <w:rPr>
          <w:color w:val="000000" w:themeColor="text1"/>
        </w:rPr>
        <w:t>主旨：為增進各高中、高職學生進入資訊領域所需具備之能力，了解電腦基本概念、認識資訊技術產業、智慧生活應用及學習資訊工程常識等，特舉辦「高中生資訊知識及邏輯推理團隊競賽」，以問答競賽方式進行</w:t>
      </w:r>
    </w:p>
    <w:p w14:paraId="4BABADCB" w14:textId="77777777" w:rsidR="005120C1" w:rsidRPr="00A50CF7" w:rsidRDefault="00F46246" w:rsidP="004573F5">
      <w:pPr>
        <w:widowControl/>
        <w:shd w:val="clear" w:color="auto" w:fill="FFFFFF"/>
        <w:textAlignment w:val="baseline"/>
        <w:rPr>
          <w:color w:val="000000" w:themeColor="text1"/>
        </w:rPr>
      </w:pPr>
      <w:r w:rsidRPr="00A50CF7">
        <w:rPr>
          <w:color w:val="000000" w:themeColor="text1"/>
        </w:rPr>
        <w:t>比賽方式：</w:t>
      </w:r>
      <w:proofErr w:type="gramStart"/>
      <w:r w:rsidRPr="00A50CF7">
        <w:rPr>
          <w:color w:val="000000" w:themeColor="text1"/>
        </w:rPr>
        <w:t>採</w:t>
      </w:r>
      <w:proofErr w:type="gramEnd"/>
      <w:r w:rsidRPr="00A50CF7">
        <w:rPr>
          <w:color w:val="000000" w:themeColor="text1"/>
        </w:rPr>
        <w:t>團體競賽方式，三人一組。比賽內容包含資訊知識、高中數學、邏輯推理等不同類別。初賽積分前</w:t>
      </w:r>
      <w:r w:rsidRPr="00A50CF7">
        <w:rPr>
          <w:color w:val="000000" w:themeColor="text1"/>
        </w:rPr>
        <w:t xml:space="preserve"> 12 </w:t>
      </w:r>
      <w:r w:rsidRPr="00A50CF7">
        <w:rPr>
          <w:color w:val="000000" w:themeColor="text1"/>
        </w:rPr>
        <w:t>名隊伍參加複賽，準決賽由</w:t>
      </w:r>
      <w:r w:rsidRPr="00A50CF7">
        <w:rPr>
          <w:color w:val="000000" w:themeColor="text1"/>
        </w:rPr>
        <w:t xml:space="preserve"> 12 </w:t>
      </w:r>
      <w:r w:rsidRPr="00A50CF7">
        <w:rPr>
          <w:color w:val="000000" w:themeColor="text1"/>
        </w:rPr>
        <w:t>強賽積分前</w:t>
      </w:r>
      <w:r w:rsidRPr="00A50CF7">
        <w:rPr>
          <w:color w:val="000000" w:themeColor="text1"/>
        </w:rPr>
        <w:t xml:space="preserve"> 6 </w:t>
      </w:r>
      <w:r w:rsidRPr="00A50CF7">
        <w:rPr>
          <w:color w:val="000000" w:themeColor="text1"/>
        </w:rPr>
        <w:t>名隊伍參加，決賽由準決賽獲勝對伍參加。</w:t>
      </w:r>
    </w:p>
    <w:p w14:paraId="143726D5" w14:textId="77777777" w:rsidR="00F46246" w:rsidRPr="00A50CF7" w:rsidRDefault="00F46246" w:rsidP="004573F5">
      <w:pPr>
        <w:widowControl/>
        <w:shd w:val="clear" w:color="auto" w:fill="FFFFFF"/>
        <w:textAlignment w:val="baseline"/>
        <w:rPr>
          <w:color w:val="000000" w:themeColor="text1"/>
        </w:rPr>
      </w:pPr>
    </w:p>
    <w:p w14:paraId="22D963F1" w14:textId="77777777" w:rsidR="0077410C" w:rsidRPr="00A50CF7" w:rsidRDefault="0077410C" w:rsidP="004573F5">
      <w:pPr>
        <w:widowControl/>
        <w:shd w:val="clear" w:color="auto" w:fill="FFFFFF"/>
        <w:snapToGrid w:val="0"/>
        <w:jc w:val="both"/>
        <w:rPr>
          <w:color w:val="000000" w:themeColor="text1"/>
          <w:kern w:val="0"/>
        </w:rPr>
      </w:pPr>
      <w:r w:rsidRPr="00A50CF7">
        <w:rPr>
          <w:color w:val="000000" w:themeColor="text1"/>
          <w:kern w:val="0"/>
        </w:rPr>
        <w:t> </w:t>
      </w:r>
    </w:p>
    <w:p w14:paraId="08DBCEA0" w14:textId="77777777" w:rsidR="007268E9" w:rsidRPr="00A50CF7" w:rsidRDefault="007268E9" w:rsidP="004573F5">
      <w:pPr>
        <w:pStyle w:val="1"/>
        <w:adjustRightInd w:val="0"/>
        <w:snapToGrid w:val="0"/>
        <w:rPr>
          <w:color w:val="000000" w:themeColor="text1"/>
          <w:szCs w:val="24"/>
          <w:bdr w:val="single" w:sz="4" w:space="0" w:color="auto"/>
        </w:rPr>
      </w:pPr>
      <w:bookmarkStart w:id="40" w:name="_Toc77002990"/>
      <w:r w:rsidRPr="00A50CF7">
        <w:rPr>
          <w:color w:val="000000" w:themeColor="text1"/>
          <w:szCs w:val="24"/>
          <w:bdr w:val="single" w:sz="4" w:space="0" w:color="auto"/>
        </w:rPr>
        <w:t>旺宏科學獎</w:t>
      </w:r>
      <w:bookmarkEnd w:id="40"/>
    </w:p>
    <w:p w14:paraId="5D360795" w14:textId="4C962267" w:rsidR="007268E9" w:rsidRPr="00A50CF7" w:rsidRDefault="007268E9" w:rsidP="004573F5">
      <w:pPr>
        <w:adjustRightInd w:val="0"/>
        <w:snapToGrid w:val="0"/>
        <w:rPr>
          <w:color w:val="000000" w:themeColor="text1"/>
          <w:kern w:val="0"/>
        </w:rPr>
      </w:pPr>
      <w:r w:rsidRPr="00A50CF7">
        <w:rPr>
          <w:color w:val="000000" w:themeColor="text1"/>
        </w:rPr>
        <w:t>財團法人旺宏電子教育基金會為培育科技人才，啟發全國高中及高職學生對自然科學與應用科學的興趣，鼓勵高中生探索科學的精神與創造發明的潛力。競賽辦法</w:t>
      </w:r>
      <w:r w:rsidRPr="00A50CF7">
        <w:rPr>
          <w:color w:val="000000" w:themeColor="text1"/>
        </w:rPr>
        <w:t xml:space="preserve"> : </w:t>
      </w:r>
      <w:r w:rsidRPr="00A50CF7">
        <w:rPr>
          <w:color w:val="000000" w:themeColor="text1"/>
          <w:kern w:val="0"/>
        </w:rPr>
        <w:t>競賽題目自選。參賽資格以全國高中及高職在校學生為限。限指導</w:t>
      </w:r>
      <w:proofErr w:type="gramStart"/>
      <w:r w:rsidRPr="00A50CF7">
        <w:rPr>
          <w:color w:val="000000" w:themeColor="text1"/>
          <w:kern w:val="0"/>
        </w:rPr>
        <w:t>老師乙名</w:t>
      </w:r>
      <w:proofErr w:type="gramEnd"/>
      <w:r w:rsidRPr="00A50CF7">
        <w:rPr>
          <w:color w:val="000000" w:themeColor="text1"/>
          <w:kern w:val="0"/>
        </w:rPr>
        <w:t>，且指導老師需為現任高中職老師。評審標準以高中程度為基礎完成具有創意之作品。</w:t>
      </w:r>
      <w:r w:rsidRPr="00A50CF7">
        <w:rPr>
          <w:color w:val="000000" w:themeColor="text1"/>
        </w:rPr>
        <w:t>評審規則</w:t>
      </w:r>
      <w:r w:rsidRPr="00A50CF7">
        <w:rPr>
          <w:color w:val="000000" w:themeColor="text1"/>
        </w:rPr>
        <w:t xml:space="preserve"> :</w:t>
      </w:r>
      <w:r w:rsidRPr="00A50CF7">
        <w:rPr>
          <w:color w:val="000000" w:themeColor="text1"/>
          <w:kern w:val="0"/>
        </w:rPr>
        <w:t>初賽以創意說明書作為評審依據，</w:t>
      </w:r>
      <w:proofErr w:type="gramStart"/>
      <w:r w:rsidRPr="00A50CF7">
        <w:rPr>
          <w:color w:val="000000" w:themeColor="text1"/>
          <w:kern w:val="0"/>
        </w:rPr>
        <w:t>採</w:t>
      </w:r>
      <w:proofErr w:type="gramEnd"/>
      <w:r w:rsidRPr="00A50CF7">
        <w:rPr>
          <w:color w:val="000000" w:themeColor="text1"/>
          <w:kern w:val="0"/>
        </w:rPr>
        <w:t>書面資料進行評審，由評審決定入圍作品。決賽</w:t>
      </w:r>
      <w:r w:rsidRPr="00A50CF7">
        <w:rPr>
          <w:color w:val="000000" w:themeColor="text1"/>
          <w:kern w:val="0"/>
        </w:rPr>
        <w:t xml:space="preserve"> 1. </w:t>
      </w:r>
      <w:r w:rsidRPr="00A50CF7">
        <w:rPr>
          <w:color w:val="000000" w:themeColor="text1"/>
          <w:kern w:val="0"/>
        </w:rPr>
        <w:t>成果報告書及現場最多</w:t>
      </w:r>
      <w:r w:rsidRPr="00A50CF7">
        <w:rPr>
          <w:color w:val="000000" w:themeColor="text1"/>
          <w:kern w:val="0"/>
        </w:rPr>
        <w:t>30</w:t>
      </w:r>
      <w:r w:rsidRPr="00A50CF7">
        <w:rPr>
          <w:color w:val="000000" w:themeColor="text1"/>
          <w:kern w:val="0"/>
        </w:rPr>
        <w:t>頁</w:t>
      </w:r>
      <w:proofErr w:type="spellStart"/>
      <w:r w:rsidRPr="00A50CF7">
        <w:rPr>
          <w:color w:val="000000" w:themeColor="text1"/>
          <w:kern w:val="0"/>
        </w:rPr>
        <w:t>Powerpoint</w:t>
      </w:r>
      <w:proofErr w:type="spellEnd"/>
      <w:r w:rsidRPr="00A50CF7">
        <w:rPr>
          <w:color w:val="000000" w:themeColor="text1"/>
          <w:kern w:val="0"/>
        </w:rPr>
        <w:t xml:space="preserve"> </w:t>
      </w:r>
      <w:r w:rsidRPr="00A50CF7">
        <w:rPr>
          <w:color w:val="000000" w:themeColor="text1"/>
          <w:kern w:val="0"/>
        </w:rPr>
        <w:t>簡報</w:t>
      </w:r>
      <w:r w:rsidRPr="00A50CF7">
        <w:rPr>
          <w:color w:val="000000" w:themeColor="text1"/>
          <w:kern w:val="0"/>
        </w:rPr>
        <w:t xml:space="preserve"> (15</w:t>
      </w:r>
      <w:r w:rsidRPr="00A50CF7">
        <w:rPr>
          <w:color w:val="000000" w:themeColor="text1"/>
          <w:kern w:val="0"/>
        </w:rPr>
        <w:t>分鐘</w:t>
      </w:r>
      <w:r w:rsidRPr="00A50CF7">
        <w:rPr>
          <w:color w:val="000000" w:themeColor="text1"/>
          <w:kern w:val="0"/>
        </w:rPr>
        <w:t>)</w:t>
      </w:r>
      <w:r w:rsidRPr="00A50CF7">
        <w:rPr>
          <w:color w:val="000000" w:themeColor="text1"/>
          <w:kern w:val="0"/>
        </w:rPr>
        <w:t>，評審口試</w:t>
      </w:r>
      <w:r w:rsidRPr="00A50CF7">
        <w:rPr>
          <w:color w:val="000000" w:themeColor="text1"/>
          <w:kern w:val="0"/>
        </w:rPr>
        <w:t>15</w:t>
      </w:r>
      <w:r w:rsidRPr="00A50CF7">
        <w:rPr>
          <w:color w:val="000000" w:themeColor="text1"/>
          <w:kern w:val="0"/>
        </w:rPr>
        <w:t>分鐘，由全體評審委員決定名次。</w:t>
      </w:r>
      <w:r w:rsidRPr="00A50CF7">
        <w:rPr>
          <w:color w:val="000000" w:themeColor="text1"/>
          <w:kern w:val="0"/>
        </w:rPr>
        <w:t xml:space="preserve">2. </w:t>
      </w:r>
      <w:r w:rsidRPr="00A50CF7">
        <w:rPr>
          <w:color w:val="000000" w:themeColor="text1"/>
          <w:kern w:val="0"/>
        </w:rPr>
        <w:t>如有作品需將作品帶至現場，若作品無法帶至決賽展示說明，需保留所有紀錄，評審得視實際需要至研究室評鑑。</w:t>
      </w:r>
    </w:p>
    <w:p w14:paraId="7CCDBA03" w14:textId="77777777" w:rsidR="00641B7E" w:rsidRPr="00A50CF7" w:rsidRDefault="00641B7E" w:rsidP="004573F5">
      <w:pPr>
        <w:adjustRightInd w:val="0"/>
        <w:snapToGrid w:val="0"/>
        <w:rPr>
          <w:b/>
          <w:bCs/>
          <w:color w:val="000000" w:themeColor="text1"/>
          <w:spacing w:val="12"/>
          <w:bdr w:val="single" w:sz="4" w:space="0" w:color="auto"/>
        </w:rPr>
      </w:pPr>
    </w:p>
    <w:p w14:paraId="7B6611F4" w14:textId="77777777" w:rsidR="0077410C" w:rsidRPr="00A50CF7" w:rsidRDefault="0077410C" w:rsidP="004573F5">
      <w:pPr>
        <w:widowControl/>
        <w:adjustRightInd w:val="0"/>
        <w:snapToGrid w:val="0"/>
        <w:rPr>
          <w:color w:val="000000" w:themeColor="text1"/>
        </w:rPr>
      </w:pPr>
    </w:p>
    <w:p w14:paraId="15CBAA11" w14:textId="77777777" w:rsidR="00641B7E" w:rsidRPr="00A50CF7" w:rsidRDefault="00641B7E" w:rsidP="004573F5">
      <w:pPr>
        <w:pStyle w:val="1"/>
        <w:adjustRightInd w:val="0"/>
        <w:snapToGrid w:val="0"/>
        <w:rPr>
          <w:color w:val="000000" w:themeColor="text1"/>
          <w:szCs w:val="24"/>
        </w:rPr>
      </w:pPr>
      <w:bookmarkStart w:id="41" w:name="_Toc193796989"/>
      <w:bookmarkStart w:id="42" w:name="_Toc77002991"/>
      <w:r w:rsidRPr="00A50CF7">
        <w:rPr>
          <w:color w:val="000000" w:themeColor="text1"/>
          <w:szCs w:val="24"/>
          <w:bdr w:val="single" w:sz="4" w:space="0" w:color="auto"/>
        </w:rPr>
        <w:t>遠哲科學趣味競賽</w:t>
      </w:r>
      <w:bookmarkEnd w:id="41"/>
      <w:bookmarkEnd w:id="42"/>
    </w:p>
    <w:p w14:paraId="4147FB5C" w14:textId="77777777" w:rsidR="00641B7E" w:rsidRPr="00A50CF7" w:rsidRDefault="00641B7E" w:rsidP="004573F5">
      <w:pPr>
        <w:adjustRightInd w:val="0"/>
        <w:snapToGrid w:val="0"/>
        <w:rPr>
          <w:color w:val="000000" w:themeColor="text1"/>
        </w:rPr>
      </w:pPr>
      <w:r w:rsidRPr="00A50CF7">
        <w:rPr>
          <w:color w:val="000000" w:themeColor="text1"/>
        </w:rPr>
        <w:t>活動目的</w:t>
      </w:r>
      <w:r w:rsidRPr="00A50CF7">
        <w:rPr>
          <w:color w:val="000000" w:themeColor="text1"/>
        </w:rPr>
        <w:t xml:space="preserve">: </w:t>
      </w:r>
      <w:r w:rsidRPr="00A50CF7">
        <w:rPr>
          <w:rStyle w:val="cb41"/>
          <w:rFonts w:ascii="Times New Roman" w:hAnsi="Times New Roman" w:hint="default"/>
          <w:color w:val="000000" w:themeColor="text1"/>
          <w:sz w:val="24"/>
          <w:szCs w:val="24"/>
        </w:rPr>
        <w:t>鼓勵青少年「動手做」、激發青少年的創意、培養青少年合作解決問題的精神、</w:t>
      </w:r>
      <w:r w:rsidRPr="00A50CF7">
        <w:rPr>
          <w:rStyle w:val="cb41"/>
          <w:rFonts w:ascii="Times New Roman" w:hAnsi="Times New Roman" w:hint="default"/>
          <w:color w:val="000000" w:themeColor="text1"/>
          <w:sz w:val="24"/>
          <w:szCs w:val="24"/>
        </w:rPr>
        <w:t> </w:t>
      </w:r>
      <w:r w:rsidRPr="00A50CF7">
        <w:rPr>
          <w:rStyle w:val="cb41"/>
          <w:rFonts w:ascii="Times New Roman" w:hAnsi="Times New Roman" w:hint="default"/>
          <w:color w:val="000000" w:themeColor="text1"/>
          <w:sz w:val="24"/>
          <w:szCs w:val="24"/>
        </w:rPr>
        <w:t>提供青少年趣味生動科玩的機會。</w:t>
      </w:r>
    </w:p>
    <w:p w14:paraId="0182C035" w14:textId="77777777" w:rsidR="00641B7E" w:rsidRPr="00A50CF7" w:rsidRDefault="00641B7E" w:rsidP="004573F5">
      <w:pPr>
        <w:adjustRightInd w:val="0"/>
        <w:snapToGrid w:val="0"/>
        <w:rPr>
          <w:color w:val="000000" w:themeColor="text1"/>
        </w:rPr>
      </w:pPr>
      <w:r w:rsidRPr="00A50CF7">
        <w:rPr>
          <w:color w:val="000000" w:themeColor="text1"/>
        </w:rPr>
        <w:t>活動對象</w:t>
      </w:r>
      <w:r w:rsidRPr="00A50CF7">
        <w:rPr>
          <w:color w:val="000000" w:themeColor="text1"/>
        </w:rPr>
        <w:t>:</w:t>
      </w:r>
      <w:r w:rsidRPr="00A50CF7">
        <w:rPr>
          <w:rStyle w:val="cb41"/>
          <w:rFonts w:ascii="Times New Roman" w:hAnsi="Times New Roman" w:hint="default"/>
          <w:color w:val="000000" w:themeColor="text1"/>
          <w:sz w:val="24"/>
          <w:szCs w:val="24"/>
        </w:rPr>
        <w:t>高中、職及五專一、二、三年級的同學。</w:t>
      </w:r>
    </w:p>
    <w:p w14:paraId="1014652F" w14:textId="77777777" w:rsidR="00641B7E" w:rsidRPr="00A50CF7" w:rsidRDefault="00641B7E" w:rsidP="004573F5">
      <w:pPr>
        <w:adjustRightInd w:val="0"/>
        <w:snapToGrid w:val="0"/>
        <w:rPr>
          <w:color w:val="000000" w:themeColor="text1"/>
        </w:rPr>
      </w:pPr>
      <w:r w:rsidRPr="00A50CF7">
        <w:rPr>
          <w:color w:val="000000" w:themeColor="text1"/>
        </w:rPr>
        <w:t>活動內容</w:t>
      </w:r>
      <w:r w:rsidRPr="00A50CF7">
        <w:rPr>
          <w:color w:val="000000" w:themeColor="text1"/>
        </w:rPr>
        <w:t>:</w:t>
      </w:r>
      <w:r w:rsidRPr="00A50CF7">
        <w:rPr>
          <w:rStyle w:val="cb41"/>
          <w:rFonts w:ascii="Times New Roman" w:hAnsi="Times New Roman" w:hint="default"/>
          <w:color w:val="000000" w:themeColor="text1"/>
          <w:sz w:val="24"/>
          <w:szCs w:val="24"/>
        </w:rPr>
        <w:t>透過趣味生動的科學競賽方式，讓青年學子體驗科學的可親性。全國高中學生</w:t>
      </w:r>
      <w:proofErr w:type="gramStart"/>
      <w:r w:rsidRPr="00A50CF7">
        <w:rPr>
          <w:rStyle w:val="cb41"/>
          <w:rFonts w:ascii="Times New Roman" w:hAnsi="Times New Roman" w:hint="default"/>
          <w:color w:val="000000" w:themeColor="text1"/>
          <w:sz w:val="24"/>
          <w:szCs w:val="24"/>
        </w:rPr>
        <w:t>採</w:t>
      </w:r>
      <w:proofErr w:type="gramEnd"/>
      <w:r w:rsidRPr="00A50CF7">
        <w:rPr>
          <w:rStyle w:val="cb41"/>
          <w:rFonts w:ascii="Times New Roman" w:hAnsi="Times New Roman" w:hint="default"/>
          <w:color w:val="000000" w:themeColor="text1"/>
          <w:sz w:val="24"/>
          <w:szCs w:val="24"/>
        </w:rPr>
        <w:t>自</w:t>
      </w:r>
      <w:r w:rsidRPr="00A50CF7">
        <w:rPr>
          <w:rStyle w:val="cb41"/>
          <w:rFonts w:ascii="Times New Roman" w:hAnsi="Times New Roman" w:hint="default"/>
          <w:color w:val="000000" w:themeColor="text1"/>
          <w:sz w:val="24"/>
          <w:szCs w:val="24"/>
        </w:rPr>
        <w:lastRenderedPageBreak/>
        <w:t>行組隊（四位成一隊）自由報名的方式，於國內各縣市分區先行舉辦五區六場次共</w:t>
      </w:r>
      <w:r w:rsidRPr="00A50CF7">
        <w:rPr>
          <w:rStyle w:val="cb41"/>
          <w:rFonts w:ascii="Times New Roman" w:hAnsi="Times New Roman" w:hint="default"/>
          <w:color w:val="000000" w:themeColor="text1"/>
          <w:sz w:val="24"/>
          <w:szCs w:val="24"/>
        </w:rPr>
        <w:t>288</w:t>
      </w:r>
      <w:r w:rsidRPr="00A50CF7">
        <w:rPr>
          <w:rStyle w:val="cb41"/>
          <w:rFonts w:ascii="Times New Roman" w:hAnsi="Times New Roman" w:hint="default"/>
          <w:color w:val="000000" w:themeColor="text1"/>
          <w:sz w:val="24"/>
          <w:szCs w:val="24"/>
        </w:rPr>
        <w:t>隊的分區競賽，分區競賽項目共有四項；而分區賽的冠亞軍隊伍可再晉級全國總錦標賽。</w:t>
      </w:r>
    </w:p>
    <w:p w14:paraId="797A6AD4" w14:textId="77777777" w:rsidR="003D35BA" w:rsidRPr="00A50CF7" w:rsidRDefault="003D35BA" w:rsidP="00641B7E">
      <w:pPr>
        <w:adjustRightInd w:val="0"/>
        <w:snapToGrid w:val="0"/>
        <w:spacing w:line="240" w:lineRule="atLeast"/>
        <w:rPr>
          <w:color w:val="000000" w:themeColor="text1"/>
          <w:kern w:val="0"/>
        </w:rPr>
      </w:pPr>
    </w:p>
    <w:p w14:paraId="6861398B" w14:textId="77777777" w:rsidR="00641B7E" w:rsidRPr="00A50CF7" w:rsidRDefault="00641B7E" w:rsidP="00641B7E">
      <w:pPr>
        <w:adjustRightInd w:val="0"/>
        <w:snapToGrid w:val="0"/>
        <w:spacing w:line="240" w:lineRule="atLeast"/>
        <w:rPr>
          <w:color w:val="000000" w:themeColor="text1"/>
        </w:rPr>
      </w:pPr>
    </w:p>
    <w:p w14:paraId="74E968BA" w14:textId="72344880" w:rsidR="003A1531" w:rsidRPr="00A50CF7" w:rsidRDefault="003A1531" w:rsidP="00F925CB">
      <w:pPr>
        <w:pStyle w:val="1"/>
        <w:rPr>
          <w:color w:val="000000" w:themeColor="text1"/>
          <w:bdr w:val="single" w:sz="4" w:space="0" w:color="auto"/>
        </w:rPr>
      </w:pPr>
      <w:bookmarkStart w:id="43" w:name="_Toc77002992"/>
      <w:r w:rsidRPr="00A50CF7">
        <w:rPr>
          <w:color w:val="000000" w:themeColor="text1"/>
          <w:bdr w:val="single" w:sz="4" w:space="0" w:color="auto"/>
        </w:rPr>
        <w:t>徐有庠</w:t>
      </w:r>
      <w:proofErr w:type="gramStart"/>
      <w:r w:rsidRPr="00A50CF7">
        <w:rPr>
          <w:color w:val="000000" w:themeColor="text1"/>
          <w:bdr w:val="single" w:sz="4" w:space="0" w:color="auto"/>
        </w:rPr>
        <w:t>盃</w:t>
      </w:r>
      <w:proofErr w:type="gramEnd"/>
      <w:r w:rsidRPr="00A50CF7">
        <w:rPr>
          <w:color w:val="000000" w:themeColor="text1"/>
          <w:bdr w:val="single" w:sz="4" w:space="0" w:color="auto"/>
        </w:rPr>
        <w:t>台灣青年學生物理辯論競賽</w:t>
      </w:r>
      <w:r w:rsidRPr="00A50CF7">
        <w:rPr>
          <w:rStyle w:val="ab"/>
          <w:i w:val="0"/>
          <w:iCs w:val="0"/>
          <w:color w:val="000000" w:themeColor="text1"/>
          <w:bdr w:val="single" w:sz="4" w:space="0" w:color="auto"/>
          <w:shd w:val="clear" w:color="auto" w:fill="FFFFFF"/>
        </w:rPr>
        <w:t>(TYPT)</w:t>
      </w:r>
      <w:bookmarkEnd w:id="43"/>
    </w:p>
    <w:p w14:paraId="3963A29A" w14:textId="77777777" w:rsidR="003A1531" w:rsidRPr="00A50CF7" w:rsidRDefault="003A1531" w:rsidP="003A1531">
      <w:pPr>
        <w:rPr>
          <w:color w:val="000000" w:themeColor="text1"/>
        </w:rPr>
      </w:pPr>
      <w:r w:rsidRPr="00A50CF7">
        <w:rPr>
          <w:color w:val="000000" w:themeColor="text1"/>
        </w:rPr>
        <w:t>徐有庠</w:t>
      </w:r>
      <w:proofErr w:type="gramStart"/>
      <w:r w:rsidRPr="00A50CF7">
        <w:rPr>
          <w:color w:val="000000" w:themeColor="text1"/>
        </w:rPr>
        <w:t>盃</w:t>
      </w:r>
      <w:proofErr w:type="gramEnd"/>
      <w:r w:rsidRPr="00A50CF7">
        <w:rPr>
          <w:color w:val="000000" w:themeColor="text1"/>
        </w:rPr>
        <w:t>台灣青年學生物理辯論競賽比照國際間舉辦二十多年的「國際青年學生物理辯論競賽（簡稱</w:t>
      </w:r>
      <w:r w:rsidRPr="00A50CF7">
        <w:rPr>
          <w:color w:val="000000" w:themeColor="text1"/>
        </w:rPr>
        <w:t>IYPT</w:t>
      </w:r>
      <w:r w:rsidRPr="00A50CF7">
        <w:rPr>
          <w:color w:val="000000" w:themeColor="text1"/>
        </w:rPr>
        <w:t>）」比賽規則，全程以英語方式，並針對日常生活中可見的物理現象進行辯論。</w:t>
      </w:r>
      <w:r w:rsidRPr="00A50CF7">
        <w:rPr>
          <w:color w:val="000000" w:themeColor="text1"/>
        </w:rPr>
        <w:t>IYPT</w:t>
      </w:r>
      <w:r w:rsidRPr="00A50CF7">
        <w:rPr>
          <w:color w:val="000000" w:themeColor="text1"/>
        </w:rPr>
        <w:t>源於</w:t>
      </w:r>
      <w:r w:rsidRPr="00A50CF7">
        <w:rPr>
          <w:color w:val="000000" w:themeColor="text1"/>
        </w:rPr>
        <w:t>1979</w:t>
      </w:r>
      <w:r w:rsidRPr="00A50CF7">
        <w:rPr>
          <w:color w:val="000000" w:themeColor="text1"/>
        </w:rPr>
        <w:t>年莫斯科國立大學專為其國內的中學生，首先創辦物理辯論競賽，是為『國際青年學生物理辯論錦標賽』的前身。</w:t>
      </w:r>
      <w:r w:rsidRPr="00A50CF7">
        <w:rPr>
          <w:color w:val="000000" w:themeColor="text1"/>
        </w:rPr>
        <w:t>1988</w:t>
      </w:r>
      <w:r w:rsidRPr="00A50CF7">
        <w:rPr>
          <w:color w:val="000000" w:themeColor="text1"/>
        </w:rPr>
        <w:t>年擴大為國際競賽，每年七月前舉行，賽程約八天，由參賽國輪流主辦。該項競賽定位為團隊競賽，每一參賽國選派至多由五名高中學生組成的國家代表隊參賽，</w:t>
      </w:r>
      <w:proofErr w:type="gramStart"/>
      <w:r w:rsidRPr="00A50CF7">
        <w:rPr>
          <w:color w:val="000000" w:themeColor="text1"/>
        </w:rPr>
        <w:t>另隨團</w:t>
      </w:r>
      <w:proofErr w:type="gramEnd"/>
      <w:r w:rsidRPr="00A50CF7">
        <w:rPr>
          <w:color w:val="000000" w:themeColor="text1"/>
        </w:rPr>
        <w:t>領隊教授二名，其中一位出任國際評審委員會委員，另主辦國有權可加派一隊參賽。各參賽國代表隊自行負擔往返競賽場地的旅費，主辦國支付各國代表隊在參賽期間的所有食宿和旅遊費用。至</w:t>
      </w:r>
      <w:r w:rsidRPr="00A50CF7">
        <w:rPr>
          <w:color w:val="000000" w:themeColor="text1"/>
        </w:rPr>
        <w:t>2007</w:t>
      </w:r>
      <w:r w:rsidRPr="00A50CF7">
        <w:rPr>
          <w:color w:val="000000" w:themeColor="text1"/>
        </w:rPr>
        <w:t>年為止，已舉辦</w:t>
      </w:r>
      <w:r w:rsidRPr="00A50CF7">
        <w:rPr>
          <w:color w:val="000000" w:themeColor="text1"/>
        </w:rPr>
        <w:t>20</w:t>
      </w:r>
      <w:r w:rsidRPr="00A50CF7">
        <w:rPr>
          <w:color w:val="000000" w:themeColor="text1"/>
        </w:rPr>
        <w:t>屆，先後共有</w:t>
      </w:r>
      <w:r w:rsidRPr="00A50CF7">
        <w:rPr>
          <w:color w:val="000000" w:themeColor="text1"/>
        </w:rPr>
        <w:t>32</w:t>
      </w:r>
      <w:r w:rsidRPr="00A50CF7">
        <w:rPr>
          <w:color w:val="000000" w:themeColor="text1"/>
        </w:rPr>
        <w:t>國參賽，</w:t>
      </w:r>
      <w:r w:rsidRPr="00A50CF7">
        <w:rPr>
          <w:color w:val="000000" w:themeColor="text1"/>
        </w:rPr>
        <w:t>IYPT</w:t>
      </w:r>
      <w:r w:rsidRPr="00A50CF7">
        <w:rPr>
          <w:color w:val="000000" w:themeColor="text1"/>
        </w:rPr>
        <w:t>的</w:t>
      </w:r>
      <w:proofErr w:type="gramStart"/>
      <w:r w:rsidRPr="00A50CF7">
        <w:rPr>
          <w:color w:val="000000" w:themeColor="text1"/>
        </w:rPr>
        <w:t>參賽國數逐年</w:t>
      </w:r>
      <w:proofErr w:type="gramEnd"/>
      <w:r w:rsidRPr="00A50CF7">
        <w:rPr>
          <w:color w:val="000000" w:themeColor="text1"/>
        </w:rPr>
        <w:t>穩定地成長，對各國科學教育的影響也將日漸增大。為積極規劃參加這樣的國際比賽，徐有庠先生紀念基金會與國立台灣師範大學物理系近年合辦台灣青年學生物理辯論賽，以提升國內的科學教育水準，並與國際競賽相連接。高中生以英語辯論，考題包含光學、力學、電子學、電磁學、聲學等面面俱到，並加注入物理實驗精緻性及英語簡報的技巧，以及團隊補給合作的重要性。</w:t>
      </w:r>
    </w:p>
    <w:p w14:paraId="3E61D1AD" w14:textId="342F6398" w:rsidR="003A1531" w:rsidRPr="00A50CF7" w:rsidRDefault="003A1531" w:rsidP="003A1531">
      <w:pPr>
        <w:adjustRightInd w:val="0"/>
        <w:snapToGrid w:val="0"/>
        <w:spacing w:line="240" w:lineRule="atLeast"/>
        <w:rPr>
          <w:color w:val="000000" w:themeColor="text1"/>
        </w:rPr>
      </w:pPr>
    </w:p>
    <w:p w14:paraId="190C863A" w14:textId="4B2A508F" w:rsidR="006141E6" w:rsidRPr="00A50CF7" w:rsidRDefault="006141E6" w:rsidP="003A1531">
      <w:pPr>
        <w:adjustRightInd w:val="0"/>
        <w:snapToGrid w:val="0"/>
        <w:spacing w:line="240" w:lineRule="atLeast"/>
        <w:rPr>
          <w:color w:val="000000" w:themeColor="text1"/>
        </w:rPr>
      </w:pPr>
    </w:p>
    <w:p w14:paraId="31614E47" w14:textId="332B9605" w:rsidR="006141E6" w:rsidRPr="00A50CF7" w:rsidRDefault="006141E6" w:rsidP="006141E6">
      <w:pPr>
        <w:pStyle w:val="1"/>
        <w:rPr>
          <w:color w:val="000000" w:themeColor="text1"/>
        </w:rPr>
      </w:pPr>
      <w:bookmarkStart w:id="44" w:name="_Toc77002993"/>
      <w:r w:rsidRPr="00A50CF7">
        <w:rPr>
          <w:color w:val="000000" w:themeColor="text1"/>
          <w:bdr w:val="single" w:sz="4" w:space="0" w:color="auto"/>
        </w:rPr>
        <w:t>中華民國物理教育學會全國高中物理探究實作競賽</w:t>
      </w:r>
      <w:bookmarkEnd w:id="44"/>
    </w:p>
    <w:p w14:paraId="7BC3E143" w14:textId="7E5A7CB1" w:rsidR="00F15FA3" w:rsidRPr="00A50CF7" w:rsidRDefault="00F15FA3" w:rsidP="00F15FA3">
      <w:pPr>
        <w:adjustRightInd w:val="0"/>
        <w:snapToGrid w:val="0"/>
        <w:spacing w:line="240" w:lineRule="atLeast"/>
        <w:ind w:firstLineChars="200" w:firstLine="480"/>
        <w:rPr>
          <w:color w:val="000000" w:themeColor="text1"/>
          <w:kern w:val="0"/>
        </w:rPr>
      </w:pPr>
      <w:r w:rsidRPr="00A50CF7">
        <w:rPr>
          <w:rFonts w:hint="eastAsia"/>
          <w:color w:val="000000" w:themeColor="text1"/>
          <w:kern w:val="0"/>
        </w:rPr>
        <w:t>中華民國物理教育學會</w:t>
      </w:r>
      <w:r w:rsidR="009B1309" w:rsidRPr="00A50CF7">
        <w:rPr>
          <w:rFonts w:hint="eastAsia"/>
          <w:color w:val="000000" w:themeColor="text1"/>
          <w:kern w:val="0"/>
        </w:rPr>
        <w:t>結合</w:t>
      </w:r>
      <w:r w:rsidRPr="00A50CF7">
        <w:rPr>
          <w:rFonts w:hint="eastAsia"/>
          <w:color w:val="000000" w:themeColor="text1"/>
          <w:kern w:val="0"/>
        </w:rPr>
        <w:t>各大學、物理學科中心、探究實作推動中心，整合教育部國教署、</w:t>
      </w:r>
      <w:proofErr w:type="gramStart"/>
      <w:r w:rsidRPr="00A50CF7">
        <w:rPr>
          <w:rFonts w:hint="eastAsia"/>
          <w:color w:val="000000" w:themeColor="text1"/>
          <w:kern w:val="0"/>
        </w:rPr>
        <w:t>科技部等計畫</w:t>
      </w:r>
      <w:proofErr w:type="gramEnd"/>
      <w:r w:rsidRPr="00A50CF7">
        <w:rPr>
          <w:rFonts w:hint="eastAsia"/>
          <w:color w:val="000000" w:themeColor="text1"/>
          <w:kern w:val="0"/>
        </w:rPr>
        <w:t>合作辦理「全國高中物理探究實作競賽」，協助高中學子學習探究實作的方法及藉以建構學習歷程，以達吸引學生主動學習科學、瞭解探究實作與科學表達方式並鼓勵青年學子投入科學研究的目的。</w:t>
      </w:r>
    </w:p>
    <w:p w14:paraId="5354BEDE" w14:textId="77777777" w:rsidR="001D2E0A" w:rsidRPr="00A50CF7" w:rsidRDefault="00F15FA3" w:rsidP="001D2E0A">
      <w:pPr>
        <w:adjustRightInd w:val="0"/>
        <w:snapToGrid w:val="0"/>
        <w:spacing w:line="240" w:lineRule="atLeast"/>
        <w:ind w:firstLineChars="200" w:firstLine="480"/>
        <w:rPr>
          <w:color w:val="000000" w:themeColor="text1"/>
          <w:kern w:val="0"/>
        </w:rPr>
      </w:pPr>
      <w:r w:rsidRPr="00A50CF7">
        <w:rPr>
          <w:rFonts w:hint="eastAsia"/>
          <w:color w:val="000000" w:themeColor="text1"/>
          <w:kern w:val="0"/>
        </w:rPr>
        <w:t>參與學生以高級中等學校一、二年級學生為主</w:t>
      </w:r>
      <w:r w:rsidR="009F5C92" w:rsidRPr="00A50CF7">
        <w:rPr>
          <w:rFonts w:hint="eastAsia"/>
          <w:color w:val="000000" w:themeColor="text1"/>
          <w:kern w:val="0"/>
        </w:rPr>
        <w:t>，以</w:t>
      </w:r>
      <w:r w:rsidR="009F5C92" w:rsidRPr="00A50CF7">
        <w:rPr>
          <w:rFonts w:hint="eastAsia"/>
          <w:color w:val="000000" w:themeColor="text1"/>
          <w:kern w:val="0"/>
        </w:rPr>
        <w:t>3-5</w:t>
      </w:r>
      <w:r w:rsidR="009F5C92" w:rsidRPr="00A50CF7">
        <w:rPr>
          <w:rFonts w:hint="eastAsia"/>
          <w:color w:val="000000" w:themeColor="text1"/>
          <w:kern w:val="0"/>
        </w:rPr>
        <w:t>人組隊方式報名。</w:t>
      </w:r>
      <w:r w:rsidRPr="00A50CF7">
        <w:rPr>
          <w:rFonts w:hint="eastAsia"/>
          <w:color w:val="000000" w:themeColor="text1"/>
          <w:kern w:val="0"/>
        </w:rPr>
        <w:t>競賽區分為「初賽」、「決賽」、「</w:t>
      </w:r>
      <w:proofErr w:type="gramStart"/>
      <w:r w:rsidRPr="00A50CF7">
        <w:rPr>
          <w:rFonts w:hint="eastAsia"/>
          <w:color w:val="000000" w:themeColor="text1"/>
          <w:kern w:val="0"/>
        </w:rPr>
        <w:t>線上實</w:t>
      </w:r>
      <w:proofErr w:type="gramEnd"/>
      <w:r w:rsidRPr="00A50CF7">
        <w:rPr>
          <w:rFonts w:hint="eastAsia"/>
          <w:color w:val="000000" w:themeColor="text1"/>
          <w:kern w:val="0"/>
        </w:rPr>
        <w:t>作報告評選」及「實作壁報競賽」等四項。初賽內容主要為「自然科素養測驗」及「實作測驗」兩種類型，「自然科素養測驗」主要配合大考素養題型進行命題與施測，「實作測驗」配合「國際物理辯論賽題目」進行實驗實作及實驗記錄評比，後續依初賽成績遴選隊伍進入「決賽」，決賽</w:t>
      </w:r>
      <w:proofErr w:type="gramStart"/>
      <w:r w:rsidRPr="00A50CF7">
        <w:rPr>
          <w:rFonts w:hint="eastAsia"/>
          <w:color w:val="000000" w:themeColor="text1"/>
          <w:kern w:val="0"/>
        </w:rPr>
        <w:t>採</w:t>
      </w:r>
      <w:proofErr w:type="gramEnd"/>
      <w:r w:rsidRPr="00A50CF7">
        <w:rPr>
          <w:rFonts w:hint="eastAsia"/>
          <w:color w:val="000000" w:themeColor="text1"/>
          <w:kern w:val="0"/>
        </w:rPr>
        <w:t>物理辯論模式進行</w:t>
      </w:r>
      <w:r w:rsidR="00FB6B8F" w:rsidRPr="00A50CF7">
        <w:rPr>
          <w:rFonts w:hint="eastAsia"/>
          <w:color w:val="000000" w:themeColor="text1"/>
          <w:kern w:val="0"/>
        </w:rPr>
        <w:t>。</w:t>
      </w:r>
      <w:r w:rsidRPr="00A50CF7">
        <w:rPr>
          <w:rFonts w:hint="eastAsia"/>
          <w:color w:val="000000" w:themeColor="text1"/>
          <w:kern w:val="0"/>
        </w:rPr>
        <w:t>針對未進入決賽隊伍，本會規劃「</w:t>
      </w:r>
      <w:proofErr w:type="gramStart"/>
      <w:r w:rsidRPr="00A50CF7">
        <w:rPr>
          <w:rFonts w:hint="eastAsia"/>
          <w:color w:val="000000" w:themeColor="text1"/>
          <w:kern w:val="0"/>
        </w:rPr>
        <w:t>線上實</w:t>
      </w:r>
      <w:proofErr w:type="gramEnd"/>
      <w:r w:rsidRPr="00A50CF7">
        <w:rPr>
          <w:rFonts w:hint="eastAsia"/>
          <w:color w:val="000000" w:themeColor="text1"/>
          <w:kern w:val="0"/>
        </w:rPr>
        <w:t>作報告評選」讓所有學子能體驗並參與口說簡報評比，最後規劃於</w:t>
      </w:r>
      <w:r w:rsidRPr="00A50CF7">
        <w:rPr>
          <w:rFonts w:hint="eastAsia"/>
          <w:color w:val="000000" w:themeColor="text1"/>
          <w:kern w:val="0"/>
        </w:rPr>
        <w:t>8</w:t>
      </w:r>
      <w:r w:rsidRPr="00A50CF7">
        <w:rPr>
          <w:rFonts w:hint="eastAsia"/>
          <w:color w:val="000000" w:themeColor="text1"/>
          <w:kern w:val="0"/>
        </w:rPr>
        <w:t>月物理教育聯合會議辦理「實作壁報競賽」，學子透過臨場口說提升答辯等技巧。參賽學生將有助提升適應素養題型、動手實作及數據蒐集能力、團隊合作能力、簡報口說技巧，相當值得參與體驗並透過競賽獲得實質探究實作能力之提升。</w:t>
      </w:r>
    </w:p>
    <w:p w14:paraId="2A271901" w14:textId="48BFD86C" w:rsidR="006141E6" w:rsidRPr="00A50CF7" w:rsidRDefault="001D2E0A" w:rsidP="001D2E0A">
      <w:pPr>
        <w:adjustRightInd w:val="0"/>
        <w:snapToGrid w:val="0"/>
        <w:spacing w:line="240" w:lineRule="atLeast"/>
        <w:ind w:firstLineChars="200" w:firstLine="480"/>
        <w:rPr>
          <w:color w:val="000000" w:themeColor="text1"/>
          <w:kern w:val="0"/>
        </w:rPr>
      </w:pPr>
      <w:r w:rsidRPr="00A50CF7">
        <w:rPr>
          <w:rFonts w:hint="eastAsia"/>
          <w:color w:val="000000" w:themeColor="text1"/>
          <w:kern w:val="0"/>
        </w:rPr>
        <w:t>敘獎部分，初賽的素養測驗會依照分數排在全國或全區的前</w:t>
      </w:r>
      <w:r w:rsidRPr="00A50CF7">
        <w:rPr>
          <w:rFonts w:hint="eastAsia"/>
          <w:color w:val="000000" w:themeColor="text1"/>
          <w:kern w:val="0"/>
        </w:rPr>
        <w:t>10%</w:t>
      </w:r>
      <w:r w:rsidRPr="00A50CF7">
        <w:rPr>
          <w:rFonts w:hint="eastAsia"/>
          <w:color w:val="000000" w:themeColor="text1"/>
          <w:kern w:val="0"/>
        </w:rPr>
        <w:t>或</w:t>
      </w:r>
      <w:r w:rsidRPr="00A50CF7">
        <w:rPr>
          <w:rFonts w:hint="eastAsia"/>
          <w:color w:val="000000" w:themeColor="text1"/>
          <w:kern w:val="0"/>
        </w:rPr>
        <w:t>10%~20%</w:t>
      </w:r>
      <w:r w:rsidR="00CF22C2" w:rsidRPr="00A50CF7">
        <w:rPr>
          <w:rFonts w:hint="eastAsia"/>
          <w:color w:val="000000" w:themeColor="text1"/>
          <w:kern w:val="0"/>
        </w:rPr>
        <w:t>頒發「一等獎／考區一等獎」或「二等獎／考區二等獎」；</w:t>
      </w:r>
      <w:r w:rsidRPr="00A50CF7">
        <w:rPr>
          <w:rFonts w:hint="eastAsia"/>
          <w:color w:val="000000" w:themeColor="text1"/>
          <w:kern w:val="0"/>
        </w:rPr>
        <w:t>初賽的實作測驗會頒發一等獎或二等獎。</w:t>
      </w:r>
      <w:r w:rsidR="00D87A2D" w:rsidRPr="00A50CF7">
        <w:rPr>
          <w:rFonts w:hint="eastAsia"/>
          <w:color w:val="000000" w:themeColor="text1"/>
          <w:kern w:val="0"/>
        </w:rPr>
        <w:t>決賽則會頒發「</w:t>
      </w:r>
      <w:r w:rsidR="00E713E2" w:rsidRPr="00A50CF7">
        <w:rPr>
          <w:rFonts w:hint="eastAsia"/>
          <w:color w:val="000000" w:themeColor="text1"/>
          <w:kern w:val="0"/>
        </w:rPr>
        <w:t>金獎」、「銀獎」、「銅獎」與「佳作獎」。</w:t>
      </w:r>
      <w:r w:rsidR="00CF22C2" w:rsidRPr="00A50CF7">
        <w:rPr>
          <w:rFonts w:hint="eastAsia"/>
          <w:color w:val="000000" w:themeColor="text1"/>
          <w:kern w:val="0"/>
        </w:rPr>
        <w:t>參賽</w:t>
      </w:r>
      <w:proofErr w:type="gramStart"/>
      <w:r w:rsidR="00CF22C2" w:rsidRPr="00A50CF7">
        <w:rPr>
          <w:rFonts w:hint="eastAsia"/>
          <w:color w:val="000000" w:themeColor="text1"/>
          <w:kern w:val="0"/>
        </w:rPr>
        <w:t>的組距證明書</w:t>
      </w:r>
      <w:proofErr w:type="gramEnd"/>
      <w:r w:rsidR="00CF22C2" w:rsidRPr="00A50CF7">
        <w:rPr>
          <w:rFonts w:hint="eastAsia"/>
          <w:color w:val="000000" w:themeColor="text1"/>
          <w:kern w:val="0"/>
        </w:rPr>
        <w:t>上則依照</w:t>
      </w:r>
      <w:r w:rsidR="00CF22C2" w:rsidRPr="00A50CF7">
        <w:rPr>
          <w:rFonts w:hint="eastAsia"/>
          <w:color w:val="000000" w:themeColor="text1"/>
          <w:kern w:val="0"/>
        </w:rPr>
        <w:t>PR</w:t>
      </w:r>
      <w:r w:rsidR="00CF22C2" w:rsidRPr="00A50CF7">
        <w:rPr>
          <w:rFonts w:hint="eastAsia"/>
          <w:color w:val="000000" w:themeColor="text1"/>
          <w:kern w:val="0"/>
        </w:rPr>
        <w:t>值分為「傑出」</w:t>
      </w:r>
      <w:r w:rsidR="00CF22C2" w:rsidRPr="00A50CF7">
        <w:rPr>
          <w:rFonts w:hint="eastAsia"/>
          <w:color w:val="000000" w:themeColor="text1"/>
          <w:kern w:val="0"/>
        </w:rPr>
        <w:t>(</w:t>
      </w:r>
      <w:r w:rsidR="00CF22C2" w:rsidRPr="00A50CF7">
        <w:rPr>
          <w:color w:val="000000" w:themeColor="text1"/>
          <w:kern w:val="0"/>
        </w:rPr>
        <w:t>97~99)</w:t>
      </w:r>
      <w:r w:rsidR="00CF22C2" w:rsidRPr="00A50CF7">
        <w:rPr>
          <w:rFonts w:hint="eastAsia"/>
          <w:color w:val="000000" w:themeColor="text1"/>
          <w:kern w:val="0"/>
        </w:rPr>
        <w:t>、「特優」</w:t>
      </w:r>
      <w:r w:rsidR="00CF22C2" w:rsidRPr="00A50CF7">
        <w:rPr>
          <w:rFonts w:hint="eastAsia"/>
          <w:color w:val="000000" w:themeColor="text1"/>
          <w:kern w:val="0"/>
        </w:rPr>
        <w:t>(</w:t>
      </w:r>
      <w:r w:rsidR="00CF22C2" w:rsidRPr="00A50CF7">
        <w:rPr>
          <w:color w:val="000000" w:themeColor="text1"/>
          <w:kern w:val="0"/>
        </w:rPr>
        <w:t>90~96)</w:t>
      </w:r>
      <w:r w:rsidR="00CF22C2" w:rsidRPr="00A50CF7">
        <w:rPr>
          <w:rFonts w:hint="eastAsia"/>
          <w:color w:val="000000" w:themeColor="text1"/>
          <w:kern w:val="0"/>
        </w:rPr>
        <w:t>、「優等」</w:t>
      </w:r>
      <w:r w:rsidR="00CF22C2" w:rsidRPr="00A50CF7">
        <w:rPr>
          <w:rFonts w:hint="eastAsia"/>
          <w:color w:val="000000" w:themeColor="text1"/>
          <w:kern w:val="0"/>
        </w:rPr>
        <w:t>(</w:t>
      </w:r>
      <w:r w:rsidR="00CF22C2" w:rsidRPr="00A50CF7">
        <w:rPr>
          <w:color w:val="000000" w:themeColor="text1"/>
          <w:kern w:val="0"/>
        </w:rPr>
        <w:t>75~89)</w:t>
      </w:r>
      <w:r w:rsidR="00CF22C2" w:rsidRPr="00A50CF7">
        <w:rPr>
          <w:rFonts w:hint="eastAsia"/>
          <w:color w:val="000000" w:themeColor="text1"/>
          <w:kern w:val="0"/>
        </w:rPr>
        <w:t>、「優良」</w:t>
      </w:r>
      <w:r w:rsidR="00CF22C2" w:rsidRPr="00A50CF7">
        <w:rPr>
          <w:rFonts w:hint="eastAsia"/>
          <w:color w:val="000000" w:themeColor="text1"/>
          <w:kern w:val="0"/>
        </w:rPr>
        <w:t>(</w:t>
      </w:r>
      <w:r w:rsidR="00CF22C2" w:rsidRPr="00A50CF7">
        <w:rPr>
          <w:color w:val="000000" w:themeColor="text1"/>
          <w:kern w:val="0"/>
        </w:rPr>
        <w:t>50~74)</w:t>
      </w:r>
      <w:r w:rsidR="00CF22C2" w:rsidRPr="00A50CF7">
        <w:rPr>
          <w:rFonts w:hint="eastAsia"/>
          <w:color w:val="000000" w:themeColor="text1"/>
          <w:kern w:val="0"/>
        </w:rPr>
        <w:t>、「參賽證明」</w:t>
      </w:r>
      <w:r w:rsidR="00CF22C2" w:rsidRPr="00A50CF7">
        <w:rPr>
          <w:rFonts w:hint="eastAsia"/>
          <w:color w:val="000000" w:themeColor="text1"/>
          <w:kern w:val="0"/>
        </w:rPr>
        <w:t>(</w:t>
      </w:r>
      <w:r w:rsidR="00CF22C2" w:rsidRPr="00A50CF7">
        <w:rPr>
          <w:color w:val="000000" w:themeColor="text1"/>
          <w:kern w:val="0"/>
        </w:rPr>
        <w:t>49</w:t>
      </w:r>
      <w:r w:rsidR="00330FEE" w:rsidRPr="00A50CF7">
        <w:rPr>
          <w:rFonts w:hint="eastAsia"/>
          <w:color w:val="000000" w:themeColor="text1"/>
          <w:kern w:val="0"/>
        </w:rPr>
        <w:t>以下</w:t>
      </w:r>
      <w:r w:rsidR="00CF22C2" w:rsidRPr="00A50CF7">
        <w:rPr>
          <w:color w:val="000000" w:themeColor="text1"/>
          <w:kern w:val="0"/>
        </w:rPr>
        <w:t>)</w:t>
      </w:r>
      <w:r w:rsidR="00CF22C2" w:rsidRPr="00A50CF7">
        <w:rPr>
          <w:rFonts w:hint="eastAsia"/>
          <w:color w:val="000000" w:themeColor="text1"/>
          <w:kern w:val="0"/>
        </w:rPr>
        <w:t>。</w:t>
      </w:r>
      <w:r w:rsidR="00F15FA3" w:rsidRPr="00A50CF7">
        <w:rPr>
          <w:color w:val="000000" w:themeColor="text1"/>
          <w:kern w:val="0"/>
        </w:rPr>
        <w:br/>
      </w:r>
    </w:p>
    <w:p w14:paraId="4FAAA3E7" w14:textId="77777777" w:rsidR="006141E6" w:rsidRPr="00A50CF7" w:rsidRDefault="006141E6" w:rsidP="003A1531">
      <w:pPr>
        <w:adjustRightInd w:val="0"/>
        <w:snapToGrid w:val="0"/>
        <w:spacing w:line="240" w:lineRule="atLeast"/>
        <w:rPr>
          <w:color w:val="000000" w:themeColor="text1"/>
        </w:rPr>
      </w:pPr>
    </w:p>
    <w:p w14:paraId="49B5AA9F" w14:textId="77777777" w:rsidR="003A1531" w:rsidRPr="00A50CF7" w:rsidRDefault="003A1531" w:rsidP="00F925CB">
      <w:pPr>
        <w:pStyle w:val="1"/>
        <w:rPr>
          <w:color w:val="000000" w:themeColor="text1"/>
          <w:bdr w:val="single" w:sz="4" w:space="0" w:color="auto"/>
        </w:rPr>
      </w:pPr>
      <w:bookmarkStart w:id="45" w:name="_Toc77002994"/>
      <w:r w:rsidRPr="00A50CF7">
        <w:rPr>
          <w:color w:val="000000" w:themeColor="text1"/>
          <w:bdr w:val="single" w:sz="4" w:space="0" w:color="auto"/>
        </w:rPr>
        <w:t>台積電</w:t>
      </w:r>
      <w:proofErr w:type="gramStart"/>
      <w:r w:rsidRPr="00A50CF7">
        <w:rPr>
          <w:color w:val="000000" w:themeColor="text1"/>
          <w:bdr w:val="single" w:sz="4" w:space="0" w:color="auto"/>
        </w:rPr>
        <w:t>盃</w:t>
      </w:r>
      <w:proofErr w:type="gramEnd"/>
      <w:r w:rsidRPr="00A50CF7">
        <w:rPr>
          <w:color w:val="000000" w:themeColor="text1"/>
          <w:bdr w:val="single" w:sz="4" w:space="0" w:color="auto"/>
        </w:rPr>
        <w:t>-</w:t>
      </w:r>
      <w:r w:rsidRPr="00A50CF7">
        <w:rPr>
          <w:color w:val="000000" w:themeColor="text1"/>
          <w:bdr w:val="single" w:sz="4" w:space="0" w:color="auto"/>
        </w:rPr>
        <w:t>青年</w:t>
      </w:r>
      <w:proofErr w:type="gramStart"/>
      <w:r w:rsidRPr="00A50CF7">
        <w:rPr>
          <w:color w:val="000000" w:themeColor="text1"/>
          <w:bdr w:val="single" w:sz="4" w:space="0" w:color="auto"/>
        </w:rPr>
        <w:t>尬</w:t>
      </w:r>
      <w:proofErr w:type="gramEnd"/>
      <w:r w:rsidRPr="00A50CF7">
        <w:rPr>
          <w:color w:val="000000" w:themeColor="text1"/>
          <w:bdr w:val="single" w:sz="4" w:space="0" w:color="auto"/>
        </w:rPr>
        <w:t>科學</w:t>
      </w:r>
      <w:proofErr w:type="gramStart"/>
      <w:r w:rsidRPr="00A50CF7">
        <w:rPr>
          <w:color w:val="000000" w:themeColor="text1"/>
          <w:bdr w:val="single" w:sz="4" w:space="0" w:color="auto"/>
        </w:rPr>
        <w:t>—</w:t>
      </w:r>
      <w:proofErr w:type="gramEnd"/>
      <w:r w:rsidRPr="00A50CF7">
        <w:rPr>
          <w:color w:val="000000" w:themeColor="text1"/>
          <w:bdr w:val="single" w:sz="4" w:space="0" w:color="auto"/>
        </w:rPr>
        <w:t>聽、說、讀、寫大擂台</w:t>
      </w:r>
      <w:bookmarkEnd w:id="45"/>
    </w:p>
    <w:p w14:paraId="595F6842" w14:textId="77777777" w:rsidR="003A1531" w:rsidRPr="00A50CF7" w:rsidRDefault="003A1531" w:rsidP="003A1531">
      <w:pPr>
        <w:widowControl/>
        <w:adjustRightInd w:val="0"/>
        <w:snapToGrid w:val="0"/>
        <w:rPr>
          <w:color w:val="000000" w:themeColor="text1"/>
        </w:rPr>
      </w:pPr>
      <w:r w:rsidRPr="00A50CF7">
        <w:rPr>
          <w:color w:val="000000" w:themeColor="text1"/>
        </w:rPr>
        <w:t>國立臺灣大學科學教育發展中心懷抱</w:t>
      </w:r>
      <w:proofErr w:type="gramStart"/>
      <w:r w:rsidRPr="00A50CF7">
        <w:rPr>
          <w:color w:val="000000" w:themeColor="text1"/>
        </w:rPr>
        <w:t>著科文共裕</w:t>
      </w:r>
      <w:proofErr w:type="gramEnd"/>
      <w:r w:rsidRPr="00A50CF7">
        <w:rPr>
          <w:color w:val="000000" w:themeColor="text1"/>
        </w:rPr>
        <w:t>的教育理想，推出【青年尬科學</w:t>
      </w:r>
      <w:r w:rsidRPr="00A50CF7">
        <w:rPr>
          <w:color w:val="000000" w:themeColor="text1"/>
        </w:rPr>
        <w:t>—</w:t>
      </w:r>
      <w:r w:rsidRPr="00A50CF7">
        <w:rPr>
          <w:color w:val="000000" w:themeColor="text1"/>
        </w:rPr>
        <w:t>聽、說、讀、寫大擂台】競賽，「以科學作語文能力」的創新形式，吸引近千餘學生報名參賽，其教育</w:t>
      </w:r>
      <w:r w:rsidRPr="00A50CF7">
        <w:rPr>
          <w:color w:val="000000" w:themeColor="text1"/>
        </w:rPr>
        <w:lastRenderedPageBreak/>
        <w:t>理念與辦理方式獲得各界熱烈迴響與肯定；另更獲得台積電文教基金會的支持，賽事擴大舉辦，以</w:t>
      </w:r>
      <w:proofErr w:type="gramStart"/>
      <w:r w:rsidRPr="00A50CF7">
        <w:rPr>
          <w:color w:val="000000" w:themeColor="text1"/>
        </w:rPr>
        <w:t>科學短講為</w:t>
      </w:r>
      <w:proofErr w:type="gramEnd"/>
      <w:r w:rsidRPr="00A50CF7">
        <w:rPr>
          <w:color w:val="000000" w:themeColor="text1"/>
        </w:rPr>
        <w:t>訓練目標，輔以主題式閱讀與工作坊指導，讓參賽學子們的學習面向越深、</w:t>
      </w:r>
      <w:proofErr w:type="gramStart"/>
      <w:r w:rsidRPr="00A50CF7">
        <w:rPr>
          <w:color w:val="000000" w:themeColor="text1"/>
        </w:rPr>
        <w:t>越廣</w:t>
      </w:r>
      <w:proofErr w:type="gramEnd"/>
      <w:r w:rsidRPr="00A50CF7">
        <w:rPr>
          <w:color w:val="000000" w:themeColor="text1"/>
        </w:rPr>
        <w:t>。以</w:t>
      </w:r>
      <w:proofErr w:type="gramStart"/>
      <w:r w:rsidRPr="00A50CF7">
        <w:rPr>
          <w:color w:val="000000" w:themeColor="text1"/>
        </w:rPr>
        <w:t>科學短講</w:t>
      </w:r>
      <w:proofErr w:type="gramEnd"/>
      <w:r w:rsidRPr="00A50CF7">
        <w:rPr>
          <w:color w:val="000000" w:themeColor="text1"/>
        </w:rPr>
        <w:t>(Sci-Talks)</w:t>
      </w:r>
      <w:r w:rsidRPr="00A50CF7">
        <w:rPr>
          <w:color w:val="000000" w:themeColor="text1"/>
        </w:rPr>
        <w:t>為形式，鼓勵高中生鑽研表演科學的四大能力</w:t>
      </w:r>
      <w:proofErr w:type="gramStart"/>
      <w:r w:rsidRPr="00A50CF7">
        <w:rPr>
          <w:color w:val="000000" w:themeColor="text1"/>
        </w:rPr>
        <w:t>—</w:t>
      </w:r>
      <w:proofErr w:type="gramEnd"/>
      <w:r w:rsidRPr="00A50CF7">
        <w:rPr>
          <w:color w:val="000000" w:themeColor="text1"/>
        </w:rPr>
        <w:t>聽、說、讀、寫，培養科學人才的表達與理性辯證能力，並以工作坊、大師講座，提升參賽學子的表現。競賽以</w:t>
      </w:r>
      <w:proofErr w:type="gramStart"/>
      <w:r w:rsidRPr="00A50CF7">
        <w:rPr>
          <w:color w:val="000000" w:themeColor="text1"/>
        </w:rPr>
        <w:t>主題式的科普</w:t>
      </w:r>
      <w:proofErr w:type="gramEnd"/>
      <w:r w:rsidRPr="00A50CF7">
        <w:rPr>
          <w:color w:val="000000" w:themeColor="text1"/>
        </w:rPr>
        <w:t>閱讀出發，學子們需在閱讀後，必須融會貫通將知識轉化為文字和口說展現。為訓練科學思辨能力，競賽結合辯論賽的問答制，使隊伍在問答的一來</w:t>
      </w:r>
      <w:proofErr w:type="gramStart"/>
      <w:r w:rsidRPr="00A50CF7">
        <w:rPr>
          <w:color w:val="000000" w:themeColor="text1"/>
        </w:rPr>
        <w:t>一</w:t>
      </w:r>
      <w:proofErr w:type="gramEnd"/>
      <w:r w:rsidRPr="00A50CF7">
        <w:rPr>
          <w:color w:val="000000" w:themeColor="text1"/>
        </w:rPr>
        <w:t>往中，淬</w:t>
      </w:r>
      <w:proofErr w:type="gramStart"/>
      <w:r w:rsidRPr="00A50CF7">
        <w:rPr>
          <w:color w:val="000000" w:themeColor="text1"/>
        </w:rPr>
        <w:t>鍊</w:t>
      </w:r>
      <w:proofErr w:type="gramEnd"/>
      <w:r w:rsidRPr="00A50CF7">
        <w:rPr>
          <w:color w:val="000000" w:themeColor="text1"/>
        </w:rPr>
        <w:t>出完整論述。學子們在參賽過程中，將培養獨立的邏輯思維、論證方式與表達技巧，加以</w:t>
      </w:r>
      <w:proofErr w:type="gramStart"/>
      <w:r w:rsidRPr="00A50CF7">
        <w:rPr>
          <w:color w:val="000000" w:themeColor="text1"/>
        </w:rPr>
        <w:t>團隊間的合作</w:t>
      </w:r>
      <w:proofErr w:type="gramEnd"/>
      <w:r w:rsidRPr="00A50CF7">
        <w:rPr>
          <w:color w:val="000000" w:themeColor="text1"/>
        </w:rPr>
        <w:t>激盪，正是科學教育最完整的體驗與訓練。</w:t>
      </w:r>
    </w:p>
    <w:p w14:paraId="3C2F854B" w14:textId="77777777" w:rsidR="003A1531" w:rsidRPr="00A50CF7" w:rsidRDefault="003A1531" w:rsidP="00641B7E">
      <w:pPr>
        <w:adjustRightInd w:val="0"/>
        <w:snapToGrid w:val="0"/>
        <w:spacing w:line="240" w:lineRule="atLeast"/>
        <w:rPr>
          <w:color w:val="000000" w:themeColor="text1"/>
        </w:rPr>
      </w:pPr>
    </w:p>
    <w:p w14:paraId="06195582" w14:textId="77777777" w:rsidR="00641B7E" w:rsidRPr="00A50CF7" w:rsidRDefault="00641B7E" w:rsidP="00641B7E">
      <w:pPr>
        <w:pStyle w:val="1"/>
        <w:adjustRightInd w:val="0"/>
        <w:snapToGrid w:val="0"/>
        <w:spacing w:line="240" w:lineRule="atLeast"/>
        <w:rPr>
          <w:color w:val="000000" w:themeColor="text1"/>
          <w:szCs w:val="24"/>
          <w:bdr w:val="single" w:sz="4" w:space="0" w:color="auto"/>
        </w:rPr>
      </w:pPr>
      <w:bookmarkStart w:id="46" w:name="_Toc77002995"/>
      <w:r w:rsidRPr="00A50CF7">
        <w:rPr>
          <w:color w:val="000000" w:themeColor="text1"/>
          <w:szCs w:val="24"/>
          <w:bdr w:val="single" w:sz="4" w:space="0" w:color="auto"/>
        </w:rPr>
        <w:t>清華</w:t>
      </w:r>
      <w:proofErr w:type="gramStart"/>
      <w:r w:rsidRPr="00A50CF7">
        <w:rPr>
          <w:color w:val="000000" w:themeColor="text1"/>
          <w:szCs w:val="24"/>
          <w:bdr w:val="single" w:sz="4" w:space="0" w:color="auto"/>
        </w:rPr>
        <w:t>盃</w:t>
      </w:r>
      <w:proofErr w:type="gramEnd"/>
      <w:r w:rsidRPr="00A50CF7">
        <w:rPr>
          <w:color w:val="000000" w:themeColor="text1"/>
          <w:szCs w:val="24"/>
          <w:bdr w:val="single" w:sz="4" w:space="0" w:color="auto"/>
        </w:rPr>
        <w:t>高級中學化學科能力競賽</w:t>
      </w:r>
      <w:bookmarkEnd w:id="46"/>
    </w:p>
    <w:p w14:paraId="14F205BD" w14:textId="77777777" w:rsidR="00641B7E" w:rsidRPr="00A50CF7" w:rsidRDefault="00641B7E" w:rsidP="00641B7E">
      <w:pPr>
        <w:adjustRightInd w:val="0"/>
        <w:snapToGrid w:val="0"/>
        <w:spacing w:line="240" w:lineRule="atLeast"/>
        <w:rPr>
          <w:color w:val="000000" w:themeColor="text1"/>
        </w:rPr>
      </w:pPr>
      <w:r w:rsidRPr="00A50CF7">
        <w:rPr>
          <w:color w:val="000000" w:themeColor="text1"/>
        </w:rPr>
        <w:t xml:space="preserve">    </w:t>
      </w:r>
      <w:r w:rsidRPr="00A50CF7">
        <w:rPr>
          <w:color w:val="000000" w:themeColor="text1"/>
        </w:rPr>
        <w:t>為培養高中生在化學實驗操作、觀察測量、思維想像、數理邏輯、學習應用、語文表達以及人際合作等八大智能，</w:t>
      </w:r>
      <w:proofErr w:type="gramStart"/>
      <w:r w:rsidRPr="00A50CF7">
        <w:rPr>
          <w:color w:val="000000" w:themeColor="text1"/>
        </w:rPr>
        <w:t>特辦此</w:t>
      </w:r>
      <w:proofErr w:type="gramEnd"/>
      <w:r w:rsidRPr="00A50CF7">
        <w:rPr>
          <w:color w:val="000000" w:themeColor="text1"/>
        </w:rPr>
        <w:t>化學競賽活動，藉以激發其思考與創造能力，並鼓勵學生</w:t>
      </w:r>
      <w:proofErr w:type="gramStart"/>
      <w:r w:rsidRPr="00A50CF7">
        <w:rPr>
          <w:color w:val="000000" w:themeColor="text1"/>
        </w:rPr>
        <w:t>間與校際間的</w:t>
      </w:r>
      <w:proofErr w:type="gramEnd"/>
      <w:r w:rsidRPr="00A50CF7">
        <w:rPr>
          <w:color w:val="000000" w:themeColor="text1"/>
        </w:rPr>
        <w:t>互相觀摩學習，提昇科學教育品質。</w:t>
      </w:r>
    </w:p>
    <w:p w14:paraId="23D2EF44" w14:textId="77777777" w:rsidR="00641B7E" w:rsidRPr="00A50CF7" w:rsidRDefault="00641B7E" w:rsidP="00641B7E">
      <w:pPr>
        <w:widowControl/>
        <w:adjustRightInd w:val="0"/>
        <w:snapToGrid w:val="0"/>
        <w:spacing w:line="240" w:lineRule="atLeast"/>
        <w:rPr>
          <w:color w:val="000000" w:themeColor="text1"/>
          <w:kern w:val="0"/>
        </w:rPr>
      </w:pPr>
      <w:r w:rsidRPr="00A50CF7">
        <w:rPr>
          <w:color w:val="000000" w:themeColor="text1"/>
          <w:kern w:val="0"/>
        </w:rPr>
        <w:t>參賽對象及名額：（一）參加對象：各公、私立高級中學各年級學生。（二）名額：以</w:t>
      </w:r>
      <w:r w:rsidRPr="00A50CF7">
        <w:rPr>
          <w:b/>
          <w:bCs/>
          <w:color w:val="000000" w:themeColor="text1"/>
          <w:kern w:val="0"/>
        </w:rPr>
        <w:t>組</w:t>
      </w:r>
      <w:r w:rsidRPr="00A50CF7">
        <w:rPr>
          <w:color w:val="000000" w:themeColor="text1"/>
          <w:kern w:val="0"/>
        </w:rPr>
        <w:t>為單位參賽，每組</w:t>
      </w:r>
      <w:r w:rsidRPr="00A50CF7">
        <w:rPr>
          <w:color w:val="000000" w:themeColor="text1"/>
          <w:kern w:val="0"/>
        </w:rPr>
        <w:t>4</w:t>
      </w:r>
      <w:r w:rsidRPr="00A50CF7">
        <w:rPr>
          <w:color w:val="000000" w:themeColor="text1"/>
          <w:kern w:val="0"/>
        </w:rPr>
        <w:t>名學生，由指導老師一名帶隊。筆試初賽組數不限，選出筆試初賽最優前</w:t>
      </w:r>
      <w:r w:rsidRPr="00A50CF7">
        <w:rPr>
          <w:color w:val="000000" w:themeColor="text1"/>
          <w:kern w:val="0"/>
        </w:rPr>
        <w:t>12</w:t>
      </w:r>
      <w:r w:rsidRPr="00A50CF7">
        <w:rPr>
          <w:color w:val="000000" w:themeColor="text1"/>
          <w:kern w:val="0"/>
        </w:rPr>
        <w:t>組參加實驗決賽。競賽方式：筆試初賽：考試時間共</w:t>
      </w:r>
      <w:r w:rsidRPr="00A50CF7">
        <w:rPr>
          <w:color w:val="000000" w:themeColor="text1"/>
          <w:kern w:val="0"/>
        </w:rPr>
        <w:t>100</w:t>
      </w:r>
      <w:r w:rsidRPr="00A50CF7">
        <w:rPr>
          <w:color w:val="000000" w:themeColor="text1"/>
          <w:kern w:val="0"/>
        </w:rPr>
        <w:t>分鐘。考試形式為選擇題，以電腦閱卷。</w:t>
      </w:r>
    </w:p>
    <w:p w14:paraId="6E31C1BE" w14:textId="77777777" w:rsidR="00641B7E" w:rsidRPr="00A50CF7" w:rsidRDefault="00641B7E" w:rsidP="00641B7E">
      <w:pPr>
        <w:widowControl/>
        <w:adjustRightInd w:val="0"/>
        <w:snapToGrid w:val="0"/>
        <w:spacing w:line="240" w:lineRule="atLeast"/>
        <w:rPr>
          <w:color w:val="000000" w:themeColor="text1"/>
          <w:kern w:val="0"/>
        </w:rPr>
      </w:pPr>
      <w:r w:rsidRPr="00A50CF7">
        <w:rPr>
          <w:color w:val="000000" w:themeColor="text1"/>
          <w:kern w:val="0"/>
        </w:rPr>
        <w:t>實驗決賽：比賽方式實驗設計與操作，時間共</w:t>
      </w:r>
      <w:r w:rsidRPr="00A50CF7">
        <w:rPr>
          <w:color w:val="000000" w:themeColor="text1"/>
          <w:kern w:val="0"/>
        </w:rPr>
        <w:t>8</w:t>
      </w:r>
      <w:r w:rsidRPr="00A50CF7">
        <w:rPr>
          <w:color w:val="000000" w:themeColor="text1"/>
          <w:kern w:val="0"/>
        </w:rPr>
        <w:t>小時，由國立清華大學化學系當場宣布『考題』，參加競賽學生運用所提供之儀器設備及化學藥品，依主辦單位所訂之競賽規則，在規定時間內設計及進行實驗解決問題，並提出書面報告。</w:t>
      </w:r>
    </w:p>
    <w:p w14:paraId="05E27F27" w14:textId="77777777" w:rsidR="002F4A30" w:rsidRPr="00A50CF7" w:rsidRDefault="002F4A30" w:rsidP="002F4A30">
      <w:pPr>
        <w:adjustRightInd w:val="0"/>
        <w:snapToGrid w:val="0"/>
        <w:spacing w:line="240" w:lineRule="atLeast"/>
        <w:rPr>
          <w:color w:val="000000" w:themeColor="text1"/>
          <w:kern w:val="0"/>
        </w:rPr>
      </w:pPr>
    </w:p>
    <w:p w14:paraId="5D34A8A6" w14:textId="77777777" w:rsidR="00641B7E" w:rsidRPr="00A50CF7" w:rsidRDefault="00641B7E" w:rsidP="00641B7E">
      <w:pPr>
        <w:pStyle w:val="1"/>
        <w:adjustRightInd w:val="0"/>
        <w:snapToGrid w:val="0"/>
        <w:spacing w:line="240" w:lineRule="atLeast"/>
        <w:rPr>
          <w:color w:val="000000" w:themeColor="text1"/>
          <w:kern w:val="0"/>
          <w:szCs w:val="24"/>
          <w:bdr w:val="single" w:sz="4" w:space="0" w:color="auto"/>
        </w:rPr>
      </w:pPr>
      <w:bookmarkStart w:id="47" w:name="_Toc77002996"/>
      <w:proofErr w:type="gramStart"/>
      <w:r w:rsidRPr="00A50CF7">
        <w:rPr>
          <w:color w:val="000000" w:themeColor="text1"/>
          <w:kern w:val="0"/>
          <w:szCs w:val="24"/>
          <w:bdr w:val="single" w:sz="4" w:space="0" w:color="auto"/>
        </w:rPr>
        <w:t>鍾</w:t>
      </w:r>
      <w:proofErr w:type="gramEnd"/>
      <w:r w:rsidRPr="00A50CF7">
        <w:rPr>
          <w:color w:val="000000" w:themeColor="text1"/>
          <w:kern w:val="0"/>
          <w:szCs w:val="24"/>
          <w:bdr w:val="single" w:sz="4" w:space="0" w:color="auto"/>
        </w:rPr>
        <w:t>靈化學創意競賽</w:t>
      </w:r>
      <w:bookmarkEnd w:id="47"/>
    </w:p>
    <w:p w14:paraId="4836CBF6" w14:textId="77777777" w:rsidR="00641B7E" w:rsidRPr="00A50CF7" w:rsidRDefault="00641B7E" w:rsidP="00641B7E">
      <w:pPr>
        <w:adjustRightInd w:val="0"/>
        <w:snapToGrid w:val="0"/>
        <w:spacing w:line="240" w:lineRule="atLeast"/>
        <w:rPr>
          <w:color w:val="000000" w:themeColor="text1"/>
        </w:rPr>
      </w:pPr>
      <w:r w:rsidRPr="00A50CF7">
        <w:rPr>
          <w:color w:val="000000" w:themeColor="text1"/>
        </w:rPr>
        <w:t>主辦單位：淡江大學化學系。為吸引高中學生對化學的興趣，認識化學對人類生活的影響，增進化學基本知識、概念及實驗技能，促進高中學生的推理思考能力及應用化學知識的能力，設立</w:t>
      </w:r>
      <w:proofErr w:type="gramStart"/>
      <w:r w:rsidRPr="00A50CF7">
        <w:rPr>
          <w:color w:val="000000" w:themeColor="text1"/>
        </w:rPr>
        <w:t>鍾</w:t>
      </w:r>
      <w:proofErr w:type="gramEnd"/>
      <w:r w:rsidRPr="00A50CF7">
        <w:rPr>
          <w:color w:val="000000" w:themeColor="text1"/>
        </w:rPr>
        <w:t>靈化學創意競賽。參加對象</w:t>
      </w:r>
      <w:r w:rsidRPr="00A50CF7">
        <w:rPr>
          <w:color w:val="000000" w:themeColor="text1"/>
        </w:rPr>
        <w:t>:</w:t>
      </w:r>
      <w:r w:rsidRPr="00A50CF7">
        <w:rPr>
          <w:color w:val="000000" w:themeColor="text1"/>
        </w:rPr>
        <w:t>全國高中、高職在校學生，不</w:t>
      </w:r>
      <w:proofErr w:type="gramStart"/>
      <w:r w:rsidRPr="00A50CF7">
        <w:rPr>
          <w:color w:val="000000" w:themeColor="text1"/>
        </w:rPr>
        <w:t>限年級</w:t>
      </w:r>
      <w:proofErr w:type="gramEnd"/>
      <w:r w:rsidRPr="00A50CF7">
        <w:rPr>
          <w:color w:val="000000" w:themeColor="text1"/>
        </w:rPr>
        <w:t>，亦可跨校，由學生自組三人為一組，並自選一位現職高中教師為指導老師，一位老師可指導多組學生。競賽方式</w:t>
      </w:r>
      <w:r w:rsidRPr="00A50CF7">
        <w:rPr>
          <w:color w:val="000000" w:themeColor="text1"/>
        </w:rPr>
        <w:t xml:space="preserve">: </w:t>
      </w:r>
      <w:r w:rsidRPr="00A50CF7">
        <w:rPr>
          <w:color w:val="000000" w:themeColor="text1"/>
        </w:rPr>
        <w:t>分兩階段舉行，第一階段為筆試，由筆試成績擇優參加第二階段實作競賽，至多三十組。（一）第一階段筆試</w:t>
      </w:r>
      <w:r w:rsidRPr="00A50CF7">
        <w:rPr>
          <w:color w:val="000000" w:themeColor="text1"/>
        </w:rPr>
        <w:t xml:space="preserve"> :</w:t>
      </w:r>
      <w:r w:rsidRPr="00A50CF7">
        <w:rPr>
          <w:color w:val="000000" w:themeColor="text1"/>
        </w:rPr>
        <w:t>考試時間共</w:t>
      </w:r>
      <w:r w:rsidRPr="00A50CF7">
        <w:rPr>
          <w:color w:val="000000" w:themeColor="text1"/>
        </w:rPr>
        <w:t>60</w:t>
      </w:r>
      <w:r w:rsidRPr="00A50CF7">
        <w:rPr>
          <w:color w:val="000000" w:themeColor="text1"/>
        </w:rPr>
        <w:t>分鐘。考試形式為選擇題，內容為基本化學知識與概念，包括</w:t>
      </w:r>
      <w:r w:rsidRPr="00A50CF7">
        <w:rPr>
          <w:color w:val="000000" w:themeColor="text1"/>
        </w:rPr>
        <w:t>:</w:t>
      </w:r>
      <w:r w:rsidRPr="00A50CF7">
        <w:rPr>
          <w:color w:val="000000" w:themeColor="text1"/>
        </w:rPr>
        <w:t>理解化學資料的能力、化學計算的能力、應用化學知識的能力。（二）第二階段</w:t>
      </w:r>
      <w:proofErr w:type="gramStart"/>
      <w:r w:rsidRPr="00A50CF7">
        <w:rPr>
          <w:color w:val="000000" w:themeColor="text1"/>
        </w:rPr>
        <w:t>實作競試</w:t>
      </w:r>
      <w:proofErr w:type="gramEnd"/>
      <w:r w:rsidRPr="00A50CF7">
        <w:rPr>
          <w:color w:val="000000" w:themeColor="text1"/>
        </w:rPr>
        <w:t>為化學創意實驗：比賽方式為實驗設計與操作，時間包括講解共</w:t>
      </w:r>
      <w:r w:rsidRPr="00A50CF7">
        <w:rPr>
          <w:color w:val="000000" w:themeColor="text1"/>
        </w:rPr>
        <w:t>3</w:t>
      </w:r>
      <w:r w:rsidRPr="00A50CF7">
        <w:rPr>
          <w:color w:val="000000" w:themeColor="text1"/>
        </w:rPr>
        <w:t>小時，在淡江大學化學系實驗室參加競賽，學生當場根據『考題』，運用所提供之儀器設備及化學藥品，依主辦單位所訂之競賽規則，在規定時間內設計及進行實驗解決問題，並提出書面報告。包括化學實驗之觀察、紀錄、分析及解析能力化</w:t>
      </w:r>
      <w:r w:rsidR="00F66840" w:rsidRPr="00A50CF7">
        <w:rPr>
          <w:color w:val="000000" w:themeColor="text1"/>
        </w:rPr>
        <w:t>學實驗安全、衛生及環保的認識及執行瞭解化學與生活的關係</w:t>
      </w:r>
      <w:r w:rsidR="00F66840" w:rsidRPr="00A50CF7">
        <w:rPr>
          <w:color w:val="000000" w:themeColor="text1"/>
        </w:rPr>
        <w:t xml:space="preserve">  </w:t>
      </w:r>
      <w:r w:rsidRPr="00A50CF7">
        <w:rPr>
          <w:color w:val="000000" w:themeColor="text1"/>
        </w:rPr>
        <w:t>應用化學原理解決問題的能力推理與思考能力分析、歸納、演繹及創造的能力設計實驗以解決問題的能力。</w:t>
      </w:r>
    </w:p>
    <w:p w14:paraId="793B662B" w14:textId="77777777" w:rsidR="003A1531" w:rsidRPr="00A50CF7" w:rsidRDefault="003A1531" w:rsidP="00641B7E">
      <w:pPr>
        <w:adjustRightInd w:val="0"/>
        <w:snapToGrid w:val="0"/>
        <w:spacing w:line="240" w:lineRule="atLeast"/>
        <w:rPr>
          <w:color w:val="000000" w:themeColor="text1"/>
        </w:rPr>
      </w:pPr>
    </w:p>
    <w:p w14:paraId="76CB7C99" w14:textId="77777777" w:rsidR="003A1531" w:rsidRPr="00A50CF7" w:rsidRDefault="003A1531" w:rsidP="003A1531">
      <w:pPr>
        <w:pStyle w:val="1"/>
        <w:adjustRightInd w:val="0"/>
        <w:snapToGrid w:val="0"/>
        <w:spacing w:line="240" w:lineRule="atLeast"/>
        <w:rPr>
          <w:color w:val="000000" w:themeColor="text1"/>
          <w:szCs w:val="24"/>
          <w:bdr w:val="single" w:sz="4" w:space="0" w:color="auto"/>
        </w:rPr>
      </w:pPr>
      <w:bookmarkStart w:id="48" w:name="_Toc77002997"/>
      <w:r w:rsidRPr="00A50CF7">
        <w:rPr>
          <w:color w:val="000000" w:themeColor="text1"/>
          <w:szCs w:val="24"/>
          <w:bdr w:val="single" w:sz="4" w:space="0" w:color="auto"/>
        </w:rPr>
        <w:t>台灣學校網界博覽會</w:t>
      </w:r>
      <w:bookmarkEnd w:id="48"/>
    </w:p>
    <w:p w14:paraId="7777F8E2" w14:textId="6186BAAB" w:rsidR="003A1531" w:rsidRPr="00A50CF7" w:rsidRDefault="003A1531" w:rsidP="003A1531">
      <w:pPr>
        <w:pStyle w:val="css"/>
        <w:adjustRightInd w:val="0"/>
        <w:snapToGrid w:val="0"/>
        <w:spacing w:before="0" w:beforeAutospacing="0" w:after="0" w:afterAutospacing="0" w:line="240" w:lineRule="atLeast"/>
        <w:ind w:firstLineChars="200" w:firstLine="480"/>
        <w:rPr>
          <w:rFonts w:ascii="Times New Roman" w:hAnsi="Times New Roman" w:cs="Times New Roman"/>
          <w:color w:val="000000" w:themeColor="text1"/>
        </w:rPr>
      </w:pPr>
      <w:r w:rsidRPr="00A50CF7">
        <w:rPr>
          <w:rFonts w:ascii="Times New Roman" w:hAnsi="Times New Roman" w:cs="Times New Roman"/>
          <w:color w:val="000000" w:themeColor="text1"/>
        </w:rPr>
        <w:t>「網界博覽會」</w:t>
      </w:r>
      <w:proofErr w:type="spellStart"/>
      <w:r w:rsidR="00F925CB" w:rsidRPr="00A50CF7">
        <w:rPr>
          <w:rFonts w:ascii="Times New Roman" w:hAnsi="Times New Roman" w:cs="Times New Roman"/>
          <w:color w:val="000000" w:themeColor="text1"/>
        </w:rPr>
        <w:t>Cyberfair</w:t>
      </w:r>
      <w:proofErr w:type="spellEnd"/>
      <w:r w:rsidRPr="00A50CF7">
        <w:rPr>
          <w:rFonts w:ascii="Times New Roman" w:hAnsi="Times New Roman" w:cs="Times New Roman"/>
          <w:color w:val="000000" w:themeColor="text1"/>
        </w:rPr>
        <w:t>活動係源自美國舉辦的「國際學校網界博覽會」</w:t>
      </w:r>
      <w:r w:rsidRPr="00A50CF7">
        <w:rPr>
          <w:rFonts w:ascii="Times New Roman" w:hAnsi="Times New Roman" w:cs="Times New Roman"/>
          <w:color w:val="000000" w:themeColor="text1"/>
        </w:rPr>
        <w:t xml:space="preserve">The International Schools </w:t>
      </w:r>
      <w:proofErr w:type="spellStart"/>
      <w:r w:rsidRPr="00A50CF7">
        <w:rPr>
          <w:rFonts w:ascii="Times New Roman" w:hAnsi="Times New Roman" w:cs="Times New Roman"/>
          <w:color w:val="000000" w:themeColor="text1"/>
        </w:rPr>
        <w:t>Cyberfair</w:t>
      </w:r>
      <w:proofErr w:type="spellEnd"/>
      <w:r w:rsidRPr="00A50CF7">
        <w:rPr>
          <w:rFonts w:ascii="Times New Roman" w:hAnsi="Times New Roman" w:cs="Times New Roman"/>
          <w:color w:val="000000" w:themeColor="text1"/>
        </w:rPr>
        <w:t xml:space="preserve"> </w:t>
      </w:r>
      <w:r w:rsidRPr="00A50CF7">
        <w:rPr>
          <w:rFonts w:ascii="Times New Roman" w:hAnsi="Times New Roman" w:cs="Times New Roman"/>
          <w:color w:val="000000" w:themeColor="text1"/>
        </w:rPr>
        <w:t>比賽構想。「國際學校網界博覽會」是由</w:t>
      </w:r>
      <w:r w:rsidRPr="00A50CF7">
        <w:rPr>
          <w:rFonts w:ascii="Times New Roman" w:hAnsi="Times New Roman" w:cs="Times New Roman"/>
          <w:color w:val="000000" w:themeColor="text1"/>
        </w:rPr>
        <w:t xml:space="preserve">The Global </w:t>
      </w:r>
      <w:proofErr w:type="spellStart"/>
      <w:r w:rsidRPr="00A50CF7">
        <w:rPr>
          <w:rFonts w:ascii="Times New Roman" w:hAnsi="Times New Roman" w:cs="Times New Roman"/>
          <w:color w:val="000000" w:themeColor="text1"/>
        </w:rPr>
        <w:t>SchoolNet</w:t>
      </w:r>
      <w:proofErr w:type="spellEnd"/>
      <w:r w:rsidRPr="00A50CF7">
        <w:rPr>
          <w:rFonts w:ascii="Times New Roman" w:hAnsi="Times New Roman" w:cs="Times New Roman"/>
          <w:color w:val="000000" w:themeColor="text1"/>
        </w:rPr>
        <w:t xml:space="preserve"> Foundation </w:t>
      </w:r>
      <w:r w:rsidRPr="00A50CF7">
        <w:rPr>
          <w:rFonts w:ascii="Times New Roman" w:hAnsi="Times New Roman" w:cs="Times New Roman"/>
          <w:color w:val="000000" w:themeColor="text1"/>
        </w:rPr>
        <w:t>「全球學校網路基金會」所舉辦的全球專題式網頁製作比賽，也是美國教育部教育科技創新獎勵基金</w:t>
      </w:r>
      <w:r w:rsidRPr="00A50CF7">
        <w:rPr>
          <w:rFonts w:ascii="Times New Roman" w:hAnsi="Times New Roman" w:cs="Times New Roman"/>
          <w:color w:val="000000" w:themeColor="text1"/>
        </w:rPr>
        <w:t xml:space="preserve"> </w:t>
      </w:r>
      <w:r w:rsidRPr="00A50CF7">
        <w:rPr>
          <w:rFonts w:ascii="Times New Roman" w:hAnsi="Times New Roman" w:cs="Times New Roman"/>
          <w:color w:val="000000" w:themeColor="text1"/>
        </w:rPr>
        <w:t>所贊助的研究計劃，從</w:t>
      </w:r>
      <w:r w:rsidRPr="00A50CF7">
        <w:rPr>
          <w:rFonts w:ascii="Times New Roman" w:hAnsi="Times New Roman" w:cs="Times New Roman"/>
          <w:color w:val="000000" w:themeColor="text1"/>
        </w:rPr>
        <w:t>1995</w:t>
      </w:r>
      <w:r w:rsidRPr="00A50CF7">
        <w:rPr>
          <w:rFonts w:ascii="Times New Roman" w:hAnsi="Times New Roman" w:cs="Times New Roman"/>
          <w:color w:val="000000" w:themeColor="text1"/>
        </w:rPr>
        <w:t>年開始，每年辦理一次世界性的網界博覽會，</w:t>
      </w:r>
      <w:r w:rsidRPr="00A50CF7">
        <w:rPr>
          <w:rFonts w:ascii="Times New Roman" w:hAnsi="Times New Roman" w:cs="Times New Roman"/>
          <w:color w:val="000000" w:themeColor="text1"/>
        </w:rPr>
        <w:t xml:space="preserve"> </w:t>
      </w:r>
      <w:r w:rsidRPr="00A50CF7">
        <w:rPr>
          <w:rFonts w:ascii="Times New Roman" w:hAnsi="Times New Roman" w:cs="Times New Roman"/>
          <w:color w:val="000000" w:themeColor="text1"/>
        </w:rPr>
        <w:t>參加「國際學校網界博覽會」比賽的學生，代表各自鄉土社區的大使，負有向全世界觀眾介紹本鄉本土特色的使命。經過深入研究、採訪、座談、攝影、紀錄等一系列研究步驟後、將研究成果製成網頁，再由參賽隊伍相互觀摩作品、選出優勝隊伍，最後由大會頒贈獎狀做為鼓勵。過去</w:t>
      </w:r>
      <w:r w:rsidRPr="00A50CF7">
        <w:rPr>
          <w:rFonts w:ascii="Times New Roman" w:hAnsi="Times New Roman" w:cs="Times New Roman"/>
          <w:color w:val="000000" w:themeColor="text1"/>
        </w:rPr>
        <w:t>10</w:t>
      </w:r>
      <w:r w:rsidRPr="00A50CF7">
        <w:rPr>
          <w:rFonts w:ascii="Times New Roman" w:hAnsi="Times New Roman" w:cs="Times New Roman"/>
          <w:color w:val="000000" w:themeColor="text1"/>
        </w:rPr>
        <w:t>年以來，「國際學校網界博覽會」成功地吸引</w:t>
      </w:r>
      <w:r w:rsidRPr="00A50CF7">
        <w:rPr>
          <w:rFonts w:ascii="Times New Roman" w:hAnsi="Times New Roman" w:cs="Times New Roman"/>
          <w:color w:val="000000" w:themeColor="text1"/>
        </w:rPr>
        <w:t>100</w:t>
      </w:r>
      <w:r w:rsidRPr="00A50CF7">
        <w:rPr>
          <w:rFonts w:ascii="Times New Roman" w:hAnsi="Times New Roman" w:cs="Times New Roman"/>
          <w:color w:val="000000" w:themeColor="text1"/>
        </w:rPr>
        <w:t>國</w:t>
      </w:r>
      <w:r w:rsidRPr="00A50CF7">
        <w:rPr>
          <w:rFonts w:ascii="Times New Roman" w:hAnsi="Times New Roman" w:cs="Times New Roman"/>
          <w:color w:val="000000" w:themeColor="text1"/>
        </w:rPr>
        <w:t>1000,000</w:t>
      </w:r>
      <w:r w:rsidRPr="00A50CF7">
        <w:rPr>
          <w:rFonts w:ascii="Times New Roman" w:hAnsi="Times New Roman" w:cs="Times New Roman"/>
          <w:color w:val="000000" w:themeColor="text1"/>
        </w:rPr>
        <w:t>名學生參加，是金氏紀錄認證全</w:t>
      </w:r>
      <w:r w:rsidRPr="00A50CF7">
        <w:rPr>
          <w:rFonts w:ascii="Times New Roman" w:hAnsi="Times New Roman" w:cs="Times New Roman"/>
          <w:color w:val="000000" w:themeColor="text1"/>
        </w:rPr>
        <w:lastRenderedPageBreak/>
        <w:t>球最大網站設計比賽。我國在教育部推動下，自</w:t>
      </w:r>
      <w:r w:rsidRPr="00A50CF7">
        <w:rPr>
          <w:rFonts w:ascii="Times New Roman" w:hAnsi="Times New Roman" w:cs="Times New Roman"/>
          <w:color w:val="000000" w:themeColor="text1"/>
        </w:rPr>
        <w:t>2000</w:t>
      </w:r>
      <w:r w:rsidRPr="00A50CF7">
        <w:rPr>
          <w:rFonts w:ascii="Times New Roman" w:hAnsi="Times New Roman" w:cs="Times New Roman"/>
          <w:color w:val="000000" w:themeColor="text1"/>
        </w:rPr>
        <w:t>年起獲得「全球學校網路基金會」的授權，每年舉辦一次「台灣學校網界博覽會」，以推廣資訊教育、拓展國際視野。</w:t>
      </w:r>
    </w:p>
    <w:p w14:paraId="5093E751" w14:textId="77777777" w:rsidR="003A1531" w:rsidRPr="00A50CF7" w:rsidRDefault="003A1531" w:rsidP="003A1531">
      <w:pPr>
        <w:pStyle w:val="Web"/>
        <w:adjustRightInd w:val="0"/>
        <w:snapToGrid w:val="0"/>
        <w:spacing w:before="0" w:beforeAutospacing="0" w:after="0" w:afterAutospacing="0" w:line="240" w:lineRule="atLeast"/>
        <w:rPr>
          <w:rFonts w:ascii="Times New Roman" w:hAnsi="Times New Roman" w:cs="Times New Roman"/>
          <w:color w:val="000000" w:themeColor="text1"/>
        </w:rPr>
      </w:pPr>
      <w:r w:rsidRPr="00A50CF7">
        <w:rPr>
          <w:rFonts w:ascii="Times New Roman" w:hAnsi="Times New Roman" w:cs="Times New Roman"/>
          <w:color w:val="000000" w:themeColor="text1"/>
        </w:rPr>
        <w:t>活動目標</w:t>
      </w:r>
      <w:r w:rsidRPr="00A50CF7">
        <w:rPr>
          <w:rFonts w:ascii="Times New Roman" w:hAnsi="Times New Roman" w:cs="Times New Roman"/>
          <w:color w:val="000000" w:themeColor="text1"/>
        </w:rPr>
        <w:t>:</w:t>
      </w:r>
      <w:hyperlink r:id="rId16" w:history="1"/>
      <w:r w:rsidRPr="00A50CF7">
        <w:rPr>
          <w:rFonts w:ascii="Times New Roman" w:hAnsi="Times New Roman" w:cs="Times New Roman"/>
          <w:color w:val="000000" w:themeColor="text1"/>
        </w:rPr>
        <w:t>鼓勵全國高中、國中、國小學生以專題研究及團隊合作的方式探索地方人文與環境，並運用網際網路作為表達溝通的工具。</w:t>
      </w:r>
      <w:r w:rsidR="00E4318F">
        <w:fldChar w:fldCharType="begin"/>
      </w:r>
      <w:r w:rsidR="00E4318F">
        <w:instrText xml:space="preserve"> HYPERLINK "http://cyberfair.taiwanschoolnet.org/rules.asp" </w:instrText>
      </w:r>
      <w:r w:rsidR="00E4318F">
        <w:fldChar w:fldCharType="separate"/>
      </w:r>
      <w:r w:rsidR="00E4318F">
        <w:fldChar w:fldCharType="end"/>
      </w:r>
      <w:r w:rsidRPr="00A50CF7">
        <w:rPr>
          <w:rFonts w:ascii="Times New Roman" w:hAnsi="Times New Roman" w:cs="Times New Roman"/>
          <w:color w:val="000000" w:themeColor="text1"/>
        </w:rPr>
        <w:t>結合教育單位、家庭、地方社區與民間企業共同推動資訊、環境、與鄉土教育。</w:t>
      </w:r>
      <w:hyperlink r:id="rId17" w:history="1"/>
      <w:r w:rsidRPr="00A50CF7">
        <w:rPr>
          <w:rFonts w:ascii="Times New Roman" w:hAnsi="Times New Roman" w:cs="Times New Roman"/>
          <w:color w:val="000000" w:themeColor="text1"/>
        </w:rPr>
        <w:t>結合資訊、網路教育的內涵及英語教育的精神，培養未來新世代與全世界接軌的視野與能力，並藉由競賽過程的引導，深入關心鄉土環境教育，落實學校資訊、網路、英語及本土教育教學。</w:t>
      </w:r>
    </w:p>
    <w:p w14:paraId="551DF9F2" w14:textId="77777777" w:rsidR="005120C1" w:rsidRPr="00A50CF7" w:rsidRDefault="005120C1" w:rsidP="003A1531">
      <w:pPr>
        <w:widowControl/>
        <w:shd w:val="clear" w:color="auto" w:fill="FFFFFF"/>
        <w:adjustRightInd w:val="0"/>
        <w:snapToGrid w:val="0"/>
        <w:rPr>
          <w:color w:val="000000" w:themeColor="text1"/>
        </w:rPr>
      </w:pPr>
    </w:p>
    <w:p w14:paraId="7A0AABDA" w14:textId="77777777" w:rsidR="00E44494" w:rsidRPr="00A50CF7" w:rsidRDefault="00E44494" w:rsidP="003A1531">
      <w:pPr>
        <w:widowControl/>
        <w:shd w:val="clear" w:color="auto" w:fill="FFFFFF"/>
        <w:adjustRightInd w:val="0"/>
        <w:snapToGrid w:val="0"/>
        <w:rPr>
          <w:color w:val="000000" w:themeColor="text1"/>
        </w:rPr>
      </w:pPr>
    </w:p>
    <w:p w14:paraId="066FBC77" w14:textId="77777777" w:rsidR="00E44494" w:rsidRPr="00A50CF7" w:rsidRDefault="00E44494" w:rsidP="00F925CB">
      <w:pPr>
        <w:pStyle w:val="1"/>
        <w:rPr>
          <w:rStyle w:val="a4"/>
          <w:b/>
          <w:color w:val="000000" w:themeColor="text1"/>
          <w:bdr w:val="single" w:sz="4" w:space="0" w:color="auto"/>
        </w:rPr>
      </w:pPr>
      <w:bookmarkStart w:id="49" w:name="_Toc77002998"/>
      <w:r w:rsidRPr="00A50CF7">
        <w:rPr>
          <w:rStyle w:val="a4"/>
          <w:b/>
          <w:color w:val="000000" w:themeColor="text1"/>
          <w:bdr w:val="single" w:sz="4" w:space="0" w:color="auto"/>
        </w:rPr>
        <w:t>交大思源科學競賽</w:t>
      </w:r>
      <w:bookmarkEnd w:id="49"/>
    </w:p>
    <w:p w14:paraId="079DD4DC" w14:textId="77777777" w:rsidR="00E44494" w:rsidRPr="00A50CF7" w:rsidRDefault="00726C4C" w:rsidP="00726C4C">
      <w:pPr>
        <w:widowControl/>
        <w:shd w:val="clear" w:color="auto" w:fill="FFFFFF"/>
        <w:spacing w:line="330" w:lineRule="atLeast"/>
        <w:textAlignment w:val="baseline"/>
        <w:rPr>
          <w:color w:val="000000" w:themeColor="text1"/>
        </w:rPr>
      </w:pPr>
      <w:r w:rsidRPr="00A50CF7">
        <w:rPr>
          <w:color w:val="000000" w:themeColor="text1"/>
        </w:rPr>
        <w:t>主辦單位：財團法人交大思源基金會</w:t>
      </w:r>
    </w:p>
    <w:p w14:paraId="4CFBB52B" w14:textId="77777777" w:rsidR="00726C4C" w:rsidRPr="00A50CF7" w:rsidRDefault="00726C4C" w:rsidP="00726C4C">
      <w:pPr>
        <w:widowControl/>
        <w:shd w:val="clear" w:color="auto" w:fill="FFFFFF"/>
        <w:spacing w:line="330" w:lineRule="atLeast"/>
        <w:textAlignment w:val="baseline"/>
        <w:rPr>
          <w:color w:val="000000" w:themeColor="text1"/>
        </w:rPr>
      </w:pPr>
      <w:r w:rsidRPr="00A50CF7">
        <w:rPr>
          <w:color w:val="000000" w:themeColor="text1"/>
        </w:rPr>
        <w:t>宗旨：培養年輕學子喜愛基礎科學，激發創意思考能力，發展團隊合作精</w:t>
      </w:r>
      <w:r w:rsidRPr="00A50CF7">
        <w:rPr>
          <w:color w:val="000000" w:themeColor="text1"/>
        </w:rPr>
        <w:t>    </w:t>
      </w:r>
      <w:r w:rsidR="004714AC" w:rsidRPr="00A50CF7">
        <w:rPr>
          <w:color w:val="000000" w:themeColor="text1"/>
        </w:rPr>
        <w:t>     </w:t>
      </w:r>
      <w:r w:rsidRPr="00A50CF7">
        <w:rPr>
          <w:color w:val="000000" w:themeColor="text1"/>
        </w:rPr>
        <w:t>神，領略實際動手操作之樂趣。</w:t>
      </w:r>
    </w:p>
    <w:p w14:paraId="6F6203C4" w14:textId="77777777" w:rsidR="00726C4C" w:rsidRPr="00A50CF7" w:rsidRDefault="00726C4C" w:rsidP="00726C4C">
      <w:pPr>
        <w:widowControl/>
        <w:shd w:val="clear" w:color="auto" w:fill="FFFFFF"/>
        <w:spacing w:line="330" w:lineRule="atLeast"/>
        <w:textAlignment w:val="baseline"/>
        <w:rPr>
          <w:color w:val="000000" w:themeColor="text1"/>
        </w:rPr>
      </w:pPr>
      <w:r w:rsidRPr="00A50CF7">
        <w:rPr>
          <w:color w:val="000000" w:themeColor="text1"/>
        </w:rPr>
        <w:t>參賽方式：</w:t>
      </w:r>
    </w:p>
    <w:p w14:paraId="1E376B8B" w14:textId="77777777" w:rsidR="00726C4C" w:rsidRPr="00A50CF7" w:rsidRDefault="00726C4C" w:rsidP="00726C4C">
      <w:pPr>
        <w:pStyle w:val="ad"/>
        <w:widowControl/>
        <w:numPr>
          <w:ilvl w:val="0"/>
          <w:numId w:val="18"/>
        </w:numPr>
        <w:shd w:val="clear" w:color="auto" w:fill="FFFFFF"/>
        <w:spacing w:line="330" w:lineRule="atLeast"/>
        <w:ind w:leftChars="0"/>
        <w:textAlignment w:val="baseline"/>
        <w:rPr>
          <w:color w:val="000000" w:themeColor="text1"/>
        </w:rPr>
      </w:pPr>
      <w:r w:rsidRPr="00A50CF7">
        <w:rPr>
          <w:color w:val="000000" w:themeColor="text1"/>
        </w:rPr>
        <w:t>初賽：下載『關卡說明書』</w:t>
      </w:r>
      <w:r w:rsidRPr="00A50CF7">
        <w:rPr>
          <w:color w:val="000000" w:themeColor="text1"/>
        </w:rPr>
        <w:t> Word</w:t>
      </w:r>
      <w:r w:rsidRPr="00A50CF7">
        <w:rPr>
          <w:color w:val="000000" w:themeColor="text1"/>
        </w:rPr>
        <w:t>檔進行編輯，完成後將檔案轉成『關卡說明書』</w:t>
      </w:r>
      <w:r w:rsidRPr="00A50CF7">
        <w:rPr>
          <w:color w:val="000000" w:themeColor="text1"/>
        </w:rPr>
        <w:t>PDF</w:t>
      </w:r>
      <w:r w:rsidRPr="00A50CF7">
        <w:rPr>
          <w:color w:val="000000" w:themeColor="text1"/>
        </w:rPr>
        <w:t>檔並上傳。擇優錄取</w:t>
      </w:r>
      <w:r w:rsidRPr="00A50CF7">
        <w:rPr>
          <w:color w:val="000000" w:themeColor="text1"/>
        </w:rPr>
        <w:t>40-60</w:t>
      </w:r>
      <w:r w:rsidRPr="00A50CF7">
        <w:rPr>
          <w:color w:val="000000" w:themeColor="text1"/>
        </w:rPr>
        <w:t>隊參加複賽。</w:t>
      </w:r>
    </w:p>
    <w:p w14:paraId="4F25785B" w14:textId="77777777" w:rsidR="00726C4C" w:rsidRPr="00A50CF7" w:rsidRDefault="00726C4C" w:rsidP="00726C4C">
      <w:pPr>
        <w:pStyle w:val="ad"/>
        <w:widowControl/>
        <w:numPr>
          <w:ilvl w:val="0"/>
          <w:numId w:val="18"/>
        </w:numPr>
        <w:shd w:val="clear" w:color="auto" w:fill="FFFFFF"/>
        <w:spacing w:line="330" w:lineRule="atLeast"/>
        <w:ind w:leftChars="0"/>
        <w:textAlignment w:val="baseline"/>
        <w:rPr>
          <w:color w:val="000000" w:themeColor="text1"/>
        </w:rPr>
      </w:pPr>
      <w:r w:rsidRPr="00A50CF7">
        <w:rPr>
          <w:color w:val="000000" w:themeColor="text1"/>
        </w:rPr>
        <w:t>複賽：將成品與全數骨牌攜帶至現場組裝展示並操作，擇優錄取</w:t>
      </w:r>
      <w:r w:rsidRPr="00A50CF7">
        <w:rPr>
          <w:color w:val="000000" w:themeColor="text1"/>
        </w:rPr>
        <w:t>10-16</w:t>
      </w:r>
      <w:r w:rsidRPr="00A50CF7">
        <w:rPr>
          <w:color w:val="000000" w:themeColor="text1"/>
        </w:rPr>
        <w:t>隊晉級全國總決賽</w:t>
      </w:r>
    </w:p>
    <w:p w14:paraId="6B87121F" w14:textId="77777777" w:rsidR="00E44494" w:rsidRPr="00A50CF7" w:rsidRDefault="00E44494" w:rsidP="00E44494">
      <w:pPr>
        <w:widowControl/>
        <w:shd w:val="clear" w:color="auto" w:fill="FFFFFF"/>
        <w:snapToGrid w:val="0"/>
        <w:jc w:val="both"/>
        <w:rPr>
          <w:color w:val="000000" w:themeColor="text1"/>
        </w:rPr>
      </w:pPr>
    </w:p>
    <w:p w14:paraId="37CF3203" w14:textId="77777777" w:rsidR="00E44494" w:rsidRPr="00A50CF7" w:rsidRDefault="00E44494" w:rsidP="00E44494">
      <w:pPr>
        <w:widowControl/>
        <w:shd w:val="clear" w:color="auto" w:fill="FFFFFF"/>
        <w:snapToGrid w:val="0"/>
        <w:jc w:val="both"/>
        <w:rPr>
          <w:color w:val="000000" w:themeColor="text1"/>
        </w:rPr>
      </w:pPr>
    </w:p>
    <w:p w14:paraId="22BE7595" w14:textId="77777777" w:rsidR="00E44494" w:rsidRPr="00A50CF7" w:rsidRDefault="00E44494" w:rsidP="00F925CB">
      <w:pPr>
        <w:pStyle w:val="1"/>
        <w:rPr>
          <w:rStyle w:val="a4"/>
          <w:b/>
          <w:color w:val="000000" w:themeColor="text1"/>
          <w:bdr w:val="single" w:sz="4" w:space="0" w:color="auto"/>
        </w:rPr>
      </w:pPr>
      <w:bookmarkStart w:id="50" w:name="_Toc77002999"/>
      <w:r w:rsidRPr="00A50CF7">
        <w:rPr>
          <w:rStyle w:val="a4"/>
          <w:b/>
          <w:color w:val="000000" w:themeColor="text1"/>
          <w:bdr w:val="single" w:sz="4" w:space="0" w:color="auto"/>
        </w:rPr>
        <w:t>交大理學院與高中四校聯合科學競賽</w:t>
      </w:r>
      <w:bookmarkEnd w:id="50"/>
    </w:p>
    <w:p w14:paraId="7FB19C75" w14:textId="77777777" w:rsidR="00E44494" w:rsidRPr="00A50CF7" w:rsidRDefault="004714AC" w:rsidP="004714AC">
      <w:pPr>
        <w:widowControl/>
        <w:shd w:val="clear" w:color="auto" w:fill="FFFFFF"/>
        <w:spacing w:line="330" w:lineRule="atLeast"/>
        <w:textAlignment w:val="baseline"/>
        <w:rPr>
          <w:color w:val="000000" w:themeColor="text1"/>
        </w:rPr>
      </w:pPr>
      <w:r w:rsidRPr="00A50CF7">
        <w:rPr>
          <w:color w:val="000000" w:themeColor="text1"/>
        </w:rPr>
        <w:t>宗旨：交通大學理學院為深耕科學教育，鼓勵學生投入</w:t>
      </w:r>
      <w:proofErr w:type="gramStart"/>
      <w:r w:rsidRPr="00A50CF7">
        <w:rPr>
          <w:color w:val="000000" w:themeColor="text1"/>
        </w:rPr>
        <w:t>前膽跨領域</w:t>
      </w:r>
      <w:proofErr w:type="gramEnd"/>
      <w:r w:rsidRPr="00A50CF7">
        <w:rPr>
          <w:color w:val="000000" w:themeColor="text1"/>
        </w:rPr>
        <w:t>科學之學習，多年前已設立基礎科學學士學位學程，並提供物理、化學、數學、生物與材料等基礎學科</w:t>
      </w:r>
      <w:proofErr w:type="gramStart"/>
      <w:r w:rsidRPr="00A50CF7">
        <w:rPr>
          <w:color w:val="000000" w:themeColor="text1"/>
        </w:rPr>
        <w:t>的跨域教學</w:t>
      </w:r>
      <w:proofErr w:type="gramEnd"/>
      <w:r w:rsidRPr="00A50CF7">
        <w:rPr>
          <w:color w:val="000000" w:themeColor="text1"/>
        </w:rPr>
        <w:t>。近期理學院更規劃並力邀國內多所重點高中，共同合辦科學競賽，以培養學生勇於思考、分析和動手實作的能力，期能協助學生及早挖掘潛能和興趣。</w:t>
      </w:r>
    </w:p>
    <w:p w14:paraId="5BCC31B5" w14:textId="77777777" w:rsidR="004714AC" w:rsidRPr="00A50CF7" w:rsidRDefault="004714AC" w:rsidP="004714AC">
      <w:pPr>
        <w:widowControl/>
        <w:shd w:val="clear" w:color="auto" w:fill="FFFFFF"/>
        <w:spacing w:line="330" w:lineRule="atLeast"/>
        <w:textAlignment w:val="baseline"/>
        <w:rPr>
          <w:color w:val="000000" w:themeColor="text1"/>
        </w:rPr>
      </w:pPr>
      <w:r w:rsidRPr="00A50CF7">
        <w:rPr>
          <w:color w:val="000000" w:themeColor="text1"/>
        </w:rPr>
        <w:t>競賽分為兩階段</w:t>
      </w:r>
      <w:r w:rsidRPr="00A50CF7">
        <w:rPr>
          <w:color w:val="000000" w:themeColor="text1"/>
        </w:rPr>
        <w:t xml:space="preserve">: </w:t>
      </w:r>
    </w:p>
    <w:p w14:paraId="439BDAAC" w14:textId="4589CE47" w:rsidR="004714AC" w:rsidRPr="00A50CF7" w:rsidRDefault="004714AC" w:rsidP="004714AC">
      <w:pPr>
        <w:widowControl/>
        <w:shd w:val="clear" w:color="auto" w:fill="FFFFFF"/>
        <w:spacing w:line="330" w:lineRule="atLeast"/>
        <w:textAlignment w:val="baseline"/>
        <w:rPr>
          <w:color w:val="000000" w:themeColor="text1"/>
        </w:rPr>
      </w:pPr>
      <w:r w:rsidRPr="00A50CF7">
        <w:rPr>
          <w:color w:val="000000" w:themeColor="text1"/>
        </w:rPr>
        <w:t>第一階段</w:t>
      </w:r>
      <w:r w:rsidR="00F925CB" w:rsidRPr="00A50CF7">
        <w:rPr>
          <w:rFonts w:hint="eastAsia"/>
          <w:color w:val="000000" w:themeColor="text1"/>
        </w:rPr>
        <w:t>：</w:t>
      </w:r>
      <w:r w:rsidRPr="00A50CF7">
        <w:rPr>
          <w:color w:val="000000" w:themeColor="text1"/>
        </w:rPr>
        <w:t>各校學生針對主題提出研究構想書，由本院各系教師評比，各組擇優至多取</w:t>
      </w:r>
      <w:r w:rsidRPr="00A50CF7">
        <w:rPr>
          <w:color w:val="000000" w:themeColor="text1"/>
        </w:rPr>
        <w:t xml:space="preserve"> 8 </w:t>
      </w:r>
      <w:r w:rsidRPr="00A50CF7">
        <w:rPr>
          <w:color w:val="000000" w:themeColor="text1"/>
        </w:rPr>
        <w:t>隊進入第二階段。</w:t>
      </w:r>
      <w:r w:rsidRPr="00A50CF7">
        <w:rPr>
          <w:color w:val="000000" w:themeColor="text1"/>
        </w:rPr>
        <w:t xml:space="preserve"> </w:t>
      </w:r>
    </w:p>
    <w:p w14:paraId="4D20E43B" w14:textId="3B25B642" w:rsidR="004714AC" w:rsidRPr="00A50CF7" w:rsidRDefault="004714AC" w:rsidP="004714AC">
      <w:pPr>
        <w:widowControl/>
        <w:shd w:val="clear" w:color="auto" w:fill="FFFFFF"/>
        <w:spacing w:line="330" w:lineRule="atLeast"/>
        <w:textAlignment w:val="baseline"/>
        <w:rPr>
          <w:color w:val="000000" w:themeColor="text1"/>
        </w:rPr>
      </w:pPr>
      <w:r w:rsidRPr="00A50CF7">
        <w:rPr>
          <w:color w:val="000000" w:themeColor="text1"/>
        </w:rPr>
        <w:t>第二階段</w:t>
      </w:r>
      <w:r w:rsidR="00F925CB" w:rsidRPr="00A50CF7">
        <w:rPr>
          <w:rFonts w:hint="eastAsia"/>
          <w:color w:val="000000" w:themeColor="text1"/>
        </w:rPr>
        <w:t>：</w:t>
      </w:r>
      <w:r w:rsidRPr="00A50CF7">
        <w:rPr>
          <w:color w:val="000000" w:themeColor="text1"/>
        </w:rPr>
        <w:t>隊伍於暑假期間針對主題進行研究，並將研究成果撰寫為書面報告。理學院將擇日舉行成果發表</w:t>
      </w:r>
      <w:r w:rsidRPr="00A50CF7">
        <w:rPr>
          <w:color w:val="000000" w:themeColor="text1"/>
        </w:rPr>
        <w:t xml:space="preserve"> </w:t>
      </w:r>
      <w:r w:rsidRPr="00A50CF7">
        <w:rPr>
          <w:color w:val="000000" w:themeColor="text1"/>
        </w:rPr>
        <w:t>會，各隊同學進行</w:t>
      </w:r>
      <w:r w:rsidR="00CB0ABB" w:rsidRPr="00A50CF7">
        <w:rPr>
          <w:color w:val="000000" w:themeColor="text1"/>
        </w:rPr>
        <w:t>20</w:t>
      </w:r>
      <w:r w:rsidRPr="00A50CF7">
        <w:rPr>
          <w:color w:val="000000" w:themeColor="text1"/>
        </w:rPr>
        <w:t>分鐘口頭報告</w:t>
      </w:r>
      <w:r w:rsidRPr="00A50CF7">
        <w:rPr>
          <w:color w:val="000000" w:themeColor="text1"/>
        </w:rPr>
        <w:t>(</w:t>
      </w:r>
      <w:r w:rsidRPr="00A50CF7">
        <w:rPr>
          <w:color w:val="000000" w:themeColor="text1"/>
        </w:rPr>
        <w:t>含報告</w:t>
      </w:r>
      <w:r w:rsidR="00CB0ABB" w:rsidRPr="00A50CF7">
        <w:rPr>
          <w:color w:val="000000" w:themeColor="text1"/>
        </w:rPr>
        <w:t>15</w:t>
      </w:r>
      <w:r w:rsidRPr="00A50CF7">
        <w:rPr>
          <w:color w:val="000000" w:themeColor="text1"/>
        </w:rPr>
        <w:t>分鐘及提問</w:t>
      </w:r>
      <w:r w:rsidR="00CB0ABB" w:rsidRPr="00A50CF7">
        <w:rPr>
          <w:color w:val="000000" w:themeColor="text1"/>
        </w:rPr>
        <w:t>5</w:t>
      </w:r>
      <w:r w:rsidRPr="00A50CF7">
        <w:rPr>
          <w:color w:val="000000" w:themeColor="text1"/>
        </w:rPr>
        <w:t>分鐘</w:t>
      </w:r>
      <w:r w:rsidRPr="00A50CF7">
        <w:rPr>
          <w:color w:val="000000" w:themeColor="text1"/>
        </w:rPr>
        <w:t>)</w:t>
      </w:r>
      <w:r w:rsidRPr="00A50CF7">
        <w:rPr>
          <w:color w:val="000000" w:themeColor="text1"/>
        </w:rPr>
        <w:t>，並由本院教師進行評比。口頭報告形式不拘，可為投影片簡報，亦可為現場實物操作。</w:t>
      </w:r>
    </w:p>
    <w:p w14:paraId="01E08CEB" w14:textId="0BE7A809" w:rsidR="00E44494" w:rsidRPr="00A50CF7" w:rsidRDefault="00E44494" w:rsidP="00E44494">
      <w:pPr>
        <w:widowControl/>
        <w:shd w:val="clear" w:color="auto" w:fill="FFFFFF"/>
        <w:snapToGrid w:val="0"/>
        <w:jc w:val="both"/>
        <w:rPr>
          <w:color w:val="000000" w:themeColor="text1"/>
        </w:rPr>
      </w:pPr>
    </w:p>
    <w:p w14:paraId="51260D54" w14:textId="2A4A822A" w:rsidR="008D0FC6" w:rsidRPr="00A50CF7" w:rsidRDefault="008D0FC6" w:rsidP="00E44494">
      <w:pPr>
        <w:widowControl/>
        <w:shd w:val="clear" w:color="auto" w:fill="FFFFFF"/>
        <w:snapToGrid w:val="0"/>
        <w:jc w:val="both"/>
        <w:rPr>
          <w:color w:val="000000" w:themeColor="text1"/>
        </w:rPr>
      </w:pPr>
    </w:p>
    <w:p w14:paraId="07704314" w14:textId="7D5347CF" w:rsidR="008D0FC6" w:rsidRPr="00A50CF7" w:rsidRDefault="008D0FC6" w:rsidP="008D0FC6">
      <w:pPr>
        <w:pStyle w:val="1"/>
        <w:rPr>
          <w:color w:val="000000" w:themeColor="text1"/>
        </w:rPr>
      </w:pPr>
      <w:bookmarkStart w:id="51" w:name="_Toc77003000"/>
      <w:r w:rsidRPr="00A50CF7">
        <w:rPr>
          <w:color w:val="000000" w:themeColor="text1"/>
          <w:bdr w:val="single" w:sz="4" w:space="0" w:color="auto"/>
        </w:rPr>
        <w:t>交大理學院</w:t>
      </w:r>
      <w:r w:rsidRPr="00A50CF7">
        <w:rPr>
          <w:color w:val="000000" w:themeColor="text1"/>
          <w:bdr w:val="single" w:sz="4" w:space="0" w:color="auto"/>
        </w:rPr>
        <w:t>APX</w:t>
      </w:r>
      <w:r w:rsidRPr="00A50CF7">
        <w:rPr>
          <w:color w:val="000000" w:themeColor="text1"/>
          <w:bdr w:val="single" w:sz="4" w:space="0" w:color="auto"/>
        </w:rPr>
        <w:t>全國高中數理能力檢定</w:t>
      </w:r>
      <w:bookmarkEnd w:id="51"/>
    </w:p>
    <w:p w14:paraId="4DFFFE1E" w14:textId="5E35E6F2" w:rsidR="004F40AD" w:rsidRPr="00A50CF7" w:rsidRDefault="00DD53EF" w:rsidP="004F40AD">
      <w:pPr>
        <w:widowControl/>
        <w:shd w:val="clear" w:color="auto" w:fill="FFFFFF"/>
        <w:snapToGrid w:val="0"/>
        <w:ind w:firstLineChars="200" w:firstLine="480"/>
        <w:jc w:val="both"/>
        <w:rPr>
          <w:color w:val="000000" w:themeColor="text1"/>
        </w:rPr>
      </w:pPr>
      <w:r w:rsidRPr="00A50CF7">
        <w:rPr>
          <w:rFonts w:hint="eastAsia"/>
          <w:color w:val="000000" w:themeColor="text1"/>
        </w:rPr>
        <w:t>Ad</w:t>
      </w:r>
      <w:r w:rsidRPr="00A50CF7">
        <w:rPr>
          <w:color w:val="000000" w:themeColor="text1"/>
        </w:rPr>
        <w:t xml:space="preserve">vanced Placement </w:t>
      </w:r>
      <w:proofErr w:type="spellStart"/>
      <w:r w:rsidRPr="00A50CF7">
        <w:rPr>
          <w:color w:val="000000" w:themeColor="text1"/>
        </w:rPr>
        <w:t>eXams</w:t>
      </w:r>
      <w:proofErr w:type="spellEnd"/>
      <w:r w:rsidRPr="00A50CF7">
        <w:rPr>
          <w:color w:val="000000" w:themeColor="text1"/>
        </w:rPr>
        <w:t>, APX</w:t>
      </w:r>
      <w:r w:rsidR="00045630" w:rsidRPr="00A50CF7">
        <w:rPr>
          <w:rFonts w:hint="eastAsia"/>
          <w:color w:val="000000" w:themeColor="text1"/>
        </w:rPr>
        <w:t>高中數理能力檢定係由陽明交通大學舉辦，</w:t>
      </w:r>
      <w:r w:rsidR="00057502" w:rsidRPr="00A50CF7">
        <w:rPr>
          <w:rFonts w:hint="eastAsia"/>
          <w:color w:val="000000" w:themeColor="text1"/>
        </w:rPr>
        <w:t>該校教授親自命題</w:t>
      </w:r>
      <w:r w:rsidR="000729AD" w:rsidRPr="00A50CF7">
        <w:rPr>
          <w:rFonts w:hint="eastAsia"/>
          <w:color w:val="000000" w:themeColor="text1"/>
        </w:rPr>
        <w:t>的檢定考試</w:t>
      </w:r>
      <w:r w:rsidR="00057502" w:rsidRPr="00A50CF7">
        <w:rPr>
          <w:rFonts w:hint="eastAsia"/>
          <w:color w:val="000000" w:themeColor="text1"/>
        </w:rPr>
        <w:t>，</w:t>
      </w:r>
      <w:r w:rsidR="00045630" w:rsidRPr="00A50CF7">
        <w:rPr>
          <w:rFonts w:hint="eastAsia"/>
          <w:color w:val="000000" w:themeColor="text1"/>
        </w:rPr>
        <w:t>施測科目分為數學、物理、化學、生物。</w:t>
      </w:r>
      <w:r w:rsidR="00B83E56" w:rsidRPr="00A50CF7">
        <w:rPr>
          <w:rFonts w:hint="eastAsia"/>
          <w:color w:val="000000" w:themeColor="text1"/>
        </w:rPr>
        <w:t>考試內容為全選擇題。</w:t>
      </w:r>
      <w:r w:rsidR="004F40AD" w:rsidRPr="00A50CF7">
        <w:rPr>
          <w:rFonts w:hint="eastAsia"/>
          <w:color w:val="000000" w:themeColor="text1"/>
        </w:rPr>
        <w:t>檢定分級有高中全範圍加上大學先修範圍的「高級」、高中全範圍的「中高級」與僅高一高二範圍的「中級」。</w:t>
      </w:r>
    </w:p>
    <w:p w14:paraId="45B51344" w14:textId="1A4D07E8" w:rsidR="00007B2D" w:rsidRPr="00A50CF7" w:rsidRDefault="00007B2D" w:rsidP="004F40AD">
      <w:pPr>
        <w:widowControl/>
        <w:shd w:val="clear" w:color="auto" w:fill="FFFFFF"/>
        <w:snapToGrid w:val="0"/>
        <w:ind w:firstLineChars="200" w:firstLine="480"/>
        <w:jc w:val="both"/>
        <w:rPr>
          <w:color w:val="000000" w:themeColor="text1"/>
        </w:rPr>
      </w:pPr>
      <w:r w:rsidRPr="00A50CF7">
        <w:rPr>
          <w:rFonts w:hint="eastAsia"/>
          <w:color w:val="000000" w:themeColor="text1"/>
        </w:rPr>
        <w:t>各級各科的前</w:t>
      </w:r>
      <w:r w:rsidRPr="00A50CF7">
        <w:rPr>
          <w:rFonts w:hint="eastAsia"/>
          <w:color w:val="000000" w:themeColor="text1"/>
        </w:rPr>
        <w:t>1%</w:t>
      </w:r>
      <w:r w:rsidRPr="00A50CF7">
        <w:rPr>
          <w:rFonts w:hint="eastAsia"/>
          <w:color w:val="000000" w:themeColor="text1"/>
        </w:rPr>
        <w:t>頒予金牌獎、</w:t>
      </w:r>
      <w:r w:rsidRPr="00A50CF7">
        <w:rPr>
          <w:rFonts w:hint="eastAsia"/>
          <w:color w:val="000000" w:themeColor="text1"/>
        </w:rPr>
        <w:t>1%~2%</w:t>
      </w:r>
      <w:r w:rsidRPr="00A50CF7">
        <w:rPr>
          <w:rFonts w:hint="eastAsia"/>
          <w:color w:val="000000" w:themeColor="text1"/>
        </w:rPr>
        <w:t>頒予銀牌獎、</w:t>
      </w:r>
      <w:r w:rsidRPr="00A50CF7">
        <w:rPr>
          <w:rFonts w:hint="eastAsia"/>
          <w:color w:val="000000" w:themeColor="text1"/>
        </w:rPr>
        <w:t>2</w:t>
      </w:r>
      <w:r w:rsidRPr="00A50CF7">
        <w:rPr>
          <w:color w:val="000000" w:themeColor="text1"/>
        </w:rPr>
        <w:t>%~5%</w:t>
      </w:r>
      <w:r w:rsidRPr="00A50CF7">
        <w:rPr>
          <w:rFonts w:hint="eastAsia"/>
          <w:color w:val="000000" w:themeColor="text1"/>
        </w:rPr>
        <w:t>頒予銅牌獎。</w:t>
      </w:r>
    </w:p>
    <w:p w14:paraId="7F9D5B08" w14:textId="77777777" w:rsidR="008D0FC6" w:rsidRPr="00A50CF7" w:rsidRDefault="008D0FC6" w:rsidP="00E44494">
      <w:pPr>
        <w:widowControl/>
        <w:shd w:val="clear" w:color="auto" w:fill="FFFFFF"/>
        <w:snapToGrid w:val="0"/>
        <w:jc w:val="both"/>
        <w:rPr>
          <w:color w:val="000000" w:themeColor="text1"/>
        </w:rPr>
      </w:pPr>
    </w:p>
    <w:p w14:paraId="1E8AD2EA" w14:textId="77777777" w:rsidR="00E44494" w:rsidRPr="00A50CF7" w:rsidRDefault="00E44494" w:rsidP="00E44494">
      <w:pPr>
        <w:widowControl/>
        <w:shd w:val="clear" w:color="auto" w:fill="FFFFFF"/>
        <w:snapToGrid w:val="0"/>
        <w:jc w:val="both"/>
        <w:rPr>
          <w:color w:val="000000" w:themeColor="text1"/>
        </w:rPr>
      </w:pPr>
    </w:p>
    <w:p w14:paraId="4ECA0FAF" w14:textId="77777777" w:rsidR="00E44494" w:rsidRPr="00A50CF7" w:rsidRDefault="00E44494" w:rsidP="00CB0ABB">
      <w:pPr>
        <w:pStyle w:val="1"/>
        <w:rPr>
          <w:rStyle w:val="a4"/>
          <w:b/>
          <w:color w:val="000000" w:themeColor="text1"/>
          <w:bdr w:val="single" w:sz="4" w:space="0" w:color="auto"/>
        </w:rPr>
      </w:pPr>
      <w:bookmarkStart w:id="52" w:name="_Toc77003001"/>
      <w:r w:rsidRPr="00A50CF7">
        <w:rPr>
          <w:rStyle w:val="a4"/>
          <w:b/>
          <w:color w:val="000000" w:themeColor="text1"/>
          <w:bdr w:val="single" w:sz="4" w:space="0" w:color="auto"/>
        </w:rPr>
        <w:t>居禮夫人高中化學營</w:t>
      </w:r>
      <w:bookmarkEnd w:id="52"/>
    </w:p>
    <w:p w14:paraId="38C891A7" w14:textId="77777777" w:rsidR="00E44494" w:rsidRPr="00A50CF7" w:rsidRDefault="00D226E0" w:rsidP="00D226E0">
      <w:pPr>
        <w:widowControl/>
        <w:shd w:val="clear" w:color="auto" w:fill="FFFFFF"/>
        <w:spacing w:line="330" w:lineRule="atLeast"/>
        <w:textAlignment w:val="baseline"/>
        <w:rPr>
          <w:color w:val="000000" w:themeColor="text1"/>
        </w:rPr>
      </w:pPr>
      <w:r w:rsidRPr="00A50CF7">
        <w:rPr>
          <w:color w:val="000000" w:themeColor="text1"/>
        </w:rPr>
        <w:t>主辦單位：社團法人中國化學會、中央研究院、國立清華大學</w:t>
      </w:r>
    </w:p>
    <w:p w14:paraId="01888EC9" w14:textId="77777777" w:rsidR="0038165D" w:rsidRPr="00A50CF7" w:rsidRDefault="0038165D" w:rsidP="00D226E0">
      <w:pPr>
        <w:widowControl/>
        <w:shd w:val="clear" w:color="auto" w:fill="FFFFFF"/>
        <w:spacing w:line="330" w:lineRule="atLeast"/>
        <w:textAlignment w:val="baseline"/>
        <w:rPr>
          <w:color w:val="000000" w:themeColor="text1"/>
        </w:rPr>
      </w:pPr>
      <w:r w:rsidRPr="00A50CF7">
        <w:rPr>
          <w:color w:val="000000" w:themeColor="text1"/>
        </w:rPr>
        <w:t>宗旨：</w:t>
      </w:r>
      <w:r w:rsidRPr="00A50CF7">
        <w:rPr>
          <w:color w:val="000000" w:themeColor="text1"/>
        </w:rPr>
        <w:t>011</w:t>
      </w:r>
      <w:r w:rsidRPr="00A50CF7">
        <w:rPr>
          <w:color w:val="000000" w:themeColor="text1"/>
        </w:rPr>
        <w:t>年是居禮夫人獲得諾貝爾化學獎的</w:t>
      </w:r>
      <w:r w:rsidRPr="00A50CF7">
        <w:rPr>
          <w:color w:val="000000" w:themeColor="text1"/>
        </w:rPr>
        <w:t>100</w:t>
      </w:r>
      <w:r w:rsidRPr="00A50CF7">
        <w:rPr>
          <w:color w:val="000000" w:themeColor="text1"/>
        </w:rPr>
        <w:t>週年紀念，從這年開始，在國內學術界精英和傑出的企業家們配合與努力下，主辦單位每年在桃園龍潭渴望園區舉辦為期六天五夜的「居</w:t>
      </w:r>
      <w:r w:rsidRPr="00A50CF7">
        <w:rPr>
          <w:color w:val="000000" w:themeColor="text1"/>
        </w:rPr>
        <w:lastRenderedPageBreak/>
        <w:t>禮夫人高中化學營」活動，聘請國、內外頂尖的學者、專家，對化學相關科學與人文做深入淺出的介紹，也邀請傑出企業領袖給予演講或座談，分享自己的企業經營理念及成功經驗，除此之外，並安排了化學實驗、參觀知名研究機構或公司等活動。由財團法人張昭鼎紀念基金會承辦的「居禮夫人高中化學營」，舉辦的主要目的是讓高中學生了解化學與我們日常生活息息相關，讓同學們認識化學在電子產業、能源等尖端材料與生技領域中扮演著不可或缺的角色及與近代物理及數學密不可分的關係。也希望經由化學相關領域專家學者們良好的科學典範及精闢演講，引領學生對科學產生學習興趣。更深切期盼參加化學營的優秀高中生能獲得廣泛、深刻而有系統的化學相關知識，進而培養出具有前瞻觀念和專業知能的未來科學家。</w:t>
      </w:r>
      <w:r w:rsidRPr="00A50CF7">
        <w:rPr>
          <w:color w:val="000000" w:themeColor="text1"/>
        </w:rPr>
        <w:br/>
      </w:r>
      <w:r w:rsidRPr="00A50CF7">
        <w:rPr>
          <w:color w:val="000000" w:themeColor="text1"/>
        </w:rPr>
        <w:br/>
      </w:r>
      <w:r w:rsidRPr="00A50CF7">
        <w:rPr>
          <w:color w:val="000000" w:themeColor="text1"/>
        </w:rPr>
        <w:t>居禮夫人高中化學營參加的學員，除了針對化學、物理及數學有興趣的高中生外，也開放部份名額給高、國中教師參加。讓站在第一線的科學相關科學領域教師們有更創新的想法，將生活中的化學新知及其有趣的一面介紹給學生，進而提升教學品質與學生學習成效。</w:t>
      </w:r>
    </w:p>
    <w:p w14:paraId="6EDA63B3" w14:textId="77777777" w:rsidR="00D226E0" w:rsidRPr="00A50CF7" w:rsidRDefault="00D226E0" w:rsidP="00D226E0">
      <w:pPr>
        <w:widowControl/>
        <w:shd w:val="clear" w:color="auto" w:fill="FFFFFF"/>
        <w:spacing w:line="330" w:lineRule="atLeast"/>
        <w:textAlignment w:val="baseline"/>
        <w:rPr>
          <w:color w:val="000000" w:themeColor="text1"/>
        </w:rPr>
      </w:pPr>
      <w:r w:rsidRPr="00A50CF7">
        <w:rPr>
          <w:color w:val="000000" w:themeColor="text1"/>
        </w:rPr>
        <w:t>化學營主要活動內容：諾貝爾大師演講、專題與論壇、化學實驗、研究機構或工廠參觀、仲夏夜談</w:t>
      </w:r>
    </w:p>
    <w:p w14:paraId="4B2FAA16" w14:textId="77777777" w:rsidR="00D226E0" w:rsidRPr="00A50CF7" w:rsidRDefault="00D226E0" w:rsidP="00D226E0">
      <w:pPr>
        <w:widowControl/>
        <w:shd w:val="clear" w:color="auto" w:fill="FFFFFF"/>
        <w:spacing w:line="330" w:lineRule="atLeast"/>
        <w:textAlignment w:val="baseline"/>
        <w:rPr>
          <w:color w:val="000000" w:themeColor="text1"/>
        </w:rPr>
      </w:pPr>
      <w:r w:rsidRPr="00A50CF7">
        <w:rPr>
          <w:color w:val="000000" w:themeColor="text1"/>
        </w:rPr>
        <w:t>參加學員資格：</w:t>
      </w:r>
    </w:p>
    <w:p w14:paraId="7E9CEE1F" w14:textId="77777777" w:rsidR="00D226E0" w:rsidRPr="00A50CF7" w:rsidRDefault="00D226E0" w:rsidP="00D226E0">
      <w:pPr>
        <w:widowControl/>
        <w:shd w:val="clear" w:color="auto" w:fill="FFFFFF"/>
        <w:spacing w:line="330" w:lineRule="atLeast"/>
        <w:textAlignment w:val="baseline"/>
        <w:rPr>
          <w:color w:val="000000" w:themeColor="text1"/>
        </w:rPr>
      </w:pPr>
      <w:r w:rsidRPr="00A50CF7">
        <w:rPr>
          <w:color w:val="000000" w:themeColor="text1"/>
        </w:rPr>
        <w:t>甄選高中生：曾經於國內、外相關科學競賽得獎</w:t>
      </w:r>
      <w:r w:rsidRPr="00A50CF7">
        <w:rPr>
          <w:color w:val="000000" w:themeColor="text1"/>
        </w:rPr>
        <w:t>(</w:t>
      </w:r>
      <w:r w:rsidRPr="00A50CF7">
        <w:rPr>
          <w:color w:val="000000" w:themeColor="text1"/>
        </w:rPr>
        <w:t>化學能力相關競賽優先考慮</w:t>
      </w:r>
      <w:r w:rsidRPr="00A50CF7">
        <w:rPr>
          <w:color w:val="000000" w:themeColor="text1"/>
        </w:rPr>
        <w:t>)</w:t>
      </w:r>
      <w:r w:rsidRPr="00A50CF7">
        <w:rPr>
          <w:color w:val="000000" w:themeColor="text1"/>
        </w:rPr>
        <w:t>或對化學</w:t>
      </w:r>
      <w:r w:rsidRPr="00A50CF7">
        <w:rPr>
          <w:color w:val="000000" w:themeColor="text1"/>
        </w:rPr>
        <w:t>(</w:t>
      </w:r>
      <w:r w:rsidRPr="00A50CF7">
        <w:rPr>
          <w:color w:val="000000" w:themeColor="text1"/>
        </w:rPr>
        <w:t>優先考慮</w:t>
      </w:r>
      <w:r w:rsidRPr="00A50CF7">
        <w:rPr>
          <w:color w:val="000000" w:themeColor="text1"/>
        </w:rPr>
        <w:t>)</w:t>
      </w:r>
      <w:r w:rsidRPr="00A50CF7">
        <w:rPr>
          <w:color w:val="000000" w:themeColor="text1"/>
        </w:rPr>
        <w:t>、物理與數學有高度興趣的高中學生，經由就讀學校或大專院校相關科系教授、中央研究院或國內外相關研究單位研究人員推薦者</w:t>
      </w:r>
    </w:p>
    <w:p w14:paraId="65681D2F" w14:textId="77777777" w:rsidR="00D226E0" w:rsidRPr="00A50CF7" w:rsidRDefault="00D226E0" w:rsidP="00D226E0">
      <w:pPr>
        <w:widowControl/>
        <w:shd w:val="clear" w:color="auto" w:fill="FFFFFF"/>
        <w:spacing w:line="330" w:lineRule="atLeast"/>
        <w:textAlignment w:val="baseline"/>
        <w:rPr>
          <w:color w:val="000000" w:themeColor="text1"/>
        </w:rPr>
      </w:pPr>
      <w:r w:rsidRPr="00A50CF7">
        <w:rPr>
          <w:color w:val="000000" w:themeColor="text1"/>
        </w:rPr>
        <w:t>受邀高中生：經由主辦單位、協辦單位、贊助單位及承辦單位主動推薦者（限定名額）。</w:t>
      </w:r>
    </w:p>
    <w:p w14:paraId="66349313" w14:textId="77777777" w:rsidR="00D226E0" w:rsidRPr="00A50CF7" w:rsidRDefault="00D226E0" w:rsidP="00D226E0">
      <w:pPr>
        <w:widowControl/>
        <w:shd w:val="clear" w:color="auto" w:fill="FFFFFF"/>
        <w:snapToGrid w:val="0"/>
        <w:jc w:val="both"/>
        <w:rPr>
          <w:color w:val="000000" w:themeColor="text1"/>
        </w:rPr>
      </w:pPr>
    </w:p>
    <w:p w14:paraId="09FB3B8A" w14:textId="77777777" w:rsidR="00E44494" w:rsidRPr="00A50CF7" w:rsidRDefault="00E44494" w:rsidP="00E44494">
      <w:pPr>
        <w:widowControl/>
        <w:shd w:val="clear" w:color="auto" w:fill="FFFFFF"/>
        <w:snapToGrid w:val="0"/>
        <w:jc w:val="both"/>
        <w:rPr>
          <w:color w:val="000000" w:themeColor="text1"/>
        </w:rPr>
      </w:pPr>
    </w:p>
    <w:p w14:paraId="0627C560" w14:textId="77777777" w:rsidR="00E44494" w:rsidRPr="00A50CF7" w:rsidRDefault="00E44494" w:rsidP="00CB0ABB">
      <w:pPr>
        <w:pStyle w:val="1"/>
        <w:rPr>
          <w:rStyle w:val="a4"/>
          <w:b/>
          <w:color w:val="000000" w:themeColor="text1"/>
          <w:bdr w:val="single" w:sz="4" w:space="0" w:color="auto"/>
        </w:rPr>
      </w:pPr>
      <w:bookmarkStart w:id="53" w:name="_Toc77003002"/>
      <w:r w:rsidRPr="00A50CF7">
        <w:rPr>
          <w:rStyle w:val="a4"/>
          <w:b/>
          <w:color w:val="000000" w:themeColor="text1"/>
          <w:bdr w:val="single" w:sz="4" w:space="0" w:color="auto"/>
        </w:rPr>
        <w:t>台大數學系數學潛水艇</w:t>
      </w:r>
      <w:bookmarkEnd w:id="53"/>
    </w:p>
    <w:p w14:paraId="3ECB95BE" w14:textId="77777777" w:rsidR="00E44494" w:rsidRPr="00A50CF7" w:rsidRDefault="00222C46" w:rsidP="00222C46">
      <w:pPr>
        <w:widowControl/>
        <w:shd w:val="clear" w:color="auto" w:fill="FFFFFF"/>
        <w:spacing w:line="330" w:lineRule="atLeast"/>
        <w:textAlignment w:val="baseline"/>
        <w:rPr>
          <w:color w:val="000000" w:themeColor="text1"/>
        </w:rPr>
      </w:pPr>
      <w:r w:rsidRPr="00A50CF7">
        <w:rPr>
          <w:color w:val="000000" w:themeColor="text1"/>
        </w:rPr>
        <w:t>主辦單位：台大數學系</w:t>
      </w:r>
    </w:p>
    <w:p w14:paraId="233C77C3" w14:textId="77777777" w:rsidR="00222C46" w:rsidRPr="00A50CF7" w:rsidRDefault="00222C46" w:rsidP="00222C46">
      <w:pPr>
        <w:widowControl/>
        <w:shd w:val="clear" w:color="auto" w:fill="FFFFFF"/>
        <w:spacing w:line="330" w:lineRule="atLeast"/>
        <w:textAlignment w:val="baseline"/>
        <w:rPr>
          <w:color w:val="000000" w:themeColor="text1"/>
        </w:rPr>
      </w:pPr>
      <w:r w:rsidRPr="00A50CF7">
        <w:rPr>
          <w:color w:val="000000" w:themeColor="text1"/>
        </w:rPr>
        <w:t>宗旨：臺大數學系自</w:t>
      </w:r>
      <w:r w:rsidRPr="00A50CF7">
        <w:rPr>
          <w:color w:val="000000" w:themeColor="text1"/>
        </w:rPr>
        <w:t>2014</w:t>
      </w:r>
      <w:r w:rsidRPr="00A50CF7">
        <w:rPr>
          <w:color w:val="000000" w:themeColor="text1"/>
        </w:rPr>
        <w:t>年十月開始針對高中及部分國中學生試辦活動「數學潛水艇」。每次都是在周末利用一天或半天對參加者介紹仔細挑選的數學題材並進行討論。</w:t>
      </w:r>
      <w:r w:rsidRPr="00A50CF7">
        <w:rPr>
          <w:color w:val="000000" w:themeColor="text1"/>
        </w:rPr>
        <w:t xml:space="preserve"> </w:t>
      </w:r>
      <w:r w:rsidRPr="00A50CF7">
        <w:rPr>
          <w:color w:val="000000" w:themeColor="text1"/>
        </w:rPr>
        <w:t>這並「不是」一個科普活動，題材是真槍實彈的數學，涵蓋了數學論證的邏輯與符號基礎，以及某些一般在大學數學中才會提及，</w:t>
      </w:r>
      <w:r w:rsidRPr="00A50CF7">
        <w:rPr>
          <w:color w:val="000000" w:themeColor="text1"/>
        </w:rPr>
        <w:t xml:space="preserve"> </w:t>
      </w:r>
      <w:r w:rsidRPr="00A50CF7">
        <w:rPr>
          <w:color w:val="000000" w:themeColor="text1"/>
        </w:rPr>
        <w:t>但中學生其實</w:t>
      </w:r>
      <w:r w:rsidRPr="00A50CF7">
        <w:rPr>
          <w:color w:val="000000" w:themeColor="text1"/>
        </w:rPr>
        <w:t>(</w:t>
      </w:r>
      <w:r w:rsidRPr="00A50CF7">
        <w:rPr>
          <w:color w:val="000000" w:themeColor="text1"/>
        </w:rPr>
        <w:t>只要付出一些努力就</w:t>
      </w:r>
      <w:r w:rsidRPr="00A50CF7">
        <w:rPr>
          <w:color w:val="000000" w:themeColor="text1"/>
        </w:rPr>
        <w:t>)</w:t>
      </w:r>
      <w:r w:rsidRPr="00A50CF7">
        <w:rPr>
          <w:color w:val="000000" w:themeColor="text1"/>
        </w:rPr>
        <w:t>可以理解的數學知識。</w:t>
      </w:r>
    </w:p>
    <w:p w14:paraId="61CB303B" w14:textId="77777777" w:rsidR="008C2AC4" w:rsidRPr="00A50CF7" w:rsidRDefault="008C2AC4" w:rsidP="003A1531">
      <w:pPr>
        <w:widowControl/>
        <w:shd w:val="clear" w:color="auto" w:fill="FFFFFF"/>
        <w:adjustRightInd w:val="0"/>
        <w:snapToGrid w:val="0"/>
        <w:rPr>
          <w:color w:val="000000" w:themeColor="text1"/>
        </w:rPr>
      </w:pPr>
    </w:p>
    <w:p w14:paraId="4B0630B5" w14:textId="77777777" w:rsidR="008C2AC4" w:rsidRPr="00A50CF7" w:rsidRDefault="008C2AC4" w:rsidP="00CB0ABB">
      <w:pPr>
        <w:pStyle w:val="1"/>
        <w:rPr>
          <w:color w:val="000000" w:themeColor="text1"/>
          <w:bdr w:val="single" w:sz="4" w:space="0" w:color="auto"/>
        </w:rPr>
      </w:pPr>
      <w:bookmarkStart w:id="54" w:name="_Toc77003003"/>
      <w:proofErr w:type="spellStart"/>
      <w:r w:rsidRPr="00A50CF7">
        <w:rPr>
          <w:color w:val="000000" w:themeColor="text1"/>
          <w:bdr w:val="single" w:sz="4" w:space="0" w:color="auto"/>
        </w:rPr>
        <w:t>WorldMUN</w:t>
      </w:r>
      <w:proofErr w:type="spellEnd"/>
      <w:r w:rsidRPr="00A50CF7">
        <w:rPr>
          <w:color w:val="000000" w:themeColor="text1"/>
          <w:bdr w:val="single" w:sz="4" w:space="0" w:color="auto"/>
        </w:rPr>
        <w:t>世界模擬聯合國會議</w:t>
      </w:r>
      <w:bookmarkEnd w:id="54"/>
    </w:p>
    <w:p w14:paraId="47877176" w14:textId="77777777" w:rsidR="008C2AC4" w:rsidRPr="00A50CF7" w:rsidRDefault="008C2AC4" w:rsidP="008C2AC4">
      <w:pPr>
        <w:snapToGrid w:val="0"/>
        <w:rPr>
          <w:color w:val="000000" w:themeColor="text1"/>
          <w:kern w:val="0"/>
        </w:rPr>
      </w:pPr>
      <w:r w:rsidRPr="00A50CF7">
        <w:rPr>
          <w:color w:val="000000" w:themeColor="text1"/>
        </w:rPr>
        <w:t>1992</w:t>
      </w:r>
      <w:r w:rsidRPr="00A50CF7">
        <w:rPr>
          <w:color w:val="000000" w:themeColor="text1"/>
        </w:rPr>
        <w:t>年開始推動的世界模擬聯合國會議</w:t>
      </w:r>
      <w:r w:rsidRPr="00A50CF7">
        <w:rPr>
          <w:color w:val="000000" w:themeColor="text1"/>
        </w:rPr>
        <w:t>,</w:t>
      </w:r>
      <w:r w:rsidRPr="00A50CF7">
        <w:rPr>
          <w:color w:val="000000" w:themeColor="text1"/>
        </w:rPr>
        <w:t>讓大學生拓展了國際視野。而</w:t>
      </w:r>
      <w:r w:rsidRPr="00A50CF7">
        <w:rPr>
          <w:color w:val="000000" w:themeColor="text1"/>
        </w:rPr>
        <w:t>2010</w:t>
      </w:r>
      <w:r w:rsidRPr="00A50CF7">
        <w:rPr>
          <w:color w:val="000000" w:themeColor="text1"/>
        </w:rPr>
        <w:t>年的會議首度在台灣舉行</w:t>
      </w:r>
      <w:r w:rsidRPr="00A50CF7">
        <w:rPr>
          <w:color w:val="000000" w:themeColor="text1"/>
        </w:rPr>
        <w:t>,</w:t>
      </w:r>
      <w:r w:rsidRPr="00A50CF7">
        <w:rPr>
          <w:color w:val="000000" w:themeColor="text1"/>
        </w:rPr>
        <w:t>兩百多位台灣的大學生扮演各國代表、用流利的英文跟其他四十幾個國家的學生開會討論。已經進行了</w:t>
      </w:r>
      <w:r w:rsidRPr="00A50CF7">
        <w:rPr>
          <w:color w:val="000000" w:themeColor="text1"/>
        </w:rPr>
        <w:t>18</w:t>
      </w:r>
      <w:r w:rsidRPr="00A50CF7">
        <w:rPr>
          <w:color w:val="000000" w:themeColor="text1"/>
        </w:rPr>
        <w:t>年的世界模擬聯合國會議</w:t>
      </w:r>
      <w:r w:rsidRPr="00A50CF7">
        <w:rPr>
          <w:color w:val="000000" w:themeColor="text1"/>
        </w:rPr>
        <w:t>,</w:t>
      </w:r>
      <w:r w:rsidRPr="00A50CF7">
        <w:rPr>
          <w:color w:val="000000" w:themeColor="text1"/>
        </w:rPr>
        <w:t>第一次在台灣舉行</w:t>
      </w:r>
      <w:r w:rsidRPr="00A50CF7">
        <w:rPr>
          <w:color w:val="000000" w:themeColor="text1"/>
        </w:rPr>
        <w:t>,</w:t>
      </w:r>
      <w:r w:rsidRPr="00A50CF7">
        <w:rPr>
          <w:color w:val="000000" w:themeColor="text1"/>
        </w:rPr>
        <w:t>台灣也有兩百多名大學生與會與高中生擔任義工服務，在和各國學生直接交流後</w:t>
      </w:r>
      <w:r w:rsidRPr="00A50CF7">
        <w:rPr>
          <w:color w:val="000000" w:themeColor="text1"/>
        </w:rPr>
        <w:t>,</w:t>
      </w:r>
      <w:r w:rsidRPr="00A50CF7">
        <w:rPr>
          <w:color w:val="000000" w:themeColor="text1"/>
        </w:rPr>
        <w:t>溝通技巧變好了</w:t>
      </w:r>
      <w:r w:rsidRPr="00A50CF7">
        <w:rPr>
          <w:color w:val="000000" w:themeColor="text1"/>
        </w:rPr>
        <w:t>,</w:t>
      </w:r>
      <w:r w:rsidRPr="00A50CF7">
        <w:rPr>
          <w:color w:val="000000" w:themeColor="text1"/>
        </w:rPr>
        <w:t>國際視野也更廣闊</w:t>
      </w:r>
      <w:r w:rsidRPr="00A50CF7">
        <w:rPr>
          <w:color w:val="000000" w:themeColor="text1"/>
        </w:rPr>
        <w:t>!</w:t>
      </w:r>
    </w:p>
    <w:p w14:paraId="32189050" w14:textId="77777777" w:rsidR="008C2AC4" w:rsidRPr="00A50CF7" w:rsidRDefault="008C2AC4" w:rsidP="003A1531">
      <w:pPr>
        <w:widowControl/>
        <w:shd w:val="clear" w:color="auto" w:fill="FFFFFF"/>
        <w:adjustRightInd w:val="0"/>
        <w:snapToGrid w:val="0"/>
        <w:rPr>
          <w:color w:val="000000" w:themeColor="text1"/>
        </w:rPr>
      </w:pPr>
    </w:p>
    <w:p w14:paraId="73651BBC" w14:textId="77777777" w:rsidR="009E193E" w:rsidRPr="00A50CF7" w:rsidRDefault="009E193E" w:rsidP="003A1531">
      <w:pPr>
        <w:widowControl/>
        <w:shd w:val="clear" w:color="auto" w:fill="FFFFFF"/>
        <w:adjustRightInd w:val="0"/>
        <w:snapToGrid w:val="0"/>
        <w:rPr>
          <w:color w:val="000000" w:themeColor="text1"/>
        </w:rPr>
      </w:pPr>
    </w:p>
    <w:p w14:paraId="08E5F0DD" w14:textId="77777777" w:rsidR="009E193E" w:rsidRPr="00A50CF7" w:rsidRDefault="009E193E" w:rsidP="00CB0ABB">
      <w:pPr>
        <w:pStyle w:val="1"/>
        <w:rPr>
          <w:rStyle w:val="a4"/>
          <w:b/>
          <w:color w:val="000000" w:themeColor="text1"/>
          <w:bdr w:val="single" w:sz="4" w:space="0" w:color="auto"/>
        </w:rPr>
      </w:pPr>
      <w:bookmarkStart w:id="55" w:name="_Toc77003004"/>
      <w:r w:rsidRPr="00A50CF7">
        <w:rPr>
          <w:rStyle w:val="a4"/>
          <w:b/>
          <w:color w:val="000000" w:themeColor="text1"/>
          <w:bdr w:val="single" w:sz="4" w:space="0" w:color="auto"/>
        </w:rPr>
        <w:t>耶魯模擬聯合國</w:t>
      </w:r>
      <w:r w:rsidRPr="00A50CF7">
        <w:rPr>
          <w:rStyle w:val="a4"/>
          <w:b/>
          <w:color w:val="000000" w:themeColor="text1"/>
          <w:bdr w:val="single" w:sz="4" w:space="0" w:color="auto"/>
        </w:rPr>
        <w:t>(YMUN)</w:t>
      </w:r>
      <w:bookmarkEnd w:id="55"/>
    </w:p>
    <w:p w14:paraId="7856019C" w14:textId="77777777" w:rsidR="009E193E" w:rsidRPr="00A50CF7" w:rsidRDefault="00222C46" w:rsidP="00222C46">
      <w:pPr>
        <w:widowControl/>
        <w:shd w:val="clear" w:color="auto" w:fill="FFFFFF"/>
        <w:spacing w:line="330" w:lineRule="atLeast"/>
        <w:textAlignment w:val="baseline"/>
        <w:rPr>
          <w:color w:val="000000" w:themeColor="text1"/>
        </w:rPr>
      </w:pPr>
      <w:r w:rsidRPr="00A50CF7">
        <w:rPr>
          <w:color w:val="000000" w:themeColor="text1"/>
        </w:rPr>
        <w:t>主辦單位：美國耶魯大學</w:t>
      </w:r>
    </w:p>
    <w:p w14:paraId="1688A7C6" w14:textId="77777777" w:rsidR="00222C46" w:rsidRPr="00A50CF7" w:rsidRDefault="00222C46" w:rsidP="00222C46">
      <w:pPr>
        <w:widowControl/>
        <w:shd w:val="clear" w:color="auto" w:fill="FFFFFF"/>
        <w:spacing w:line="330" w:lineRule="atLeast"/>
        <w:textAlignment w:val="baseline"/>
        <w:rPr>
          <w:color w:val="000000" w:themeColor="text1"/>
        </w:rPr>
      </w:pPr>
      <w:r w:rsidRPr="00A50CF7">
        <w:rPr>
          <w:color w:val="000000" w:themeColor="text1"/>
        </w:rPr>
        <w:t>宗旨：透過會議，培養同學外交協調、口語思辨能力。增加同學的世界觀及對世界時事關心。</w:t>
      </w:r>
    </w:p>
    <w:p w14:paraId="13991233" w14:textId="77777777" w:rsidR="00222C46" w:rsidRPr="00A50CF7" w:rsidRDefault="00222C46" w:rsidP="003A1531">
      <w:pPr>
        <w:widowControl/>
        <w:shd w:val="clear" w:color="auto" w:fill="FFFFFF"/>
        <w:adjustRightInd w:val="0"/>
        <w:snapToGrid w:val="0"/>
        <w:rPr>
          <w:color w:val="000000" w:themeColor="text1"/>
        </w:rPr>
      </w:pPr>
    </w:p>
    <w:p w14:paraId="725BFC00" w14:textId="77777777" w:rsidR="009E193E" w:rsidRPr="00A50CF7" w:rsidRDefault="009E193E" w:rsidP="003A1531">
      <w:pPr>
        <w:widowControl/>
        <w:shd w:val="clear" w:color="auto" w:fill="FFFFFF"/>
        <w:adjustRightInd w:val="0"/>
        <w:snapToGrid w:val="0"/>
        <w:rPr>
          <w:color w:val="000000" w:themeColor="text1"/>
        </w:rPr>
      </w:pPr>
    </w:p>
    <w:p w14:paraId="4DDF8529" w14:textId="77777777" w:rsidR="009E193E" w:rsidRPr="00A50CF7" w:rsidRDefault="009E193E" w:rsidP="00CB0ABB">
      <w:pPr>
        <w:pStyle w:val="1"/>
        <w:rPr>
          <w:rStyle w:val="a4"/>
          <w:b/>
          <w:color w:val="000000" w:themeColor="text1"/>
          <w:bdr w:val="single" w:sz="4" w:space="0" w:color="auto"/>
        </w:rPr>
      </w:pPr>
      <w:bookmarkStart w:id="56" w:name="_Toc77003005"/>
      <w:r w:rsidRPr="00A50CF7">
        <w:rPr>
          <w:rStyle w:val="a4"/>
          <w:b/>
          <w:color w:val="000000" w:themeColor="text1"/>
          <w:bdr w:val="single" w:sz="4" w:space="0" w:color="auto"/>
        </w:rPr>
        <w:lastRenderedPageBreak/>
        <w:t>台灣青少年領袖高峰會</w:t>
      </w:r>
      <w:r w:rsidRPr="00A50CF7">
        <w:rPr>
          <w:rStyle w:val="a4"/>
          <w:b/>
          <w:color w:val="000000" w:themeColor="text1"/>
          <w:bdr w:val="single" w:sz="4" w:space="0" w:color="auto"/>
        </w:rPr>
        <w:t>(TYLS)</w:t>
      </w:r>
      <w:bookmarkEnd w:id="56"/>
    </w:p>
    <w:p w14:paraId="130444CC" w14:textId="77777777" w:rsidR="009E193E" w:rsidRPr="00A50CF7" w:rsidRDefault="000D539B" w:rsidP="000D539B">
      <w:pPr>
        <w:widowControl/>
        <w:shd w:val="clear" w:color="auto" w:fill="FFFFFF"/>
        <w:spacing w:line="330" w:lineRule="atLeast"/>
        <w:textAlignment w:val="baseline"/>
        <w:rPr>
          <w:color w:val="000000" w:themeColor="text1"/>
        </w:rPr>
      </w:pPr>
      <w:r w:rsidRPr="00A50CF7">
        <w:rPr>
          <w:color w:val="000000" w:themeColor="text1"/>
        </w:rPr>
        <w:t>宗旨：以「視界改變世界」為主軸，引導青少年探索、認識重要的國際及公共議題，用不同層次的視野看世界，透過資料蒐集和團隊腦力激盪，提出不同脈絡觀點的經驗解讀；同時藉由不同領域頂尖人士的經驗分享，啟發青少年對不同議題的關注，共同提出新的見解和行動可能性。</w:t>
      </w:r>
    </w:p>
    <w:p w14:paraId="25D003DA" w14:textId="77777777" w:rsidR="000D539B" w:rsidRPr="00A50CF7" w:rsidRDefault="000D539B" w:rsidP="000D539B">
      <w:pPr>
        <w:widowControl/>
        <w:shd w:val="clear" w:color="auto" w:fill="FFFFFF"/>
        <w:spacing w:line="330" w:lineRule="atLeast"/>
        <w:textAlignment w:val="baseline"/>
        <w:rPr>
          <w:color w:val="000000" w:themeColor="text1"/>
        </w:rPr>
      </w:pPr>
      <w:r w:rsidRPr="00A50CF7">
        <w:rPr>
          <w:color w:val="000000" w:themeColor="text1"/>
        </w:rPr>
        <w:t>活動內容：</w:t>
      </w:r>
      <w:r w:rsidRPr="00A50CF7">
        <w:rPr>
          <w:color w:val="000000" w:themeColor="text1"/>
        </w:rPr>
        <w:br/>
        <w:t>1.</w:t>
      </w:r>
      <w:r w:rsidRPr="00A50CF7">
        <w:rPr>
          <w:color w:val="000000" w:themeColor="text1"/>
        </w:rPr>
        <w:t>議題討論：大會將預備幾個不同領域的重大國際或公共議題，如教育變革、全球戰爭及難民議題、環境永續發展議題、媒體議題等，邀請學員於報名時選擇有興趣之議題，並據之編組，提供相關指定文獻，要求學員於活動前完成閱讀，建立對該議題的基礎知識；於活動期間，透過團隊討論，提出青少年觀點的想法，產出可帶來改變的行動方案。</w:t>
      </w:r>
    </w:p>
    <w:p w14:paraId="38308F72" w14:textId="77777777" w:rsidR="000D539B" w:rsidRPr="00A50CF7" w:rsidRDefault="000D539B" w:rsidP="000D539B">
      <w:pPr>
        <w:widowControl/>
        <w:shd w:val="clear" w:color="auto" w:fill="FFFFFF"/>
        <w:spacing w:line="330" w:lineRule="atLeast"/>
        <w:textAlignment w:val="baseline"/>
        <w:rPr>
          <w:color w:val="000000" w:themeColor="text1"/>
        </w:rPr>
      </w:pPr>
      <w:r w:rsidRPr="00A50CF7">
        <w:rPr>
          <w:color w:val="000000" w:themeColor="text1"/>
        </w:rPr>
        <w:t>2.</w:t>
      </w:r>
      <w:r w:rsidRPr="00A50CF7">
        <w:rPr>
          <w:color w:val="000000" w:themeColor="text1"/>
        </w:rPr>
        <w:t>大會主題演講：預計邀請曾參與國際服務、並有具體成效的講員，如發起解救奴隸募款運動的</w:t>
      </w:r>
      <w:r w:rsidRPr="00A50CF7">
        <w:rPr>
          <w:color w:val="000000" w:themeColor="text1"/>
        </w:rPr>
        <w:t>Zack Hunter</w:t>
      </w:r>
      <w:r w:rsidRPr="00A50CF7">
        <w:rPr>
          <w:color w:val="000000" w:themeColor="text1"/>
        </w:rPr>
        <w:t>、於「賽德克巴萊」電影中飾演莫那魯道的演員林慶台、生命教練黃夏成、台灣世界展望</w:t>
      </w:r>
      <w:proofErr w:type="gramStart"/>
      <w:r w:rsidRPr="00A50CF7">
        <w:rPr>
          <w:color w:val="000000" w:themeColor="text1"/>
        </w:rPr>
        <w:t>會</w:t>
      </w:r>
      <w:proofErr w:type="gramEnd"/>
      <w:r w:rsidRPr="00A50CF7">
        <w:rPr>
          <w:color w:val="000000" w:themeColor="text1"/>
        </w:rPr>
        <w:t>會長杜明翰、師大</w:t>
      </w:r>
      <w:proofErr w:type="gramStart"/>
      <w:r w:rsidRPr="00A50CF7">
        <w:rPr>
          <w:color w:val="000000" w:themeColor="text1"/>
        </w:rPr>
        <w:t>公領系</w:t>
      </w:r>
      <w:proofErr w:type="gramEnd"/>
      <w:r w:rsidRPr="00A50CF7">
        <w:rPr>
          <w:color w:val="000000" w:themeColor="text1"/>
        </w:rPr>
        <w:t>教授謝智謀等人，分享他們的生命經驗，也和青少年分享他們的人生觀與國際觀。</w:t>
      </w:r>
    </w:p>
    <w:p w14:paraId="39FBECAB" w14:textId="77777777" w:rsidR="000D539B" w:rsidRPr="00A50CF7" w:rsidRDefault="000D539B" w:rsidP="000D539B">
      <w:pPr>
        <w:widowControl/>
        <w:shd w:val="clear" w:color="auto" w:fill="FFFFFF"/>
        <w:spacing w:line="330" w:lineRule="atLeast"/>
        <w:textAlignment w:val="baseline"/>
        <w:rPr>
          <w:color w:val="000000" w:themeColor="text1"/>
        </w:rPr>
      </w:pPr>
      <w:r w:rsidRPr="00A50CF7">
        <w:rPr>
          <w:color w:val="000000" w:themeColor="text1"/>
        </w:rPr>
        <w:t>3.</w:t>
      </w:r>
      <w:r w:rsidRPr="00A50CF7">
        <w:rPr>
          <w:color w:val="000000" w:themeColor="text1"/>
        </w:rPr>
        <w:t>多元工作坊：邀請在各議題領域有所成就的講員，透過其精彩的生命故事，與學員分享他們投入不同領域的經驗及心路歷程，透過工作坊中的對話及提問，擦出不同的創意火花。預計於三個時段各辦理五場工作坊，一部分的工作坊將邀請</w:t>
      </w:r>
      <w:proofErr w:type="gramStart"/>
      <w:r w:rsidRPr="00A50CF7">
        <w:rPr>
          <w:color w:val="000000" w:themeColor="text1"/>
        </w:rPr>
        <w:t>前兩屆的學員</w:t>
      </w:r>
      <w:proofErr w:type="gramEnd"/>
      <w:r w:rsidRPr="00A50CF7">
        <w:rPr>
          <w:color w:val="000000" w:themeColor="text1"/>
        </w:rPr>
        <w:t>分享</w:t>
      </w:r>
      <w:proofErr w:type="gramStart"/>
      <w:r w:rsidRPr="00A50CF7">
        <w:rPr>
          <w:color w:val="000000" w:themeColor="text1"/>
        </w:rPr>
        <w:t>其營會後</w:t>
      </w:r>
      <w:proofErr w:type="gramEnd"/>
      <w:r w:rsidRPr="00A50CF7">
        <w:rPr>
          <w:color w:val="000000" w:themeColor="text1"/>
        </w:rPr>
        <w:t>的故事及成果，學員可在各時段自由選擇有興趣之工作坊參與。</w:t>
      </w:r>
    </w:p>
    <w:p w14:paraId="10B33750" w14:textId="77777777" w:rsidR="000D539B" w:rsidRPr="00A50CF7" w:rsidRDefault="000D539B" w:rsidP="000D539B">
      <w:pPr>
        <w:widowControl/>
        <w:shd w:val="clear" w:color="auto" w:fill="FFFFFF"/>
        <w:spacing w:line="330" w:lineRule="atLeast"/>
        <w:textAlignment w:val="baseline"/>
        <w:rPr>
          <w:color w:val="000000" w:themeColor="text1"/>
        </w:rPr>
      </w:pPr>
      <w:r w:rsidRPr="00A50CF7">
        <w:rPr>
          <w:color w:val="000000" w:themeColor="text1"/>
        </w:rPr>
        <w:t>4.</w:t>
      </w:r>
      <w:r w:rsidRPr="00A50CF7">
        <w:rPr>
          <w:color w:val="000000" w:themeColor="text1"/>
        </w:rPr>
        <w:t>透過一系列的講座及團隊歷程，激勵青少年將自己視為有能力帶出影響力、帶出改變的世界公民，讓青少年學習深入的閱讀、與大師對話、向社會發聲，並嘗試各種不同的具體行動方案，踏出改變的第一步。</w:t>
      </w:r>
    </w:p>
    <w:p w14:paraId="465DADB6" w14:textId="77777777" w:rsidR="000D539B" w:rsidRPr="00A50CF7" w:rsidRDefault="000D539B" w:rsidP="003A1531">
      <w:pPr>
        <w:widowControl/>
        <w:shd w:val="clear" w:color="auto" w:fill="FFFFFF"/>
        <w:adjustRightInd w:val="0"/>
        <w:snapToGrid w:val="0"/>
        <w:rPr>
          <w:color w:val="000000" w:themeColor="text1"/>
        </w:rPr>
      </w:pPr>
    </w:p>
    <w:p w14:paraId="12DDFB0F" w14:textId="77777777" w:rsidR="005120C1" w:rsidRPr="00A50CF7" w:rsidRDefault="005120C1" w:rsidP="005120C1">
      <w:pPr>
        <w:adjustRightInd w:val="0"/>
        <w:snapToGrid w:val="0"/>
        <w:rPr>
          <w:color w:val="000000" w:themeColor="text1"/>
        </w:rPr>
      </w:pPr>
    </w:p>
    <w:p w14:paraId="68F51D0D" w14:textId="77777777" w:rsidR="005120C1" w:rsidRPr="00A50CF7" w:rsidRDefault="005120C1" w:rsidP="00CB0ABB">
      <w:pPr>
        <w:pStyle w:val="1"/>
        <w:rPr>
          <w:color w:val="000000" w:themeColor="text1"/>
        </w:rPr>
      </w:pPr>
      <w:bookmarkStart w:id="57" w:name="_Toc77003006"/>
      <w:r w:rsidRPr="00A50CF7">
        <w:rPr>
          <w:color w:val="000000" w:themeColor="text1"/>
          <w:bdr w:val="single" w:sz="4" w:space="0" w:color="auto"/>
        </w:rPr>
        <w:t>世界機關王大賽</w:t>
      </w:r>
      <w:r w:rsidRPr="00A50CF7">
        <w:rPr>
          <w:color w:val="000000" w:themeColor="text1"/>
          <w:bdr w:val="single" w:sz="4" w:space="0" w:color="auto"/>
        </w:rPr>
        <w:t xml:space="preserve">World </w:t>
      </w:r>
      <w:proofErr w:type="spellStart"/>
      <w:r w:rsidRPr="00A50CF7">
        <w:rPr>
          <w:color w:val="000000" w:themeColor="text1"/>
          <w:bdr w:val="single" w:sz="4" w:space="0" w:color="auto"/>
        </w:rPr>
        <w:t>GreenMech</w:t>
      </w:r>
      <w:proofErr w:type="spellEnd"/>
      <w:r w:rsidRPr="00A50CF7">
        <w:rPr>
          <w:color w:val="000000" w:themeColor="text1"/>
          <w:bdr w:val="single" w:sz="4" w:space="0" w:color="auto"/>
        </w:rPr>
        <w:t xml:space="preserve"> Contest</w:t>
      </w:r>
      <w:bookmarkEnd w:id="57"/>
      <w:r w:rsidRPr="00A50CF7">
        <w:rPr>
          <w:color w:val="000000" w:themeColor="text1"/>
        </w:rPr>
        <w:t xml:space="preserve"> </w:t>
      </w:r>
    </w:p>
    <w:p w14:paraId="1E687B2E" w14:textId="77777777" w:rsidR="005120C1" w:rsidRPr="00A50CF7" w:rsidRDefault="005120C1" w:rsidP="005120C1">
      <w:pPr>
        <w:snapToGrid w:val="0"/>
        <w:jc w:val="both"/>
        <w:rPr>
          <w:color w:val="000000" w:themeColor="text1"/>
          <w:sz w:val="26"/>
          <w:szCs w:val="26"/>
        </w:rPr>
      </w:pPr>
      <w:r w:rsidRPr="00A50CF7">
        <w:rPr>
          <w:color w:val="000000" w:themeColor="text1"/>
          <w:sz w:val="26"/>
          <w:szCs w:val="26"/>
        </w:rPr>
        <w:t>培育中、小學生對於科學與創造的態度與認識，將創意思考融入積木，讓學童盡情地發揮巧思及創意並激發學童在機關構造設計的思維。活動流程包含作品的關卡設計、機構設計、材料選擇、製作等等，皆由團隊小組規劃製作，參賽隊伍必須在規定時間內完成作品，如此學生可以運用其學校所學相關知識（含機構、材料等知識）發揮其分析與想像能力，並培養凡事「三思而後行」之規劃能力及團隊合作的習慣。本活動競賽包含機關創作競賽及作品創新歷程記錄，每場競賽皆聘請學術界、產業界之學者專家擔任裁判及評審人員。最後，頒與獲勝之隊伍獎金、獎狀以茲鼓勵。</w:t>
      </w:r>
    </w:p>
    <w:p w14:paraId="294A4611" w14:textId="77777777" w:rsidR="009E193E" w:rsidRPr="00A50CF7" w:rsidRDefault="009E193E" w:rsidP="003A1531">
      <w:pPr>
        <w:widowControl/>
        <w:shd w:val="clear" w:color="auto" w:fill="FFFFFF"/>
        <w:adjustRightInd w:val="0"/>
        <w:snapToGrid w:val="0"/>
        <w:rPr>
          <w:color w:val="000000" w:themeColor="text1"/>
        </w:rPr>
      </w:pPr>
    </w:p>
    <w:p w14:paraId="216EB00D" w14:textId="77777777" w:rsidR="009E193E" w:rsidRPr="00A50CF7" w:rsidRDefault="009E193E" w:rsidP="003A1531">
      <w:pPr>
        <w:widowControl/>
        <w:shd w:val="clear" w:color="auto" w:fill="FFFFFF"/>
        <w:adjustRightInd w:val="0"/>
        <w:snapToGrid w:val="0"/>
        <w:rPr>
          <w:color w:val="000000" w:themeColor="text1"/>
        </w:rPr>
      </w:pPr>
    </w:p>
    <w:p w14:paraId="2E64AD34" w14:textId="77777777" w:rsidR="009E193E" w:rsidRPr="00A50CF7" w:rsidRDefault="009E193E" w:rsidP="00CB0ABB">
      <w:pPr>
        <w:pStyle w:val="1"/>
        <w:rPr>
          <w:rStyle w:val="a4"/>
          <w:b/>
          <w:color w:val="000000" w:themeColor="text1"/>
          <w:bdr w:val="single" w:sz="4" w:space="0" w:color="auto"/>
        </w:rPr>
      </w:pPr>
      <w:bookmarkStart w:id="58" w:name="_Toc77003007"/>
      <w:r w:rsidRPr="00A50CF7">
        <w:rPr>
          <w:rStyle w:val="a4"/>
          <w:b/>
          <w:color w:val="000000" w:themeColor="text1"/>
          <w:bdr w:val="single" w:sz="4" w:space="0" w:color="auto"/>
        </w:rPr>
        <w:t>臺灣國際創新發明暨設計競賽</w:t>
      </w:r>
      <w:bookmarkEnd w:id="58"/>
    </w:p>
    <w:p w14:paraId="67556C7E" w14:textId="77777777" w:rsidR="009E193E" w:rsidRPr="00A50CF7" w:rsidRDefault="000D539B" w:rsidP="000D539B">
      <w:pPr>
        <w:widowControl/>
        <w:shd w:val="clear" w:color="auto" w:fill="FFFFFF"/>
        <w:spacing w:line="330" w:lineRule="atLeast"/>
        <w:textAlignment w:val="baseline"/>
        <w:rPr>
          <w:color w:val="000000" w:themeColor="text1"/>
        </w:rPr>
      </w:pPr>
      <w:r w:rsidRPr="00A50CF7">
        <w:rPr>
          <w:bCs/>
          <w:color w:val="000000" w:themeColor="text1"/>
        </w:rPr>
        <w:t>主辦單位</w:t>
      </w:r>
      <w:r w:rsidRPr="00A50CF7">
        <w:rPr>
          <w:b/>
          <w:bCs/>
          <w:color w:val="000000" w:themeColor="text1"/>
        </w:rPr>
        <w:t>：</w:t>
      </w:r>
      <w:r w:rsidRPr="00A50CF7">
        <w:rPr>
          <w:color w:val="000000" w:themeColor="text1"/>
        </w:rPr>
        <w:t>臺灣知識創新學會、國立高雄第一科技大學</w:t>
      </w:r>
    </w:p>
    <w:p w14:paraId="53301E59" w14:textId="77777777" w:rsidR="000D539B" w:rsidRPr="00A50CF7" w:rsidRDefault="000D539B" w:rsidP="000D539B">
      <w:pPr>
        <w:widowControl/>
        <w:shd w:val="clear" w:color="auto" w:fill="FFFFFF"/>
        <w:spacing w:line="330" w:lineRule="atLeast"/>
        <w:textAlignment w:val="baseline"/>
        <w:rPr>
          <w:color w:val="000000" w:themeColor="text1"/>
        </w:rPr>
      </w:pPr>
      <w:r w:rsidRPr="00A50CF7">
        <w:rPr>
          <w:bCs/>
          <w:color w:val="000000" w:themeColor="text1"/>
        </w:rPr>
        <w:t>競賽宗旨</w:t>
      </w:r>
      <w:r w:rsidRPr="00A50CF7">
        <w:rPr>
          <w:b/>
          <w:bCs/>
          <w:color w:val="000000" w:themeColor="text1"/>
        </w:rPr>
        <w:t>：</w:t>
      </w:r>
      <w:r w:rsidRPr="00A50CF7">
        <w:rPr>
          <w:color w:val="000000" w:themeColor="text1"/>
        </w:rPr>
        <w:t>為協助我國產業技術精進，提昇產學合作與創新研究之風氣，並鼓勵優秀人才積極投入創新研發工作，特舉辦此國際創新發明暨設計競賽，藉此宣揚我國發明人之智慧專利創作，促進國際交流，拓展發明新產品之海外市場，提高專利產品之行銷及市場價值，進而促成產學</w:t>
      </w:r>
      <w:proofErr w:type="gramStart"/>
      <w:r w:rsidRPr="00A50CF7">
        <w:rPr>
          <w:color w:val="000000" w:themeColor="text1"/>
        </w:rPr>
        <w:t>研</w:t>
      </w:r>
      <w:proofErr w:type="gramEnd"/>
      <w:r w:rsidRPr="00A50CF7">
        <w:rPr>
          <w:color w:val="000000" w:themeColor="text1"/>
        </w:rPr>
        <w:t>三方進一步的交流與合作朝國際化邁進。</w:t>
      </w:r>
    </w:p>
    <w:p w14:paraId="780930D8" w14:textId="77777777" w:rsidR="009E193E" w:rsidRPr="00A50CF7" w:rsidRDefault="009E193E" w:rsidP="003A1531">
      <w:pPr>
        <w:widowControl/>
        <w:shd w:val="clear" w:color="auto" w:fill="FFFFFF"/>
        <w:adjustRightInd w:val="0"/>
        <w:snapToGrid w:val="0"/>
        <w:rPr>
          <w:color w:val="000000" w:themeColor="text1"/>
        </w:rPr>
      </w:pPr>
    </w:p>
    <w:p w14:paraId="13A3B99F" w14:textId="77777777" w:rsidR="009E193E" w:rsidRPr="00A50CF7" w:rsidRDefault="009E193E" w:rsidP="00CB0ABB">
      <w:pPr>
        <w:pStyle w:val="1"/>
        <w:rPr>
          <w:rStyle w:val="a4"/>
          <w:b/>
          <w:color w:val="000000" w:themeColor="text1"/>
          <w:bdr w:val="single" w:sz="4" w:space="0" w:color="auto"/>
        </w:rPr>
      </w:pPr>
      <w:bookmarkStart w:id="59" w:name="_Toc77003008"/>
      <w:proofErr w:type="gramStart"/>
      <w:r w:rsidRPr="00A50CF7">
        <w:rPr>
          <w:rStyle w:val="a4"/>
          <w:b/>
          <w:color w:val="000000" w:themeColor="text1"/>
          <w:bdr w:val="single" w:sz="4" w:space="0" w:color="auto"/>
        </w:rPr>
        <w:lastRenderedPageBreak/>
        <w:t>唐獎高中</w:t>
      </w:r>
      <w:proofErr w:type="gramEnd"/>
      <w:r w:rsidRPr="00A50CF7">
        <w:rPr>
          <w:rStyle w:val="a4"/>
          <w:b/>
          <w:color w:val="000000" w:themeColor="text1"/>
          <w:bdr w:val="single" w:sz="4" w:space="0" w:color="auto"/>
        </w:rPr>
        <w:t>職青年學子創意提案競賽</w:t>
      </w:r>
      <w:bookmarkEnd w:id="59"/>
    </w:p>
    <w:p w14:paraId="0B14B2A6" w14:textId="77777777" w:rsidR="001768E8" w:rsidRPr="00A50CF7" w:rsidRDefault="001768E8" w:rsidP="001768E8">
      <w:pPr>
        <w:widowControl/>
        <w:shd w:val="clear" w:color="auto" w:fill="FFFFFF"/>
        <w:spacing w:line="330" w:lineRule="atLeast"/>
        <w:textAlignment w:val="baseline"/>
        <w:rPr>
          <w:color w:val="000000" w:themeColor="text1"/>
        </w:rPr>
      </w:pPr>
      <w:r w:rsidRPr="00A50CF7">
        <w:rPr>
          <w:color w:val="000000" w:themeColor="text1"/>
        </w:rPr>
        <w:t>主辦單位：</w:t>
      </w:r>
      <w:proofErr w:type="gramStart"/>
      <w:r w:rsidRPr="00A50CF7">
        <w:rPr>
          <w:color w:val="000000" w:themeColor="text1"/>
        </w:rPr>
        <w:t>財團法人唐獎教育</w:t>
      </w:r>
      <w:proofErr w:type="gramEnd"/>
      <w:r w:rsidRPr="00A50CF7">
        <w:rPr>
          <w:color w:val="000000" w:themeColor="text1"/>
        </w:rPr>
        <w:t>基金會</w:t>
      </w:r>
    </w:p>
    <w:p w14:paraId="34165263" w14:textId="77777777" w:rsidR="009E193E" w:rsidRPr="00A50CF7" w:rsidRDefault="001768E8" w:rsidP="001768E8">
      <w:pPr>
        <w:widowControl/>
        <w:shd w:val="clear" w:color="auto" w:fill="FFFFFF"/>
        <w:spacing w:line="330" w:lineRule="atLeast"/>
        <w:textAlignment w:val="baseline"/>
        <w:rPr>
          <w:color w:val="000000" w:themeColor="text1"/>
        </w:rPr>
      </w:pPr>
      <w:r w:rsidRPr="00A50CF7">
        <w:rPr>
          <w:color w:val="000000" w:themeColor="text1"/>
        </w:rPr>
        <w:t>宗旨：</w:t>
      </w:r>
      <w:proofErr w:type="gramStart"/>
      <w:r w:rsidRPr="00A50CF7">
        <w:rPr>
          <w:color w:val="000000" w:themeColor="text1"/>
        </w:rPr>
        <w:t>唐獎是</w:t>
      </w:r>
      <w:proofErr w:type="gramEnd"/>
      <w:r w:rsidRPr="00A50CF7">
        <w:rPr>
          <w:color w:val="000000" w:themeColor="text1"/>
        </w:rPr>
        <w:t>一項台灣出發貢獻於人類之國際級大獎，為引領年輕學子</w:t>
      </w:r>
      <w:proofErr w:type="gramStart"/>
      <w:r w:rsidRPr="00A50CF7">
        <w:rPr>
          <w:color w:val="000000" w:themeColor="text1"/>
        </w:rPr>
        <w:t>瞭解唐獎精神</w:t>
      </w:r>
      <w:proofErr w:type="gramEnd"/>
      <w:r w:rsidRPr="00A50CF7">
        <w:rPr>
          <w:color w:val="000000" w:themeColor="text1"/>
        </w:rPr>
        <w:t>，擬透過學校團體以創意提案方式，</w:t>
      </w:r>
      <w:proofErr w:type="gramStart"/>
      <w:r w:rsidRPr="00A50CF7">
        <w:rPr>
          <w:color w:val="000000" w:themeColor="text1"/>
        </w:rPr>
        <w:t>讓唐獎精神</w:t>
      </w:r>
      <w:proofErr w:type="gramEnd"/>
      <w:r w:rsidRPr="00A50CF7">
        <w:rPr>
          <w:color w:val="000000" w:themeColor="text1"/>
        </w:rPr>
        <w:t>與社會活動結合，期能讓年輕學子實際接觸人群，保有對社會的關懷，同時進行社會實踐，並為世界永續發展努力。</w:t>
      </w:r>
    </w:p>
    <w:p w14:paraId="57636FC3" w14:textId="77777777" w:rsidR="001768E8" w:rsidRPr="00A50CF7" w:rsidRDefault="001768E8" w:rsidP="001768E8">
      <w:pPr>
        <w:widowControl/>
        <w:shd w:val="clear" w:color="auto" w:fill="FFFFFF"/>
        <w:spacing w:line="330" w:lineRule="atLeast"/>
        <w:textAlignment w:val="baseline"/>
        <w:rPr>
          <w:color w:val="000000" w:themeColor="text1"/>
        </w:rPr>
      </w:pPr>
      <w:r w:rsidRPr="00A50CF7">
        <w:rPr>
          <w:color w:val="000000" w:themeColor="text1"/>
        </w:rPr>
        <w:t>企劃主題與形式</w:t>
      </w:r>
    </w:p>
    <w:p w14:paraId="1CC376D7" w14:textId="77777777" w:rsidR="001768E8" w:rsidRPr="00A50CF7" w:rsidRDefault="001768E8" w:rsidP="001768E8">
      <w:pPr>
        <w:widowControl/>
        <w:shd w:val="clear" w:color="auto" w:fill="FFFFFF"/>
        <w:spacing w:line="330" w:lineRule="atLeast"/>
        <w:textAlignment w:val="baseline"/>
        <w:rPr>
          <w:color w:val="000000" w:themeColor="text1"/>
        </w:rPr>
      </w:pPr>
      <w:r w:rsidRPr="00A50CF7">
        <w:rPr>
          <w:color w:val="000000" w:themeColor="text1"/>
        </w:rPr>
        <w:t>      1.</w:t>
      </w:r>
      <w:r w:rsidRPr="00A50CF7">
        <w:rPr>
          <w:color w:val="000000" w:themeColor="text1"/>
        </w:rPr>
        <w:t>企劃主題需</w:t>
      </w:r>
      <w:proofErr w:type="gramStart"/>
      <w:r w:rsidRPr="00A50CF7">
        <w:rPr>
          <w:color w:val="000000" w:themeColor="text1"/>
        </w:rPr>
        <w:t>符合唐獎四大</w:t>
      </w:r>
      <w:proofErr w:type="gramEnd"/>
      <w:r w:rsidRPr="00A50CF7">
        <w:rPr>
          <w:color w:val="000000" w:themeColor="text1"/>
        </w:rPr>
        <w:t>領域</w:t>
      </w:r>
      <w:r w:rsidRPr="00A50CF7">
        <w:rPr>
          <w:color w:val="000000" w:themeColor="text1"/>
        </w:rPr>
        <w:t xml:space="preserve"> (</w:t>
      </w:r>
      <w:r w:rsidRPr="00A50CF7">
        <w:rPr>
          <w:color w:val="000000" w:themeColor="text1"/>
        </w:rPr>
        <w:t>永續發展、法治、生技醫藥及漢學</w:t>
      </w:r>
      <w:r w:rsidRPr="00A50CF7">
        <w:rPr>
          <w:color w:val="000000" w:themeColor="text1"/>
        </w:rPr>
        <w:t xml:space="preserve">) </w:t>
      </w:r>
      <w:r w:rsidRPr="00A50CF7">
        <w:rPr>
          <w:color w:val="000000" w:themeColor="text1"/>
        </w:rPr>
        <w:t>內涵，可任選其一或合併主題，提出具創意巧思、富趣味性或深耕教育及啟發等意義之執行方案。</w:t>
      </w:r>
    </w:p>
    <w:p w14:paraId="11B2D845" w14:textId="77777777" w:rsidR="001768E8" w:rsidRPr="00A50CF7" w:rsidRDefault="001768E8" w:rsidP="001768E8">
      <w:pPr>
        <w:widowControl/>
        <w:shd w:val="clear" w:color="auto" w:fill="FFFFFF"/>
        <w:spacing w:line="330" w:lineRule="atLeast"/>
        <w:textAlignment w:val="baseline"/>
        <w:rPr>
          <w:color w:val="000000" w:themeColor="text1"/>
        </w:rPr>
      </w:pPr>
      <w:r w:rsidRPr="00A50CF7">
        <w:rPr>
          <w:color w:val="000000" w:themeColor="text1"/>
        </w:rPr>
        <w:t>      2.</w:t>
      </w:r>
      <w:r w:rsidRPr="00A50CF7">
        <w:rPr>
          <w:color w:val="000000" w:themeColor="text1"/>
        </w:rPr>
        <w:t>企劃提案形式不拘，可為活動、展覽</w:t>
      </w:r>
      <w:proofErr w:type="gramStart"/>
      <w:r w:rsidRPr="00A50CF7">
        <w:rPr>
          <w:color w:val="000000" w:themeColor="text1"/>
        </w:rPr>
        <w:t>或文創發表</w:t>
      </w:r>
      <w:proofErr w:type="gramEnd"/>
      <w:r w:rsidRPr="00A50CF7">
        <w:rPr>
          <w:color w:val="000000" w:themeColor="text1"/>
        </w:rPr>
        <w:t>等，以公開方式讓全校師生或社會大眾參與。</w:t>
      </w:r>
    </w:p>
    <w:p w14:paraId="151F9175" w14:textId="77777777" w:rsidR="001768E8" w:rsidRPr="00A50CF7" w:rsidRDefault="001768E8" w:rsidP="001768E8">
      <w:pPr>
        <w:widowControl/>
        <w:shd w:val="clear" w:color="auto" w:fill="FFFFFF"/>
        <w:spacing w:line="330" w:lineRule="atLeast"/>
        <w:textAlignment w:val="baseline"/>
        <w:rPr>
          <w:color w:val="000000" w:themeColor="text1"/>
        </w:rPr>
      </w:pPr>
      <w:r w:rsidRPr="00A50CF7">
        <w:rPr>
          <w:color w:val="000000" w:themeColor="text1"/>
        </w:rPr>
        <w:t>      3.</w:t>
      </w:r>
      <w:r w:rsidRPr="00A50CF7">
        <w:rPr>
          <w:color w:val="000000" w:themeColor="text1"/>
        </w:rPr>
        <w:t>企劃內容包應含項目</w:t>
      </w:r>
      <w:r w:rsidRPr="00A50CF7">
        <w:rPr>
          <w:color w:val="000000" w:themeColor="text1"/>
        </w:rPr>
        <w:t xml:space="preserve"> (</w:t>
      </w:r>
      <w:r w:rsidRPr="00A50CF7">
        <w:rPr>
          <w:color w:val="000000" w:themeColor="text1"/>
        </w:rPr>
        <w:t>但不以此為限</w:t>
      </w:r>
      <w:r w:rsidRPr="00A50CF7">
        <w:rPr>
          <w:color w:val="000000" w:themeColor="text1"/>
        </w:rPr>
        <w:t>)</w:t>
      </w:r>
      <w:r w:rsidRPr="00A50CF7">
        <w:rPr>
          <w:color w:val="000000" w:themeColor="text1"/>
        </w:rPr>
        <w:t>：企劃主題、動機與目的、內容規劃、執行方法、行動時程、經費規劃、組織及成員、預期效益等。</w:t>
      </w:r>
    </w:p>
    <w:p w14:paraId="771BE66E" w14:textId="77777777" w:rsidR="001768E8" w:rsidRPr="00A50CF7" w:rsidRDefault="001768E8" w:rsidP="003A1531">
      <w:pPr>
        <w:widowControl/>
        <w:shd w:val="clear" w:color="auto" w:fill="FFFFFF"/>
        <w:adjustRightInd w:val="0"/>
        <w:snapToGrid w:val="0"/>
        <w:rPr>
          <w:color w:val="000000" w:themeColor="text1"/>
        </w:rPr>
      </w:pPr>
    </w:p>
    <w:p w14:paraId="0463FB42" w14:textId="77777777" w:rsidR="009E193E" w:rsidRPr="00A50CF7" w:rsidRDefault="009E193E" w:rsidP="003A1531">
      <w:pPr>
        <w:widowControl/>
        <w:shd w:val="clear" w:color="auto" w:fill="FFFFFF"/>
        <w:adjustRightInd w:val="0"/>
        <w:snapToGrid w:val="0"/>
        <w:rPr>
          <w:color w:val="000000" w:themeColor="text1"/>
        </w:rPr>
      </w:pPr>
    </w:p>
    <w:p w14:paraId="0AAAB8AB" w14:textId="77777777" w:rsidR="009E193E" w:rsidRPr="00A50CF7" w:rsidRDefault="009E193E" w:rsidP="00CB0ABB">
      <w:pPr>
        <w:pStyle w:val="1"/>
        <w:rPr>
          <w:rStyle w:val="a4"/>
          <w:b/>
          <w:color w:val="000000" w:themeColor="text1"/>
          <w:bdr w:val="single" w:sz="4" w:space="0" w:color="auto"/>
        </w:rPr>
      </w:pPr>
      <w:bookmarkStart w:id="60" w:name="_Toc77003009"/>
      <w:r w:rsidRPr="00A50CF7">
        <w:rPr>
          <w:rStyle w:val="a4"/>
          <w:b/>
          <w:color w:val="000000" w:themeColor="text1"/>
          <w:bdr w:val="single" w:sz="4" w:space="0" w:color="auto"/>
        </w:rPr>
        <w:t>抗震</w:t>
      </w:r>
      <w:proofErr w:type="gramStart"/>
      <w:r w:rsidRPr="00A50CF7">
        <w:rPr>
          <w:rStyle w:val="a4"/>
          <w:b/>
          <w:color w:val="000000" w:themeColor="text1"/>
          <w:bdr w:val="single" w:sz="4" w:space="0" w:color="auto"/>
        </w:rPr>
        <w:t>盃</w:t>
      </w:r>
      <w:proofErr w:type="gramEnd"/>
      <w:r w:rsidRPr="00A50CF7">
        <w:rPr>
          <w:rStyle w:val="a4"/>
          <w:b/>
          <w:color w:val="000000" w:themeColor="text1"/>
          <w:bdr w:val="single" w:sz="4" w:space="0" w:color="auto"/>
        </w:rPr>
        <w:t>國際邀請賽</w:t>
      </w:r>
      <w:bookmarkEnd w:id="60"/>
    </w:p>
    <w:p w14:paraId="527B399C" w14:textId="77777777" w:rsidR="002A0DBE" w:rsidRPr="00A50CF7" w:rsidRDefault="002A0DBE" w:rsidP="002A0DBE">
      <w:pPr>
        <w:widowControl/>
        <w:shd w:val="clear" w:color="auto" w:fill="FFFFFF"/>
        <w:spacing w:line="330" w:lineRule="atLeast"/>
        <w:textAlignment w:val="baseline"/>
        <w:rPr>
          <w:color w:val="000000" w:themeColor="text1"/>
        </w:rPr>
      </w:pPr>
      <w:r w:rsidRPr="00A50CF7">
        <w:rPr>
          <w:color w:val="000000" w:themeColor="text1"/>
        </w:rPr>
        <w:t>主辦單位：</w:t>
      </w:r>
      <w:r w:rsidR="00E4318F">
        <w:fldChar w:fldCharType="begin"/>
      </w:r>
      <w:r w:rsidR="00E4318F">
        <w:instrText xml:space="preserve"> HYPERLINK "http://www.narlabs.org.tw/tw/" \t "_new" </w:instrText>
      </w:r>
      <w:r w:rsidR="00E4318F">
        <w:fldChar w:fldCharType="separate"/>
      </w:r>
      <w:r w:rsidRPr="00A50CF7">
        <w:rPr>
          <w:color w:val="000000" w:themeColor="text1"/>
        </w:rPr>
        <w:t>國家實驗研究院</w:t>
      </w:r>
      <w:r w:rsidR="00E4318F">
        <w:rPr>
          <w:color w:val="000000" w:themeColor="text1"/>
        </w:rPr>
        <w:fldChar w:fldCharType="end"/>
      </w:r>
      <w:r w:rsidRPr="00A50CF7">
        <w:rPr>
          <w:color w:val="000000" w:themeColor="text1"/>
        </w:rPr>
        <w:t>、</w:t>
      </w:r>
      <w:hyperlink r:id="rId18" w:tgtFrame="_new" w:history="1">
        <w:r w:rsidRPr="00A50CF7">
          <w:rPr>
            <w:color w:val="000000" w:themeColor="text1"/>
          </w:rPr>
          <w:t>國家地震工程研究中心</w:t>
        </w:r>
      </w:hyperlink>
      <w:r w:rsidRPr="00A50CF7">
        <w:rPr>
          <w:color w:val="000000" w:themeColor="text1"/>
        </w:rPr>
        <w:t>、</w:t>
      </w:r>
      <w:hyperlink r:id="rId19" w:tgtFrame="_new" w:history="1">
        <w:r w:rsidRPr="00A50CF7">
          <w:rPr>
            <w:color w:val="000000" w:themeColor="text1"/>
          </w:rPr>
          <w:t>英國文化協會</w:t>
        </w:r>
      </w:hyperlink>
    </w:p>
    <w:p w14:paraId="5C5DE612" w14:textId="77777777" w:rsidR="009E193E" w:rsidRPr="00A50CF7" w:rsidRDefault="002A0DBE" w:rsidP="00373A1E">
      <w:pPr>
        <w:widowControl/>
        <w:shd w:val="clear" w:color="auto" w:fill="FFFFFF"/>
        <w:spacing w:line="330" w:lineRule="atLeast"/>
        <w:textAlignment w:val="baseline"/>
        <w:rPr>
          <w:rStyle w:val="a4"/>
          <w:b w:val="0"/>
          <w:bCs w:val="0"/>
          <w:color w:val="000000" w:themeColor="text1"/>
        </w:rPr>
      </w:pPr>
      <w:r w:rsidRPr="00A50CF7">
        <w:rPr>
          <w:color w:val="000000" w:themeColor="text1"/>
        </w:rPr>
        <w:t>宗旨：為鼓勵青年學生藉由參與科學競賽而激發創造力，國</w:t>
      </w:r>
      <w:proofErr w:type="gramStart"/>
      <w:r w:rsidRPr="00A50CF7">
        <w:rPr>
          <w:color w:val="000000" w:themeColor="text1"/>
        </w:rPr>
        <w:t>研</w:t>
      </w:r>
      <w:proofErr w:type="gramEnd"/>
      <w:r w:rsidRPr="00A50CF7">
        <w:rPr>
          <w:color w:val="000000" w:themeColor="text1"/>
        </w:rPr>
        <w:t>院國家地震工程研究中心與英國文化協會共同舉辦抗震</w:t>
      </w:r>
      <w:proofErr w:type="gramStart"/>
      <w:r w:rsidRPr="00A50CF7">
        <w:rPr>
          <w:color w:val="000000" w:themeColor="text1"/>
        </w:rPr>
        <w:t>盃</w:t>
      </w:r>
      <w:proofErr w:type="gramEnd"/>
      <w:r w:rsidRPr="00A50CF7">
        <w:rPr>
          <w:color w:val="000000" w:themeColor="text1"/>
        </w:rPr>
        <w:t>-</w:t>
      </w:r>
      <w:r w:rsidRPr="00A50CF7">
        <w:rPr>
          <w:color w:val="000000" w:themeColor="text1"/>
        </w:rPr>
        <w:t>地震工程模型國際競賽。競賽除了來自全台灣的各路英雄好漢外，更邀請不同國家之國際隊伍共襄盛舉，以增進青年學子間之國際科學交流。</w:t>
      </w:r>
    </w:p>
    <w:p w14:paraId="1950168F" w14:textId="77777777" w:rsidR="009E193E" w:rsidRPr="00A50CF7" w:rsidRDefault="009E193E" w:rsidP="009E193E">
      <w:pPr>
        <w:widowControl/>
        <w:adjustRightInd w:val="0"/>
        <w:snapToGrid w:val="0"/>
        <w:spacing w:line="240" w:lineRule="atLeast"/>
        <w:rPr>
          <w:color w:val="000000" w:themeColor="text1"/>
        </w:rPr>
      </w:pPr>
    </w:p>
    <w:p w14:paraId="307E3382" w14:textId="77777777" w:rsidR="00156128" w:rsidRPr="00A50CF7" w:rsidRDefault="00156128" w:rsidP="00641B7E">
      <w:pPr>
        <w:adjustRightInd w:val="0"/>
        <w:snapToGrid w:val="0"/>
        <w:spacing w:line="240" w:lineRule="atLeast"/>
        <w:ind w:firstLine="480"/>
        <w:rPr>
          <w:color w:val="000000" w:themeColor="text1"/>
        </w:rPr>
      </w:pPr>
    </w:p>
    <w:p w14:paraId="748AC79B" w14:textId="77777777" w:rsidR="00641B7E" w:rsidRPr="00A50CF7" w:rsidRDefault="00641B7E" w:rsidP="00641B7E">
      <w:pPr>
        <w:pStyle w:val="1"/>
        <w:adjustRightInd w:val="0"/>
        <w:snapToGrid w:val="0"/>
        <w:spacing w:line="240" w:lineRule="atLeast"/>
        <w:rPr>
          <w:color w:val="000000" w:themeColor="text1"/>
          <w:szCs w:val="24"/>
          <w:bdr w:val="single" w:sz="4" w:space="0" w:color="auto"/>
        </w:rPr>
      </w:pPr>
      <w:bookmarkStart w:id="61" w:name="_Toc77003010"/>
      <w:r w:rsidRPr="00A50CF7">
        <w:rPr>
          <w:color w:val="000000" w:themeColor="text1"/>
          <w:szCs w:val="24"/>
          <w:bdr w:val="single" w:sz="4" w:space="0" w:color="auto"/>
        </w:rPr>
        <w:t>臺北市中等學校學生科學研究獎助</w:t>
      </w:r>
      <w:bookmarkEnd w:id="61"/>
    </w:p>
    <w:p w14:paraId="347C87C7" w14:textId="77777777" w:rsidR="007A06C7" w:rsidRPr="00A50CF7" w:rsidRDefault="00641B7E" w:rsidP="00641B7E">
      <w:pPr>
        <w:adjustRightInd w:val="0"/>
        <w:snapToGrid w:val="0"/>
        <w:spacing w:line="240" w:lineRule="atLeast"/>
        <w:ind w:left="1200" w:hangingChars="500" w:hanging="1200"/>
        <w:rPr>
          <w:color w:val="000000" w:themeColor="text1"/>
        </w:rPr>
      </w:pPr>
      <w:r w:rsidRPr="00A50CF7">
        <w:rPr>
          <w:color w:val="000000" w:themeColor="text1"/>
        </w:rPr>
        <w:t>主辦單位：臺北市政府教育局，為獎助本市公私立中等學校學生從事科學研究，激勵其研究興趣，特訂定本實施計畫。獎助學科：數學科、物理科、化學科、生物科、地球科學科及應用科學科。獎助對象：臺北市各公私立中等學校之在學學生。獎助方式：</w:t>
      </w:r>
    </w:p>
    <w:p w14:paraId="5C6CF598" w14:textId="77777777" w:rsidR="007A06C7" w:rsidRPr="00A50CF7" w:rsidRDefault="00641B7E" w:rsidP="007A06C7">
      <w:pPr>
        <w:adjustRightInd w:val="0"/>
        <w:snapToGrid w:val="0"/>
        <w:spacing w:line="240" w:lineRule="atLeast"/>
        <w:ind w:leftChars="500" w:left="1920" w:hangingChars="300" w:hanging="720"/>
        <w:rPr>
          <w:color w:val="000000" w:themeColor="text1"/>
        </w:rPr>
      </w:pPr>
      <w:r w:rsidRPr="00A50CF7">
        <w:rPr>
          <w:color w:val="000000" w:themeColor="text1"/>
        </w:rPr>
        <w:t>（一）</w:t>
      </w:r>
      <w:proofErr w:type="gramStart"/>
      <w:r w:rsidRPr="00A50CF7">
        <w:rPr>
          <w:color w:val="000000" w:themeColor="text1"/>
        </w:rPr>
        <w:t>本獎助分高中職組</w:t>
      </w:r>
      <w:proofErr w:type="gramEnd"/>
      <w:r w:rsidRPr="00A50CF7">
        <w:rPr>
          <w:color w:val="000000" w:themeColor="text1"/>
        </w:rPr>
        <w:t>、國中組，給予獎助。</w:t>
      </w:r>
    </w:p>
    <w:p w14:paraId="72006179" w14:textId="77777777" w:rsidR="007A06C7" w:rsidRPr="00A50CF7" w:rsidRDefault="00641B7E" w:rsidP="007A06C7">
      <w:pPr>
        <w:adjustRightInd w:val="0"/>
        <w:snapToGrid w:val="0"/>
        <w:spacing w:line="240" w:lineRule="atLeast"/>
        <w:ind w:leftChars="500" w:left="1920" w:hangingChars="300" w:hanging="720"/>
        <w:rPr>
          <w:color w:val="000000" w:themeColor="text1"/>
        </w:rPr>
      </w:pPr>
      <w:r w:rsidRPr="00A50CF7">
        <w:rPr>
          <w:color w:val="000000" w:themeColor="text1"/>
        </w:rPr>
        <w:t>（二）經</w:t>
      </w:r>
      <w:proofErr w:type="gramStart"/>
      <w:r w:rsidRPr="00A50CF7">
        <w:rPr>
          <w:color w:val="000000" w:themeColor="text1"/>
        </w:rPr>
        <w:t>複</w:t>
      </w:r>
      <w:proofErr w:type="gramEnd"/>
      <w:r w:rsidRPr="00A50CF7">
        <w:rPr>
          <w:color w:val="000000" w:themeColor="text1"/>
        </w:rPr>
        <w:t>審通過之研究計畫，依審查結果暫時核定獎助金，每件研究計畫之獎助金以不超過三萬元為原則；待研究</w:t>
      </w:r>
      <w:proofErr w:type="gramStart"/>
      <w:r w:rsidRPr="00A50CF7">
        <w:rPr>
          <w:color w:val="000000" w:themeColor="text1"/>
        </w:rPr>
        <w:t>作品經決審</w:t>
      </w:r>
      <w:proofErr w:type="gramEnd"/>
      <w:r w:rsidRPr="00A50CF7">
        <w:rPr>
          <w:color w:val="000000" w:themeColor="text1"/>
        </w:rPr>
        <w:t>通過後，依審查結果核發該件作品作者獎助金，如實際執行過程中指導教師確有協助學生代購實驗器材得由該筆獎助金支應。</w:t>
      </w:r>
    </w:p>
    <w:p w14:paraId="416C54C6" w14:textId="56D98641" w:rsidR="00641B7E" w:rsidRPr="00A50CF7" w:rsidRDefault="00641B7E" w:rsidP="007A06C7">
      <w:pPr>
        <w:adjustRightInd w:val="0"/>
        <w:snapToGrid w:val="0"/>
        <w:spacing w:line="240" w:lineRule="atLeast"/>
        <w:ind w:leftChars="500" w:left="1920" w:hangingChars="300" w:hanging="720"/>
        <w:rPr>
          <w:color w:val="000000" w:themeColor="text1"/>
        </w:rPr>
      </w:pPr>
      <w:r w:rsidRPr="00A50CF7">
        <w:rPr>
          <w:color w:val="000000" w:themeColor="text1"/>
        </w:rPr>
        <w:t>（三）</w:t>
      </w:r>
      <w:proofErr w:type="gramStart"/>
      <w:r w:rsidRPr="00A50CF7">
        <w:rPr>
          <w:color w:val="000000" w:themeColor="text1"/>
        </w:rPr>
        <w:t>經決審</w:t>
      </w:r>
      <w:proofErr w:type="gramEnd"/>
      <w:r w:rsidRPr="00A50CF7">
        <w:rPr>
          <w:color w:val="000000" w:themeColor="text1"/>
        </w:rPr>
        <w:t>之研究作品，分別評定一等獎、二等獎、三等獎及佳作獎。</w:t>
      </w:r>
    </w:p>
    <w:p w14:paraId="73FD1455" w14:textId="77777777" w:rsidR="00641B7E" w:rsidRPr="00A50CF7" w:rsidRDefault="00641B7E" w:rsidP="00641B7E">
      <w:pPr>
        <w:tabs>
          <w:tab w:val="left" w:pos="540"/>
        </w:tabs>
        <w:adjustRightInd w:val="0"/>
        <w:snapToGrid w:val="0"/>
        <w:spacing w:line="240" w:lineRule="atLeast"/>
        <w:rPr>
          <w:b/>
          <w:color w:val="000000" w:themeColor="text1"/>
        </w:rPr>
      </w:pPr>
    </w:p>
    <w:p w14:paraId="4F01EA01" w14:textId="77777777" w:rsidR="00641B7E" w:rsidRPr="00A50CF7" w:rsidRDefault="00641B7E" w:rsidP="00CB0ABB">
      <w:pPr>
        <w:pStyle w:val="1"/>
        <w:rPr>
          <w:color w:val="000000" w:themeColor="text1"/>
          <w:bdr w:val="single" w:sz="4" w:space="0" w:color="auto"/>
        </w:rPr>
      </w:pPr>
      <w:bookmarkStart w:id="62" w:name="_Toc77003011"/>
      <w:r w:rsidRPr="00A50CF7">
        <w:rPr>
          <w:color w:val="000000" w:themeColor="text1"/>
          <w:bdr w:val="single" w:sz="4" w:space="0" w:color="auto"/>
        </w:rPr>
        <w:t>國科會高瞻計畫</w:t>
      </w:r>
      <w:bookmarkEnd w:id="62"/>
    </w:p>
    <w:p w14:paraId="177AFC36" w14:textId="77777777" w:rsidR="00641B7E" w:rsidRPr="00A50CF7" w:rsidRDefault="00641B7E" w:rsidP="00641B7E">
      <w:pPr>
        <w:widowControl/>
        <w:tabs>
          <w:tab w:val="left" w:pos="872"/>
        </w:tabs>
        <w:adjustRightInd w:val="0"/>
        <w:snapToGrid w:val="0"/>
        <w:spacing w:line="240" w:lineRule="atLeast"/>
        <w:textAlignment w:val="baseline"/>
        <w:rPr>
          <w:color w:val="000000" w:themeColor="text1"/>
        </w:rPr>
      </w:pPr>
      <w:r w:rsidRPr="00A50CF7">
        <w:rPr>
          <w:color w:val="000000" w:themeColor="text1"/>
          <w:kern w:val="0"/>
        </w:rPr>
        <w:t>為建立以研究為基礎的科技教育政策與實踐，行政院國家科學委員會自</w:t>
      </w:r>
      <w:r w:rsidRPr="00A50CF7">
        <w:rPr>
          <w:color w:val="000000" w:themeColor="text1"/>
          <w:kern w:val="0"/>
        </w:rPr>
        <w:t>2006</w:t>
      </w:r>
      <w:r w:rsidRPr="00A50CF7">
        <w:rPr>
          <w:color w:val="000000" w:themeColor="text1"/>
          <w:kern w:val="0"/>
        </w:rPr>
        <w:t>年起推動「高瞻計畫」，首度針對高中、職學校所提結合教育實務之專題研究計畫予以補助。強調將新興科技融入中學創新課程中。國科會指出，「高瞻計畫」為「由下而上」的課程發展研究實驗計畫，特別強調新興科技的融入，以及主動探究學習活動的研發。</w:t>
      </w:r>
      <w:r w:rsidRPr="00A50CF7">
        <w:rPr>
          <w:color w:val="000000" w:themeColor="text1"/>
        </w:rPr>
        <w:t>「高瞻計畫」規劃之基本理念如下：</w:t>
      </w:r>
    </w:p>
    <w:p w14:paraId="1DA07651" w14:textId="77777777" w:rsidR="00CC1DB3" w:rsidRPr="00A50CF7" w:rsidRDefault="00641B7E" w:rsidP="00641B7E">
      <w:pPr>
        <w:pStyle w:val="style5"/>
        <w:adjustRightInd w:val="0"/>
        <w:snapToGrid w:val="0"/>
        <w:spacing w:before="0" w:beforeAutospacing="0" w:after="0" w:afterAutospacing="0" w:line="240" w:lineRule="atLeast"/>
        <w:rPr>
          <w:rFonts w:ascii="Times New Roman" w:hAnsi="Times New Roman" w:cs="Times New Roman"/>
          <w:color w:val="000000" w:themeColor="text1"/>
          <w:sz w:val="24"/>
          <w:szCs w:val="24"/>
        </w:rPr>
      </w:pPr>
      <w:r w:rsidRPr="00A50CF7">
        <w:rPr>
          <w:rFonts w:ascii="Times New Roman" w:hAnsi="Times New Roman" w:cs="Times New Roman"/>
          <w:color w:val="000000" w:themeColor="text1"/>
          <w:sz w:val="24"/>
          <w:szCs w:val="24"/>
        </w:rPr>
        <w:t>(</w:t>
      </w:r>
      <w:proofErr w:type="gramStart"/>
      <w:r w:rsidRPr="00A50CF7">
        <w:rPr>
          <w:rFonts w:ascii="Times New Roman" w:hAnsi="Times New Roman" w:cs="Times New Roman"/>
          <w:color w:val="000000" w:themeColor="text1"/>
          <w:sz w:val="24"/>
          <w:szCs w:val="24"/>
        </w:rPr>
        <w:t>一</w:t>
      </w:r>
      <w:proofErr w:type="gramEnd"/>
      <w:r w:rsidRPr="00A50CF7">
        <w:rPr>
          <w:rFonts w:ascii="Times New Roman" w:hAnsi="Times New Roman" w:cs="Times New Roman"/>
          <w:color w:val="000000" w:themeColor="text1"/>
          <w:sz w:val="24"/>
          <w:szCs w:val="24"/>
        </w:rPr>
        <w:t xml:space="preserve">) </w:t>
      </w:r>
      <w:r w:rsidRPr="00A50CF7">
        <w:rPr>
          <w:rFonts w:ascii="Times New Roman" w:hAnsi="Times New Roman" w:cs="Times New Roman"/>
          <w:color w:val="000000" w:themeColor="text1"/>
          <w:sz w:val="24"/>
          <w:szCs w:val="24"/>
        </w:rPr>
        <w:t>以高中、職為主體的課程實驗計畫</w:t>
      </w:r>
    </w:p>
    <w:p w14:paraId="0D32F350" w14:textId="77777777" w:rsidR="00CB5934" w:rsidRPr="00A50CF7" w:rsidRDefault="00641B7E" w:rsidP="00641B7E">
      <w:pPr>
        <w:pStyle w:val="style5"/>
        <w:adjustRightInd w:val="0"/>
        <w:snapToGrid w:val="0"/>
        <w:spacing w:before="0" w:beforeAutospacing="0" w:after="0" w:afterAutospacing="0" w:line="240" w:lineRule="atLeast"/>
        <w:rPr>
          <w:rFonts w:ascii="Times New Roman" w:hAnsi="Times New Roman" w:cs="Times New Roman"/>
          <w:color w:val="000000" w:themeColor="text1"/>
          <w:sz w:val="24"/>
          <w:szCs w:val="24"/>
        </w:rPr>
      </w:pPr>
      <w:r w:rsidRPr="00A50CF7">
        <w:rPr>
          <w:rFonts w:ascii="Times New Roman" w:hAnsi="Times New Roman" w:cs="Times New Roman"/>
          <w:color w:val="000000" w:themeColor="text1"/>
          <w:sz w:val="24"/>
          <w:szCs w:val="24"/>
        </w:rPr>
        <w:t>(</w:t>
      </w:r>
      <w:r w:rsidRPr="00A50CF7">
        <w:rPr>
          <w:rFonts w:ascii="Times New Roman" w:hAnsi="Times New Roman" w:cs="Times New Roman"/>
          <w:color w:val="000000" w:themeColor="text1"/>
          <w:sz w:val="24"/>
          <w:szCs w:val="24"/>
        </w:rPr>
        <w:t>二</w:t>
      </w:r>
      <w:r w:rsidRPr="00A50CF7">
        <w:rPr>
          <w:rFonts w:ascii="Times New Roman" w:hAnsi="Times New Roman" w:cs="Times New Roman"/>
          <w:color w:val="000000" w:themeColor="text1"/>
          <w:sz w:val="24"/>
          <w:szCs w:val="24"/>
        </w:rPr>
        <w:t xml:space="preserve">) </w:t>
      </w:r>
      <w:r w:rsidRPr="00A50CF7">
        <w:rPr>
          <w:rFonts w:ascii="Times New Roman" w:hAnsi="Times New Roman" w:cs="Times New Roman"/>
          <w:color w:val="000000" w:themeColor="text1"/>
          <w:sz w:val="24"/>
          <w:szCs w:val="24"/>
        </w:rPr>
        <w:t>配合大學同步進行之課程發展模式的輔導</w:t>
      </w:r>
    </w:p>
    <w:p w14:paraId="642A60E8" w14:textId="66F2D71A" w:rsidR="00641B7E" w:rsidRPr="00A50CF7" w:rsidRDefault="00641B7E" w:rsidP="00641B7E">
      <w:pPr>
        <w:pStyle w:val="style5"/>
        <w:adjustRightInd w:val="0"/>
        <w:snapToGrid w:val="0"/>
        <w:spacing w:before="0" w:beforeAutospacing="0" w:after="0" w:afterAutospacing="0" w:line="240" w:lineRule="atLeast"/>
        <w:rPr>
          <w:rFonts w:ascii="Times New Roman" w:hAnsi="Times New Roman" w:cs="Times New Roman"/>
          <w:color w:val="000000" w:themeColor="text1"/>
          <w:sz w:val="24"/>
          <w:szCs w:val="24"/>
        </w:rPr>
      </w:pPr>
      <w:r w:rsidRPr="00A50CF7">
        <w:rPr>
          <w:rFonts w:ascii="Times New Roman" w:hAnsi="Times New Roman" w:cs="Times New Roman"/>
          <w:color w:val="000000" w:themeColor="text1"/>
          <w:sz w:val="24"/>
          <w:szCs w:val="24"/>
        </w:rPr>
        <w:t>(</w:t>
      </w:r>
      <w:r w:rsidRPr="00A50CF7">
        <w:rPr>
          <w:rFonts w:ascii="Times New Roman" w:hAnsi="Times New Roman" w:cs="Times New Roman"/>
          <w:color w:val="000000" w:themeColor="text1"/>
          <w:sz w:val="24"/>
          <w:szCs w:val="24"/>
        </w:rPr>
        <w:t>三</w:t>
      </w:r>
      <w:r w:rsidRPr="00A50CF7">
        <w:rPr>
          <w:rFonts w:ascii="Times New Roman" w:hAnsi="Times New Roman" w:cs="Times New Roman"/>
          <w:color w:val="000000" w:themeColor="text1"/>
          <w:sz w:val="24"/>
          <w:szCs w:val="24"/>
        </w:rPr>
        <w:t xml:space="preserve">) </w:t>
      </w:r>
      <w:r w:rsidRPr="00A50CF7">
        <w:rPr>
          <w:rFonts w:ascii="Times New Roman" w:hAnsi="Times New Roman" w:cs="Times New Roman"/>
          <w:color w:val="000000" w:themeColor="text1"/>
          <w:sz w:val="24"/>
          <w:szCs w:val="24"/>
        </w:rPr>
        <w:t>經由課程創新之發展引導學生學習模式的改變。</w:t>
      </w:r>
    </w:p>
    <w:p w14:paraId="48D49473" w14:textId="77777777" w:rsidR="004271E7" w:rsidRPr="00A50CF7" w:rsidRDefault="004271E7" w:rsidP="00641B7E">
      <w:pPr>
        <w:pStyle w:val="a10"/>
        <w:adjustRightInd w:val="0"/>
        <w:snapToGrid w:val="0"/>
        <w:spacing w:line="240" w:lineRule="atLeast"/>
        <w:ind w:left="0" w:firstLine="0"/>
        <w:rPr>
          <w:rFonts w:ascii="Times New Roman" w:eastAsia="新細明體" w:hAnsi="Times New Roman" w:cs="Times New Roman"/>
          <w:color w:val="000000" w:themeColor="text1"/>
          <w:sz w:val="24"/>
          <w:szCs w:val="24"/>
        </w:rPr>
      </w:pPr>
    </w:p>
    <w:p w14:paraId="1E4FD666" w14:textId="77777777" w:rsidR="000B7FF9" w:rsidRPr="00A50CF7" w:rsidRDefault="000B7FF9" w:rsidP="00CB0ABB">
      <w:pPr>
        <w:pStyle w:val="1"/>
        <w:rPr>
          <w:color w:val="000000" w:themeColor="text1"/>
          <w:bdr w:val="single" w:sz="4" w:space="0" w:color="auto"/>
        </w:rPr>
      </w:pPr>
      <w:bookmarkStart w:id="63" w:name="_Toc77003012"/>
      <w:r w:rsidRPr="00A50CF7">
        <w:rPr>
          <w:color w:val="000000" w:themeColor="text1"/>
          <w:bdr w:val="single" w:sz="4" w:space="0" w:color="auto"/>
        </w:rPr>
        <w:lastRenderedPageBreak/>
        <w:t>科學教育館</w:t>
      </w:r>
      <w:r w:rsidRPr="00A50CF7">
        <w:rPr>
          <w:color w:val="000000" w:themeColor="text1"/>
          <w:bdr w:val="single" w:sz="4" w:space="0" w:color="auto"/>
        </w:rPr>
        <w:t xml:space="preserve"> </w:t>
      </w:r>
      <w:r w:rsidRPr="00A50CF7">
        <w:rPr>
          <w:color w:val="000000" w:themeColor="text1"/>
          <w:bdr w:val="single" w:sz="4" w:space="0" w:color="auto"/>
        </w:rPr>
        <w:t>青少年科學人才培育計劃</w:t>
      </w:r>
      <w:bookmarkEnd w:id="63"/>
    </w:p>
    <w:p w14:paraId="77E0B9A1" w14:textId="77777777" w:rsidR="000B7FF9" w:rsidRPr="00A50CF7" w:rsidRDefault="000B7FF9" w:rsidP="000B7FF9">
      <w:pPr>
        <w:adjustRightInd w:val="0"/>
        <w:snapToGrid w:val="0"/>
        <w:spacing w:line="240" w:lineRule="atLeast"/>
        <w:rPr>
          <w:color w:val="000000" w:themeColor="text1"/>
          <w:kern w:val="0"/>
        </w:rPr>
      </w:pPr>
      <w:r w:rsidRPr="00A50CF7">
        <w:rPr>
          <w:color w:val="000000" w:themeColor="text1"/>
          <w:kern w:val="0"/>
          <w:bdr w:val="none" w:sz="0" w:space="0" w:color="auto" w:frame="1"/>
        </w:rPr>
        <w:t>教育部指導，國立臺灣科學教育館主辦。</w:t>
      </w:r>
      <w:r w:rsidRPr="00A50CF7">
        <w:rPr>
          <w:color w:val="000000" w:themeColor="text1"/>
          <w:shd w:val="clear" w:color="auto" w:fill="FFFFFF"/>
        </w:rPr>
        <w:t>為發掘並培育具有科學研究潛力之中學學生，本館自民國</w:t>
      </w:r>
      <w:r w:rsidRPr="00A50CF7">
        <w:rPr>
          <w:color w:val="000000" w:themeColor="text1"/>
          <w:shd w:val="clear" w:color="auto" w:fill="FFFFFF"/>
        </w:rPr>
        <w:t>85</w:t>
      </w:r>
      <w:r w:rsidRPr="00A50CF7">
        <w:rPr>
          <w:color w:val="000000" w:themeColor="text1"/>
          <w:shd w:val="clear" w:color="auto" w:fill="FFFFFF"/>
        </w:rPr>
        <w:t>年起辦理「青少年科學人才培育計畫」，受理對象為國中七年及高中（職）二年級學生，輔導學生從事科學研究與應用科學之優秀人才，以增進學生對科學研究能力與提升科學研究水準，成為未來科技人才。</w:t>
      </w:r>
      <w:r w:rsidRPr="00A50CF7">
        <w:rPr>
          <w:b/>
          <w:bCs/>
          <w:color w:val="000000" w:themeColor="text1"/>
          <w:kern w:val="0"/>
          <w:bdr w:val="none" w:sz="0" w:space="0" w:color="auto" w:frame="1"/>
        </w:rPr>
        <w:t>目的</w:t>
      </w:r>
      <w:r w:rsidRPr="00A50CF7">
        <w:rPr>
          <w:color w:val="000000" w:themeColor="text1"/>
          <w:kern w:val="0"/>
          <w:bdr w:val="none" w:sz="0" w:space="0" w:color="auto" w:frame="1"/>
        </w:rPr>
        <w:t>為培養中等學校學生科學研究興趣，提高科學教育水準，為發掘、輔導及培育具有科學研究潛力之中等學校學生從事科學研究，提供科展優秀學生延續指導研究，儲備未來科技人才。</w:t>
      </w:r>
    </w:p>
    <w:p w14:paraId="033E46A2" w14:textId="4AF3929F" w:rsidR="003A1531" w:rsidRPr="00A50CF7" w:rsidRDefault="003A1531" w:rsidP="003A1531">
      <w:pPr>
        <w:adjustRightInd w:val="0"/>
        <w:snapToGrid w:val="0"/>
        <w:spacing w:line="240" w:lineRule="atLeast"/>
        <w:rPr>
          <w:b/>
          <w:color w:val="000000" w:themeColor="text1"/>
        </w:rPr>
      </w:pPr>
    </w:p>
    <w:p w14:paraId="7D4CA850" w14:textId="630EF5A6" w:rsidR="00C13317" w:rsidRPr="00A50CF7" w:rsidRDefault="00C13317" w:rsidP="003A1531">
      <w:pPr>
        <w:adjustRightInd w:val="0"/>
        <w:snapToGrid w:val="0"/>
        <w:spacing w:line="240" w:lineRule="atLeast"/>
        <w:rPr>
          <w:b/>
          <w:color w:val="000000" w:themeColor="text1"/>
        </w:rPr>
      </w:pPr>
    </w:p>
    <w:p w14:paraId="4FF2BFF0" w14:textId="0FF5C7DB" w:rsidR="00C13317" w:rsidRPr="00A50CF7" w:rsidRDefault="00C13317" w:rsidP="00C13317">
      <w:pPr>
        <w:pStyle w:val="1"/>
        <w:rPr>
          <w:color w:val="000000" w:themeColor="text1"/>
        </w:rPr>
      </w:pPr>
      <w:bookmarkStart w:id="64" w:name="_Toc77003013"/>
      <w:r w:rsidRPr="00A50CF7">
        <w:rPr>
          <w:color w:val="000000" w:themeColor="text1"/>
          <w:bdr w:val="single" w:sz="4" w:space="0" w:color="auto"/>
        </w:rPr>
        <w:t>科學教育館</w:t>
      </w:r>
      <w:r w:rsidRPr="00A50CF7">
        <w:rPr>
          <w:color w:val="000000" w:themeColor="text1"/>
          <w:bdr w:val="single" w:sz="4" w:space="0" w:color="auto"/>
        </w:rPr>
        <w:t xml:space="preserve"> </w:t>
      </w:r>
      <w:r w:rsidRPr="00A50CF7">
        <w:rPr>
          <w:color w:val="000000" w:themeColor="text1"/>
          <w:bdr w:val="single" w:sz="4" w:space="0" w:color="auto"/>
        </w:rPr>
        <w:t>未來之星</w:t>
      </w:r>
      <w:r w:rsidRPr="00A50CF7">
        <w:rPr>
          <w:color w:val="000000" w:themeColor="text1"/>
          <w:bdr w:val="single" w:sz="4" w:space="0" w:color="auto"/>
        </w:rPr>
        <w:t>-</w:t>
      </w:r>
      <w:r w:rsidRPr="00A50CF7">
        <w:rPr>
          <w:color w:val="000000" w:themeColor="text1"/>
          <w:bdr w:val="single" w:sz="4" w:space="0" w:color="auto"/>
        </w:rPr>
        <w:t>智慧科技營</w:t>
      </w:r>
      <w:bookmarkEnd w:id="64"/>
    </w:p>
    <w:p w14:paraId="3FEA7144" w14:textId="77777777" w:rsidR="001E2ADA" w:rsidRPr="00A50CF7" w:rsidRDefault="001E2ADA" w:rsidP="001E2ADA">
      <w:pPr>
        <w:adjustRightInd w:val="0"/>
        <w:snapToGrid w:val="0"/>
        <w:spacing w:line="240" w:lineRule="atLeast"/>
        <w:ind w:firstLineChars="200" w:firstLine="480"/>
        <w:rPr>
          <w:color w:val="000000" w:themeColor="text1"/>
        </w:rPr>
      </w:pPr>
      <w:r w:rsidRPr="00A50CF7">
        <w:rPr>
          <w:rFonts w:hint="eastAsia"/>
          <w:color w:val="000000" w:themeColor="text1"/>
        </w:rPr>
        <w:t>財團法人聯發科技教育基金會、國立臺灣科學教育館、國立臺灣大學電機工程學系之產官學共同攜手合作，依據高中生於智慧科技之學習需求，規劃</w:t>
      </w:r>
      <w:proofErr w:type="gramStart"/>
      <w:r w:rsidRPr="00A50CF7">
        <w:rPr>
          <w:rFonts w:hint="eastAsia"/>
          <w:color w:val="000000" w:themeColor="text1"/>
        </w:rPr>
        <w:t>整合型營隊</w:t>
      </w:r>
      <w:proofErr w:type="gramEnd"/>
      <w:r w:rsidRPr="00A50CF7">
        <w:rPr>
          <w:rFonts w:hint="eastAsia"/>
          <w:color w:val="000000" w:themeColor="text1"/>
        </w:rPr>
        <w:t>，以</w:t>
      </w:r>
      <w:r w:rsidRPr="00A50CF7">
        <w:rPr>
          <w:rFonts w:hint="eastAsia"/>
          <w:color w:val="000000" w:themeColor="text1"/>
        </w:rPr>
        <w:t>Arduino</w:t>
      </w:r>
      <w:r w:rsidRPr="00A50CF7">
        <w:rPr>
          <w:rFonts w:hint="eastAsia"/>
          <w:color w:val="000000" w:themeColor="text1"/>
        </w:rPr>
        <w:t>微控制電路搭配</w:t>
      </w:r>
      <w:r w:rsidRPr="00A50CF7">
        <w:rPr>
          <w:rFonts w:hint="eastAsia"/>
          <w:color w:val="000000" w:themeColor="text1"/>
        </w:rPr>
        <w:t>C/C++</w:t>
      </w:r>
      <w:r w:rsidRPr="00A50CF7">
        <w:rPr>
          <w:rFonts w:hint="eastAsia"/>
          <w:color w:val="000000" w:themeColor="text1"/>
        </w:rPr>
        <w:t>程式語言作為硬體及軟體整合平台，以小專題</w:t>
      </w:r>
      <w:r w:rsidRPr="00A50CF7">
        <w:rPr>
          <w:rFonts w:hint="eastAsia"/>
          <w:color w:val="000000" w:themeColor="text1"/>
        </w:rPr>
        <w:t>/</w:t>
      </w:r>
      <w:r w:rsidRPr="00A50CF7">
        <w:rPr>
          <w:rFonts w:hint="eastAsia"/>
          <w:color w:val="000000" w:themeColor="text1"/>
        </w:rPr>
        <w:t>小遊戲為單元的教學</w:t>
      </w:r>
      <w:r w:rsidRPr="00A50CF7">
        <w:rPr>
          <w:rFonts w:hint="eastAsia"/>
          <w:color w:val="000000" w:themeColor="text1"/>
        </w:rPr>
        <w:t>/</w:t>
      </w:r>
      <w:r w:rsidRPr="00A50CF7">
        <w:rPr>
          <w:rFonts w:hint="eastAsia"/>
          <w:color w:val="000000" w:themeColor="text1"/>
        </w:rPr>
        <w:t>實作課程，以期參與營隊的高中生獲得多元的科技能力，包括：硬體與軟體之整合經驗、從操作中學習的實作體驗，以及智慧科技的重要觀念與應用。簡言之，這是一個融合電機、電子、程式、人工智慧，兼具理論與實作的高中生終極科技營！</w:t>
      </w:r>
    </w:p>
    <w:p w14:paraId="6300CCD0" w14:textId="5FD721DE" w:rsidR="00C13317" w:rsidRPr="00A50CF7" w:rsidRDefault="001E2ADA" w:rsidP="001E2ADA">
      <w:pPr>
        <w:adjustRightInd w:val="0"/>
        <w:snapToGrid w:val="0"/>
        <w:spacing w:line="240" w:lineRule="atLeast"/>
        <w:ind w:firstLineChars="200" w:firstLine="480"/>
        <w:rPr>
          <w:color w:val="000000" w:themeColor="text1"/>
        </w:rPr>
      </w:pPr>
      <w:r w:rsidRPr="00A50CF7">
        <w:rPr>
          <w:rFonts w:hint="eastAsia"/>
          <w:color w:val="000000" w:themeColor="text1"/>
        </w:rPr>
        <w:t>同時，為了培養學生主動探索、團隊合作、創意思考，以科技解決問題的能力與態度，營隊課程結束後，將藉著回流輔導活動帶領所有學員運用課程所學及自身興趣，精進創意專題研究；後續並參加科教館相關培育計畫與</w:t>
      </w:r>
      <w:r w:rsidRPr="00A50CF7">
        <w:rPr>
          <w:rFonts w:hint="eastAsia"/>
          <w:color w:val="000000" w:themeColor="text1"/>
        </w:rPr>
        <w:t>2022</w:t>
      </w:r>
      <w:r w:rsidRPr="00A50CF7">
        <w:rPr>
          <w:rFonts w:hint="eastAsia"/>
          <w:color w:val="000000" w:themeColor="text1"/>
        </w:rPr>
        <w:t>臺灣國際科學展覽會，具體實現夢想。</w:t>
      </w:r>
    </w:p>
    <w:p w14:paraId="5B3B2C88" w14:textId="44D14BE6" w:rsidR="002E14E4" w:rsidRPr="00A50CF7" w:rsidRDefault="002E14E4" w:rsidP="001E2ADA">
      <w:pPr>
        <w:adjustRightInd w:val="0"/>
        <w:snapToGrid w:val="0"/>
        <w:spacing w:line="240" w:lineRule="atLeast"/>
        <w:ind w:firstLineChars="200" w:firstLine="480"/>
        <w:rPr>
          <w:color w:val="000000" w:themeColor="text1"/>
        </w:rPr>
      </w:pPr>
      <w:r w:rsidRPr="00A50CF7">
        <w:rPr>
          <w:rFonts w:hint="eastAsia"/>
          <w:color w:val="000000" w:themeColor="text1"/>
        </w:rPr>
        <w:t>營期為</w:t>
      </w:r>
      <w:r w:rsidRPr="00A50CF7">
        <w:rPr>
          <w:rFonts w:hint="eastAsia"/>
          <w:color w:val="000000" w:themeColor="text1"/>
        </w:rPr>
        <w:t>4</w:t>
      </w:r>
      <w:r w:rsidRPr="00A50CF7">
        <w:rPr>
          <w:rFonts w:hint="eastAsia"/>
          <w:color w:val="000000" w:themeColor="text1"/>
        </w:rPr>
        <w:t>天密集課程，並於</w:t>
      </w:r>
      <w:proofErr w:type="gramStart"/>
      <w:r w:rsidRPr="00A50CF7">
        <w:rPr>
          <w:rFonts w:hint="eastAsia"/>
          <w:color w:val="000000" w:themeColor="text1"/>
        </w:rPr>
        <w:t>一週</w:t>
      </w:r>
      <w:proofErr w:type="gramEnd"/>
      <w:r w:rsidRPr="00A50CF7">
        <w:rPr>
          <w:rFonts w:hint="eastAsia"/>
          <w:color w:val="000000" w:themeColor="text1"/>
        </w:rPr>
        <w:t>後回流並提出專案討論，於再</w:t>
      </w:r>
      <w:proofErr w:type="gramStart"/>
      <w:r w:rsidRPr="00A50CF7">
        <w:rPr>
          <w:rFonts w:hint="eastAsia"/>
          <w:color w:val="000000" w:themeColor="text1"/>
        </w:rPr>
        <w:t>一週</w:t>
      </w:r>
      <w:proofErr w:type="gramEnd"/>
      <w:r w:rsidRPr="00A50CF7">
        <w:rPr>
          <w:rFonts w:hint="eastAsia"/>
          <w:color w:val="000000" w:themeColor="text1"/>
        </w:rPr>
        <w:t>後進行成果發表。</w:t>
      </w:r>
    </w:p>
    <w:p w14:paraId="2C599C75" w14:textId="55D0ED0B" w:rsidR="0003381E" w:rsidRPr="00A50CF7" w:rsidRDefault="0003381E" w:rsidP="001E2ADA">
      <w:pPr>
        <w:adjustRightInd w:val="0"/>
        <w:snapToGrid w:val="0"/>
        <w:spacing w:line="240" w:lineRule="atLeast"/>
        <w:ind w:firstLineChars="200" w:firstLine="480"/>
        <w:rPr>
          <w:color w:val="000000" w:themeColor="text1"/>
        </w:rPr>
      </w:pPr>
      <w:r w:rsidRPr="00A50CF7">
        <w:rPr>
          <w:rFonts w:hint="eastAsia"/>
          <w:color w:val="000000" w:themeColor="text1"/>
        </w:rPr>
        <w:t>報名資格為具備</w:t>
      </w:r>
      <w:r w:rsidRPr="00A50CF7">
        <w:rPr>
          <w:rFonts w:hint="eastAsia"/>
          <w:color w:val="000000" w:themeColor="text1"/>
        </w:rPr>
        <w:t>C</w:t>
      </w:r>
      <w:r w:rsidRPr="00A50CF7">
        <w:rPr>
          <w:color w:val="000000" w:themeColor="text1"/>
        </w:rPr>
        <w:t>/C++</w:t>
      </w:r>
      <w:r w:rsidRPr="00A50CF7">
        <w:rPr>
          <w:rFonts w:hint="eastAsia"/>
          <w:color w:val="000000" w:themeColor="text1"/>
        </w:rPr>
        <w:t>語言基礎之高一高二生，僅錄取</w:t>
      </w:r>
      <w:r w:rsidRPr="00A50CF7">
        <w:rPr>
          <w:rFonts w:hint="eastAsia"/>
          <w:color w:val="000000" w:themeColor="text1"/>
        </w:rPr>
        <w:t>3</w:t>
      </w:r>
      <w:r w:rsidRPr="00A50CF7">
        <w:rPr>
          <w:color w:val="000000" w:themeColor="text1"/>
        </w:rPr>
        <w:t>5</w:t>
      </w:r>
      <w:r w:rsidRPr="00A50CF7">
        <w:rPr>
          <w:rFonts w:hint="eastAsia"/>
          <w:color w:val="000000" w:themeColor="text1"/>
        </w:rPr>
        <w:t>名。</w:t>
      </w:r>
    </w:p>
    <w:p w14:paraId="4B22996F" w14:textId="77777777" w:rsidR="00125B6B" w:rsidRPr="00A50CF7" w:rsidRDefault="00125B6B" w:rsidP="001E2ADA">
      <w:pPr>
        <w:adjustRightInd w:val="0"/>
        <w:snapToGrid w:val="0"/>
        <w:spacing w:line="240" w:lineRule="atLeast"/>
        <w:ind w:firstLineChars="200" w:firstLine="480"/>
        <w:rPr>
          <w:color w:val="000000" w:themeColor="text1"/>
        </w:rPr>
      </w:pPr>
    </w:p>
    <w:p w14:paraId="0728731F" w14:textId="77777777" w:rsidR="003A1531" w:rsidRPr="00A50CF7" w:rsidRDefault="003A1531" w:rsidP="003A1531">
      <w:pPr>
        <w:tabs>
          <w:tab w:val="num" w:pos="958"/>
        </w:tabs>
        <w:adjustRightInd w:val="0"/>
        <w:snapToGrid w:val="0"/>
        <w:spacing w:line="240" w:lineRule="atLeast"/>
        <w:jc w:val="both"/>
        <w:rPr>
          <w:color w:val="000000" w:themeColor="text1"/>
        </w:rPr>
      </w:pPr>
    </w:p>
    <w:p w14:paraId="35D51D91" w14:textId="77777777" w:rsidR="003A1531" w:rsidRPr="00A50CF7" w:rsidRDefault="003A1531" w:rsidP="00CB0ABB">
      <w:pPr>
        <w:pStyle w:val="1"/>
        <w:rPr>
          <w:color w:val="000000" w:themeColor="text1"/>
          <w:bdr w:val="single" w:sz="4" w:space="0" w:color="auto"/>
        </w:rPr>
      </w:pPr>
      <w:bookmarkStart w:id="65" w:name="_Toc77003014"/>
      <w:r w:rsidRPr="00A50CF7">
        <w:rPr>
          <w:color w:val="000000" w:themeColor="text1"/>
          <w:bdr w:val="single" w:sz="4" w:space="0" w:color="auto"/>
        </w:rPr>
        <w:t>台灣大學北區高中物理科學人才培育計畫</w:t>
      </w:r>
      <w:bookmarkEnd w:id="65"/>
    </w:p>
    <w:p w14:paraId="4BDC2213" w14:textId="65B37563" w:rsidR="003A1531" w:rsidRPr="00A50CF7" w:rsidRDefault="003A1531" w:rsidP="003A1531">
      <w:pPr>
        <w:pStyle w:val="a5"/>
        <w:adjustRightInd w:val="0"/>
        <w:snapToGrid w:val="0"/>
        <w:spacing w:after="0" w:line="240" w:lineRule="atLeast"/>
        <w:jc w:val="both"/>
        <w:textAlignment w:val="baseline"/>
        <w:rPr>
          <w:color w:val="000000" w:themeColor="text1"/>
        </w:rPr>
      </w:pPr>
      <w:r w:rsidRPr="00A50CF7">
        <w:rPr>
          <w:color w:val="000000" w:themeColor="text1"/>
        </w:rPr>
        <w:t>主辦單位</w:t>
      </w:r>
      <w:r w:rsidR="0028536A" w:rsidRPr="00A50CF7">
        <w:rPr>
          <w:rFonts w:hint="eastAsia"/>
          <w:color w:val="000000" w:themeColor="text1"/>
        </w:rPr>
        <w:t>：</w:t>
      </w:r>
      <w:r w:rsidRPr="00A50CF7">
        <w:rPr>
          <w:color w:val="000000" w:themeColor="text1"/>
        </w:rPr>
        <w:t>臺大物理系，以提升物理興趣為主旨，發掘對基礎科學有潛力的高中生，培養其正確的科學知識與學習方法，以啟發學生主動思考問題、解決問題的能力等，培養未來物理科學研究人才。培育方法參酌先進科學教育理念，對授課模式、課程內容、指導方式等規劃教學活動，配合動手做演示教具，從事問題探究教學，啟發學生「提問問題」、「解決問題」的能力，使學生落實學生物理觀念學習。輔以開放式的問題探索，培養學生收集閱讀科學文獻資料習慣，訓練在較深程度物理觀念之「獨立思考」能力。透過基礎實驗教學，訓練學生實驗操作技巧及實驗方法，及專題研究，增強主動積極地參與群組問題討論，逐漸養成「專題研究」、「團隊合作」與「科學創造力」等能力。以優異教學團隊及大學物理實驗室為教育基地，提供優良基礎科學學習研究環境。</w:t>
      </w:r>
    </w:p>
    <w:p w14:paraId="57141EB9" w14:textId="77777777" w:rsidR="003A1531" w:rsidRPr="00A50CF7" w:rsidRDefault="003A1531" w:rsidP="003A1531">
      <w:pPr>
        <w:pStyle w:val="a5"/>
        <w:adjustRightInd w:val="0"/>
        <w:snapToGrid w:val="0"/>
        <w:spacing w:after="0" w:line="240" w:lineRule="atLeast"/>
        <w:jc w:val="both"/>
        <w:textAlignment w:val="baseline"/>
        <w:rPr>
          <w:color w:val="000000" w:themeColor="text1"/>
        </w:rPr>
      </w:pPr>
      <w:r w:rsidRPr="00A50CF7">
        <w:rPr>
          <w:color w:val="000000" w:themeColor="text1"/>
        </w:rPr>
        <w:t>全程教學以三年為期實施，分年逐步建立物理科學研究所需知識和能力，內容包含有基礎物理學、基礎物理實驗、基礎數學、科學新知探索、專題研究等部分，課堂講授、實驗操作、軟體</w:t>
      </w:r>
      <w:proofErr w:type="gramStart"/>
      <w:r w:rsidRPr="00A50CF7">
        <w:rPr>
          <w:color w:val="000000" w:themeColor="text1"/>
        </w:rPr>
        <w:t>模擬探作</w:t>
      </w:r>
      <w:proofErr w:type="gramEnd"/>
      <w:r w:rsidRPr="00A50CF7">
        <w:rPr>
          <w:color w:val="000000" w:themeColor="text1"/>
        </w:rPr>
        <w:t>、簡報討論、科學營、國家研究單位及貴重儀器參觀等教學活動以</w:t>
      </w:r>
      <w:proofErr w:type="gramStart"/>
      <w:r w:rsidRPr="00A50CF7">
        <w:rPr>
          <w:color w:val="000000" w:themeColor="text1"/>
        </w:rPr>
        <w:t>分年級</w:t>
      </w:r>
      <w:proofErr w:type="gramEnd"/>
      <w:r w:rsidRPr="00A50CF7">
        <w:rPr>
          <w:color w:val="000000" w:themeColor="text1"/>
        </w:rPr>
        <w:t>階段加深</w:t>
      </w:r>
      <w:proofErr w:type="gramStart"/>
      <w:r w:rsidRPr="00A50CF7">
        <w:rPr>
          <w:color w:val="000000" w:themeColor="text1"/>
        </w:rPr>
        <w:t>與加廣並行</w:t>
      </w:r>
      <w:proofErr w:type="gramEnd"/>
      <w:r w:rsidRPr="00A50CF7">
        <w:rPr>
          <w:color w:val="000000" w:themeColor="text1"/>
        </w:rPr>
        <w:t>實施。</w:t>
      </w:r>
    </w:p>
    <w:p w14:paraId="39EB87A8" w14:textId="77777777" w:rsidR="003A1531" w:rsidRPr="00A50CF7" w:rsidRDefault="003A1531" w:rsidP="003A1531">
      <w:pPr>
        <w:pStyle w:val="a5"/>
        <w:adjustRightInd w:val="0"/>
        <w:snapToGrid w:val="0"/>
        <w:spacing w:after="0" w:line="240" w:lineRule="atLeast"/>
        <w:jc w:val="both"/>
        <w:textAlignment w:val="baseline"/>
        <w:rPr>
          <w:color w:val="000000" w:themeColor="text1"/>
        </w:rPr>
      </w:pPr>
      <w:r w:rsidRPr="00A50CF7">
        <w:rPr>
          <w:color w:val="000000" w:themeColor="text1"/>
        </w:rPr>
        <w:t>施行上，分為</w:t>
      </w:r>
      <w:r w:rsidRPr="00A50CF7">
        <w:rPr>
          <w:color w:val="000000" w:themeColor="text1"/>
        </w:rPr>
        <w:t>(1)</w:t>
      </w:r>
      <w:r w:rsidRPr="00A50CF7">
        <w:rPr>
          <w:color w:val="000000" w:themeColor="text1"/>
        </w:rPr>
        <w:t>學期中之每隔</w:t>
      </w:r>
      <w:proofErr w:type="gramStart"/>
      <w:r w:rsidRPr="00A50CF7">
        <w:rPr>
          <w:color w:val="000000" w:themeColor="text1"/>
        </w:rPr>
        <w:t>週</w:t>
      </w:r>
      <w:proofErr w:type="gramEnd"/>
      <w:r w:rsidRPr="00A50CF7">
        <w:rPr>
          <w:color w:val="000000" w:themeColor="text1"/>
        </w:rPr>
        <w:t>之週六作一整天教學輔導及</w:t>
      </w:r>
      <w:r w:rsidRPr="00A50CF7">
        <w:rPr>
          <w:color w:val="000000" w:themeColor="text1"/>
        </w:rPr>
        <w:t>(2)</w:t>
      </w:r>
      <w:r w:rsidRPr="00A50CF7">
        <w:rPr>
          <w:color w:val="000000" w:themeColor="text1"/>
        </w:rPr>
        <w:t>暑期中舉辦密集輔導。學期中係利用隔週六在臺灣大學物理館進行上課，方式包括課堂教學、專題演講、實驗教學、分組研討、書報討論等。每位同學安排有導師，從事面對面</w:t>
      </w:r>
      <w:proofErr w:type="gramStart"/>
      <w:r w:rsidRPr="00A50CF7">
        <w:rPr>
          <w:color w:val="000000" w:themeColor="text1"/>
        </w:rPr>
        <w:t>或線上個別</w:t>
      </w:r>
      <w:proofErr w:type="gramEnd"/>
      <w:r w:rsidRPr="00A50CF7">
        <w:rPr>
          <w:color w:val="000000" w:themeColor="text1"/>
        </w:rPr>
        <w:t>輔導，另有習題演算及小組討論課，由教授或助教帶領同學討論。</w:t>
      </w:r>
    </w:p>
    <w:p w14:paraId="1BC019D1" w14:textId="77777777" w:rsidR="003A1531" w:rsidRPr="00A50CF7" w:rsidRDefault="003A1531" w:rsidP="003A1531">
      <w:pPr>
        <w:adjustRightInd w:val="0"/>
        <w:snapToGrid w:val="0"/>
        <w:spacing w:line="240" w:lineRule="atLeast"/>
        <w:jc w:val="both"/>
        <w:rPr>
          <w:color w:val="000000" w:themeColor="text1"/>
        </w:rPr>
      </w:pPr>
      <w:r w:rsidRPr="00A50CF7">
        <w:rPr>
          <w:color w:val="000000" w:themeColor="text1"/>
        </w:rPr>
        <w:t>教學內容以基礎學科與前沿科學並重，包含基礎物理學、物理實驗、基礎數學、專題講演四部分。基礎物理學內容又分力學、熱學、電磁學、光學、近代物理學等，以課堂講授方式進行，並配合演示實驗可以增進對講解內容以具體體會理解。第一年輔導內容以高中物理教材為基礎，另行補充深入之物理教材講解，並配合基礎物理實驗教學，學習實驗儀器操作及研究等。另安</w:t>
      </w:r>
      <w:r w:rsidRPr="00A50CF7">
        <w:rPr>
          <w:color w:val="000000" w:themeColor="text1"/>
        </w:rPr>
        <w:lastRenderedPageBreak/>
        <w:t>排時數則以講授數學，以增強了解物理理論與實驗分析所需基礎數學為主，涵蓋高中理科數學、微積分、向量數學基礎等。</w:t>
      </w:r>
    </w:p>
    <w:p w14:paraId="33AB1BFA" w14:textId="77777777" w:rsidR="003A1531" w:rsidRPr="00A50CF7" w:rsidRDefault="003A1531" w:rsidP="003A1531">
      <w:pPr>
        <w:adjustRightInd w:val="0"/>
        <w:snapToGrid w:val="0"/>
        <w:spacing w:line="240" w:lineRule="atLeast"/>
        <w:jc w:val="both"/>
        <w:rPr>
          <w:color w:val="000000" w:themeColor="text1"/>
        </w:rPr>
      </w:pPr>
      <w:r w:rsidRPr="00A50CF7">
        <w:rPr>
          <w:color w:val="000000" w:themeColor="text1"/>
        </w:rPr>
        <w:t>另外於暑假期間舉辦輔導，上課內容包括：</w:t>
      </w:r>
      <w:r w:rsidRPr="00A50CF7">
        <w:rPr>
          <w:color w:val="000000" w:themeColor="text1"/>
        </w:rPr>
        <w:t>(1)</w:t>
      </w:r>
      <w:r w:rsidRPr="00A50CF7">
        <w:rPr>
          <w:color w:val="000000" w:themeColor="text1"/>
        </w:rPr>
        <w:t>一般之科學專題演講、</w:t>
      </w:r>
      <w:r w:rsidRPr="00A50CF7">
        <w:rPr>
          <w:color w:val="000000" w:themeColor="text1"/>
        </w:rPr>
        <w:t>(2)</w:t>
      </w:r>
      <w:r w:rsidRPr="00A50CF7">
        <w:rPr>
          <w:color w:val="000000" w:themeColor="text1"/>
        </w:rPr>
        <w:t>舉辦短期科學營，如奈米</w:t>
      </w:r>
      <w:proofErr w:type="gramStart"/>
      <w:r w:rsidRPr="00A50CF7">
        <w:rPr>
          <w:color w:val="000000" w:themeColor="text1"/>
        </w:rPr>
        <w:t>科學科學</w:t>
      </w:r>
      <w:proofErr w:type="gramEnd"/>
      <w:r w:rsidRPr="00A50CF7">
        <w:rPr>
          <w:color w:val="000000" w:themeColor="text1"/>
        </w:rPr>
        <w:t>與</w:t>
      </w:r>
      <w:proofErr w:type="gramStart"/>
      <w:r w:rsidRPr="00A50CF7">
        <w:rPr>
          <w:color w:val="000000" w:themeColor="text1"/>
        </w:rPr>
        <w:t>實作營</w:t>
      </w:r>
      <w:proofErr w:type="gramEnd"/>
      <w:r w:rsidRPr="00A50CF7">
        <w:rPr>
          <w:color w:val="000000" w:themeColor="text1"/>
        </w:rPr>
        <w:t>、平面顯示器科學與</w:t>
      </w:r>
      <w:proofErr w:type="gramStart"/>
      <w:r w:rsidRPr="00A50CF7">
        <w:rPr>
          <w:color w:val="000000" w:themeColor="text1"/>
        </w:rPr>
        <w:t>實作營</w:t>
      </w:r>
      <w:proofErr w:type="gramEnd"/>
      <w:r w:rsidRPr="00A50CF7">
        <w:rPr>
          <w:color w:val="000000" w:themeColor="text1"/>
        </w:rPr>
        <w:t>、生物物理科學營、模擬實驗</w:t>
      </w:r>
      <w:proofErr w:type="gramStart"/>
      <w:r w:rsidRPr="00A50CF7">
        <w:rPr>
          <w:color w:val="000000" w:themeColor="text1"/>
        </w:rPr>
        <w:t>實作營</w:t>
      </w:r>
      <w:proofErr w:type="gramEnd"/>
      <w:r w:rsidRPr="00A50CF7">
        <w:rPr>
          <w:color w:val="000000" w:themeColor="text1"/>
        </w:rPr>
        <w:t>、天文觀</w:t>
      </w:r>
      <w:proofErr w:type="gramStart"/>
      <w:r w:rsidRPr="00A50CF7">
        <w:rPr>
          <w:color w:val="000000" w:themeColor="text1"/>
        </w:rPr>
        <w:t>象</w:t>
      </w:r>
      <w:proofErr w:type="gramEnd"/>
      <w:r w:rsidRPr="00A50CF7">
        <w:rPr>
          <w:color w:val="000000" w:themeColor="text1"/>
        </w:rPr>
        <w:t>學習營、高能粒子大奇航等新興科學課題、</w:t>
      </w:r>
      <w:r w:rsidRPr="00A50CF7">
        <w:rPr>
          <w:color w:val="000000" w:themeColor="text1"/>
        </w:rPr>
        <w:t>(3)</w:t>
      </w:r>
      <w:r w:rsidRPr="00A50CF7">
        <w:rPr>
          <w:color w:val="000000" w:themeColor="text1"/>
        </w:rPr>
        <w:t>國家型實驗室及研究儀器參觀等項目。</w:t>
      </w:r>
    </w:p>
    <w:p w14:paraId="465D1060" w14:textId="77777777" w:rsidR="003A1531" w:rsidRPr="00A50CF7" w:rsidRDefault="003A1531" w:rsidP="003A1531">
      <w:pPr>
        <w:adjustRightInd w:val="0"/>
        <w:snapToGrid w:val="0"/>
        <w:spacing w:line="240" w:lineRule="atLeast"/>
        <w:jc w:val="both"/>
        <w:rPr>
          <w:color w:val="000000" w:themeColor="text1"/>
        </w:rPr>
      </w:pPr>
      <w:r w:rsidRPr="00A50CF7">
        <w:rPr>
          <w:color w:val="000000" w:themeColor="text1"/>
        </w:rPr>
        <w:t>第二年教學則以大學普通物理程度之部份教材做深入講解。在授課方式部份課程仍</w:t>
      </w:r>
      <w:proofErr w:type="gramStart"/>
      <w:r w:rsidRPr="00A50CF7">
        <w:rPr>
          <w:color w:val="000000" w:themeColor="text1"/>
        </w:rPr>
        <w:t>採</w:t>
      </w:r>
      <w:proofErr w:type="gramEnd"/>
      <w:r w:rsidRPr="00A50CF7">
        <w:rPr>
          <w:color w:val="000000" w:themeColor="text1"/>
        </w:rPr>
        <w:t>大教室上課，部份課程則以「小組討論教學」實施。第三年級將針對進階物理方面的內容，另行作專題輔導，將由參與教授設計不同主題之多元物理相關項目，指導物理專題獨立研究，並於年度終結時舉辦參與學生之科學競賽活動。並邀請本計畫學生中學物理教師來參加中學物理教師課程講座，也定期舉辦家長會，讓高中教師及家長參與。另外，科學研究人才對社會責任的瞭解也是必須正視的，因此除了科技的培訓外，同時也將加強學生</w:t>
      </w:r>
      <w:proofErr w:type="gramStart"/>
      <w:r w:rsidRPr="00A50CF7">
        <w:rPr>
          <w:color w:val="000000" w:themeColor="text1"/>
        </w:rPr>
        <w:t>科學哲</w:t>
      </w:r>
      <w:proofErr w:type="gramEnd"/>
      <w:r w:rsidRPr="00A50CF7">
        <w:rPr>
          <w:color w:val="000000" w:themeColor="text1"/>
        </w:rPr>
        <w:t>思及人文素養的教育內涵。</w:t>
      </w:r>
    </w:p>
    <w:p w14:paraId="7B4A0272" w14:textId="77777777" w:rsidR="003A1531" w:rsidRPr="00A50CF7" w:rsidRDefault="003A1531" w:rsidP="003A1531">
      <w:pPr>
        <w:adjustRightInd w:val="0"/>
        <w:snapToGrid w:val="0"/>
        <w:spacing w:line="240" w:lineRule="atLeast"/>
        <w:rPr>
          <w:color w:val="000000" w:themeColor="text1"/>
        </w:rPr>
      </w:pPr>
      <w:r w:rsidRPr="00A50CF7">
        <w:rPr>
          <w:color w:val="000000" w:themeColor="text1"/>
        </w:rPr>
        <w:t>學費由教育部全額資助（不含餐旅費及報名費）。報考資格各公私立高中高一新生。招生名額正取生以招收</w:t>
      </w:r>
      <w:r w:rsidRPr="00A50CF7">
        <w:rPr>
          <w:color w:val="000000" w:themeColor="text1"/>
        </w:rPr>
        <w:t>60</w:t>
      </w:r>
      <w:r w:rsidRPr="00A50CF7">
        <w:rPr>
          <w:color w:val="000000" w:themeColor="text1"/>
        </w:rPr>
        <w:t>名為原則，且任</w:t>
      </w:r>
      <w:proofErr w:type="gramStart"/>
      <w:r w:rsidRPr="00A50CF7">
        <w:rPr>
          <w:color w:val="000000" w:themeColor="text1"/>
        </w:rPr>
        <w:t>一</w:t>
      </w:r>
      <w:proofErr w:type="gramEnd"/>
      <w:r w:rsidRPr="00A50CF7">
        <w:rPr>
          <w:color w:val="000000" w:themeColor="text1"/>
        </w:rPr>
        <w:t>性別錄取名額不得少於</w:t>
      </w:r>
      <w:r w:rsidRPr="00A50CF7">
        <w:rPr>
          <w:color w:val="000000" w:themeColor="text1"/>
        </w:rPr>
        <w:t>20</w:t>
      </w:r>
      <w:r w:rsidRPr="00A50CF7">
        <w:rPr>
          <w:color w:val="000000" w:themeColor="text1"/>
        </w:rPr>
        <w:t>名。備取生</w:t>
      </w:r>
      <w:r w:rsidRPr="00A50CF7">
        <w:rPr>
          <w:color w:val="000000" w:themeColor="text1"/>
        </w:rPr>
        <w:t>30</w:t>
      </w:r>
      <w:r w:rsidRPr="00A50CF7">
        <w:rPr>
          <w:color w:val="000000" w:themeColor="text1"/>
        </w:rPr>
        <w:t>名（男生</w:t>
      </w:r>
      <w:r w:rsidRPr="00A50CF7">
        <w:rPr>
          <w:color w:val="000000" w:themeColor="text1"/>
        </w:rPr>
        <w:t>20</w:t>
      </w:r>
      <w:r w:rsidRPr="00A50CF7">
        <w:rPr>
          <w:color w:val="000000" w:themeColor="text1"/>
        </w:rPr>
        <w:t>名，女生</w:t>
      </w:r>
      <w:r w:rsidRPr="00A50CF7">
        <w:rPr>
          <w:color w:val="000000" w:themeColor="text1"/>
        </w:rPr>
        <w:t>10</w:t>
      </w:r>
      <w:r w:rsidRPr="00A50CF7">
        <w:rPr>
          <w:color w:val="000000" w:themeColor="text1"/>
        </w:rPr>
        <w:t>名）。修業期滿經考核合格，發給結業證書。</w:t>
      </w:r>
    </w:p>
    <w:p w14:paraId="614CCBDE" w14:textId="77777777" w:rsidR="003A1531" w:rsidRPr="00A50CF7" w:rsidRDefault="003A1531" w:rsidP="00641B7E">
      <w:pPr>
        <w:pStyle w:val="a10"/>
        <w:adjustRightInd w:val="0"/>
        <w:snapToGrid w:val="0"/>
        <w:spacing w:line="240" w:lineRule="atLeast"/>
        <w:ind w:left="0" w:firstLine="0"/>
        <w:rPr>
          <w:rFonts w:ascii="Times New Roman" w:eastAsia="新細明體" w:hAnsi="Times New Roman" w:cs="Times New Roman"/>
          <w:color w:val="000000" w:themeColor="text1"/>
          <w:sz w:val="24"/>
          <w:szCs w:val="24"/>
        </w:rPr>
      </w:pPr>
    </w:p>
    <w:p w14:paraId="5A35F89C" w14:textId="77777777" w:rsidR="005120C1" w:rsidRPr="00A50CF7" w:rsidRDefault="005120C1" w:rsidP="00CB0ABB">
      <w:pPr>
        <w:pStyle w:val="1"/>
        <w:rPr>
          <w:color w:val="000000" w:themeColor="text1"/>
          <w:kern w:val="0"/>
          <w:bdr w:val="single" w:sz="4" w:space="0" w:color="auto"/>
        </w:rPr>
      </w:pPr>
      <w:bookmarkStart w:id="66" w:name="_Toc77003015"/>
      <w:r w:rsidRPr="00A50CF7">
        <w:rPr>
          <w:color w:val="000000" w:themeColor="text1"/>
          <w:bdr w:val="single" w:sz="4" w:space="0" w:color="auto"/>
        </w:rPr>
        <w:t>台大資訊系資訊之芽培訓計畫</w:t>
      </w:r>
      <w:bookmarkEnd w:id="66"/>
    </w:p>
    <w:p w14:paraId="638F6744" w14:textId="2873669E" w:rsidR="005120C1" w:rsidRPr="00A50CF7" w:rsidRDefault="005120C1" w:rsidP="005120C1">
      <w:pPr>
        <w:widowControl/>
        <w:snapToGrid w:val="0"/>
        <w:rPr>
          <w:color w:val="000000" w:themeColor="text1"/>
          <w:kern w:val="0"/>
        </w:rPr>
      </w:pPr>
      <w:r w:rsidRPr="00A50CF7">
        <w:rPr>
          <w:color w:val="000000" w:themeColor="text1"/>
          <w:kern w:val="0"/>
        </w:rPr>
        <w:t>本培訓對象為已具備基礎程式設計能力</w:t>
      </w:r>
      <w:r w:rsidRPr="00A50CF7">
        <w:rPr>
          <w:color w:val="000000" w:themeColor="text1"/>
          <w:kern w:val="0"/>
        </w:rPr>
        <w:t>(C/C++)</w:t>
      </w:r>
      <w:r w:rsidRPr="00A50CF7">
        <w:rPr>
          <w:color w:val="000000" w:themeColor="text1"/>
          <w:kern w:val="0"/>
        </w:rPr>
        <w:t>，但尚未深入接觸過解題的在學高中及大學學生，每週到場培訓</w:t>
      </w:r>
      <w:r w:rsidRPr="00A50CF7">
        <w:rPr>
          <w:color w:val="000000" w:themeColor="text1"/>
          <w:kern w:val="0"/>
        </w:rPr>
        <w:t>4</w:t>
      </w:r>
      <w:r w:rsidRPr="00A50CF7">
        <w:rPr>
          <w:color w:val="000000" w:themeColor="text1"/>
          <w:kern w:val="0"/>
        </w:rPr>
        <w:t>個小時，</w:t>
      </w:r>
      <w:r w:rsidRPr="00A50CF7">
        <w:rPr>
          <w:b/>
          <w:bCs/>
          <w:color w:val="000000" w:themeColor="text1"/>
          <w:kern w:val="0"/>
        </w:rPr>
        <w:t>為期四個月，</w:t>
      </w:r>
      <w:r w:rsidRPr="00A50CF7">
        <w:rPr>
          <w:color w:val="000000" w:themeColor="text1"/>
          <w:kern w:val="0"/>
        </w:rPr>
        <w:t>完全免費，甄選</w:t>
      </w:r>
      <w:proofErr w:type="gramStart"/>
      <w:r w:rsidRPr="00A50CF7">
        <w:rPr>
          <w:color w:val="000000" w:themeColor="text1"/>
          <w:kern w:val="0"/>
        </w:rPr>
        <w:t>採</w:t>
      </w:r>
      <w:proofErr w:type="gramEnd"/>
      <w:r w:rsidRPr="00A50CF7">
        <w:rPr>
          <w:color w:val="000000" w:themeColor="text1"/>
          <w:kern w:val="0"/>
        </w:rPr>
        <w:t>計</w:t>
      </w:r>
      <w:r w:rsidRPr="00A50CF7">
        <w:rPr>
          <w:b/>
          <w:bCs/>
          <w:color w:val="000000" w:themeColor="text1"/>
          <w:kern w:val="0"/>
        </w:rPr>
        <w:t>審查資料、筆試與上機實作，</w:t>
      </w:r>
      <w:r w:rsidRPr="00A50CF7">
        <w:rPr>
          <w:color w:val="000000" w:themeColor="text1"/>
          <w:kern w:val="0"/>
        </w:rPr>
        <w:t>學員組將</w:t>
      </w:r>
      <w:proofErr w:type="gramStart"/>
      <w:r w:rsidRPr="00A50CF7">
        <w:rPr>
          <w:color w:val="000000" w:themeColor="text1"/>
          <w:kern w:val="0"/>
        </w:rPr>
        <w:t>採</w:t>
      </w:r>
      <w:proofErr w:type="gramEnd"/>
      <w:r w:rsidRPr="00A50CF7">
        <w:rPr>
          <w:color w:val="000000" w:themeColor="text1"/>
          <w:kern w:val="0"/>
        </w:rPr>
        <w:t>3</w:t>
      </w:r>
      <w:r w:rsidRPr="00A50CF7">
        <w:rPr>
          <w:color w:val="000000" w:themeColor="text1"/>
          <w:kern w:val="0"/>
        </w:rPr>
        <w:t>人小組，且每組將配置一位小老師。將包含主題講授與上機實作，並將在課前發出預習教材，課後指定練習作業。整個培訓將會有三個階段的驗收測驗，若三階段測驗皆通過，將授予培訓結業證書。學員組需要到場參與集訓，並須完成課後作業，並參與驗收測驗。小老師組除了需負責協助的學員外，亦須參與驗收測驗，通過始能領結業證書。</w:t>
      </w:r>
      <w:r w:rsidRPr="00A50CF7">
        <w:rPr>
          <w:color w:val="000000" w:themeColor="text1"/>
          <w:kern w:val="0"/>
        </w:rPr>
        <w:t>  </w:t>
      </w:r>
    </w:p>
    <w:p w14:paraId="0F797971" w14:textId="77777777" w:rsidR="00C807AB" w:rsidRPr="00A50CF7" w:rsidRDefault="00C807AB" w:rsidP="009C202D">
      <w:pPr>
        <w:adjustRightInd w:val="0"/>
        <w:snapToGrid w:val="0"/>
        <w:spacing w:line="240" w:lineRule="atLeast"/>
        <w:rPr>
          <w:color w:val="000000" w:themeColor="text1"/>
          <w:kern w:val="0"/>
        </w:rPr>
      </w:pPr>
    </w:p>
    <w:p w14:paraId="4234A071" w14:textId="77777777" w:rsidR="009E193E" w:rsidRPr="00A50CF7" w:rsidRDefault="009E193E" w:rsidP="009C202D">
      <w:pPr>
        <w:adjustRightInd w:val="0"/>
        <w:snapToGrid w:val="0"/>
        <w:spacing w:line="240" w:lineRule="atLeast"/>
        <w:rPr>
          <w:color w:val="000000" w:themeColor="text1"/>
          <w:kern w:val="0"/>
        </w:rPr>
      </w:pPr>
    </w:p>
    <w:p w14:paraId="77FBF852" w14:textId="1C3CA27F" w:rsidR="009E193E" w:rsidRPr="00A50CF7" w:rsidRDefault="009E193E" w:rsidP="00CB0ABB">
      <w:pPr>
        <w:pStyle w:val="1"/>
        <w:rPr>
          <w:rStyle w:val="a4"/>
          <w:b/>
          <w:color w:val="000000" w:themeColor="text1"/>
          <w:bdr w:val="single" w:sz="4" w:space="0" w:color="auto"/>
        </w:rPr>
      </w:pPr>
      <w:bookmarkStart w:id="67" w:name="_Toc77003016"/>
      <w:r w:rsidRPr="00A50CF7">
        <w:rPr>
          <w:rStyle w:val="a4"/>
          <w:b/>
          <w:color w:val="000000" w:themeColor="text1"/>
          <w:bdr w:val="single" w:sz="4" w:space="0" w:color="auto"/>
        </w:rPr>
        <w:t>清華大學高中學生科學研究人才培育計畫</w:t>
      </w:r>
      <w:bookmarkEnd w:id="67"/>
      <w:r w:rsidRPr="00A50CF7">
        <w:rPr>
          <w:rStyle w:val="a4"/>
          <w:b/>
          <w:color w:val="000000" w:themeColor="text1"/>
          <w:bdr w:val="single" w:sz="4" w:space="0" w:color="auto"/>
        </w:rPr>
        <w:t> </w:t>
      </w:r>
    </w:p>
    <w:p w14:paraId="187269DD" w14:textId="77777777" w:rsidR="00A756AF" w:rsidRPr="00A50CF7" w:rsidRDefault="00A756AF" w:rsidP="00A756AF">
      <w:pPr>
        <w:widowControl/>
        <w:shd w:val="clear" w:color="auto" w:fill="FFFFFF"/>
        <w:spacing w:line="330" w:lineRule="atLeast"/>
        <w:textAlignment w:val="baseline"/>
        <w:rPr>
          <w:color w:val="000000" w:themeColor="text1"/>
        </w:rPr>
      </w:pPr>
      <w:r w:rsidRPr="00A50CF7">
        <w:rPr>
          <w:bCs/>
          <w:color w:val="000000" w:themeColor="text1"/>
        </w:rPr>
        <w:t>宗旨：</w:t>
      </w:r>
      <w:r w:rsidRPr="00A50CF7">
        <w:rPr>
          <w:color w:val="000000" w:themeColor="text1"/>
        </w:rPr>
        <w:t>本計畫主要是輔導對基礎科學尤其是對物理、化學、生命科學有興趣且具潛力的高中學生，經由隔</w:t>
      </w:r>
      <w:proofErr w:type="gramStart"/>
      <w:r w:rsidRPr="00A50CF7">
        <w:rPr>
          <w:color w:val="000000" w:themeColor="text1"/>
        </w:rPr>
        <w:t>週</w:t>
      </w:r>
      <w:proofErr w:type="gramEnd"/>
      <w:r w:rsidRPr="00A50CF7">
        <w:rPr>
          <w:color w:val="000000" w:themeColor="text1"/>
        </w:rPr>
        <w:t>至本校上課及實驗，教導並激發其對科學的基本知識與正確觀念，訓練分析推理的能力及作實驗的方法與技術。並藉分組討論及輔導，解答及發現學生在課業上</w:t>
      </w:r>
      <w:proofErr w:type="gramStart"/>
      <w:r w:rsidRPr="00A50CF7">
        <w:rPr>
          <w:color w:val="000000" w:themeColor="text1"/>
        </w:rPr>
        <w:t>的疑難</w:t>
      </w:r>
      <w:proofErr w:type="gramEnd"/>
      <w:r w:rsidRPr="00A50CF7">
        <w:rPr>
          <w:color w:val="000000" w:themeColor="text1"/>
        </w:rPr>
        <w:t>，啟發學生思考與訓練其表達及運用參考文獻的能力。希望在科學上具有潛力的學生在經過三年在本計畫的培育後，能有所啟蒙且產生興趣，進而紮實其基礎科學的訓練，以期在日後能成為基礎科學的優秀人才。</w:t>
      </w:r>
    </w:p>
    <w:p w14:paraId="7853F15D" w14:textId="77777777" w:rsidR="00A756AF" w:rsidRPr="00A50CF7" w:rsidRDefault="00A756AF" w:rsidP="00A756AF">
      <w:pPr>
        <w:widowControl/>
        <w:shd w:val="clear" w:color="auto" w:fill="FFFFFF"/>
        <w:spacing w:line="330" w:lineRule="atLeast"/>
        <w:textAlignment w:val="baseline"/>
        <w:rPr>
          <w:color w:val="000000" w:themeColor="text1"/>
        </w:rPr>
      </w:pPr>
      <w:r w:rsidRPr="00A50CF7">
        <w:rPr>
          <w:bCs/>
          <w:color w:val="000000" w:themeColor="text1"/>
        </w:rPr>
        <w:t>報考資格、招生名額：</w:t>
      </w:r>
      <w:r w:rsidRPr="00A50CF7">
        <w:rPr>
          <w:color w:val="000000" w:themeColor="text1"/>
        </w:rPr>
        <w:t>適合高一新生報考，報名組別分為物理組、化學組、生命科學組，各錄取</w:t>
      </w:r>
      <w:r w:rsidRPr="00A50CF7">
        <w:rPr>
          <w:color w:val="000000" w:themeColor="text1"/>
        </w:rPr>
        <w:t>60</w:t>
      </w:r>
      <w:r w:rsidRPr="00A50CF7">
        <w:rPr>
          <w:color w:val="000000" w:themeColor="text1"/>
        </w:rPr>
        <w:t>名</w:t>
      </w:r>
    </w:p>
    <w:p w14:paraId="475F71D3" w14:textId="77777777" w:rsidR="009E193E" w:rsidRPr="00A50CF7" w:rsidRDefault="009E193E" w:rsidP="009C202D">
      <w:pPr>
        <w:adjustRightInd w:val="0"/>
        <w:snapToGrid w:val="0"/>
        <w:spacing w:line="240" w:lineRule="atLeast"/>
        <w:rPr>
          <w:color w:val="000000" w:themeColor="text1"/>
          <w:kern w:val="0"/>
        </w:rPr>
      </w:pPr>
    </w:p>
    <w:p w14:paraId="339E7B01" w14:textId="77777777" w:rsidR="009E193E" w:rsidRPr="00A50CF7" w:rsidRDefault="009E193E" w:rsidP="009C202D">
      <w:pPr>
        <w:adjustRightInd w:val="0"/>
        <w:snapToGrid w:val="0"/>
        <w:spacing w:line="240" w:lineRule="atLeast"/>
        <w:rPr>
          <w:color w:val="000000" w:themeColor="text1"/>
          <w:kern w:val="0"/>
        </w:rPr>
      </w:pPr>
    </w:p>
    <w:p w14:paraId="61E1968D" w14:textId="77777777" w:rsidR="009E193E" w:rsidRPr="00A50CF7" w:rsidRDefault="009E193E" w:rsidP="00CB0ABB">
      <w:pPr>
        <w:pStyle w:val="1"/>
        <w:rPr>
          <w:rStyle w:val="a4"/>
          <w:b/>
          <w:color w:val="000000" w:themeColor="text1"/>
          <w:bdr w:val="single" w:sz="4" w:space="0" w:color="auto"/>
        </w:rPr>
      </w:pPr>
      <w:bookmarkStart w:id="68" w:name="_Toc77003017"/>
      <w:r w:rsidRPr="00A50CF7">
        <w:rPr>
          <w:rStyle w:val="a4"/>
          <w:b/>
          <w:color w:val="000000" w:themeColor="text1"/>
          <w:bdr w:val="single" w:sz="4" w:space="0" w:color="auto"/>
        </w:rPr>
        <w:t>教育部高中學生科學研究人才培育計畫</w:t>
      </w:r>
      <w:bookmarkEnd w:id="68"/>
    </w:p>
    <w:p w14:paraId="26597A1D" w14:textId="77777777" w:rsidR="009E193E" w:rsidRPr="00A50CF7" w:rsidRDefault="00373A1E" w:rsidP="009C202D">
      <w:pPr>
        <w:adjustRightInd w:val="0"/>
        <w:snapToGrid w:val="0"/>
        <w:spacing w:line="240" w:lineRule="atLeast"/>
        <w:rPr>
          <w:color w:val="000000" w:themeColor="text1"/>
          <w:kern w:val="0"/>
        </w:rPr>
      </w:pPr>
      <w:r w:rsidRPr="00A50CF7">
        <w:rPr>
          <w:color w:val="000000" w:themeColor="text1"/>
          <w:kern w:val="0"/>
        </w:rPr>
        <w:t>宗旨：本計畫主要是輔導對基礎科學尤其是對</w:t>
      </w:r>
      <w:r w:rsidRPr="00A50CF7">
        <w:rPr>
          <w:color w:val="000000" w:themeColor="text1"/>
          <w:kern w:val="0"/>
          <w:u w:val="single"/>
        </w:rPr>
        <w:t>物理</w:t>
      </w:r>
      <w:r w:rsidRPr="00A50CF7">
        <w:rPr>
          <w:color w:val="000000" w:themeColor="text1"/>
          <w:kern w:val="0"/>
        </w:rPr>
        <w:t>、</w:t>
      </w:r>
      <w:r w:rsidRPr="00A50CF7">
        <w:rPr>
          <w:color w:val="000000" w:themeColor="text1"/>
          <w:kern w:val="0"/>
          <w:u w:val="single"/>
        </w:rPr>
        <w:t>化學</w:t>
      </w:r>
      <w:r w:rsidRPr="00A50CF7">
        <w:rPr>
          <w:color w:val="000000" w:themeColor="text1"/>
          <w:kern w:val="0"/>
        </w:rPr>
        <w:t>、</w:t>
      </w:r>
      <w:r w:rsidRPr="00A50CF7">
        <w:rPr>
          <w:color w:val="000000" w:themeColor="text1"/>
          <w:kern w:val="0"/>
          <w:u w:val="single"/>
        </w:rPr>
        <w:t>生命科學</w:t>
      </w:r>
      <w:r w:rsidRPr="00A50CF7">
        <w:rPr>
          <w:color w:val="000000" w:themeColor="text1"/>
          <w:kern w:val="0"/>
        </w:rPr>
        <w:t>有興趣且具潛力的高中學生，經由隔</w:t>
      </w:r>
      <w:proofErr w:type="gramStart"/>
      <w:r w:rsidRPr="00A50CF7">
        <w:rPr>
          <w:color w:val="000000" w:themeColor="text1"/>
          <w:kern w:val="0"/>
        </w:rPr>
        <w:t>週</w:t>
      </w:r>
      <w:proofErr w:type="gramEnd"/>
      <w:r w:rsidRPr="00A50CF7">
        <w:rPr>
          <w:color w:val="000000" w:themeColor="text1"/>
          <w:kern w:val="0"/>
        </w:rPr>
        <w:t>至本校上課及實驗，教導並激發其對科學的基本知識與正確觀念，訓練分析推理的能力及作實驗的方法與技術。並藉分組討論及輔導，解答及發現學生在課業上</w:t>
      </w:r>
      <w:proofErr w:type="gramStart"/>
      <w:r w:rsidRPr="00A50CF7">
        <w:rPr>
          <w:color w:val="000000" w:themeColor="text1"/>
          <w:kern w:val="0"/>
        </w:rPr>
        <w:t>的疑難</w:t>
      </w:r>
      <w:proofErr w:type="gramEnd"/>
      <w:r w:rsidRPr="00A50CF7">
        <w:rPr>
          <w:color w:val="000000" w:themeColor="text1"/>
          <w:kern w:val="0"/>
        </w:rPr>
        <w:t>，啟發學生思考與訓練其表達及運用參考文獻的能力。希望在科學上具有潛力的學生在經過三年在本計畫的培育後，能有所啟蒙且產生興趣，進而紮實其基礎科學的訓練，以期在日後能成為基礎科學的優秀人才。</w:t>
      </w:r>
    </w:p>
    <w:p w14:paraId="51AE6AAC" w14:textId="77777777" w:rsidR="009F5399" w:rsidRPr="00A50CF7" w:rsidRDefault="009F5399" w:rsidP="009F5399">
      <w:pPr>
        <w:widowControl/>
        <w:shd w:val="clear" w:color="auto" w:fill="FFFFFF"/>
        <w:spacing w:line="330" w:lineRule="atLeast"/>
        <w:textAlignment w:val="baseline"/>
        <w:rPr>
          <w:color w:val="000000" w:themeColor="text1"/>
        </w:rPr>
      </w:pPr>
      <w:r w:rsidRPr="00A50CF7">
        <w:rPr>
          <w:bCs/>
          <w:color w:val="000000" w:themeColor="text1"/>
        </w:rPr>
        <w:t>報考資格、招生名額：</w:t>
      </w:r>
      <w:r w:rsidRPr="00A50CF7">
        <w:rPr>
          <w:color w:val="000000" w:themeColor="text1"/>
        </w:rPr>
        <w:t>適合高一新生報考，報名組別分為物理組、化學組、生命科學組，各錄取</w:t>
      </w:r>
      <w:r w:rsidRPr="00A50CF7">
        <w:rPr>
          <w:color w:val="000000" w:themeColor="text1"/>
        </w:rPr>
        <w:t>60</w:t>
      </w:r>
      <w:r w:rsidRPr="00A50CF7">
        <w:rPr>
          <w:color w:val="000000" w:themeColor="text1"/>
        </w:rPr>
        <w:t>名</w:t>
      </w:r>
    </w:p>
    <w:p w14:paraId="2B3F34E8" w14:textId="77777777" w:rsidR="009F5399" w:rsidRPr="00A50CF7" w:rsidRDefault="009F5399" w:rsidP="009F5399">
      <w:pPr>
        <w:widowControl/>
        <w:shd w:val="clear" w:color="auto" w:fill="FFFFFF"/>
        <w:spacing w:line="330" w:lineRule="atLeast"/>
        <w:textAlignment w:val="baseline"/>
        <w:rPr>
          <w:color w:val="000000" w:themeColor="text1"/>
        </w:rPr>
      </w:pPr>
    </w:p>
    <w:p w14:paraId="32DD7BC1" w14:textId="77777777" w:rsidR="009E193E" w:rsidRPr="00A50CF7" w:rsidRDefault="009E193E" w:rsidP="009C202D">
      <w:pPr>
        <w:adjustRightInd w:val="0"/>
        <w:snapToGrid w:val="0"/>
        <w:spacing w:line="240" w:lineRule="atLeast"/>
        <w:rPr>
          <w:color w:val="000000" w:themeColor="text1"/>
          <w:kern w:val="0"/>
        </w:rPr>
      </w:pPr>
    </w:p>
    <w:p w14:paraId="75E15BEC" w14:textId="77777777" w:rsidR="009E193E" w:rsidRPr="00A50CF7" w:rsidRDefault="009E193E" w:rsidP="00CB0ABB">
      <w:pPr>
        <w:pStyle w:val="1"/>
        <w:rPr>
          <w:color w:val="000000" w:themeColor="text1"/>
        </w:rPr>
      </w:pPr>
      <w:bookmarkStart w:id="69" w:name="_Toc77003018"/>
      <w:r w:rsidRPr="00A50CF7">
        <w:rPr>
          <w:rStyle w:val="a4"/>
          <w:b/>
          <w:color w:val="000000" w:themeColor="text1"/>
          <w:bdr w:val="single" w:sz="4" w:space="0" w:color="auto"/>
        </w:rPr>
        <w:t>新竹教育大學高中科學研究人才培育計畫</w:t>
      </w:r>
      <w:r w:rsidR="00F620A3" w:rsidRPr="00A50CF7">
        <w:rPr>
          <w:color w:val="000000" w:themeColor="text1"/>
        </w:rPr>
        <w:t>（現為清華大學南大校區）</w:t>
      </w:r>
      <w:bookmarkEnd w:id="69"/>
    </w:p>
    <w:p w14:paraId="61907181" w14:textId="77777777" w:rsidR="00224D4F" w:rsidRPr="00A50CF7" w:rsidRDefault="00224D4F" w:rsidP="00224D4F">
      <w:pPr>
        <w:widowControl/>
        <w:shd w:val="clear" w:color="auto" w:fill="FFFFFF"/>
        <w:spacing w:line="330" w:lineRule="atLeast"/>
        <w:textAlignment w:val="baseline"/>
        <w:rPr>
          <w:color w:val="000000" w:themeColor="text1"/>
        </w:rPr>
      </w:pPr>
      <w:r w:rsidRPr="00A50CF7">
        <w:rPr>
          <w:color w:val="000000" w:themeColor="text1"/>
        </w:rPr>
        <w:t>宗旨：本計畫針對北部地區數學與資訊科學資優或具科學研究潛能之高中學生，利用假日及寒暑假，施予特別輔導，以增廣及加深其數學興趣、科學知識與解決問題的能力。</w:t>
      </w:r>
    </w:p>
    <w:p w14:paraId="7D5F5CF8" w14:textId="77777777" w:rsidR="00224D4F" w:rsidRPr="00A50CF7" w:rsidRDefault="00224D4F" w:rsidP="00224D4F">
      <w:pPr>
        <w:widowControl/>
        <w:shd w:val="clear" w:color="auto" w:fill="FFFFFF"/>
        <w:spacing w:line="330" w:lineRule="atLeast"/>
        <w:textAlignment w:val="baseline"/>
        <w:rPr>
          <w:color w:val="000000" w:themeColor="text1"/>
        </w:rPr>
      </w:pPr>
      <w:r w:rsidRPr="00A50CF7">
        <w:rPr>
          <w:color w:val="000000" w:themeColor="text1"/>
        </w:rPr>
        <w:t>本計畫也將提供科學領域之演講或指導學生專題研究，其中科學領域涵蓋物理、化學、生物、與資訊等。</w:t>
      </w:r>
    </w:p>
    <w:p w14:paraId="4E7E80A4" w14:textId="77777777" w:rsidR="00224D4F" w:rsidRPr="00A50CF7" w:rsidRDefault="00224D4F" w:rsidP="00224D4F">
      <w:pPr>
        <w:widowControl/>
        <w:shd w:val="clear" w:color="auto" w:fill="FFFFFF"/>
        <w:spacing w:line="330" w:lineRule="atLeast"/>
        <w:textAlignment w:val="baseline"/>
        <w:rPr>
          <w:color w:val="000000" w:themeColor="text1"/>
        </w:rPr>
      </w:pPr>
      <w:r w:rsidRPr="00A50CF7">
        <w:rPr>
          <w:color w:val="000000" w:themeColor="text1"/>
        </w:rPr>
        <w:t>本計畫期許培養未來以數學或資訊為基礎之跨領域研究人才。</w:t>
      </w:r>
    </w:p>
    <w:p w14:paraId="6619F8CE" w14:textId="77777777" w:rsidR="009E193E" w:rsidRPr="00A50CF7" w:rsidRDefault="009E193E" w:rsidP="009C202D">
      <w:pPr>
        <w:adjustRightInd w:val="0"/>
        <w:snapToGrid w:val="0"/>
        <w:spacing w:line="240" w:lineRule="atLeast"/>
        <w:rPr>
          <w:color w:val="000000" w:themeColor="text1"/>
          <w:kern w:val="0"/>
        </w:rPr>
      </w:pPr>
    </w:p>
    <w:p w14:paraId="0D6ADFE4" w14:textId="77777777" w:rsidR="009E193E" w:rsidRPr="00A50CF7" w:rsidRDefault="009E193E" w:rsidP="009C202D">
      <w:pPr>
        <w:adjustRightInd w:val="0"/>
        <w:snapToGrid w:val="0"/>
        <w:spacing w:line="240" w:lineRule="atLeast"/>
        <w:rPr>
          <w:color w:val="000000" w:themeColor="text1"/>
          <w:kern w:val="0"/>
        </w:rPr>
      </w:pPr>
    </w:p>
    <w:p w14:paraId="581BD444" w14:textId="77777777" w:rsidR="009E193E" w:rsidRPr="00A50CF7" w:rsidRDefault="009E193E" w:rsidP="00CB0ABB">
      <w:pPr>
        <w:pStyle w:val="1"/>
        <w:rPr>
          <w:rStyle w:val="a4"/>
          <w:b/>
          <w:color w:val="000000" w:themeColor="text1"/>
          <w:bdr w:val="single" w:sz="4" w:space="0" w:color="auto"/>
        </w:rPr>
      </w:pPr>
      <w:bookmarkStart w:id="70" w:name="_Toc77003019"/>
      <w:r w:rsidRPr="00A50CF7">
        <w:rPr>
          <w:rStyle w:val="a4"/>
          <w:b/>
          <w:color w:val="000000" w:themeColor="text1"/>
          <w:bdr w:val="single" w:sz="4" w:space="0" w:color="auto"/>
        </w:rPr>
        <w:t>中興大學高中物理資優生培訓計畫</w:t>
      </w:r>
      <w:bookmarkEnd w:id="70"/>
    </w:p>
    <w:p w14:paraId="3EAB1583" w14:textId="77777777" w:rsidR="003D7B33" w:rsidRPr="00A50CF7" w:rsidRDefault="003D7B33" w:rsidP="003D7B33">
      <w:pPr>
        <w:widowControl/>
        <w:shd w:val="clear" w:color="auto" w:fill="FFFFFF"/>
        <w:spacing w:line="330" w:lineRule="atLeast"/>
        <w:textAlignment w:val="baseline"/>
        <w:rPr>
          <w:color w:val="000000" w:themeColor="text1"/>
        </w:rPr>
      </w:pPr>
      <w:r w:rsidRPr="00A50CF7">
        <w:rPr>
          <w:color w:val="000000" w:themeColor="text1"/>
        </w:rPr>
        <w:t>緣起：為了落實國家科技整體的發展，儲備基礎自然科學人才，提升國內未來的科技研究水準，本計畫擬從中部地區（包括台中縣市、彰化縣、南投縣及苗栗縣）甄選在物理方面有興趣，且具潛力的高中生，利用隔週六及暑假之時間進行物理學科輔導工作，以期啟發並培養學生之興趣與潛能。本年度的輔導內容，以高中二、三年級的物理課教材為主，並配合各種生活性的相關例子，以期建立基本認知與直覺。輔導方式包括專題演講、實驗教學、分組研討、專題研究、書報討論等。</w:t>
      </w:r>
    </w:p>
    <w:p w14:paraId="44651024" w14:textId="77777777" w:rsidR="003D7B33" w:rsidRPr="00A50CF7" w:rsidRDefault="003D7B33" w:rsidP="003D7B33">
      <w:pPr>
        <w:widowControl/>
        <w:shd w:val="clear" w:color="auto" w:fill="FFFFFF"/>
        <w:spacing w:line="330" w:lineRule="atLeast"/>
        <w:textAlignment w:val="baseline"/>
        <w:rPr>
          <w:color w:val="000000" w:themeColor="text1"/>
        </w:rPr>
      </w:pPr>
      <w:r w:rsidRPr="00A50CF7">
        <w:rPr>
          <w:color w:val="000000" w:themeColor="text1"/>
        </w:rPr>
        <w:t>緣由與目的：</w:t>
      </w:r>
    </w:p>
    <w:p w14:paraId="74290ED7" w14:textId="77777777" w:rsidR="003D7B33" w:rsidRPr="00A50CF7" w:rsidRDefault="003D7B33" w:rsidP="003D7B33">
      <w:pPr>
        <w:widowControl/>
        <w:shd w:val="clear" w:color="auto" w:fill="FFFFFF"/>
        <w:spacing w:line="330" w:lineRule="atLeast"/>
        <w:textAlignment w:val="baseline"/>
        <w:rPr>
          <w:color w:val="000000" w:themeColor="text1"/>
        </w:rPr>
      </w:pPr>
      <w:r w:rsidRPr="00A50CF7">
        <w:rPr>
          <w:color w:val="000000" w:themeColor="text1"/>
        </w:rPr>
        <w:t>1.</w:t>
      </w:r>
      <w:r w:rsidRPr="00A50CF7">
        <w:rPr>
          <w:color w:val="000000" w:themeColor="text1"/>
        </w:rPr>
        <w:t>培養學生正確的科學態度及觀念</w:t>
      </w:r>
      <w:proofErr w:type="gramStart"/>
      <w:r w:rsidRPr="00A50CF7">
        <w:rPr>
          <w:color w:val="000000" w:themeColor="text1"/>
        </w:rPr>
        <w:t>﹐</w:t>
      </w:r>
      <w:proofErr w:type="gramEnd"/>
      <w:r w:rsidRPr="00A50CF7">
        <w:rPr>
          <w:color w:val="000000" w:themeColor="text1"/>
        </w:rPr>
        <w:t>以啟發他們主動思考問題</w:t>
      </w:r>
      <w:proofErr w:type="gramStart"/>
      <w:r w:rsidRPr="00A50CF7">
        <w:rPr>
          <w:color w:val="000000" w:themeColor="text1"/>
        </w:rPr>
        <w:t>﹐</w:t>
      </w:r>
      <w:proofErr w:type="gramEnd"/>
      <w:r w:rsidRPr="00A50CF7">
        <w:rPr>
          <w:color w:val="000000" w:themeColor="text1"/>
        </w:rPr>
        <w:t>解決問題的能力。</w:t>
      </w:r>
      <w:r w:rsidRPr="00A50CF7">
        <w:rPr>
          <w:color w:val="000000" w:themeColor="text1"/>
        </w:rPr>
        <w:t> </w:t>
      </w:r>
      <w:r w:rsidRPr="00A50CF7">
        <w:rPr>
          <w:color w:val="000000" w:themeColor="text1"/>
        </w:rPr>
        <w:br/>
        <w:t>2.</w:t>
      </w:r>
      <w:r w:rsidRPr="00A50CF7">
        <w:rPr>
          <w:color w:val="000000" w:themeColor="text1"/>
        </w:rPr>
        <w:t>培養學生主動積極地參與問題討論</w:t>
      </w:r>
      <w:proofErr w:type="gramStart"/>
      <w:r w:rsidRPr="00A50CF7">
        <w:rPr>
          <w:color w:val="000000" w:themeColor="text1"/>
        </w:rPr>
        <w:t>﹐</w:t>
      </w:r>
      <w:proofErr w:type="gramEnd"/>
      <w:r w:rsidRPr="00A50CF7">
        <w:rPr>
          <w:color w:val="000000" w:themeColor="text1"/>
        </w:rPr>
        <w:t>並藉以訓練他們嚴謹思考以及靈敏反應。</w:t>
      </w:r>
      <w:r w:rsidRPr="00A50CF7">
        <w:rPr>
          <w:color w:val="000000" w:themeColor="text1"/>
        </w:rPr>
        <w:t> </w:t>
      </w:r>
      <w:r w:rsidRPr="00A50CF7">
        <w:rPr>
          <w:color w:val="000000" w:themeColor="text1"/>
        </w:rPr>
        <w:br/>
        <w:t>3.</w:t>
      </w:r>
      <w:r w:rsidRPr="00A50CF7">
        <w:rPr>
          <w:color w:val="000000" w:themeColor="text1"/>
        </w:rPr>
        <w:t>訓練學生的實驗能力</w:t>
      </w:r>
      <w:proofErr w:type="gramStart"/>
      <w:r w:rsidRPr="00A50CF7">
        <w:rPr>
          <w:color w:val="000000" w:themeColor="text1"/>
        </w:rPr>
        <w:t>﹐</w:t>
      </w:r>
      <w:proofErr w:type="gramEnd"/>
      <w:r w:rsidRPr="00A50CF7">
        <w:rPr>
          <w:color w:val="000000" w:themeColor="text1"/>
        </w:rPr>
        <w:t>加強學生的實驗技巧</w:t>
      </w:r>
      <w:proofErr w:type="gramStart"/>
      <w:r w:rsidRPr="00A50CF7">
        <w:rPr>
          <w:color w:val="000000" w:themeColor="text1"/>
        </w:rPr>
        <w:t>﹐</w:t>
      </w:r>
      <w:proofErr w:type="gramEnd"/>
      <w:r w:rsidRPr="00A50CF7">
        <w:rPr>
          <w:color w:val="000000" w:themeColor="text1"/>
        </w:rPr>
        <w:t>以培養他們從實驗中驗證理論的基本態度。</w:t>
      </w:r>
      <w:r w:rsidRPr="00A50CF7">
        <w:rPr>
          <w:color w:val="000000" w:themeColor="text1"/>
        </w:rPr>
        <w:t> </w:t>
      </w:r>
      <w:r w:rsidRPr="00A50CF7">
        <w:rPr>
          <w:color w:val="000000" w:themeColor="text1"/>
        </w:rPr>
        <w:br/>
        <w:t>4.</w:t>
      </w:r>
      <w:r w:rsidRPr="00A50CF7">
        <w:rPr>
          <w:color w:val="000000" w:themeColor="text1"/>
        </w:rPr>
        <w:t>訓練學生藉由收集資料</w:t>
      </w:r>
      <w:proofErr w:type="gramStart"/>
      <w:r w:rsidRPr="00A50CF7">
        <w:rPr>
          <w:color w:val="000000" w:themeColor="text1"/>
        </w:rPr>
        <w:t>﹐</w:t>
      </w:r>
      <w:proofErr w:type="gramEnd"/>
      <w:r w:rsidRPr="00A50CF7">
        <w:rPr>
          <w:color w:val="000000" w:themeColor="text1"/>
        </w:rPr>
        <w:t>聆聽演講等方式</w:t>
      </w:r>
      <w:proofErr w:type="gramStart"/>
      <w:r w:rsidRPr="00A50CF7">
        <w:rPr>
          <w:color w:val="000000" w:themeColor="text1"/>
        </w:rPr>
        <w:t>﹐</w:t>
      </w:r>
      <w:proofErr w:type="gramEnd"/>
      <w:r w:rsidRPr="00A50CF7">
        <w:rPr>
          <w:color w:val="000000" w:themeColor="text1"/>
        </w:rPr>
        <w:t>迅速歸納出課題重點</w:t>
      </w:r>
      <w:proofErr w:type="gramStart"/>
      <w:r w:rsidRPr="00A50CF7">
        <w:rPr>
          <w:color w:val="000000" w:themeColor="text1"/>
        </w:rPr>
        <w:t>﹐</w:t>
      </w:r>
      <w:proofErr w:type="gramEnd"/>
      <w:r w:rsidRPr="00A50CF7">
        <w:rPr>
          <w:color w:val="000000" w:themeColor="text1"/>
        </w:rPr>
        <w:t>從而討論進一步可</w:t>
      </w:r>
      <w:r w:rsidRPr="00A50CF7">
        <w:rPr>
          <w:color w:val="000000" w:themeColor="text1"/>
        </w:rPr>
        <w:br/>
        <w:t xml:space="preserve">   </w:t>
      </w:r>
      <w:r w:rsidRPr="00A50CF7">
        <w:rPr>
          <w:color w:val="000000" w:themeColor="text1"/>
        </w:rPr>
        <w:t>能研究的課題。</w:t>
      </w:r>
      <w:r w:rsidRPr="00A50CF7">
        <w:rPr>
          <w:color w:val="000000" w:themeColor="text1"/>
        </w:rPr>
        <w:t> </w:t>
      </w:r>
      <w:r w:rsidRPr="00A50CF7">
        <w:rPr>
          <w:color w:val="000000" w:themeColor="text1"/>
        </w:rPr>
        <w:br/>
        <w:t>5.</w:t>
      </w:r>
      <w:r w:rsidRPr="00A50CF7">
        <w:rPr>
          <w:color w:val="000000" w:themeColor="text1"/>
        </w:rPr>
        <w:t>擴大學生的基礎科學知識。</w:t>
      </w:r>
    </w:p>
    <w:p w14:paraId="662B3F2C" w14:textId="77777777" w:rsidR="003D7B33" w:rsidRPr="00A50CF7" w:rsidRDefault="003D7B33" w:rsidP="003D7B33">
      <w:pPr>
        <w:widowControl/>
        <w:shd w:val="clear" w:color="auto" w:fill="FFFFFF"/>
        <w:spacing w:line="330" w:lineRule="atLeast"/>
        <w:textAlignment w:val="baseline"/>
        <w:rPr>
          <w:color w:val="000000" w:themeColor="text1"/>
        </w:rPr>
      </w:pPr>
      <w:r w:rsidRPr="00A50CF7">
        <w:rPr>
          <w:color w:val="000000" w:themeColor="text1"/>
        </w:rPr>
        <w:t>研究方法</w:t>
      </w:r>
    </w:p>
    <w:p w14:paraId="24235892" w14:textId="77777777" w:rsidR="003D7B33" w:rsidRPr="00A50CF7" w:rsidRDefault="003D7B33" w:rsidP="003D7B33">
      <w:pPr>
        <w:widowControl/>
        <w:shd w:val="clear" w:color="auto" w:fill="FFFFFF"/>
        <w:spacing w:line="330" w:lineRule="atLeast"/>
        <w:textAlignment w:val="baseline"/>
        <w:rPr>
          <w:color w:val="000000" w:themeColor="text1"/>
        </w:rPr>
      </w:pPr>
      <w:r w:rsidRPr="00A50CF7">
        <w:rPr>
          <w:color w:val="000000" w:themeColor="text1"/>
        </w:rPr>
        <w:t>1</w:t>
      </w:r>
      <w:r w:rsidRPr="00A50CF7">
        <w:rPr>
          <w:color w:val="000000" w:themeColor="text1"/>
        </w:rPr>
        <w:t>、輔導方法</w:t>
      </w:r>
      <w:r w:rsidRPr="00A50CF7">
        <w:rPr>
          <w:color w:val="000000" w:themeColor="text1"/>
        </w:rPr>
        <w:t xml:space="preserve"> --- </w:t>
      </w:r>
      <w:r w:rsidRPr="00A50CF7">
        <w:rPr>
          <w:color w:val="000000" w:themeColor="text1"/>
        </w:rPr>
        <w:t>集中輔導</w:t>
      </w:r>
    </w:p>
    <w:p w14:paraId="7B09ADDB" w14:textId="63FF1E55" w:rsidR="003D7B33" w:rsidRPr="00A50CF7" w:rsidRDefault="003D7B33" w:rsidP="003D7B33">
      <w:pPr>
        <w:widowControl/>
        <w:shd w:val="clear" w:color="auto" w:fill="FFFFFF"/>
        <w:spacing w:line="330" w:lineRule="atLeast"/>
        <w:textAlignment w:val="baseline"/>
        <w:rPr>
          <w:color w:val="000000" w:themeColor="text1"/>
        </w:rPr>
      </w:pPr>
      <w:r w:rsidRPr="00A50CF7">
        <w:rPr>
          <w:color w:val="000000" w:themeColor="text1"/>
        </w:rPr>
        <w:t> </w:t>
      </w:r>
      <w:r w:rsidRPr="00A50CF7">
        <w:rPr>
          <w:color w:val="000000" w:themeColor="text1"/>
        </w:rPr>
        <w:t>學期中</w:t>
      </w:r>
      <w:r w:rsidR="00CB0ABB" w:rsidRPr="00A50CF7">
        <w:rPr>
          <w:rFonts w:hint="eastAsia"/>
          <w:color w:val="000000" w:themeColor="text1"/>
        </w:rPr>
        <w:t>：</w:t>
      </w:r>
      <w:r w:rsidRPr="00A50CF7">
        <w:rPr>
          <w:color w:val="000000" w:themeColor="text1"/>
        </w:rPr>
        <w:t>利用每隔週六進行輔導工作</w:t>
      </w:r>
      <w:r w:rsidR="00CB0ABB" w:rsidRPr="00A50CF7">
        <w:rPr>
          <w:rFonts w:hint="eastAsia"/>
          <w:color w:val="000000" w:themeColor="text1"/>
        </w:rPr>
        <w:t>，</w:t>
      </w:r>
      <w:r w:rsidRPr="00A50CF7">
        <w:rPr>
          <w:color w:val="000000" w:themeColor="text1"/>
        </w:rPr>
        <w:t>方式包括專題演講</w:t>
      </w:r>
      <w:r w:rsidR="00CB0ABB" w:rsidRPr="00A50CF7">
        <w:rPr>
          <w:rFonts w:hint="eastAsia"/>
          <w:color w:val="000000" w:themeColor="text1"/>
        </w:rPr>
        <w:t>、</w:t>
      </w:r>
      <w:r w:rsidRPr="00A50CF7">
        <w:rPr>
          <w:color w:val="000000" w:themeColor="text1"/>
        </w:rPr>
        <w:t>實驗教學</w:t>
      </w:r>
      <w:r w:rsidR="00CB0ABB" w:rsidRPr="00A50CF7">
        <w:rPr>
          <w:rFonts w:hint="eastAsia"/>
          <w:color w:val="000000" w:themeColor="text1"/>
        </w:rPr>
        <w:t>、</w:t>
      </w:r>
      <w:r w:rsidRPr="00A50CF7">
        <w:rPr>
          <w:color w:val="000000" w:themeColor="text1"/>
        </w:rPr>
        <w:t>分組研討</w:t>
      </w:r>
      <w:r w:rsidR="00CB0ABB" w:rsidRPr="00A50CF7">
        <w:rPr>
          <w:rFonts w:hint="eastAsia"/>
          <w:color w:val="000000" w:themeColor="text1"/>
        </w:rPr>
        <w:t>、</w:t>
      </w:r>
      <w:r w:rsidRPr="00A50CF7">
        <w:rPr>
          <w:color w:val="000000" w:themeColor="text1"/>
        </w:rPr>
        <w:t>專題研究</w:t>
      </w:r>
      <w:r w:rsidR="00CB0ABB" w:rsidRPr="00A50CF7">
        <w:rPr>
          <w:rFonts w:hint="eastAsia"/>
          <w:color w:val="000000" w:themeColor="text1"/>
        </w:rPr>
        <w:t>、</w:t>
      </w:r>
      <w:r w:rsidRPr="00A50CF7">
        <w:rPr>
          <w:color w:val="000000" w:themeColor="text1"/>
        </w:rPr>
        <w:t>書報討論。內容以高中二</w:t>
      </w:r>
      <w:r w:rsidR="00CB0ABB" w:rsidRPr="00A50CF7">
        <w:rPr>
          <w:rFonts w:hint="eastAsia"/>
          <w:color w:val="000000" w:themeColor="text1"/>
        </w:rPr>
        <w:t>、</w:t>
      </w:r>
      <w:r w:rsidRPr="00A50CF7">
        <w:rPr>
          <w:color w:val="000000" w:themeColor="text1"/>
        </w:rPr>
        <w:t>三年級的物理課教材為主</w:t>
      </w:r>
      <w:r w:rsidR="00CB0ABB" w:rsidRPr="00A50CF7">
        <w:rPr>
          <w:rFonts w:hint="eastAsia"/>
          <w:color w:val="000000" w:themeColor="text1"/>
        </w:rPr>
        <w:t>，</w:t>
      </w:r>
      <w:r w:rsidRPr="00A50CF7">
        <w:rPr>
          <w:color w:val="000000" w:themeColor="text1"/>
        </w:rPr>
        <w:t>配合相關的統合教材</w:t>
      </w:r>
      <w:r w:rsidR="00CB0ABB" w:rsidRPr="00A50CF7">
        <w:rPr>
          <w:rFonts w:hint="eastAsia"/>
          <w:color w:val="000000" w:themeColor="text1"/>
        </w:rPr>
        <w:t>，</w:t>
      </w:r>
      <w:r w:rsidRPr="00A50CF7">
        <w:rPr>
          <w:color w:val="000000" w:themeColor="text1"/>
        </w:rPr>
        <w:t>以期拓展學生的基本概念</w:t>
      </w:r>
      <w:r w:rsidR="00CB0ABB" w:rsidRPr="00A50CF7">
        <w:rPr>
          <w:rFonts w:hint="eastAsia"/>
          <w:color w:val="000000" w:themeColor="text1"/>
        </w:rPr>
        <w:t>，</w:t>
      </w:r>
      <w:r w:rsidRPr="00A50CF7">
        <w:rPr>
          <w:color w:val="000000" w:themeColor="text1"/>
        </w:rPr>
        <w:t>建立其基本的認知與直覺。</w:t>
      </w:r>
    </w:p>
    <w:p w14:paraId="3D5F9C13" w14:textId="550BA0ED" w:rsidR="003D7B33" w:rsidRPr="00A50CF7" w:rsidRDefault="003D7B33" w:rsidP="003D7B33">
      <w:pPr>
        <w:widowControl/>
        <w:shd w:val="clear" w:color="auto" w:fill="FFFFFF"/>
        <w:spacing w:line="330" w:lineRule="atLeast"/>
        <w:textAlignment w:val="baseline"/>
        <w:rPr>
          <w:color w:val="000000" w:themeColor="text1"/>
        </w:rPr>
      </w:pPr>
      <w:r w:rsidRPr="00A50CF7">
        <w:rPr>
          <w:color w:val="000000" w:themeColor="text1"/>
        </w:rPr>
        <w:t> </w:t>
      </w:r>
      <w:r w:rsidRPr="00A50CF7">
        <w:rPr>
          <w:color w:val="000000" w:themeColor="text1"/>
        </w:rPr>
        <w:t>寒暑假密集</w:t>
      </w:r>
      <w:r w:rsidR="00CB0ABB" w:rsidRPr="00A50CF7">
        <w:rPr>
          <w:rFonts w:hint="eastAsia"/>
          <w:color w:val="000000" w:themeColor="text1"/>
        </w:rPr>
        <w:t>：</w:t>
      </w:r>
      <w:r w:rsidRPr="00A50CF7">
        <w:rPr>
          <w:color w:val="000000" w:themeColor="text1"/>
        </w:rPr>
        <w:t>為增強學生的學習效果</w:t>
      </w:r>
      <w:r w:rsidR="00CB0ABB" w:rsidRPr="00A50CF7">
        <w:rPr>
          <w:rFonts w:hint="eastAsia"/>
          <w:color w:val="000000" w:themeColor="text1"/>
        </w:rPr>
        <w:t>，</w:t>
      </w:r>
      <w:r w:rsidRPr="00A50CF7">
        <w:rPr>
          <w:color w:val="000000" w:themeColor="text1"/>
        </w:rPr>
        <w:t>擬使用寒暑假作一至二</w:t>
      </w:r>
      <w:proofErr w:type="gramStart"/>
      <w:r w:rsidRPr="00A50CF7">
        <w:rPr>
          <w:color w:val="000000" w:themeColor="text1"/>
        </w:rPr>
        <w:t>週</w:t>
      </w:r>
      <w:proofErr w:type="gramEnd"/>
      <w:r w:rsidRPr="00A50CF7">
        <w:rPr>
          <w:color w:val="000000" w:themeColor="text1"/>
        </w:rPr>
        <w:t>之密集輔導。</w:t>
      </w:r>
    </w:p>
    <w:p w14:paraId="17F365F0" w14:textId="77777777" w:rsidR="003D7B33" w:rsidRPr="00A50CF7" w:rsidRDefault="003D7B33" w:rsidP="003D7B33">
      <w:pPr>
        <w:widowControl/>
        <w:shd w:val="clear" w:color="auto" w:fill="FFFFFF"/>
        <w:spacing w:line="330" w:lineRule="atLeast"/>
        <w:textAlignment w:val="baseline"/>
        <w:rPr>
          <w:color w:val="000000" w:themeColor="text1"/>
        </w:rPr>
      </w:pPr>
      <w:r w:rsidRPr="00A50CF7">
        <w:rPr>
          <w:color w:val="000000" w:themeColor="text1"/>
        </w:rPr>
        <w:t>  2</w:t>
      </w:r>
      <w:r w:rsidRPr="00A50CF7">
        <w:rPr>
          <w:color w:val="000000" w:themeColor="text1"/>
        </w:rPr>
        <w:t>、輔導人數</w:t>
      </w:r>
    </w:p>
    <w:p w14:paraId="6F9A6447" w14:textId="77777777" w:rsidR="003D7B33" w:rsidRPr="00A50CF7" w:rsidRDefault="003D7B33" w:rsidP="003D7B33">
      <w:pPr>
        <w:widowControl/>
        <w:shd w:val="clear" w:color="auto" w:fill="FFFFFF"/>
        <w:spacing w:line="330" w:lineRule="atLeast"/>
        <w:textAlignment w:val="baseline"/>
        <w:rPr>
          <w:color w:val="000000" w:themeColor="text1"/>
        </w:rPr>
      </w:pPr>
      <w:r w:rsidRPr="00A50CF7">
        <w:rPr>
          <w:color w:val="000000" w:themeColor="text1"/>
        </w:rPr>
        <w:t>從台灣中部地區各公私立高中甄選出兩班最少</w:t>
      </w:r>
      <w:r w:rsidRPr="00A50CF7">
        <w:rPr>
          <w:color w:val="000000" w:themeColor="text1"/>
        </w:rPr>
        <w:t>80</w:t>
      </w:r>
      <w:r w:rsidRPr="00A50CF7">
        <w:rPr>
          <w:color w:val="000000" w:themeColor="text1"/>
        </w:rPr>
        <w:t>人。</w:t>
      </w:r>
    </w:p>
    <w:p w14:paraId="1105EB8F" w14:textId="77777777" w:rsidR="00B77ABD" w:rsidRPr="00A50CF7" w:rsidRDefault="00B77ABD" w:rsidP="009C202D">
      <w:pPr>
        <w:adjustRightInd w:val="0"/>
        <w:snapToGrid w:val="0"/>
        <w:spacing w:line="240" w:lineRule="atLeast"/>
        <w:rPr>
          <w:color w:val="000000" w:themeColor="text1"/>
          <w:kern w:val="0"/>
        </w:rPr>
      </w:pPr>
    </w:p>
    <w:p w14:paraId="2B2A98DA" w14:textId="77777777" w:rsidR="009E193E" w:rsidRPr="00A50CF7" w:rsidRDefault="009E193E" w:rsidP="009C202D">
      <w:pPr>
        <w:adjustRightInd w:val="0"/>
        <w:snapToGrid w:val="0"/>
        <w:spacing w:line="240" w:lineRule="atLeast"/>
        <w:rPr>
          <w:color w:val="000000" w:themeColor="text1"/>
          <w:kern w:val="0"/>
        </w:rPr>
      </w:pPr>
    </w:p>
    <w:p w14:paraId="1C36BD1D" w14:textId="33350519" w:rsidR="009E193E" w:rsidRPr="00A50CF7" w:rsidRDefault="009E193E" w:rsidP="00444740">
      <w:pPr>
        <w:pStyle w:val="1"/>
        <w:rPr>
          <w:b w:val="0"/>
          <w:color w:val="000000" w:themeColor="text1"/>
          <w:kern w:val="0"/>
        </w:rPr>
      </w:pPr>
      <w:bookmarkStart w:id="71" w:name="_Toc77003020"/>
      <w:r w:rsidRPr="00A50CF7">
        <w:rPr>
          <w:rStyle w:val="a4"/>
          <w:b/>
          <w:color w:val="000000" w:themeColor="text1"/>
          <w:bdr w:val="single" w:sz="4" w:space="0" w:color="auto"/>
        </w:rPr>
        <w:t>中研院原分所暑期科學營</w:t>
      </w:r>
      <w:bookmarkEnd w:id="71"/>
    </w:p>
    <w:p w14:paraId="7B01B3CF" w14:textId="77777777" w:rsidR="009E193E" w:rsidRPr="00A50CF7" w:rsidRDefault="0028274B" w:rsidP="0028274B">
      <w:pPr>
        <w:widowControl/>
        <w:shd w:val="clear" w:color="auto" w:fill="FFFFFF"/>
        <w:spacing w:line="330" w:lineRule="atLeast"/>
        <w:textAlignment w:val="baseline"/>
        <w:rPr>
          <w:color w:val="000000" w:themeColor="text1"/>
        </w:rPr>
      </w:pPr>
      <w:r w:rsidRPr="00A50CF7">
        <w:rPr>
          <w:color w:val="000000" w:themeColor="text1"/>
        </w:rPr>
        <w:t>宗旨：為培養學生對基礎科學研究之熱忱與興趣，進而達到推廣基礎物理和化學研究之目標，提供全國公私立大學理工科系在學學生利用暑期進行學習及參與學術研究之機會。</w:t>
      </w:r>
    </w:p>
    <w:p w14:paraId="0B5C07D6" w14:textId="77777777" w:rsidR="00051191" w:rsidRPr="00A50CF7" w:rsidRDefault="00051191" w:rsidP="00051191">
      <w:pPr>
        <w:widowControl/>
        <w:shd w:val="clear" w:color="auto" w:fill="FFFFFF"/>
        <w:spacing w:line="330" w:lineRule="atLeast"/>
        <w:textAlignment w:val="baseline"/>
        <w:rPr>
          <w:color w:val="000000" w:themeColor="text1"/>
        </w:rPr>
      </w:pPr>
      <w:r w:rsidRPr="00A50CF7">
        <w:rPr>
          <w:color w:val="000000" w:themeColor="text1"/>
        </w:rPr>
        <w:t>錄取名額及辦法：每年每期錄取</w:t>
      </w:r>
      <w:r w:rsidRPr="00A50CF7">
        <w:rPr>
          <w:color w:val="000000" w:themeColor="text1"/>
        </w:rPr>
        <w:t>15</w:t>
      </w:r>
      <w:r w:rsidRPr="00A50CF7">
        <w:rPr>
          <w:color w:val="000000" w:themeColor="text1"/>
        </w:rPr>
        <w:t>個名額為原則，由中央研究院原分所甄選委員會決定。</w:t>
      </w:r>
    </w:p>
    <w:p w14:paraId="64A54520" w14:textId="77777777" w:rsidR="00051191" w:rsidRPr="00A50CF7" w:rsidRDefault="00051191" w:rsidP="0028274B">
      <w:pPr>
        <w:widowControl/>
        <w:shd w:val="clear" w:color="auto" w:fill="FFFFFF"/>
        <w:spacing w:line="330" w:lineRule="atLeast"/>
        <w:textAlignment w:val="baseline"/>
        <w:rPr>
          <w:color w:val="000000" w:themeColor="text1"/>
        </w:rPr>
      </w:pPr>
    </w:p>
    <w:p w14:paraId="3359D928" w14:textId="77777777" w:rsidR="009E193E" w:rsidRPr="00A50CF7" w:rsidRDefault="009E193E" w:rsidP="009C202D">
      <w:pPr>
        <w:adjustRightInd w:val="0"/>
        <w:snapToGrid w:val="0"/>
        <w:spacing w:line="240" w:lineRule="atLeast"/>
        <w:rPr>
          <w:color w:val="000000" w:themeColor="text1"/>
          <w:kern w:val="0"/>
        </w:rPr>
      </w:pPr>
    </w:p>
    <w:p w14:paraId="18ECA907" w14:textId="77777777" w:rsidR="009E193E" w:rsidRPr="00A50CF7" w:rsidRDefault="009E193E" w:rsidP="00444740">
      <w:pPr>
        <w:pStyle w:val="1"/>
        <w:rPr>
          <w:b w:val="0"/>
          <w:color w:val="000000" w:themeColor="text1"/>
          <w:kern w:val="0"/>
        </w:rPr>
      </w:pPr>
      <w:bookmarkStart w:id="72" w:name="_Toc77003021"/>
      <w:r w:rsidRPr="00A50CF7">
        <w:rPr>
          <w:rStyle w:val="a4"/>
          <w:b/>
          <w:color w:val="000000" w:themeColor="text1"/>
          <w:bdr w:val="single" w:sz="4" w:space="0" w:color="auto"/>
        </w:rPr>
        <w:lastRenderedPageBreak/>
        <w:t>台大科教中心</w:t>
      </w:r>
      <w:proofErr w:type="gramStart"/>
      <w:r w:rsidRPr="00A50CF7">
        <w:rPr>
          <w:rStyle w:val="a4"/>
          <w:b/>
          <w:color w:val="000000" w:themeColor="text1"/>
          <w:bdr w:val="single" w:sz="4" w:space="0" w:color="auto"/>
        </w:rPr>
        <w:t>科學班</w:t>
      </w:r>
      <w:proofErr w:type="gramEnd"/>
      <w:r w:rsidRPr="00A50CF7">
        <w:rPr>
          <w:rStyle w:val="a4"/>
          <w:b/>
          <w:color w:val="000000" w:themeColor="text1"/>
          <w:bdr w:val="single" w:sz="4" w:space="0" w:color="auto"/>
        </w:rPr>
        <w:t>資格測驗</w:t>
      </w:r>
      <w:bookmarkEnd w:id="72"/>
    </w:p>
    <w:p w14:paraId="4A1D2EAF" w14:textId="77777777" w:rsidR="009E193E" w:rsidRPr="00A50CF7" w:rsidRDefault="005E166A" w:rsidP="009C202D">
      <w:pPr>
        <w:adjustRightInd w:val="0"/>
        <w:snapToGrid w:val="0"/>
        <w:spacing w:line="240" w:lineRule="atLeast"/>
        <w:rPr>
          <w:color w:val="000000" w:themeColor="text1"/>
        </w:rPr>
      </w:pPr>
      <w:r w:rsidRPr="00A50CF7">
        <w:rPr>
          <w:color w:val="000000" w:themeColor="text1"/>
        </w:rPr>
        <w:t>宗旨：國立臺灣大學高中</w:t>
      </w:r>
      <w:proofErr w:type="gramStart"/>
      <w:r w:rsidRPr="00A50CF7">
        <w:rPr>
          <w:color w:val="000000" w:themeColor="text1"/>
        </w:rPr>
        <w:t>科學班</w:t>
      </w:r>
      <w:proofErr w:type="gramEnd"/>
      <w:r w:rsidRPr="00A50CF7">
        <w:rPr>
          <w:color w:val="000000" w:themeColor="text1"/>
        </w:rPr>
        <w:t>資格測驗旨在評量</w:t>
      </w:r>
      <w:proofErr w:type="gramStart"/>
      <w:r w:rsidRPr="00A50CF7">
        <w:rPr>
          <w:color w:val="000000" w:themeColor="text1"/>
        </w:rPr>
        <w:t>科學班</w:t>
      </w:r>
      <w:proofErr w:type="gramEnd"/>
      <w:r w:rsidRPr="00A50CF7">
        <w:rPr>
          <w:color w:val="000000" w:themeColor="text1"/>
        </w:rPr>
        <w:t>學生數學暨自然科學之學科能力，並提供大學端選修課程或未來入學</w:t>
      </w:r>
      <w:proofErr w:type="gramStart"/>
      <w:r w:rsidRPr="00A50CF7">
        <w:rPr>
          <w:color w:val="000000" w:themeColor="text1"/>
        </w:rPr>
        <w:t>之參據</w:t>
      </w:r>
      <w:proofErr w:type="gramEnd"/>
      <w:r w:rsidRPr="00A50CF7">
        <w:rPr>
          <w:color w:val="000000" w:themeColor="text1"/>
        </w:rPr>
        <w:t>。</w:t>
      </w:r>
    </w:p>
    <w:p w14:paraId="5C94D1CE" w14:textId="77777777" w:rsidR="005E166A" w:rsidRPr="00A50CF7" w:rsidRDefault="005E166A" w:rsidP="009C202D">
      <w:pPr>
        <w:adjustRightInd w:val="0"/>
        <w:snapToGrid w:val="0"/>
        <w:spacing w:line="240" w:lineRule="atLeast"/>
        <w:rPr>
          <w:color w:val="000000" w:themeColor="text1"/>
        </w:rPr>
      </w:pPr>
      <w:r w:rsidRPr="00A50CF7">
        <w:rPr>
          <w:color w:val="000000" w:themeColor="text1"/>
        </w:rPr>
        <w:t>報考資格：</w:t>
      </w:r>
    </w:p>
    <w:p w14:paraId="5441AAB2" w14:textId="2E86F9B2" w:rsidR="005E166A" w:rsidRPr="00A50CF7" w:rsidRDefault="005E166A" w:rsidP="009C202D">
      <w:pPr>
        <w:adjustRightInd w:val="0"/>
        <w:snapToGrid w:val="0"/>
        <w:spacing w:line="240" w:lineRule="atLeast"/>
        <w:rPr>
          <w:color w:val="000000" w:themeColor="text1"/>
        </w:rPr>
      </w:pPr>
      <w:r w:rsidRPr="00A50CF7">
        <w:rPr>
          <w:color w:val="000000" w:themeColor="text1"/>
        </w:rPr>
        <w:t>國立臺灣大學</w:t>
      </w:r>
      <w:r w:rsidRPr="00A50CF7">
        <w:rPr>
          <w:color w:val="000000" w:themeColor="text1"/>
        </w:rPr>
        <w:t>105</w:t>
      </w:r>
      <w:r w:rsidRPr="00A50CF7">
        <w:rPr>
          <w:color w:val="000000" w:themeColor="text1"/>
        </w:rPr>
        <w:t>學年度高中</w:t>
      </w:r>
      <w:proofErr w:type="gramStart"/>
      <w:r w:rsidRPr="00A50CF7">
        <w:rPr>
          <w:color w:val="000000" w:themeColor="text1"/>
        </w:rPr>
        <w:t>科學班</w:t>
      </w:r>
      <w:proofErr w:type="gramEnd"/>
      <w:r w:rsidRPr="00A50CF7">
        <w:rPr>
          <w:color w:val="000000" w:themeColor="text1"/>
        </w:rPr>
        <w:t>資格測驗擬提供至多</w:t>
      </w:r>
      <w:r w:rsidRPr="00A50CF7">
        <w:rPr>
          <w:color w:val="000000" w:themeColor="text1"/>
        </w:rPr>
        <w:t xml:space="preserve"> 300 </w:t>
      </w:r>
      <w:r w:rsidRPr="00A50CF7">
        <w:rPr>
          <w:color w:val="000000" w:themeColor="text1"/>
        </w:rPr>
        <w:t>名學生參加考試，為</w:t>
      </w:r>
      <w:proofErr w:type="gramStart"/>
      <w:r w:rsidRPr="00A50CF7">
        <w:rPr>
          <w:color w:val="000000" w:themeColor="text1"/>
        </w:rPr>
        <w:t>科學班</w:t>
      </w:r>
      <w:proofErr w:type="gramEnd"/>
      <w:r w:rsidRPr="00A50CF7">
        <w:rPr>
          <w:color w:val="000000" w:themeColor="text1"/>
        </w:rPr>
        <w:t>學生學科能力評量</w:t>
      </w:r>
      <w:proofErr w:type="gramStart"/>
      <w:r w:rsidRPr="00A50CF7">
        <w:rPr>
          <w:color w:val="000000" w:themeColor="text1"/>
        </w:rPr>
        <w:t>之參據</w:t>
      </w:r>
      <w:proofErr w:type="gramEnd"/>
      <w:r w:rsidRPr="00A50CF7">
        <w:rPr>
          <w:color w:val="000000" w:themeColor="text1"/>
        </w:rPr>
        <w:t>，具報考資格之對象依優先順序條</w:t>
      </w:r>
      <w:proofErr w:type="gramStart"/>
      <w:r w:rsidRPr="00A50CF7">
        <w:rPr>
          <w:color w:val="000000" w:themeColor="text1"/>
        </w:rPr>
        <w:t>列如</w:t>
      </w:r>
      <w:proofErr w:type="gramEnd"/>
      <w:r w:rsidRPr="00A50CF7">
        <w:rPr>
          <w:color w:val="000000" w:themeColor="text1"/>
        </w:rPr>
        <w:t>下：</w:t>
      </w:r>
      <w:r w:rsidRPr="00A50CF7">
        <w:rPr>
          <w:color w:val="000000" w:themeColor="text1"/>
        </w:rPr>
        <w:t xml:space="preserve"> </w:t>
      </w:r>
    </w:p>
    <w:p w14:paraId="763E46DA" w14:textId="77777777" w:rsidR="005E166A" w:rsidRPr="00A50CF7" w:rsidRDefault="005E166A" w:rsidP="009C202D">
      <w:pPr>
        <w:adjustRightInd w:val="0"/>
        <w:snapToGrid w:val="0"/>
        <w:spacing w:line="240" w:lineRule="atLeast"/>
        <w:rPr>
          <w:color w:val="000000" w:themeColor="text1"/>
        </w:rPr>
      </w:pPr>
      <w:r w:rsidRPr="00A50CF7">
        <w:rPr>
          <w:color w:val="000000" w:themeColor="text1"/>
        </w:rPr>
        <w:t>一、全國「高級中學</w:t>
      </w:r>
      <w:proofErr w:type="gramStart"/>
      <w:r w:rsidRPr="00A50CF7">
        <w:rPr>
          <w:color w:val="000000" w:themeColor="text1"/>
        </w:rPr>
        <w:t>科學班</w:t>
      </w:r>
      <w:proofErr w:type="gramEnd"/>
      <w:r w:rsidRPr="00A50CF7">
        <w:rPr>
          <w:color w:val="000000" w:themeColor="text1"/>
        </w:rPr>
        <w:t>」學生：</w:t>
      </w:r>
      <w:r w:rsidRPr="00A50CF7">
        <w:rPr>
          <w:color w:val="000000" w:themeColor="text1"/>
        </w:rPr>
        <w:t xml:space="preserve"> </w:t>
      </w:r>
    </w:p>
    <w:p w14:paraId="4E311161" w14:textId="5B0AED30" w:rsidR="005E166A" w:rsidRPr="00A50CF7" w:rsidRDefault="005E166A" w:rsidP="005E166A">
      <w:pPr>
        <w:adjustRightInd w:val="0"/>
        <w:snapToGrid w:val="0"/>
        <w:spacing w:line="240" w:lineRule="atLeast"/>
        <w:ind w:firstLine="480"/>
        <w:rPr>
          <w:color w:val="000000" w:themeColor="text1"/>
        </w:rPr>
      </w:pPr>
      <w:r w:rsidRPr="00A50CF7">
        <w:rPr>
          <w:color w:val="000000" w:themeColor="text1"/>
        </w:rPr>
        <w:t>（一）「建國高級中學</w:t>
      </w:r>
      <w:proofErr w:type="gramStart"/>
      <w:r w:rsidRPr="00A50CF7">
        <w:rPr>
          <w:color w:val="000000" w:themeColor="text1"/>
        </w:rPr>
        <w:t>科學班</w:t>
      </w:r>
      <w:proofErr w:type="gramEnd"/>
      <w:r w:rsidRPr="00A50CF7">
        <w:rPr>
          <w:color w:val="000000" w:themeColor="text1"/>
        </w:rPr>
        <w:t>」高二學生為必考。</w:t>
      </w:r>
      <w:r w:rsidRPr="00A50CF7">
        <w:rPr>
          <w:color w:val="000000" w:themeColor="text1"/>
        </w:rPr>
        <w:t xml:space="preserve"> </w:t>
      </w:r>
    </w:p>
    <w:p w14:paraId="4B749D90" w14:textId="35356ED1" w:rsidR="005E166A" w:rsidRPr="00A50CF7" w:rsidRDefault="005E166A" w:rsidP="005E166A">
      <w:pPr>
        <w:adjustRightInd w:val="0"/>
        <w:snapToGrid w:val="0"/>
        <w:spacing w:line="240" w:lineRule="atLeast"/>
        <w:ind w:firstLine="480"/>
        <w:rPr>
          <w:color w:val="000000" w:themeColor="text1"/>
        </w:rPr>
      </w:pPr>
      <w:r w:rsidRPr="00A50CF7">
        <w:rPr>
          <w:color w:val="000000" w:themeColor="text1"/>
        </w:rPr>
        <w:t>（二）其他「高級中學</w:t>
      </w:r>
      <w:proofErr w:type="gramStart"/>
      <w:r w:rsidRPr="00A50CF7">
        <w:rPr>
          <w:color w:val="000000" w:themeColor="text1"/>
        </w:rPr>
        <w:t>科學班</w:t>
      </w:r>
      <w:proofErr w:type="gramEnd"/>
      <w:r w:rsidRPr="00A50CF7">
        <w:rPr>
          <w:color w:val="000000" w:themeColor="text1"/>
        </w:rPr>
        <w:t>」學生。</w:t>
      </w:r>
      <w:r w:rsidRPr="00A50CF7">
        <w:rPr>
          <w:color w:val="000000" w:themeColor="text1"/>
        </w:rPr>
        <w:t xml:space="preserve"> </w:t>
      </w:r>
    </w:p>
    <w:p w14:paraId="53CD89A8" w14:textId="77777777" w:rsidR="005E166A" w:rsidRPr="00A50CF7" w:rsidRDefault="005E166A" w:rsidP="005E166A">
      <w:pPr>
        <w:adjustRightInd w:val="0"/>
        <w:snapToGrid w:val="0"/>
        <w:spacing w:line="240" w:lineRule="atLeast"/>
        <w:rPr>
          <w:color w:val="000000" w:themeColor="text1"/>
        </w:rPr>
      </w:pPr>
      <w:r w:rsidRPr="00A50CF7">
        <w:rPr>
          <w:color w:val="000000" w:themeColor="text1"/>
        </w:rPr>
        <w:t>二、全國「數理資優班」學生。</w:t>
      </w:r>
      <w:r w:rsidRPr="00A50CF7">
        <w:rPr>
          <w:color w:val="000000" w:themeColor="text1"/>
        </w:rPr>
        <w:t xml:space="preserve"> </w:t>
      </w:r>
    </w:p>
    <w:p w14:paraId="0F26E4E6" w14:textId="77777777" w:rsidR="005E166A" w:rsidRPr="00A50CF7" w:rsidRDefault="005E166A" w:rsidP="005E166A">
      <w:pPr>
        <w:adjustRightInd w:val="0"/>
        <w:snapToGrid w:val="0"/>
        <w:spacing w:line="240" w:lineRule="atLeast"/>
        <w:rPr>
          <w:color w:val="000000" w:themeColor="text1"/>
        </w:rPr>
      </w:pPr>
      <w:r w:rsidRPr="00A50CF7">
        <w:rPr>
          <w:color w:val="000000" w:themeColor="text1"/>
        </w:rPr>
        <w:t>三、考試委員會具決定最後應考名單之權力。</w:t>
      </w:r>
    </w:p>
    <w:p w14:paraId="6228107D" w14:textId="77777777" w:rsidR="005E166A" w:rsidRPr="00A50CF7" w:rsidRDefault="005E166A" w:rsidP="005E166A">
      <w:pPr>
        <w:adjustRightInd w:val="0"/>
        <w:snapToGrid w:val="0"/>
        <w:spacing w:line="240" w:lineRule="atLeast"/>
        <w:rPr>
          <w:color w:val="000000" w:themeColor="text1"/>
        </w:rPr>
      </w:pPr>
    </w:p>
    <w:p w14:paraId="360D6972" w14:textId="77777777" w:rsidR="009E193E" w:rsidRPr="00A50CF7" w:rsidRDefault="009E193E" w:rsidP="009C202D">
      <w:pPr>
        <w:adjustRightInd w:val="0"/>
        <w:snapToGrid w:val="0"/>
        <w:spacing w:line="240" w:lineRule="atLeast"/>
        <w:rPr>
          <w:color w:val="000000" w:themeColor="text1"/>
          <w:kern w:val="0"/>
        </w:rPr>
      </w:pPr>
    </w:p>
    <w:p w14:paraId="3B9312AE" w14:textId="77777777" w:rsidR="009E193E" w:rsidRPr="00A50CF7" w:rsidRDefault="009E193E" w:rsidP="00444740">
      <w:pPr>
        <w:pStyle w:val="1"/>
        <w:rPr>
          <w:b w:val="0"/>
          <w:color w:val="000000" w:themeColor="text1"/>
          <w:kern w:val="0"/>
        </w:rPr>
      </w:pPr>
      <w:bookmarkStart w:id="73" w:name="_Toc77003022"/>
      <w:r w:rsidRPr="00A50CF7">
        <w:rPr>
          <w:rStyle w:val="a4"/>
          <w:b/>
          <w:color w:val="000000" w:themeColor="text1"/>
          <w:bdr w:val="single" w:sz="4" w:space="0" w:color="auto"/>
        </w:rPr>
        <w:t>大學程式設計先修檢測</w:t>
      </w:r>
      <w:r w:rsidRPr="00A50CF7">
        <w:rPr>
          <w:rStyle w:val="a4"/>
          <w:b/>
          <w:color w:val="000000" w:themeColor="text1"/>
          <w:bdr w:val="single" w:sz="4" w:space="0" w:color="auto"/>
        </w:rPr>
        <w:t>(APCS)</w:t>
      </w:r>
      <w:bookmarkEnd w:id="73"/>
    </w:p>
    <w:p w14:paraId="14407601" w14:textId="77777777" w:rsidR="009E193E" w:rsidRPr="00A50CF7" w:rsidRDefault="0028274B" w:rsidP="0028274B">
      <w:pPr>
        <w:widowControl/>
        <w:shd w:val="clear" w:color="auto" w:fill="FFFFFF"/>
        <w:spacing w:line="330" w:lineRule="atLeast"/>
        <w:textAlignment w:val="baseline"/>
        <w:rPr>
          <w:color w:val="000000" w:themeColor="text1"/>
        </w:rPr>
      </w:pPr>
      <w:r w:rsidRPr="00A50CF7">
        <w:rPr>
          <w:color w:val="000000" w:themeColor="text1"/>
        </w:rPr>
        <w:t>主辦單位：國立臺灣師範大學資訊工程系</w:t>
      </w:r>
    </w:p>
    <w:p w14:paraId="07FBC135" w14:textId="77777777" w:rsidR="0028274B" w:rsidRPr="00A50CF7" w:rsidRDefault="0028274B" w:rsidP="0028274B">
      <w:pPr>
        <w:widowControl/>
        <w:shd w:val="clear" w:color="auto" w:fill="FFFFFF"/>
        <w:spacing w:line="330" w:lineRule="atLeast"/>
        <w:textAlignment w:val="baseline"/>
        <w:rPr>
          <w:color w:val="000000" w:themeColor="text1"/>
        </w:rPr>
      </w:pPr>
      <w:r w:rsidRPr="00A50CF7">
        <w:rPr>
          <w:color w:val="000000" w:themeColor="text1"/>
        </w:rPr>
        <w:t>宗旨：程式設計在資訊科學當中扮演著基礎但也非常重要的角色。學生透過撰寫程式能夠實驗課堂中學習到的理論並發揮自己的創意寫出各式各樣功能的軟體。</w:t>
      </w:r>
    </w:p>
    <w:p w14:paraId="602FD49C" w14:textId="77777777" w:rsidR="0028274B" w:rsidRPr="00A50CF7" w:rsidRDefault="0028274B" w:rsidP="0028274B">
      <w:pPr>
        <w:widowControl/>
        <w:shd w:val="clear" w:color="auto" w:fill="FFFFFF"/>
        <w:spacing w:line="330" w:lineRule="atLeast"/>
        <w:textAlignment w:val="baseline"/>
        <w:rPr>
          <w:color w:val="000000" w:themeColor="text1"/>
        </w:rPr>
      </w:pPr>
      <w:r w:rsidRPr="00A50CF7">
        <w:rPr>
          <w:color w:val="000000" w:themeColor="text1"/>
        </w:rPr>
        <w:t xml:space="preserve">      </w:t>
      </w:r>
      <w:r w:rsidRPr="00A50CF7">
        <w:rPr>
          <w:color w:val="000000" w:themeColor="text1"/>
        </w:rPr>
        <w:t>儘管學生的資訊能力日益受到重視，但公部門討論中的大學先修課程檢定測驗仍未觸及資訊科學，且由於資訊科學並不在學測考試項目當中，因此不管是在推薦入學、申請入學或考試入學等入學管道中，對於學生的資訊能力都缺乏客觀的評量依據。因此主辦單位期望藉由舉辦具公信力之「程式設計檢測」，讓具備程式設計能力之高中職學生，能夠檢驗學習成果，並供作大學選才的參考依據。</w:t>
      </w:r>
    </w:p>
    <w:p w14:paraId="25FC5404" w14:textId="77777777" w:rsidR="0028274B" w:rsidRPr="00A50CF7" w:rsidRDefault="0028274B" w:rsidP="0028274B">
      <w:pPr>
        <w:widowControl/>
        <w:shd w:val="clear" w:color="auto" w:fill="FFFFFF"/>
        <w:spacing w:line="330" w:lineRule="atLeast"/>
        <w:textAlignment w:val="baseline"/>
        <w:rPr>
          <w:color w:val="000000" w:themeColor="text1"/>
        </w:rPr>
      </w:pPr>
      <w:r w:rsidRPr="00A50CF7">
        <w:rPr>
          <w:color w:val="000000" w:themeColor="text1"/>
        </w:rPr>
        <w:t xml:space="preserve">        </w:t>
      </w:r>
      <w:r w:rsidRPr="00A50CF7">
        <w:rPr>
          <w:color w:val="000000" w:themeColor="text1"/>
        </w:rPr>
        <w:t>檢測模式參考美國</w:t>
      </w:r>
      <w:r w:rsidRPr="00A50CF7">
        <w:rPr>
          <w:color w:val="000000" w:themeColor="text1"/>
        </w:rPr>
        <w:t>Advanced Placement (AP)</w:t>
      </w:r>
      <w:r w:rsidRPr="00A50CF7">
        <w:rPr>
          <w:color w:val="000000" w:themeColor="text1"/>
        </w:rPr>
        <w:t>，透過與各大學合作命題，並確定檢定用題目經過</w:t>
      </w:r>
      <w:proofErr w:type="gramStart"/>
      <w:r w:rsidRPr="00A50CF7">
        <w:rPr>
          <w:color w:val="000000" w:themeColor="text1"/>
        </w:rPr>
        <w:t>信校度</w:t>
      </w:r>
      <w:proofErr w:type="gramEnd"/>
      <w:r w:rsidRPr="00A50CF7">
        <w:rPr>
          <w:color w:val="000000" w:themeColor="text1"/>
        </w:rPr>
        <w:t>考驗，以確保檢定結果之公信力。希望藉由本檢測之推動，除了讓高中職重視資訊科學課程的學習外，也可讓大學自行考量訂定程式設計學分抵免的措施。</w:t>
      </w:r>
    </w:p>
    <w:p w14:paraId="5C2FF425" w14:textId="77777777" w:rsidR="0028274B" w:rsidRPr="00A50CF7" w:rsidRDefault="0028274B" w:rsidP="009C202D">
      <w:pPr>
        <w:adjustRightInd w:val="0"/>
        <w:snapToGrid w:val="0"/>
        <w:spacing w:line="240" w:lineRule="atLeast"/>
        <w:rPr>
          <w:color w:val="000000" w:themeColor="text1"/>
          <w:kern w:val="0"/>
        </w:rPr>
      </w:pPr>
    </w:p>
    <w:p w14:paraId="36B60F5A" w14:textId="77777777" w:rsidR="009E193E" w:rsidRPr="00A50CF7" w:rsidRDefault="009E193E" w:rsidP="009C202D">
      <w:pPr>
        <w:adjustRightInd w:val="0"/>
        <w:snapToGrid w:val="0"/>
        <w:spacing w:line="240" w:lineRule="atLeast"/>
        <w:rPr>
          <w:color w:val="000000" w:themeColor="text1"/>
          <w:kern w:val="0"/>
        </w:rPr>
      </w:pPr>
    </w:p>
    <w:p w14:paraId="0177B65B" w14:textId="77777777" w:rsidR="00C807AB" w:rsidRPr="00A50CF7" w:rsidRDefault="00C807AB" w:rsidP="00C807AB">
      <w:pPr>
        <w:pStyle w:val="1"/>
        <w:adjustRightInd w:val="0"/>
        <w:snapToGrid w:val="0"/>
        <w:spacing w:line="240" w:lineRule="atLeast"/>
        <w:rPr>
          <w:color w:val="000000" w:themeColor="text1"/>
          <w:szCs w:val="24"/>
          <w:bdr w:val="single" w:sz="4" w:space="0" w:color="auto"/>
        </w:rPr>
      </w:pPr>
      <w:bookmarkStart w:id="74" w:name="_Toc77003023"/>
      <w:r w:rsidRPr="00A50CF7">
        <w:rPr>
          <w:color w:val="000000" w:themeColor="text1"/>
          <w:szCs w:val="24"/>
          <w:bdr w:val="single" w:sz="4" w:space="0" w:color="auto"/>
        </w:rPr>
        <w:t>TOEIC</w:t>
      </w:r>
      <w:r w:rsidRPr="00A50CF7">
        <w:rPr>
          <w:color w:val="000000" w:themeColor="text1"/>
          <w:szCs w:val="24"/>
          <w:bdr w:val="single" w:sz="4" w:space="0" w:color="auto"/>
        </w:rPr>
        <w:t>英檢</w:t>
      </w:r>
      <w:bookmarkEnd w:id="74"/>
    </w:p>
    <w:p w14:paraId="689B7F8C" w14:textId="77777777" w:rsidR="00C807AB" w:rsidRPr="00A50CF7" w:rsidRDefault="00C807AB" w:rsidP="008320B4">
      <w:pPr>
        <w:adjustRightInd w:val="0"/>
        <w:snapToGrid w:val="0"/>
        <w:spacing w:line="240" w:lineRule="atLeast"/>
        <w:ind w:firstLine="480"/>
        <w:rPr>
          <w:color w:val="000000" w:themeColor="text1"/>
        </w:rPr>
      </w:pPr>
      <w:r w:rsidRPr="00A50CF7">
        <w:rPr>
          <w:color w:val="000000" w:themeColor="text1"/>
        </w:rPr>
        <w:t>TOEIC</w:t>
      </w:r>
      <w:r w:rsidRPr="00A50CF7">
        <w:rPr>
          <w:color w:val="000000" w:themeColor="text1"/>
        </w:rPr>
        <w:t>是</w:t>
      </w:r>
      <w:r w:rsidRPr="00A50CF7">
        <w:rPr>
          <w:color w:val="000000" w:themeColor="text1"/>
        </w:rPr>
        <w:t>Test of English for International Communication</w:t>
      </w:r>
      <w:r w:rsidRPr="00A50CF7">
        <w:rPr>
          <w:color w:val="000000" w:themeColor="text1"/>
        </w:rPr>
        <w:t>（國際溝通英語測驗）的簡稱。</w:t>
      </w:r>
      <w:r w:rsidRPr="00A50CF7">
        <w:rPr>
          <w:color w:val="000000" w:themeColor="text1"/>
        </w:rPr>
        <w:t>TOEIC</w:t>
      </w:r>
      <w:r w:rsidRPr="00A50CF7">
        <w:rPr>
          <w:color w:val="000000" w:themeColor="text1"/>
        </w:rPr>
        <w:t>是針對英語非母語之人士所設計的英語能力檢定測驗，測驗分數反映受測者在國際職場環境中與他人以英語溝通的熟稔程度。測驗內容以日常使用之英語為主，因此參加本</w:t>
      </w:r>
      <w:proofErr w:type="gramStart"/>
      <w:r w:rsidRPr="00A50CF7">
        <w:rPr>
          <w:color w:val="000000" w:themeColor="text1"/>
        </w:rPr>
        <w:t>測驗毋</w:t>
      </w:r>
      <w:proofErr w:type="gramEnd"/>
      <w:r w:rsidRPr="00A50CF7">
        <w:rPr>
          <w:color w:val="000000" w:themeColor="text1"/>
        </w:rPr>
        <w:t>需具備專業的辭彙。</w:t>
      </w:r>
      <w:r w:rsidRPr="00A50CF7">
        <w:rPr>
          <w:color w:val="000000" w:themeColor="text1"/>
        </w:rPr>
        <w:t>TOEIC</w:t>
      </w:r>
      <w:r w:rsidRPr="00A50CF7">
        <w:rPr>
          <w:color w:val="000000" w:themeColor="text1"/>
        </w:rPr>
        <w:t>是以職場為基準點的英語能力測驗中，世界最頂級的考試。全球有超過四千家企業</w:t>
      </w:r>
      <w:proofErr w:type="gramStart"/>
      <w:r w:rsidRPr="00A50CF7">
        <w:rPr>
          <w:color w:val="000000" w:themeColor="text1"/>
        </w:rPr>
        <w:t>使用多益測驗</w:t>
      </w:r>
      <w:proofErr w:type="gramEnd"/>
      <w:r w:rsidRPr="00A50CF7">
        <w:rPr>
          <w:color w:val="000000" w:themeColor="text1"/>
        </w:rPr>
        <w:t>，每年有超過</w:t>
      </w:r>
      <w:r w:rsidRPr="00A50CF7">
        <w:rPr>
          <w:color w:val="000000" w:themeColor="text1"/>
        </w:rPr>
        <w:t>200</w:t>
      </w:r>
      <w:r w:rsidRPr="00A50CF7">
        <w:rPr>
          <w:color w:val="000000" w:themeColor="text1"/>
        </w:rPr>
        <w:t>萬人應試。</w:t>
      </w:r>
      <w:r w:rsidR="008320B4" w:rsidRPr="00A50CF7">
        <w:rPr>
          <w:color w:val="000000" w:themeColor="text1"/>
        </w:rPr>
        <w:t>TOEIC</w:t>
      </w:r>
      <w:r w:rsidR="008320B4" w:rsidRPr="00A50CF7">
        <w:rPr>
          <w:color w:val="000000" w:themeColor="text1"/>
        </w:rPr>
        <w:t>成績與英語能力參照如附錄</w:t>
      </w:r>
      <w:proofErr w:type="gramStart"/>
      <w:r w:rsidR="008320B4" w:rsidRPr="00A50CF7">
        <w:rPr>
          <w:color w:val="000000" w:themeColor="text1"/>
        </w:rPr>
        <w:t>一</w:t>
      </w:r>
      <w:proofErr w:type="gramEnd"/>
      <w:r w:rsidR="008320B4" w:rsidRPr="00A50CF7">
        <w:rPr>
          <w:color w:val="000000" w:themeColor="text1"/>
        </w:rPr>
        <w:t>。</w:t>
      </w:r>
    </w:p>
    <w:p w14:paraId="30790A6F" w14:textId="77777777" w:rsidR="008320B4" w:rsidRPr="00A50CF7" w:rsidRDefault="008320B4" w:rsidP="008320B4">
      <w:pPr>
        <w:adjustRightInd w:val="0"/>
        <w:snapToGrid w:val="0"/>
        <w:spacing w:line="240" w:lineRule="atLeast"/>
        <w:ind w:firstLine="480"/>
        <w:rPr>
          <w:color w:val="000000" w:themeColor="text1"/>
        </w:rPr>
      </w:pPr>
    </w:p>
    <w:p w14:paraId="2E920AD5" w14:textId="77777777" w:rsidR="003A1531" w:rsidRPr="00A50CF7" w:rsidRDefault="003A1531" w:rsidP="003A1531">
      <w:pPr>
        <w:pStyle w:val="1"/>
        <w:adjustRightInd w:val="0"/>
        <w:snapToGrid w:val="0"/>
        <w:spacing w:line="240" w:lineRule="atLeast"/>
        <w:rPr>
          <w:color w:val="000000" w:themeColor="text1"/>
          <w:szCs w:val="24"/>
        </w:rPr>
      </w:pPr>
      <w:bookmarkStart w:id="75" w:name="_Toc77003024"/>
      <w:r w:rsidRPr="00A50CF7">
        <w:rPr>
          <w:color w:val="000000" w:themeColor="text1"/>
          <w:szCs w:val="24"/>
          <w:bdr w:val="single" w:sz="4" w:space="0" w:color="auto"/>
        </w:rPr>
        <w:t>全民英檢</w:t>
      </w:r>
      <w:bookmarkEnd w:id="75"/>
    </w:p>
    <w:p w14:paraId="33B6644C" w14:textId="77777777" w:rsidR="003A1531" w:rsidRPr="00A50CF7" w:rsidRDefault="003A1531" w:rsidP="003A1531">
      <w:pPr>
        <w:adjustRightInd w:val="0"/>
        <w:snapToGrid w:val="0"/>
        <w:spacing w:line="240" w:lineRule="atLeast"/>
        <w:ind w:firstLine="480"/>
        <w:rPr>
          <w:color w:val="000000" w:themeColor="text1"/>
        </w:rPr>
      </w:pPr>
      <w:r w:rsidRPr="00A50CF7">
        <w:rPr>
          <w:color w:val="000000" w:themeColor="text1"/>
        </w:rPr>
        <w:t>「全民英語能力分級檢定測驗」係教育部補助，自八十九年起由財團法人語言訓練測驗中心主辦，研發，檢測對象為一般社會人士及在校學生。測驗共分五級：初級、中級、中高級、高級</w:t>
      </w:r>
      <w:proofErr w:type="gramStart"/>
      <w:r w:rsidRPr="00A50CF7">
        <w:rPr>
          <w:color w:val="000000" w:themeColor="text1"/>
        </w:rPr>
        <w:t>及優級</w:t>
      </w:r>
      <w:proofErr w:type="gramEnd"/>
      <w:r w:rsidRPr="00A50CF7">
        <w:rPr>
          <w:color w:val="000000" w:themeColor="text1"/>
        </w:rPr>
        <w:t>。測驗內容包含聽、說、讀、寫四項。可用來評量個人的英語能力，亦可作為公私立學校教學成果評鑑及改進的依據，並提供公民營機構招募人才、升等評鑑及甄選派駐國外人員等之參考。</w:t>
      </w:r>
    </w:p>
    <w:p w14:paraId="7732860E" w14:textId="77777777" w:rsidR="00C807AB" w:rsidRPr="00A50CF7" w:rsidRDefault="00C807AB" w:rsidP="00641B7E">
      <w:pPr>
        <w:tabs>
          <w:tab w:val="num" w:pos="958"/>
        </w:tabs>
        <w:adjustRightInd w:val="0"/>
        <w:snapToGrid w:val="0"/>
        <w:spacing w:line="240" w:lineRule="atLeast"/>
        <w:jc w:val="both"/>
        <w:rPr>
          <w:color w:val="000000" w:themeColor="text1"/>
        </w:rPr>
      </w:pPr>
    </w:p>
    <w:p w14:paraId="684DCE1B" w14:textId="77777777" w:rsidR="009E193E" w:rsidRPr="00A50CF7" w:rsidRDefault="009E193E" w:rsidP="00641B7E">
      <w:pPr>
        <w:tabs>
          <w:tab w:val="num" w:pos="958"/>
        </w:tabs>
        <w:adjustRightInd w:val="0"/>
        <w:snapToGrid w:val="0"/>
        <w:spacing w:line="240" w:lineRule="atLeast"/>
        <w:jc w:val="both"/>
        <w:rPr>
          <w:color w:val="000000" w:themeColor="text1"/>
        </w:rPr>
      </w:pPr>
    </w:p>
    <w:p w14:paraId="0BE8C7F0" w14:textId="77777777" w:rsidR="009E193E" w:rsidRPr="00A50CF7" w:rsidRDefault="009E193E" w:rsidP="00444740">
      <w:pPr>
        <w:pStyle w:val="1"/>
        <w:rPr>
          <w:b w:val="0"/>
          <w:i/>
          <w:color w:val="000000" w:themeColor="text1"/>
          <w:kern w:val="0"/>
        </w:rPr>
      </w:pPr>
      <w:bookmarkStart w:id="76" w:name="_Toc77003025"/>
      <w:r w:rsidRPr="00A50CF7">
        <w:rPr>
          <w:rStyle w:val="a4"/>
          <w:b/>
          <w:color w:val="000000" w:themeColor="text1"/>
          <w:bdr w:val="single" w:sz="4" w:space="0" w:color="auto"/>
        </w:rPr>
        <w:lastRenderedPageBreak/>
        <w:t>托福</w:t>
      </w:r>
      <w:r w:rsidR="0056317F" w:rsidRPr="00A50CF7">
        <w:rPr>
          <w:rStyle w:val="a4"/>
          <w:b/>
          <w:color w:val="000000" w:themeColor="text1"/>
          <w:bdr w:val="single" w:sz="4" w:space="0" w:color="auto"/>
        </w:rPr>
        <w:t xml:space="preserve">TOEFL </w:t>
      </w:r>
      <w:proofErr w:type="spellStart"/>
      <w:r w:rsidR="0056317F" w:rsidRPr="00A50CF7">
        <w:rPr>
          <w:rStyle w:val="a4"/>
          <w:b/>
          <w:color w:val="000000" w:themeColor="text1"/>
          <w:bdr w:val="single" w:sz="4" w:space="0" w:color="auto"/>
        </w:rPr>
        <w:t>i</w:t>
      </w:r>
      <w:r w:rsidRPr="00A50CF7">
        <w:rPr>
          <w:rStyle w:val="a4"/>
          <w:b/>
          <w:color w:val="000000" w:themeColor="text1"/>
          <w:bdr w:val="single" w:sz="4" w:space="0" w:color="auto"/>
        </w:rPr>
        <w:t>BT</w:t>
      </w:r>
      <w:proofErr w:type="spellEnd"/>
      <w:r w:rsidR="0056317F" w:rsidRPr="00A50CF7">
        <w:rPr>
          <w:rStyle w:val="a4"/>
          <w:b/>
          <w:color w:val="000000" w:themeColor="text1"/>
          <w:bdr w:val="single" w:sz="4" w:space="0" w:color="auto"/>
        </w:rPr>
        <w:t>/ITP</w:t>
      </w:r>
      <w:bookmarkEnd w:id="76"/>
    </w:p>
    <w:p w14:paraId="7C4B0BC4" w14:textId="77777777" w:rsidR="009E193E" w:rsidRPr="00A50CF7" w:rsidRDefault="0056317F" w:rsidP="009E193E">
      <w:pPr>
        <w:widowControl/>
        <w:adjustRightInd w:val="0"/>
        <w:snapToGrid w:val="0"/>
        <w:spacing w:line="240" w:lineRule="atLeast"/>
        <w:rPr>
          <w:color w:val="000000" w:themeColor="text1"/>
          <w:kern w:val="0"/>
        </w:rPr>
      </w:pPr>
      <w:r w:rsidRPr="00A50CF7">
        <w:rPr>
          <w:color w:val="000000" w:themeColor="text1"/>
          <w:kern w:val="0"/>
        </w:rPr>
        <w:t>托福測驗於</w:t>
      </w:r>
      <w:r w:rsidRPr="00A50CF7">
        <w:rPr>
          <w:color w:val="000000" w:themeColor="text1"/>
          <w:kern w:val="0"/>
        </w:rPr>
        <w:t>1964</w:t>
      </w:r>
      <w:r w:rsidRPr="00A50CF7">
        <w:rPr>
          <w:color w:val="000000" w:themeColor="text1"/>
          <w:kern w:val="0"/>
        </w:rPr>
        <w:t>開始施測，主要為評量英語非母語人士在英語系國家之大學校園使用英語的能力，做為外籍學生申請英語系國家大學及研究所之入學許可之語言能力證明。由於托福測驗是全球公認的英語能力檢定國際標準，故其分數也同時做為申請移民、證照、獎學金或英語能力分級之用。</w:t>
      </w:r>
    </w:p>
    <w:p w14:paraId="660F4647" w14:textId="77777777" w:rsidR="0056317F" w:rsidRPr="00A50CF7" w:rsidRDefault="0056317F" w:rsidP="009E193E">
      <w:pPr>
        <w:widowControl/>
        <w:adjustRightInd w:val="0"/>
        <w:snapToGrid w:val="0"/>
        <w:spacing w:line="240" w:lineRule="atLeast"/>
        <w:rPr>
          <w:color w:val="000000" w:themeColor="text1"/>
          <w:kern w:val="0"/>
        </w:rPr>
      </w:pPr>
      <w:r w:rsidRPr="00A50CF7">
        <w:rPr>
          <w:color w:val="000000" w:themeColor="text1"/>
          <w:kern w:val="0"/>
        </w:rPr>
        <w:t>托福</w:t>
      </w:r>
      <w:proofErr w:type="spellStart"/>
      <w:r w:rsidRPr="00A50CF7">
        <w:rPr>
          <w:color w:val="000000" w:themeColor="text1"/>
          <w:kern w:val="0"/>
        </w:rPr>
        <w:t>iBT</w:t>
      </w:r>
      <w:proofErr w:type="spellEnd"/>
      <w:r w:rsidRPr="00A50CF7">
        <w:rPr>
          <w:color w:val="000000" w:themeColor="text1"/>
          <w:kern w:val="0"/>
        </w:rPr>
        <w:t>：托福網路測驗是透過網路連線並利用電腦進行作答的測驗，測驗考生的聽、說、讀、寫四種技巧的能力。總分範圍為</w:t>
      </w:r>
      <w:r w:rsidRPr="00A50CF7">
        <w:rPr>
          <w:color w:val="000000" w:themeColor="text1"/>
          <w:kern w:val="0"/>
        </w:rPr>
        <w:t>0-120</w:t>
      </w:r>
    </w:p>
    <w:p w14:paraId="7307F72B" w14:textId="77777777" w:rsidR="0056317F" w:rsidRPr="00A50CF7" w:rsidRDefault="0056317F" w:rsidP="009E193E">
      <w:pPr>
        <w:widowControl/>
        <w:adjustRightInd w:val="0"/>
        <w:snapToGrid w:val="0"/>
        <w:spacing w:line="240" w:lineRule="atLeast"/>
        <w:rPr>
          <w:color w:val="000000" w:themeColor="text1"/>
          <w:kern w:val="0"/>
        </w:rPr>
      </w:pPr>
      <w:r w:rsidRPr="00A50CF7">
        <w:rPr>
          <w:color w:val="000000" w:themeColor="text1"/>
          <w:kern w:val="0"/>
        </w:rPr>
        <w:t>托福</w:t>
      </w:r>
      <w:r w:rsidRPr="00A50CF7">
        <w:rPr>
          <w:color w:val="000000" w:themeColor="text1"/>
          <w:kern w:val="0"/>
        </w:rPr>
        <w:t>ITP</w:t>
      </w:r>
      <w:r w:rsidRPr="00A50CF7">
        <w:rPr>
          <w:color w:val="000000" w:themeColor="text1"/>
          <w:kern w:val="0"/>
        </w:rPr>
        <w:t>：『托福紙筆測驗』是根據未實施電腦化測驗</w:t>
      </w:r>
      <w:proofErr w:type="gramStart"/>
      <w:r w:rsidRPr="00A50CF7">
        <w:rPr>
          <w:color w:val="000000" w:themeColor="text1"/>
          <w:kern w:val="0"/>
        </w:rPr>
        <w:t>前之紙筆</w:t>
      </w:r>
      <w:proofErr w:type="gramEnd"/>
      <w:r w:rsidRPr="00A50CF7">
        <w:rPr>
          <w:color w:val="000000" w:themeColor="text1"/>
          <w:kern w:val="0"/>
        </w:rPr>
        <w:t>型態托福測驗</w:t>
      </w:r>
      <w:r w:rsidRPr="00A50CF7">
        <w:rPr>
          <w:color w:val="000000" w:themeColor="text1"/>
          <w:kern w:val="0"/>
        </w:rPr>
        <w:t>(TOEFL PBT)</w:t>
      </w:r>
      <w:r w:rsidRPr="00A50CF7">
        <w:rPr>
          <w:color w:val="000000" w:themeColor="text1"/>
          <w:kern w:val="0"/>
        </w:rPr>
        <w:t>演化而來。測驗內容為聽力、文法結構、閱讀。總分範圍為</w:t>
      </w:r>
      <w:r w:rsidRPr="00A50CF7">
        <w:rPr>
          <w:color w:val="000000" w:themeColor="text1"/>
          <w:kern w:val="0"/>
        </w:rPr>
        <w:t>310-677</w:t>
      </w:r>
      <w:r w:rsidRPr="00A50CF7">
        <w:rPr>
          <w:color w:val="000000" w:themeColor="text1"/>
          <w:kern w:val="0"/>
        </w:rPr>
        <w:t>。</w:t>
      </w:r>
    </w:p>
    <w:p w14:paraId="13A2239C" w14:textId="77777777" w:rsidR="009E193E" w:rsidRPr="00A50CF7" w:rsidRDefault="009E193E" w:rsidP="00641B7E">
      <w:pPr>
        <w:tabs>
          <w:tab w:val="num" w:pos="958"/>
        </w:tabs>
        <w:adjustRightInd w:val="0"/>
        <w:snapToGrid w:val="0"/>
        <w:spacing w:line="240" w:lineRule="atLeast"/>
        <w:jc w:val="both"/>
        <w:rPr>
          <w:color w:val="000000" w:themeColor="text1"/>
        </w:rPr>
      </w:pPr>
    </w:p>
    <w:p w14:paraId="4E3CDC3B" w14:textId="77777777" w:rsidR="009E193E" w:rsidRPr="00A50CF7" w:rsidRDefault="009E193E" w:rsidP="00641B7E">
      <w:pPr>
        <w:tabs>
          <w:tab w:val="num" w:pos="958"/>
        </w:tabs>
        <w:adjustRightInd w:val="0"/>
        <w:snapToGrid w:val="0"/>
        <w:spacing w:line="240" w:lineRule="atLeast"/>
        <w:jc w:val="both"/>
        <w:rPr>
          <w:color w:val="000000" w:themeColor="text1"/>
        </w:rPr>
      </w:pPr>
    </w:p>
    <w:p w14:paraId="0FD9A4FE" w14:textId="77777777" w:rsidR="009E193E" w:rsidRPr="00A50CF7" w:rsidRDefault="009E193E" w:rsidP="00444740">
      <w:pPr>
        <w:pStyle w:val="1"/>
        <w:rPr>
          <w:b w:val="0"/>
          <w:color w:val="000000" w:themeColor="text1"/>
          <w:kern w:val="0"/>
        </w:rPr>
      </w:pPr>
      <w:bookmarkStart w:id="77" w:name="_Toc77003026"/>
      <w:r w:rsidRPr="00A50CF7">
        <w:rPr>
          <w:rStyle w:val="a4"/>
          <w:b/>
          <w:color w:val="000000" w:themeColor="text1"/>
          <w:bdr w:val="single" w:sz="4" w:space="0" w:color="auto"/>
        </w:rPr>
        <w:t>雅思</w:t>
      </w:r>
      <w:r w:rsidRPr="00A50CF7">
        <w:rPr>
          <w:rStyle w:val="a4"/>
          <w:b/>
          <w:color w:val="000000" w:themeColor="text1"/>
          <w:bdr w:val="single" w:sz="4" w:space="0" w:color="auto"/>
        </w:rPr>
        <w:t>(IELTS)</w:t>
      </w:r>
      <w:bookmarkEnd w:id="77"/>
    </w:p>
    <w:p w14:paraId="2B9B6AC8" w14:textId="77777777" w:rsidR="009E193E" w:rsidRPr="00A50CF7" w:rsidRDefault="00F51214" w:rsidP="00641B7E">
      <w:pPr>
        <w:tabs>
          <w:tab w:val="num" w:pos="958"/>
        </w:tabs>
        <w:adjustRightInd w:val="0"/>
        <w:snapToGrid w:val="0"/>
        <w:spacing w:line="240" w:lineRule="atLeast"/>
        <w:jc w:val="both"/>
        <w:rPr>
          <w:color w:val="000000" w:themeColor="text1"/>
        </w:rPr>
      </w:pPr>
      <w:r w:rsidRPr="00A50CF7">
        <w:rPr>
          <w:color w:val="000000" w:themeColor="text1"/>
        </w:rPr>
        <w:t xml:space="preserve">IELTS (International English Language Testing System) </w:t>
      </w:r>
      <w:r w:rsidRPr="00A50CF7">
        <w:rPr>
          <w:color w:val="000000" w:themeColor="text1"/>
        </w:rPr>
        <w:t>雅思國際英語測驗是全球認可的英語測驗標準，是由</w:t>
      </w:r>
      <w:r w:rsidRPr="00A50CF7">
        <w:rPr>
          <w:color w:val="000000" w:themeColor="text1"/>
        </w:rPr>
        <w:t>IDP: IELTS</w:t>
      </w:r>
      <w:r w:rsidRPr="00A50CF7">
        <w:rPr>
          <w:color w:val="000000" w:themeColor="text1"/>
        </w:rPr>
        <w:t>澳洲及</w:t>
      </w:r>
      <w:r w:rsidRPr="00A50CF7">
        <w:rPr>
          <w:color w:val="000000" w:themeColor="text1"/>
        </w:rPr>
        <w:t>Cambridge English Assessment</w:t>
      </w:r>
      <w:r w:rsidRPr="00A50CF7">
        <w:rPr>
          <w:color w:val="000000" w:themeColor="text1"/>
        </w:rPr>
        <w:t>共同擁有。</w:t>
      </w:r>
    </w:p>
    <w:p w14:paraId="045C5194" w14:textId="77777777" w:rsidR="00F51214" w:rsidRPr="00A50CF7" w:rsidRDefault="00F51214" w:rsidP="00641B7E">
      <w:pPr>
        <w:tabs>
          <w:tab w:val="num" w:pos="958"/>
        </w:tabs>
        <w:adjustRightInd w:val="0"/>
        <w:snapToGrid w:val="0"/>
        <w:spacing w:line="240" w:lineRule="atLeast"/>
        <w:jc w:val="both"/>
        <w:rPr>
          <w:color w:val="000000" w:themeColor="text1"/>
        </w:rPr>
      </w:pPr>
      <w:r w:rsidRPr="00A50CF7">
        <w:rPr>
          <w:color w:val="000000" w:themeColor="text1"/>
        </w:rPr>
        <w:t>IELTS</w:t>
      </w:r>
      <w:r w:rsidRPr="00A50CF7">
        <w:rPr>
          <w:color w:val="000000" w:themeColor="text1"/>
        </w:rPr>
        <w:t>雅思考試因其測驗內容涵蓋聽、說、讀、寫四個項目，故可提供應試者做為改善個人整體英語能力的參考。</w:t>
      </w:r>
      <w:r w:rsidRPr="00A50CF7">
        <w:rPr>
          <w:color w:val="000000" w:themeColor="text1"/>
        </w:rPr>
        <w:t>IELTS</w:t>
      </w:r>
      <w:r w:rsidRPr="00A50CF7">
        <w:rPr>
          <w:color w:val="000000" w:themeColor="text1"/>
        </w:rPr>
        <w:t>雅思主要在評估考生在英語環境中學習、工作、生活所具備的語文能力，是目前國際公認最符合生活情境及實用性最高的英語能力檢定。</w:t>
      </w:r>
    </w:p>
    <w:p w14:paraId="64B242DA" w14:textId="77777777" w:rsidR="00F51214" w:rsidRPr="00A50CF7" w:rsidRDefault="00F51214" w:rsidP="00641B7E">
      <w:pPr>
        <w:tabs>
          <w:tab w:val="num" w:pos="958"/>
        </w:tabs>
        <w:adjustRightInd w:val="0"/>
        <w:snapToGrid w:val="0"/>
        <w:spacing w:line="240" w:lineRule="atLeast"/>
        <w:jc w:val="both"/>
        <w:rPr>
          <w:color w:val="000000" w:themeColor="text1"/>
        </w:rPr>
      </w:pPr>
      <w:r w:rsidRPr="00A50CF7">
        <w:rPr>
          <w:bCs/>
          <w:color w:val="000000" w:themeColor="text1"/>
        </w:rPr>
        <w:t>IELTS</w:t>
      </w:r>
      <w:r w:rsidRPr="00A50CF7">
        <w:rPr>
          <w:bCs/>
          <w:color w:val="000000" w:themeColor="text1"/>
        </w:rPr>
        <w:t>的滿分為</w:t>
      </w:r>
      <w:r w:rsidRPr="00A50CF7">
        <w:rPr>
          <w:bCs/>
          <w:color w:val="000000" w:themeColor="text1"/>
        </w:rPr>
        <w:t>9</w:t>
      </w:r>
      <w:r w:rsidRPr="00A50CF7">
        <w:rPr>
          <w:bCs/>
          <w:color w:val="000000" w:themeColor="text1"/>
        </w:rPr>
        <w:t>分，最低為</w:t>
      </w:r>
      <w:r w:rsidRPr="00A50CF7">
        <w:rPr>
          <w:bCs/>
          <w:color w:val="000000" w:themeColor="text1"/>
        </w:rPr>
        <w:t>1</w:t>
      </w:r>
      <w:r w:rsidRPr="00A50CF7">
        <w:rPr>
          <w:bCs/>
          <w:color w:val="000000" w:themeColor="text1"/>
        </w:rPr>
        <w:t>分。</w:t>
      </w:r>
    </w:p>
    <w:p w14:paraId="25BB85DB" w14:textId="77777777" w:rsidR="009E193E" w:rsidRPr="00A50CF7" w:rsidRDefault="009E193E" w:rsidP="00641B7E">
      <w:pPr>
        <w:tabs>
          <w:tab w:val="num" w:pos="958"/>
        </w:tabs>
        <w:adjustRightInd w:val="0"/>
        <w:snapToGrid w:val="0"/>
        <w:spacing w:line="240" w:lineRule="atLeast"/>
        <w:jc w:val="both"/>
        <w:rPr>
          <w:color w:val="000000" w:themeColor="text1"/>
        </w:rPr>
      </w:pPr>
    </w:p>
    <w:p w14:paraId="260AE22D" w14:textId="3F5B62F1" w:rsidR="0058316E" w:rsidRPr="00A50CF7" w:rsidRDefault="009E193E" w:rsidP="00444740">
      <w:pPr>
        <w:pStyle w:val="1"/>
        <w:rPr>
          <w:rStyle w:val="a4"/>
          <w:b/>
          <w:color w:val="000000" w:themeColor="text1"/>
          <w:bdr w:val="single" w:sz="4" w:space="0" w:color="auto"/>
        </w:rPr>
      </w:pPr>
      <w:bookmarkStart w:id="78" w:name="_Toc77003027"/>
      <w:r w:rsidRPr="00A50CF7">
        <w:rPr>
          <w:rStyle w:val="a4"/>
          <w:b/>
          <w:color w:val="000000" w:themeColor="text1"/>
          <w:bdr w:val="single" w:sz="4" w:space="0" w:color="auto"/>
        </w:rPr>
        <w:t>BULATS</w:t>
      </w:r>
      <w:proofErr w:type="gramStart"/>
      <w:r w:rsidRPr="00A50CF7">
        <w:rPr>
          <w:rStyle w:val="a4"/>
          <w:b/>
          <w:color w:val="000000" w:themeColor="text1"/>
          <w:bdr w:val="single" w:sz="4" w:space="0" w:color="auto"/>
        </w:rPr>
        <w:t>劍橋博思國際職場英檢</w:t>
      </w:r>
      <w:bookmarkEnd w:id="78"/>
      <w:proofErr w:type="gramEnd"/>
    </w:p>
    <w:p w14:paraId="0A9393FF" w14:textId="07BEBD86" w:rsidR="0058316E" w:rsidRPr="00A50CF7" w:rsidRDefault="0058316E" w:rsidP="009E193E">
      <w:pPr>
        <w:widowControl/>
        <w:adjustRightInd w:val="0"/>
        <w:snapToGrid w:val="0"/>
        <w:spacing w:line="240" w:lineRule="atLeast"/>
        <w:rPr>
          <w:color w:val="000000" w:themeColor="text1"/>
          <w:kern w:val="0"/>
        </w:rPr>
      </w:pPr>
      <w:r w:rsidRPr="00A50CF7">
        <w:rPr>
          <w:color w:val="000000" w:themeColor="text1"/>
          <w:kern w:val="0"/>
        </w:rPr>
        <w:t>BULATS</w:t>
      </w:r>
      <w:r w:rsidR="00444740" w:rsidRPr="00A50CF7">
        <w:rPr>
          <w:rFonts w:hint="eastAsia"/>
          <w:color w:val="000000" w:themeColor="text1"/>
          <w:kern w:val="0"/>
        </w:rPr>
        <w:t xml:space="preserve"> </w:t>
      </w:r>
      <w:r w:rsidRPr="00A50CF7">
        <w:rPr>
          <w:color w:val="000000" w:themeColor="text1"/>
          <w:kern w:val="0"/>
        </w:rPr>
        <w:t xml:space="preserve">(Business Language Testing Service) </w:t>
      </w:r>
      <w:r w:rsidRPr="00A50CF7">
        <w:rPr>
          <w:color w:val="000000" w:themeColor="text1"/>
          <w:kern w:val="0"/>
        </w:rPr>
        <w:t>由歐洲語言檢測協會</w:t>
      </w:r>
      <w:r w:rsidRPr="00A50CF7">
        <w:rPr>
          <w:color w:val="000000" w:themeColor="text1"/>
          <w:kern w:val="0"/>
        </w:rPr>
        <w:t>(ALTE)</w:t>
      </w:r>
      <w:r w:rsidRPr="00A50CF7">
        <w:rPr>
          <w:color w:val="000000" w:themeColor="text1"/>
          <w:kern w:val="0"/>
        </w:rPr>
        <w:t>中的四個會員：英國劍橋大學</w:t>
      </w:r>
      <w:proofErr w:type="gramStart"/>
      <w:r w:rsidRPr="00A50CF7">
        <w:rPr>
          <w:color w:val="000000" w:themeColor="text1"/>
          <w:kern w:val="0"/>
        </w:rPr>
        <w:t>語言測評考試</w:t>
      </w:r>
      <w:proofErr w:type="gramEnd"/>
      <w:r w:rsidRPr="00A50CF7">
        <w:rPr>
          <w:color w:val="000000" w:themeColor="text1"/>
          <w:kern w:val="0"/>
        </w:rPr>
        <w:t>院</w:t>
      </w:r>
      <w:r w:rsidRPr="00A50CF7">
        <w:rPr>
          <w:color w:val="000000" w:themeColor="text1"/>
          <w:kern w:val="0"/>
        </w:rPr>
        <w:t>(Cambridge English Language Assessment)</w:t>
      </w:r>
      <w:r w:rsidRPr="00A50CF7">
        <w:rPr>
          <w:color w:val="000000" w:themeColor="text1"/>
          <w:kern w:val="0"/>
        </w:rPr>
        <w:t>、法語聯合學院</w:t>
      </w:r>
      <w:r w:rsidRPr="00A50CF7">
        <w:rPr>
          <w:color w:val="000000" w:themeColor="text1"/>
          <w:kern w:val="0"/>
        </w:rPr>
        <w:t xml:space="preserve"> (Alliance </w:t>
      </w:r>
      <w:proofErr w:type="spellStart"/>
      <w:r w:rsidRPr="00A50CF7">
        <w:rPr>
          <w:color w:val="000000" w:themeColor="text1"/>
          <w:kern w:val="0"/>
        </w:rPr>
        <w:t>Française</w:t>
      </w:r>
      <w:proofErr w:type="spellEnd"/>
      <w:r w:rsidRPr="00A50CF7">
        <w:rPr>
          <w:color w:val="000000" w:themeColor="text1"/>
          <w:kern w:val="0"/>
        </w:rPr>
        <w:t>)</w:t>
      </w:r>
      <w:r w:rsidRPr="00A50CF7">
        <w:rPr>
          <w:color w:val="000000" w:themeColor="text1"/>
          <w:kern w:val="0"/>
        </w:rPr>
        <w:t>、歌德學院</w:t>
      </w:r>
      <w:r w:rsidRPr="00A50CF7">
        <w:rPr>
          <w:color w:val="000000" w:themeColor="text1"/>
          <w:kern w:val="0"/>
        </w:rPr>
        <w:t>(Goethe-</w:t>
      </w:r>
      <w:proofErr w:type="spellStart"/>
      <w:r w:rsidRPr="00A50CF7">
        <w:rPr>
          <w:color w:val="000000" w:themeColor="text1"/>
          <w:kern w:val="0"/>
        </w:rPr>
        <w:t>Institut</w:t>
      </w:r>
      <w:proofErr w:type="spellEnd"/>
      <w:r w:rsidRPr="00A50CF7">
        <w:rPr>
          <w:color w:val="000000" w:themeColor="text1"/>
          <w:kern w:val="0"/>
        </w:rPr>
        <w:t>)</w:t>
      </w:r>
      <w:r w:rsidRPr="00A50CF7">
        <w:rPr>
          <w:color w:val="000000" w:themeColor="text1"/>
          <w:kern w:val="0"/>
        </w:rPr>
        <w:t>、薩拉曼加大學</w:t>
      </w:r>
      <w:r w:rsidRPr="00A50CF7">
        <w:rPr>
          <w:color w:val="000000" w:themeColor="text1"/>
          <w:kern w:val="0"/>
        </w:rPr>
        <w:t>(Universidad de Salamanca)</w:t>
      </w:r>
      <w:r w:rsidRPr="00A50CF7">
        <w:rPr>
          <w:color w:val="000000" w:themeColor="text1"/>
          <w:kern w:val="0"/>
        </w:rPr>
        <w:t>共同研發。</w:t>
      </w:r>
    </w:p>
    <w:p w14:paraId="5AA1413A" w14:textId="77777777" w:rsidR="0058316E" w:rsidRPr="00A50CF7" w:rsidRDefault="0058316E" w:rsidP="009E193E">
      <w:pPr>
        <w:widowControl/>
        <w:adjustRightInd w:val="0"/>
        <w:snapToGrid w:val="0"/>
        <w:spacing w:line="240" w:lineRule="atLeast"/>
        <w:rPr>
          <w:color w:val="000000" w:themeColor="text1"/>
          <w:kern w:val="0"/>
        </w:rPr>
      </w:pPr>
      <w:r w:rsidRPr="00A50CF7">
        <w:rPr>
          <w:color w:val="000000" w:themeColor="text1"/>
          <w:kern w:val="0"/>
        </w:rPr>
        <w:t>BULATS</w:t>
      </w:r>
      <w:proofErr w:type="gramStart"/>
      <w:r w:rsidRPr="00A50CF7">
        <w:rPr>
          <w:color w:val="000000" w:themeColor="text1"/>
          <w:kern w:val="0"/>
        </w:rPr>
        <w:t>劍橋博思國際</w:t>
      </w:r>
      <w:proofErr w:type="gramEnd"/>
      <w:r w:rsidRPr="00A50CF7">
        <w:rPr>
          <w:color w:val="000000" w:themeColor="text1"/>
          <w:kern w:val="0"/>
        </w:rPr>
        <w:t>職場英語檢測為英國劍橋大學</w:t>
      </w:r>
      <w:proofErr w:type="gramStart"/>
      <w:r w:rsidRPr="00A50CF7">
        <w:rPr>
          <w:color w:val="000000" w:themeColor="text1"/>
          <w:kern w:val="0"/>
        </w:rPr>
        <w:t>語言測評考試</w:t>
      </w:r>
      <w:proofErr w:type="gramEnd"/>
      <w:r w:rsidRPr="00A50CF7">
        <w:rPr>
          <w:color w:val="000000" w:themeColor="text1"/>
          <w:kern w:val="0"/>
        </w:rPr>
        <w:t>院制訂，類型分為聽讀能力測驗、口說能力測驗、寫作能力測驗。</w:t>
      </w:r>
    </w:p>
    <w:p w14:paraId="7750329F" w14:textId="4F7D1F37" w:rsidR="009E193E" w:rsidRPr="00A50CF7" w:rsidRDefault="0058316E" w:rsidP="00641B7E">
      <w:pPr>
        <w:tabs>
          <w:tab w:val="num" w:pos="958"/>
        </w:tabs>
        <w:adjustRightInd w:val="0"/>
        <w:snapToGrid w:val="0"/>
        <w:spacing w:line="240" w:lineRule="atLeast"/>
        <w:jc w:val="both"/>
        <w:rPr>
          <w:color w:val="000000" w:themeColor="text1"/>
        </w:rPr>
      </w:pPr>
      <w:r w:rsidRPr="00A50CF7">
        <w:rPr>
          <w:color w:val="000000" w:themeColor="text1"/>
        </w:rPr>
        <w:t>評分標準為</w:t>
      </w:r>
      <w:r w:rsidRPr="00A50CF7">
        <w:rPr>
          <w:color w:val="000000" w:themeColor="text1"/>
        </w:rPr>
        <w:t>CEFR</w:t>
      </w:r>
      <w:r w:rsidR="00444740" w:rsidRPr="00A50CF7">
        <w:rPr>
          <w:rFonts w:hint="eastAsia"/>
          <w:color w:val="000000" w:themeColor="text1"/>
        </w:rPr>
        <w:t xml:space="preserve"> </w:t>
      </w:r>
      <w:r w:rsidRPr="00A50CF7">
        <w:rPr>
          <w:color w:val="000000" w:themeColor="text1"/>
        </w:rPr>
        <w:t>(The Common European Framework of Reference)</w:t>
      </w:r>
      <w:r w:rsidRPr="00A50CF7">
        <w:rPr>
          <w:color w:val="000000" w:themeColor="text1"/>
        </w:rPr>
        <w:t>，參見附錄</w:t>
      </w:r>
      <w:r w:rsidR="00AD1F99" w:rsidRPr="00A50CF7">
        <w:rPr>
          <w:color w:val="000000" w:themeColor="text1"/>
        </w:rPr>
        <w:t>二</w:t>
      </w:r>
      <w:r w:rsidR="001653C6" w:rsidRPr="00A50CF7">
        <w:rPr>
          <w:color w:val="000000" w:themeColor="text1"/>
        </w:rPr>
        <w:t>。</w:t>
      </w:r>
    </w:p>
    <w:p w14:paraId="5AB2F4D2" w14:textId="77777777" w:rsidR="008320B4" w:rsidRPr="00A50CF7" w:rsidRDefault="008320B4" w:rsidP="004E40C3">
      <w:pPr>
        <w:widowControl/>
        <w:spacing w:before="100" w:beforeAutospacing="1" w:after="100" w:afterAutospacing="1"/>
        <w:rPr>
          <w:color w:val="000000" w:themeColor="text1"/>
        </w:rPr>
      </w:pPr>
      <w:r w:rsidRPr="00A50CF7">
        <w:rPr>
          <w:color w:val="000000" w:themeColor="text1"/>
        </w:rPr>
        <w:br w:type="page"/>
      </w:r>
    </w:p>
    <w:p w14:paraId="1E670E42" w14:textId="77777777" w:rsidR="008320B4" w:rsidRPr="00A50CF7" w:rsidRDefault="008320B4" w:rsidP="00E76CBB">
      <w:pPr>
        <w:pStyle w:val="1"/>
        <w:rPr>
          <w:color w:val="000000" w:themeColor="text1"/>
        </w:rPr>
      </w:pPr>
      <w:bookmarkStart w:id="79" w:name="_Toc77003028"/>
      <w:r w:rsidRPr="00A50CF7">
        <w:rPr>
          <w:noProof/>
          <w:color w:val="000000" w:themeColor="text1"/>
        </w:rPr>
        <w:lastRenderedPageBreak/>
        <w:t>附錄一</w:t>
      </w:r>
      <w:r w:rsidRPr="00A50CF7">
        <w:rPr>
          <w:noProof/>
          <w:color w:val="000000" w:themeColor="text1"/>
        </w:rPr>
        <w:t xml:space="preserve"> </w:t>
      </w:r>
      <w:r w:rsidRPr="00A50CF7">
        <w:rPr>
          <w:color w:val="000000" w:themeColor="text1"/>
        </w:rPr>
        <w:t>TOEIC</w:t>
      </w:r>
      <w:r w:rsidRPr="00A50CF7">
        <w:rPr>
          <w:color w:val="000000" w:themeColor="text1"/>
        </w:rPr>
        <w:t>成績與英語能力參照</w:t>
      </w:r>
      <w:bookmarkEnd w:id="79"/>
      <w:r w:rsidRPr="00A50CF7">
        <w:rPr>
          <w:color w:val="000000" w:themeColor="text1"/>
        </w:rPr>
        <w:t xml:space="preserve"> </w:t>
      </w:r>
    </w:p>
    <w:p w14:paraId="729AB804" w14:textId="77777777" w:rsidR="008320B4" w:rsidRPr="00A50CF7" w:rsidRDefault="008320B4" w:rsidP="004E40C3">
      <w:pPr>
        <w:widowControl/>
        <w:spacing w:before="100" w:beforeAutospacing="1" w:after="100" w:afterAutospacing="1"/>
        <w:rPr>
          <w:color w:val="000000" w:themeColor="text1"/>
        </w:rPr>
      </w:pPr>
      <w:r w:rsidRPr="00A50CF7">
        <w:rPr>
          <w:noProof/>
          <w:color w:val="000000" w:themeColor="text1"/>
        </w:rPr>
        <w:drawing>
          <wp:inline distT="0" distB="0" distL="0" distR="0" wp14:anchorId="0172871D" wp14:editId="21B607A7">
            <wp:extent cx="6286500" cy="5334000"/>
            <wp:effectExtent l="0" t="0" r="0" b="0"/>
            <wp:docPr id="2" name="圖片 2" descr="C:\Users\user\Desktop\10365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10365000.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86500" cy="5334000"/>
                    </a:xfrm>
                    <a:prstGeom prst="rect">
                      <a:avLst/>
                    </a:prstGeom>
                    <a:noFill/>
                    <a:ln>
                      <a:noFill/>
                    </a:ln>
                  </pic:spPr>
                </pic:pic>
              </a:graphicData>
            </a:graphic>
          </wp:inline>
        </w:drawing>
      </w:r>
    </w:p>
    <w:p w14:paraId="34925A94" w14:textId="2678C9E8" w:rsidR="001653C6" w:rsidRPr="00A50CF7" w:rsidRDefault="00B43802" w:rsidP="00E76CBB">
      <w:pPr>
        <w:pStyle w:val="1"/>
        <w:rPr>
          <w:color w:val="000000" w:themeColor="text1"/>
        </w:rPr>
      </w:pPr>
      <w:r w:rsidRPr="00A50CF7">
        <w:rPr>
          <w:color w:val="000000" w:themeColor="text1"/>
        </w:rPr>
        <w:br w:type="page"/>
      </w:r>
      <w:bookmarkStart w:id="80" w:name="_Toc77003029"/>
      <w:r w:rsidR="00641B7E" w:rsidRPr="00A50CF7">
        <w:rPr>
          <w:color w:val="000000" w:themeColor="text1"/>
        </w:rPr>
        <w:lastRenderedPageBreak/>
        <w:t>附錄</w:t>
      </w:r>
      <w:r w:rsidR="008320B4" w:rsidRPr="00A50CF7">
        <w:rPr>
          <w:color w:val="000000" w:themeColor="text1"/>
        </w:rPr>
        <w:t>二</w:t>
      </w:r>
      <w:r w:rsidR="00444740" w:rsidRPr="00A50CF7">
        <w:rPr>
          <w:rFonts w:hint="eastAsia"/>
          <w:color w:val="000000" w:themeColor="text1"/>
        </w:rPr>
        <w:t xml:space="preserve"> </w:t>
      </w:r>
      <w:r w:rsidR="001653C6" w:rsidRPr="00A50CF7">
        <w:rPr>
          <w:color w:val="000000" w:themeColor="text1"/>
        </w:rPr>
        <w:t>CEFR</w:t>
      </w:r>
      <w:r w:rsidR="001653C6" w:rsidRPr="00A50CF7">
        <w:rPr>
          <w:color w:val="000000" w:themeColor="text1"/>
        </w:rPr>
        <w:t>對應實務</w:t>
      </w:r>
      <w:r w:rsidR="00C5460B" w:rsidRPr="00A50CF7">
        <w:rPr>
          <w:color w:val="000000" w:themeColor="text1"/>
        </w:rPr>
        <w:t>與各主要英語能力檢測成績對照表及說明</w:t>
      </w:r>
      <w:bookmarkEnd w:id="80"/>
    </w:p>
    <w:p w14:paraId="51D57600" w14:textId="77777777" w:rsidR="00E76CBB" w:rsidRPr="00A50CF7" w:rsidRDefault="00E76CBB" w:rsidP="00E76CBB">
      <w:pPr>
        <w:rPr>
          <w:color w:val="000000" w:themeColor="text1"/>
        </w:rPr>
      </w:pPr>
    </w:p>
    <w:tbl>
      <w:tblPr>
        <w:tblW w:w="12109" w:type="dxa"/>
        <w:tblInd w:w="28" w:type="dxa"/>
        <w:tblCellMar>
          <w:left w:w="28" w:type="dxa"/>
          <w:right w:w="28" w:type="dxa"/>
        </w:tblCellMar>
        <w:tblLook w:val="04A0" w:firstRow="1" w:lastRow="0" w:firstColumn="1" w:lastColumn="0" w:noHBand="0" w:noVBand="1"/>
      </w:tblPr>
      <w:tblGrid>
        <w:gridCol w:w="1001"/>
        <w:gridCol w:w="1737"/>
        <w:gridCol w:w="1012"/>
        <w:gridCol w:w="968"/>
        <w:gridCol w:w="402"/>
        <w:gridCol w:w="500"/>
        <w:gridCol w:w="460"/>
        <w:gridCol w:w="460"/>
        <w:gridCol w:w="460"/>
        <w:gridCol w:w="601"/>
        <w:gridCol w:w="778"/>
        <w:gridCol w:w="690"/>
        <w:gridCol w:w="495"/>
        <w:gridCol w:w="545"/>
        <w:gridCol w:w="1000"/>
        <w:gridCol w:w="1000"/>
      </w:tblGrid>
      <w:tr w:rsidR="00A50CF7" w:rsidRPr="00A50CF7" w14:paraId="6D71D1A2" w14:textId="77777777" w:rsidTr="00C5460B">
        <w:trPr>
          <w:trHeight w:val="1910"/>
        </w:trPr>
        <w:tc>
          <w:tcPr>
            <w:tcW w:w="10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A9B39C" w14:textId="77777777" w:rsidR="00C5460B" w:rsidRPr="00A50CF7" w:rsidRDefault="00C5460B" w:rsidP="00C5460B">
            <w:pPr>
              <w:widowControl/>
              <w:snapToGrid w:val="0"/>
              <w:jc w:val="center"/>
              <w:rPr>
                <w:color w:val="000000" w:themeColor="text1"/>
                <w:kern w:val="0"/>
                <w:sz w:val="20"/>
                <w:szCs w:val="20"/>
              </w:rPr>
            </w:pPr>
            <w:r w:rsidRPr="00A50CF7">
              <w:rPr>
                <w:color w:val="000000" w:themeColor="text1"/>
                <w:kern w:val="0"/>
                <w:sz w:val="20"/>
                <w:szCs w:val="20"/>
              </w:rPr>
              <w:t xml:space="preserve">  CEF</w:t>
            </w:r>
            <w:r w:rsidRPr="00A50CF7">
              <w:rPr>
                <w:color w:val="000000" w:themeColor="text1"/>
                <w:kern w:val="0"/>
                <w:sz w:val="20"/>
                <w:szCs w:val="20"/>
              </w:rPr>
              <w:t>語言能力參考指標</w:t>
            </w:r>
            <w:r w:rsidRPr="00A50CF7">
              <w:rPr>
                <w:color w:val="000000" w:themeColor="text1"/>
                <w:kern w:val="0"/>
                <w:sz w:val="20"/>
                <w:szCs w:val="20"/>
              </w:rPr>
              <w:t>(</w:t>
            </w:r>
            <w:proofErr w:type="gramStart"/>
            <w:r w:rsidRPr="00A50CF7">
              <w:rPr>
                <w:color w:val="000000" w:themeColor="text1"/>
                <w:kern w:val="0"/>
                <w:sz w:val="20"/>
                <w:szCs w:val="20"/>
              </w:rPr>
              <w:t>註</w:t>
            </w:r>
            <w:proofErr w:type="gramEnd"/>
            <w:r w:rsidRPr="00A50CF7">
              <w:rPr>
                <w:color w:val="000000" w:themeColor="text1"/>
                <w:kern w:val="0"/>
                <w:sz w:val="20"/>
                <w:szCs w:val="20"/>
              </w:rPr>
              <w:t>1)</w:t>
            </w:r>
          </w:p>
        </w:tc>
        <w:tc>
          <w:tcPr>
            <w:tcW w:w="1737" w:type="dxa"/>
            <w:tcBorders>
              <w:top w:val="single" w:sz="4" w:space="0" w:color="auto"/>
              <w:left w:val="nil"/>
              <w:bottom w:val="single" w:sz="4" w:space="0" w:color="auto"/>
              <w:right w:val="single" w:sz="4" w:space="0" w:color="auto"/>
            </w:tcBorders>
            <w:shd w:val="clear" w:color="auto" w:fill="auto"/>
            <w:vAlign w:val="center"/>
            <w:hideMark/>
          </w:tcPr>
          <w:p w14:paraId="225C4B54" w14:textId="77777777" w:rsidR="00C5460B" w:rsidRPr="00A50CF7" w:rsidRDefault="00C5460B" w:rsidP="00C5460B">
            <w:pPr>
              <w:widowControl/>
              <w:snapToGrid w:val="0"/>
              <w:jc w:val="center"/>
              <w:rPr>
                <w:color w:val="000000" w:themeColor="text1"/>
                <w:kern w:val="0"/>
                <w:sz w:val="20"/>
                <w:szCs w:val="20"/>
              </w:rPr>
            </w:pPr>
            <w:r w:rsidRPr="00A50CF7">
              <w:rPr>
                <w:color w:val="000000" w:themeColor="text1"/>
                <w:kern w:val="0"/>
                <w:sz w:val="20"/>
                <w:szCs w:val="20"/>
              </w:rPr>
              <w:t xml:space="preserve">  CEF</w:t>
            </w:r>
            <w:r w:rsidRPr="00A50CF7">
              <w:rPr>
                <w:color w:val="000000" w:themeColor="text1"/>
                <w:kern w:val="0"/>
                <w:sz w:val="20"/>
                <w:szCs w:val="20"/>
              </w:rPr>
              <w:t>能力等級之綜合說明</w:t>
            </w:r>
          </w:p>
        </w:tc>
        <w:tc>
          <w:tcPr>
            <w:tcW w:w="1012" w:type="dxa"/>
            <w:tcBorders>
              <w:top w:val="single" w:sz="4" w:space="0" w:color="auto"/>
              <w:left w:val="nil"/>
              <w:bottom w:val="single" w:sz="4" w:space="0" w:color="auto"/>
              <w:right w:val="single" w:sz="4" w:space="0" w:color="auto"/>
            </w:tcBorders>
            <w:shd w:val="clear" w:color="auto" w:fill="auto"/>
            <w:vAlign w:val="center"/>
            <w:hideMark/>
          </w:tcPr>
          <w:p w14:paraId="49C29F78" w14:textId="77777777" w:rsidR="00C5460B" w:rsidRPr="00A50CF7" w:rsidRDefault="00C5460B" w:rsidP="00C5460B">
            <w:pPr>
              <w:widowControl/>
              <w:snapToGrid w:val="0"/>
              <w:jc w:val="center"/>
              <w:rPr>
                <w:color w:val="000000" w:themeColor="text1"/>
                <w:kern w:val="0"/>
                <w:sz w:val="20"/>
                <w:szCs w:val="20"/>
              </w:rPr>
            </w:pPr>
            <w:r w:rsidRPr="00A50CF7">
              <w:rPr>
                <w:color w:val="000000" w:themeColor="text1"/>
                <w:kern w:val="0"/>
                <w:sz w:val="20"/>
                <w:szCs w:val="20"/>
              </w:rPr>
              <w:t>劍橋大學英語能力認證分級測驗</w:t>
            </w:r>
            <w:r w:rsidRPr="00A50CF7">
              <w:rPr>
                <w:color w:val="000000" w:themeColor="text1"/>
                <w:kern w:val="0"/>
                <w:sz w:val="20"/>
                <w:szCs w:val="20"/>
              </w:rPr>
              <w:br/>
              <w:t>(Cambridge Main  Suite)</w:t>
            </w:r>
          </w:p>
        </w:tc>
        <w:tc>
          <w:tcPr>
            <w:tcW w:w="968" w:type="dxa"/>
            <w:tcBorders>
              <w:top w:val="single" w:sz="4" w:space="0" w:color="auto"/>
              <w:left w:val="nil"/>
              <w:bottom w:val="single" w:sz="4" w:space="0" w:color="auto"/>
              <w:right w:val="single" w:sz="4" w:space="0" w:color="auto"/>
            </w:tcBorders>
            <w:shd w:val="clear" w:color="auto" w:fill="auto"/>
            <w:vAlign w:val="center"/>
            <w:hideMark/>
          </w:tcPr>
          <w:p w14:paraId="4A6CA326" w14:textId="77777777" w:rsidR="00C5460B" w:rsidRPr="00A50CF7" w:rsidRDefault="00C5460B" w:rsidP="00C5460B">
            <w:pPr>
              <w:widowControl/>
              <w:snapToGrid w:val="0"/>
              <w:jc w:val="center"/>
              <w:rPr>
                <w:color w:val="000000" w:themeColor="text1"/>
                <w:kern w:val="0"/>
                <w:sz w:val="20"/>
                <w:szCs w:val="20"/>
              </w:rPr>
            </w:pPr>
            <w:r w:rsidRPr="00A50CF7">
              <w:rPr>
                <w:color w:val="000000" w:themeColor="text1"/>
                <w:kern w:val="0"/>
                <w:sz w:val="20"/>
                <w:szCs w:val="20"/>
              </w:rPr>
              <w:t>劍橋大學國際商務英語能力測驗</w:t>
            </w:r>
            <w:r w:rsidRPr="00A50CF7">
              <w:rPr>
                <w:color w:val="000000" w:themeColor="text1"/>
                <w:kern w:val="0"/>
                <w:sz w:val="20"/>
                <w:szCs w:val="20"/>
              </w:rPr>
              <w:br/>
              <w:t>(BULATS)</w:t>
            </w:r>
          </w:p>
        </w:tc>
        <w:tc>
          <w:tcPr>
            <w:tcW w:w="902" w:type="dxa"/>
            <w:gridSpan w:val="2"/>
            <w:tcBorders>
              <w:top w:val="single" w:sz="4" w:space="0" w:color="auto"/>
              <w:left w:val="nil"/>
              <w:bottom w:val="single" w:sz="4" w:space="0" w:color="auto"/>
              <w:right w:val="single" w:sz="4" w:space="0" w:color="auto"/>
            </w:tcBorders>
            <w:shd w:val="clear" w:color="auto" w:fill="auto"/>
            <w:vAlign w:val="center"/>
            <w:hideMark/>
          </w:tcPr>
          <w:p w14:paraId="44BBB981" w14:textId="77777777" w:rsidR="00C5460B" w:rsidRPr="00A50CF7" w:rsidRDefault="00C5460B" w:rsidP="00C5460B">
            <w:pPr>
              <w:widowControl/>
              <w:snapToGrid w:val="0"/>
              <w:jc w:val="center"/>
              <w:rPr>
                <w:color w:val="000000" w:themeColor="text1"/>
                <w:kern w:val="0"/>
                <w:sz w:val="20"/>
                <w:szCs w:val="20"/>
              </w:rPr>
            </w:pPr>
            <w:r w:rsidRPr="00A50CF7">
              <w:rPr>
                <w:color w:val="000000" w:themeColor="text1"/>
                <w:kern w:val="0"/>
                <w:sz w:val="20"/>
                <w:szCs w:val="20"/>
              </w:rPr>
              <w:t>外語能力測驗</w:t>
            </w:r>
            <w:r w:rsidRPr="00A50CF7">
              <w:rPr>
                <w:color w:val="000000" w:themeColor="text1"/>
                <w:kern w:val="0"/>
                <w:sz w:val="20"/>
                <w:szCs w:val="20"/>
              </w:rPr>
              <w:t>(FLPT)</w:t>
            </w:r>
          </w:p>
        </w:tc>
        <w:tc>
          <w:tcPr>
            <w:tcW w:w="1380" w:type="dxa"/>
            <w:gridSpan w:val="3"/>
            <w:tcBorders>
              <w:top w:val="single" w:sz="4" w:space="0" w:color="auto"/>
              <w:left w:val="nil"/>
              <w:bottom w:val="single" w:sz="4" w:space="0" w:color="auto"/>
              <w:right w:val="single" w:sz="4" w:space="0" w:color="auto"/>
            </w:tcBorders>
            <w:shd w:val="clear" w:color="auto" w:fill="auto"/>
            <w:vAlign w:val="center"/>
            <w:hideMark/>
          </w:tcPr>
          <w:p w14:paraId="70C85563" w14:textId="77777777" w:rsidR="00C5460B" w:rsidRPr="00A50CF7" w:rsidRDefault="00C5460B" w:rsidP="00C5460B">
            <w:pPr>
              <w:widowControl/>
              <w:snapToGrid w:val="0"/>
              <w:jc w:val="center"/>
              <w:rPr>
                <w:color w:val="000000" w:themeColor="text1"/>
                <w:kern w:val="0"/>
                <w:sz w:val="20"/>
                <w:szCs w:val="20"/>
              </w:rPr>
            </w:pPr>
            <w:r w:rsidRPr="00A50CF7">
              <w:rPr>
                <w:color w:val="000000" w:themeColor="text1"/>
                <w:kern w:val="0"/>
                <w:sz w:val="20"/>
                <w:szCs w:val="20"/>
              </w:rPr>
              <w:t>托福（</w:t>
            </w:r>
            <w:r w:rsidRPr="00A50CF7">
              <w:rPr>
                <w:color w:val="000000" w:themeColor="text1"/>
                <w:kern w:val="0"/>
                <w:sz w:val="20"/>
                <w:szCs w:val="20"/>
              </w:rPr>
              <w:t>TOEFL</w:t>
            </w:r>
            <w:r w:rsidRPr="00A50CF7">
              <w:rPr>
                <w:color w:val="000000" w:themeColor="text1"/>
                <w:kern w:val="0"/>
                <w:sz w:val="20"/>
                <w:szCs w:val="20"/>
              </w:rPr>
              <w:t>）</w:t>
            </w:r>
          </w:p>
        </w:tc>
        <w:tc>
          <w:tcPr>
            <w:tcW w:w="601" w:type="dxa"/>
            <w:tcBorders>
              <w:top w:val="single" w:sz="4" w:space="0" w:color="auto"/>
              <w:left w:val="nil"/>
              <w:bottom w:val="single" w:sz="4" w:space="0" w:color="auto"/>
              <w:right w:val="single" w:sz="4" w:space="0" w:color="auto"/>
            </w:tcBorders>
            <w:shd w:val="clear" w:color="auto" w:fill="auto"/>
            <w:vAlign w:val="center"/>
            <w:hideMark/>
          </w:tcPr>
          <w:p w14:paraId="5080BAC3" w14:textId="77777777" w:rsidR="00C5460B" w:rsidRPr="00A50CF7" w:rsidRDefault="00C5460B" w:rsidP="00C5460B">
            <w:pPr>
              <w:widowControl/>
              <w:snapToGrid w:val="0"/>
              <w:jc w:val="center"/>
              <w:rPr>
                <w:color w:val="000000" w:themeColor="text1"/>
                <w:kern w:val="0"/>
                <w:sz w:val="20"/>
                <w:szCs w:val="20"/>
              </w:rPr>
            </w:pPr>
            <w:r w:rsidRPr="00A50CF7">
              <w:rPr>
                <w:color w:val="000000" w:themeColor="text1"/>
                <w:kern w:val="0"/>
                <w:sz w:val="20"/>
                <w:szCs w:val="20"/>
              </w:rPr>
              <w:t>IELTS</w:t>
            </w:r>
          </w:p>
        </w:tc>
        <w:tc>
          <w:tcPr>
            <w:tcW w:w="778" w:type="dxa"/>
            <w:tcBorders>
              <w:top w:val="single" w:sz="4" w:space="0" w:color="auto"/>
              <w:left w:val="nil"/>
              <w:bottom w:val="single" w:sz="4" w:space="0" w:color="auto"/>
              <w:right w:val="single" w:sz="4" w:space="0" w:color="auto"/>
            </w:tcBorders>
            <w:shd w:val="clear" w:color="auto" w:fill="auto"/>
            <w:vAlign w:val="center"/>
            <w:hideMark/>
          </w:tcPr>
          <w:p w14:paraId="7589B828" w14:textId="77777777" w:rsidR="00C5460B" w:rsidRPr="00A50CF7" w:rsidRDefault="00C5460B" w:rsidP="00C5460B">
            <w:pPr>
              <w:widowControl/>
              <w:snapToGrid w:val="0"/>
              <w:jc w:val="center"/>
              <w:rPr>
                <w:color w:val="000000" w:themeColor="text1"/>
                <w:kern w:val="0"/>
                <w:sz w:val="20"/>
                <w:szCs w:val="20"/>
              </w:rPr>
            </w:pPr>
            <w:proofErr w:type="gramStart"/>
            <w:r w:rsidRPr="00A50CF7">
              <w:rPr>
                <w:color w:val="000000" w:themeColor="text1"/>
                <w:kern w:val="0"/>
                <w:sz w:val="20"/>
                <w:szCs w:val="20"/>
              </w:rPr>
              <w:t>多益測驗</w:t>
            </w:r>
            <w:proofErr w:type="gramEnd"/>
            <w:r w:rsidRPr="00A50CF7">
              <w:rPr>
                <w:color w:val="000000" w:themeColor="text1"/>
                <w:kern w:val="0"/>
                <w:sz w:val="20"/>
                <w:szCs w:val="20"/>
              </w:rPr>
              <w:t>(TOEIC)</w:t>
            </w:r>
          </w:p>
        </w:tc>
        <w:tc>
          <w:tcPr>
            <w:tcW w:w="690" w:type="dxa"/>
            <w:tcBorders>
              <w:top w:val="single" w:sz="4" w:space="0" w:color="auto"/>
              <w:left w:val="nil"/>
              <w:bottom w:val="single" w:sz="4" w:space="0" w:color="auto"/>
              <w:right w:val="single" w:sz="4" w:space="0" w:color="auto"/>
            </w:tcBorders>
            <w:shd w:val="clear" w:color="auto" w:fill="auto"/>
            <w:vAlign w:val="center"/>
            <w:hideMark/>
          </w:tcPr>
          <w:p w14:paraId="3F6AD742" w14:textId="77777777" w:rsidR="00C5460B" w:rsidRPr="00A50CF7" w:rsidRDefault="00C5460B" w:rsidP="00C5460B">
            <w:pPr>
              <w:widowControl/>
              <w:snapToGrid w:val="0"/>
              <w:jc w:val="center"/>
              <w:rPr>
                <w:color w:val="000000" w:themeColor="text1"/>
                <w:kern w:val="0"/>
                <w:sz w:val="20"/>
                <w:szCs w:val="20"/>
              </w:rPr>
            </w:pPr>
            <w:r w:rsidRPr="00A50CF7">
              <w:rPr>
                <w:color w:val="000000" w:themeColor="text1"/>
                <w:kern w:val="0"/>
                <w:sz w:val="20"/>
                <w:szCs w:val="20"/>
              </w:rPr>
              <w:t>全民英檢</w:t>
            </w:r>
            <w:r w:rsidRPr="00A50CF7">
              <w:rPr>
                <w:color w:val="000000" w:themeColor="text1"/>
                <w:kern w:val="0"/>
                <w:sz w:val="20"/>
                <w:szCs w:val="20"/>
              </w:rPr>
              <w:t>(GEPT)</w:t>
            </w:r>
          </w:p>
        </w:tc>
        <w:tc>
          <w:tcPr>
            <w:tcW w:w="1040" w:type="dxa"/>
            <w:gridSpan w:val="2"/>
            <w:tcBorders>
              <w:top w:val="single" w:sz="4" w:space="0" w:color="auto"/>
              <w:left w:val="nil"/>
              <w:bottom w:val="single" w:sz="4" w:space="0" w:color="auto"/>
              <w:right w:val="single" w:sz="4" w:space="0" w:color="auto"/>
            </w:tcBorders>
            <w:shd w:val="clear" w:color="auto" w:fill="auto"/>
            <w:vAlign w:val="center"/>
            <w:hideMark/>
          </w:tcPr>
          <w:p w14:paraId="00D0DB38" w14:textId="77777777" w:rsidR="00C5460B" w:rsidRPr="00A50CF7" w:rsidRDefault="00C5460B" w:rsidP="00C5460B">
            <w:pPr>
              <w:widowControl/>
              <w:snapToGrid w:val="0"/>
              <w:jc w:val="center"/>
              <w:rPr>
                <w:color w:val="000000" w:themeColor="text1"/>
                <w:kern w:val="0"/>
                <w:sz w:val="20"/>
                <w:szCs w:val="20"/>
              </w:rPr>
            </w:pPr>
            <w:r w:rsidRPr="00A50CF7">
              <w:rPr>
                <w:color w:val="000000" w:themeColor="text1"/>
                <w:kern w:val="0"/>
                <w:sz w:val="20"/>
                <w:szCs w:val="20"/>
              </w:rPr>
              <w:t>大學校院英語能力測驗</w:t>
            </w:r>
            <w:r w:rsidRPr="00A50CF7">
              <w:rPr>
                <w:color w:val="000000" w:themeColor="text1"/>
                <w:kern w:val="0"/>
                <w:sz w:val="20"/>
                <w:szCs w:val="20"/>
              </w:rPr>
              <w:t> (CSEPT)</w:t>
            </w:r>
          </w:p>
        </w:tc>
        <w:tc>
          <w:tcPr>
            <w:tcW w:w="1000" w:type="dxa"/>
            <w:tcBorders>
              <w:top w:val="nil"/>
              <w:left w:val="nil"/>
              <w:bottom w:val="nil"/>
              <w:right w:val="nil"/>
            </w:tcBorders>
            <w:shd w:val="clear" w:color="auto" w:fill="auto"/>
            <w:noWrap/>
            <w:vAlign w:val="bottom"/>
            <w:hideMark/>
          </w:tcPr>
          <w:p w14:paraId="67769775" w14:textId="77777777" w:rsidR="00C5460B" w:rsidRPr="00A50CF7" w:rsidRDefault="00C5460B" w:rsidP="00C5460B">
            <w:pPr>
              <w:widowControl/>
              <w:jc w:val="center"/>
              <w:rPr>
                <w:color w:val="000000" w:themeColor="text1"/>
                <w:kern w:val="0"/>
                <w:sz w:val="20"/>
                <w:szCs w:val="20"/>
              </w:rPr>
            </w:pPr>
          </w:p>
        </w:tc>
        <w:tc>
          <w:tcPr>
            <w:tcW w:w="1000" w:type="dxa"/>
            <w:tcBorders>
              <w:top w:val="nil"/>
              <w:left w:val="nil"/>
              <w:bottom w:val="nil"/>
              <w:right w:val="nil"/>
            </w:tcBorders>
            <w:shd w:val="clear" w:color="auto" w:fill="auto"/>
            <w:noWrap/>
            <w:vAlign w:val="bottom"/>
            <w:hideMark/>
          </w:tcPr>
          <w:p w14:paraId="4B9D5279" w14:textId="77777777" w:rsidR="00C5460B" w:rsidRPr="00A50CF7" w:rsidRDefault="00C5460B" w:rsidP="00C5460B">
            <w:pPr>
              <w:widowControl/>
              <w:jc w:val="center"/>
              <w:rPr>
                <w:rFonts w:eastAsia="Times New Roman"/>
                <w:color w:val="000000" w:themeColor="text1"/>
                <w:kern w:val="0"/>
                <w:sz w:val="20"/>
                <w:szCs w:val="20"/>
              </w:rPr>
            </w:pPr>
          </w:p>
        </w:tc>
      </w:tr>
      <w:tr w:rsidR="00A50CF7" w:rsidRPr="00A50CF7" w14:paraId="03EB76E4" w14:textId="77777777" w:rsidTr="00C5460B">
        <w:trPr>
          <w:trHeight w:val="750"/>
        </w:trPr>
        <w:tc>
          <w:tcPr>
            <w:tcW w:w="1001" w:type="dxa"/>
            <w:tcBorders>
              <w:top w:val="nil"/>
              <w:left w:val="single" w:sz="4" w:space="0" w:color="auto"/>
              <w:bottom w:val="single" w:sz="4" w:space="0" w:color="auto"/>
              <w:right w:val="single" w:sz="4" w:space="0" w:color="auto"/>
            </w:tcBorders>
            <w:shd w:val="clear" w:color="auto" w:fill="auto"/>
            <w:vAlign w:val="center"/>
            <w:hideMark/>
          </w:tcPr>
          <w:p w14:paraId="42842059" w14:textId="77777777" w:rsidR="00C5460B" w:rsidRPr="00A50CF7" w:rsidRDefault="00C5460B" w:rsidP="00C5460B">
            <w:pPr>
              <w:widowControl/>
              <w:snapToGrid w:val="0"/>
              <w:spacing w:line="240" w:lineRule="atLeast"/>
              <w:jc w:val="center"/>
              <w:rPr>
                <w:color w:val="000000" w:themeColor="text1"/>
                <w:kern w:val="0"/>
                <w:sz w:val="20"/>
                <w:szCs w:val="20"/>
              </w:rPr>
            </w:pPr>
            <w:r w:rsidRPr="00A50CF7">
              <w:rPr>
                <w:color w:val="000000" w:themeColor="text1"/>
                <w:kern w:val="0"/>
                <w:sz w:val="20"/>
                <w:szCs w:val="20"/>
              </w:rPr>
              <w:t xml:space="preserve">　</w:t>
            </w:r>
          </w:p>
        </w:tc>
        <w:tc>
          <w:tcPr>
            <w:tcW w:w="1737" w:type="dxa"/>
            <w:tcBorders>
              <w:top w:val="nil"/>
              <w:left w:val="nil"/>
              <w:bottom w:val="single" w:sz="4" w:space="0" w:color="auto"/>
              <w:right w:val="single" w:sz="4" w:space="0" w:color="auto"/>
            </w:tcBorders>
            <w:shd w:val="clear" w:color="auto" w:fill="auto"/>
            <w:noWrap/>
            <w:vAlign w:val="center"/>
            <w:hideMark/>
          </w:tcPr>
          <w:p w14:paraId="61D9D0C5" w14:textId="77777777" w:rsidR="00C5460B" w:rsidRPr="00A50CF7" w:rsidRDefault="00C5460B" w:rsidP="00C5460B">
            <w:pPr>
              <w:widowControl/>
              <w:snapToGrid w:val="0"/>
              <w:spacing w:line="240" w:lineRule="atLeast"/>
              <w:jc w:val="center"/>
              <w:rPr>
                <w:color w:val="000000" w:themeColor="text1"/>
                <w:kern w:val="0"/>
                <w:sz w:val="20"/>
                <w:szCs w:val="20"/>
              </w:rPr>
            </w:pPr>
            <w:r w:rsidRPr="00A50CF7">
              <w:rPr>
                <w:color w:val="000000" w:themeColor="text1"/>
                <w:kern w:val="0"/>
                <w:sz w:val="20"/>
                <w:szCs w:val="20"/>
              </w:rPr>
              <w:t xml:space="preserve">　</w:t>
            </w:r>
          </w:p>
        </w:tc>
        <w:tc>
          <w:tcPr>
            <w:tcW w:w="1012" w:type="dxa"/>
            <w:tcBorders>
              <w:top w:val="nil"/>
              <w:left w:val="nil"/>
              <w:bottom w:val="single" w:sz="4" w:space="0" w:color="auto"/>
              <w:right w:val="single" w:sz="4" w:space="0" w:color="auto"/>
            </w:tcBorders>
            <w:shd w:val="clear" w:color="auto" w:fill="auto"/>
            <w:vAlign w:val="center"/>
            <w:hideMark/>
          </w:tcPr>
          <w:p w14:paraId="7C2AF89E" w14:textId="77777777" w:rsidR="00C5460B" w:rsidRPr="00A50CF7" w:rsidRDefault="00C5460B" w:rsidP="00C5460B">
            <w:pPr>
              <w:widowControl/>
              <w:snapToGrid w:val="0"/>
              <w:spacing w:line="240" w:lineRule="atLeast"/>
              <w:jc w:val="center"/>
              <w:rPr>
                <w:color w:val="000000" w:themeColor="text1"/>
                <w:kern w:val="0"/>
                <w:sz w:val="20"/>
                <w:szCs w:val="20"/>
              </w:rPr>
            </w:pPr>
            <w:r w:rsidRPr="00A50CF7">
              <w:rPr>
                <w:color w:val="000000" w:themeColor="text1"/>
                <w:kern w:val="0"/>
                <w:sz w:val="20"/>
                <w:szCs w:val="20"/>
              </w:rPr>
              <w:t xml:space="preserve">　</w:t>
            </w:r>
          </w:p>
        </w:tc>
        <w:tc>
          <w:tcPr>
            <w:tcW w:w="968" w:type="dxa"/>
            <w:tcBorders>
              <w:top w:val="nil"/>
              <w:left w:val="nil"/>
              <w:bottom w:val="single" w:sz="4" w:space="0" w:color="auto"/>
              <w:right w:val="single" w:sz="4" w:space="0" w:color="auto"/>
            </w:tcBorders>
            <w:shd w:val="clear" w:color="auto" w:fill="auto"/>
            <w:vAlign w:val="center"/>
            <w:hideMark/>
          </w:tcPr>
          <w:p w14:paraId="1790CA8C" w14:textId="77777777" w:rsidR="00C5460B" w:rsidRPr="00A50CF7" w:rsidRDefault="00C5460B" w:rsidP="00C5460B">
            <w:pPr>
              <w:widowControl/>
              <w:snapToGrid w:val="0"/>
              <w:spacing w:line="240" w:lineRule="atLeast"/>
              <w:jc w:val="center"/>
              <w:rPr>
                <w:color w:val="000000" w:themeColor="text1"/>
                <w:kern w:val="0"/>
                <w:sz w:val="20"/>
                <w:szCs w:val="20"/>
              </w:rPr>
            </w:pPr>
            <w:r w:rsidRPr="00A50CF7">
              <w:rPr>
                <w:color w:val="000000" w:themeColor="text1"/>
                <w:kern w:val="0"/>
                <w:sz w:val="20"/>
                <w:szCs w:val="20"/>
              </w:rPr>
              <w:t xml:space="preserve">　</w:t>
            </w:r>
          </w:p>
        </w:tc>
        <w:tc>
          <w:tcPr>
            <w:tcW w:w="402" w:type="dxa"/>
            <w:tcBorders>
              <w:top w:val="nil"/>
              <w:left w:val="nil"/>
              <w:bottom w:val="single" w:sz="4" w:space="0" w:color="auto"/>
              <w:right w:val="single" w:sz="4" w:space="0" w:color="auto"/>
            </w:tcBorders>
            <w:shd w:val="clear" w:color="auto" w:fill="auto"/>
            <w:vAlign w:val="center"/>
            <w:hideMark/>
          </w:tcPr>
          <w:p w14:paraId="28B72E29" w14:textId="77777777" w:rsidR="00C5460B" w:rsidRPr="00A50CF7" w:rsidRDefault="00C5460B" w:rsidP="00C5460B">
            <w:pPr>
              <w:widowControl/>
              <w:snapToGrid w:val="0"/>
              <w:spacing w:line="240" w:lineRule="atLeast"/>
              <w:jc w:val="center"/>
              <w:rPr>
                <w:color w:val="000000" w:themeColor="text1"/>
                <w:kern w:val="0"/>
                <w:sz w:val="16"/>
                <w:szCs w:val="16"/>
              </w:rPr>
            </w:pPr>
            <w:r w:rsidRPr="00A50CF7">
              <w:rPr>
                <w:color w:val="000000" w:themeColor="text1"/>
                <w:kern w:val="0"/>
                <w:sz w:val="16"/>
                <w:szCs w:val="16"/>
              </w:rPr>
              <w:t>三項筆試總分</w:t>
            </w:r>
          </w:p>
        </w:tc>
        <w:tc>
          <w:tcPr>
            <w:tcW w:w="500" w:type="dxa"/>
            <w:tcBorders>
              <w:top w:val="nil"/>
              <w:left w:val="nil"/>
              <w:bottom w:val="single" w:sz="4" w:space="0" w:color="auto"/>
              <w:right w:val="single" w:sz="4" w:space="0" w:color="auto"/>
            </w:tcBorders>
            <w:shd w:val="clear" w:color="auto" w:fill="auto"/>
            <w:vAlign w:val="center"/>
            <w:hideMark/>
          </w:tcPr>
          <w:p w14:paraId="16729172" w14:textId="77777777" w:rsidR="00C5460B" w:rsidRPr="00A50CF7" w:rsidRDefault="00C5460B" w:rsidP="00C5460B">
            <w:pPr>
              <w:widowControl/>
              <w:snapToGrid w:val="0"/>
              <w:spacing w:line="240" w:lineRule="atLeast"/>
              <w:jc w:val="center"/>
              <w:rPr>
                <w:color w:val="000000" w:themeColor="text1"/>
                <w:kern w:val="0"/>
                <w:sz w:val="20"/>
                <w:szCs w:val="20"/>
              </w:rPr>
            </w:pPr>
            <w:r w:rsidRPr="00A50CF7">
              <w:rPr>
                <w:color w:val="000000" w:themeColor="text1"/>
                <w:kern w:val="0"/>
                <w:sz w:val="20"/>
                <w:szCs w:val="20"/>
              </w:rPr>
              <w:t>口試</w:t>
            </w:r>
          </w:p>
        </w:tc>
        <w:tc>
          <w:tcPr>
            <w:tcW w:w="460" w:type="dxa"/>
            <w:tcBorders>
              <w:top w:val="nil"/>
              <w:left w:val="nil"/>
              <w:bottom w:val="single" w:sz="4" w:space="0" w:color="auto"/>
              <w:right w:val="single" w:sz="4" w:space="0" w:color="auto"/>
            </w:tcBorders>
            <w:shd w:val="clear" w:color="auto" w:fill="auto"/>
            <w:vAlign w:val="center"/>
            <w:hideMark/>
          </w:tcPr>
          <w:p w14:paraId="44427EE2" w14:textId="77777777" w:rsidR="00C5460B" w:rsidRPr="00A50CF7" w:rsidRDefault="00C5460B" w:rsidP="00C5460B">
            <w:pPr>
              <w:widowControl/>
              <w:snapToGrid w:val="0"/>
              <w:spacing w:line="240" w:lineRule="atLeast"/>
              <w:jc w:val="center"/>
              <w:rPr>
                <w:color w:val="000000" w:themeColor="text1"/>
                <w:kern w:val="0"/>
                <w:sz w:val="20"/>
                <w:szCs w:val="20"/>
              </w:rPr>
            </w:pPr>
            <w:r w:rsidRPr="00A50CF7">
              <w:rPr>
                <w:color w:val="000000" w:themeColor="text1"/>
                <w:kern w:val="0"/>
                <w:sz w:val="20"/>
                <w:szCs w:val="20"/>
              </w:rPr>
              <w:t>PBT</w:t>
            </w:r>
          </w:p>
        </w:tc>
        <w:tc>
          <w:tcPr>
            <w:tcW w:w="460" w:type="dxa"/>
            <w:tcBorders>
              <w:top w:val="nil"/>
              <w:left w:val="nil"/>
              <w:bottom w:val="single" w:sz="4" w:space="0" w:color="auto"/>
              <w:right w:val="single" w:sz="4" w:space="0" w:color="auto"/>
            </w:tcBorders>
            <w:shd w:val="clear" w:color="auto" w:fill="auto"/>
            <w:vAlign w:val="center"/>
            <w:hideMark/>
          </w:tcPr>
          <w:p w14:paraId="460A6DFB" w14:textId="77777777" w:rsidR="00C5460B" w:rsidRPr="00A50CF7" w:rsidRDefault="00C5460B" w:rsidP="00C5460B">
            <w:pPr>
              <w:widowControl/>
              <w:snapToGrid w:val="0"/>
              <w:spacing w:line="240" w:lineRule="atLeast"/>
              <w:jc w:val="center"/>
              <w:rPr>
                <w:color w:val="000000" w:themeColor="text1"/>
                <w:kern w:val="0"/>
                <w:sz w:val="20"/>
                <w:szCs w:val="20"/>
              </w:rPr>
            </w:pPr>
            <w:r w:rsidRPr="00A50CF7">
              <w:rPr>
                <w:color w:val="000000" w:themeColor="text1"/>
                <w:kern w:val="0"/>
                <w:sz w:val="20"/>
                <w:szCs w:val="20"/>
              </w:rPr>
              <w:t>CBT</w:t>
            </w:r>
          </w:p>
        </w:tc>
        <w:tc>
          <w:tcPr>
            <w:tcW w:w="460" w:type="dxa"/>
            <w:tcBorders>
              <w:top w:val="nil"/>
              <w:left w:val="nil"/>
              <w:bottom w:val="single" w:sz="4" w:space="0" w:color="auto"/>
              <w:right w:val="single" w:sz="4" w:space="0" w:color="auto"/>
            </w:tcBorders>
            <w:shd w:val="clear" w:color="auto" w:fill="auto"/>
            <w:vAlign w:val="center"/>
            <w:hideMark/>
          </w:tcPr>
          <w:p w14:paraId="192A13C6" w14:textId="77777777" w:rsidR="00C5460B" w:rsidRPr="00A50CF7" w:rsidRDefault="00C5460B" w:rsidP="00C5460B">
            <w:pPr>
              <w:widowControl/>
              <w:snapToGrid w:val="0"/>
              <w:spacing w:line="240" w:lineRule="atLeast"/>
              <w:jc w:val="center"/>
              <w:rPr>
                <w:color w:val="000000" w:themeColor="text1"/>
                <w:kern w:val="0"/>
                <w:sz w:val="20"/>
                <w:szCs w:val="20"/>
              </w:rPr>
            </w:pPr>
            <w:proofErr w:type="spellStart"/>
            <w:r w:rsidRPr="00A50CF7">
              <w:rPr>
                <w:color w:val="000000" w:themeColor="text1"/>
                <w:kern w:val="0"/>
                <w:sz w:val="20"/>
                <w:szCs w:val="20"/>
              </w:rPr>
              <w:t>iBT</w:t>
            </w:r>
            <w:proofErr w:type="spellEnd"/>
          </w:p>
        </w:tc>
        <w:tc>
          <w:tcPr>
            <w:tcW w:w="601" w:type="dxa"/>
            <w:tcBorders>
              <w:top w:val="nil"/>
              <w:left w:val="nil"/>
              <w:bottom w:val="single" w:sz="4" w:space="0" w:color="auto"/>
              <w:right w:val="single" w:sz="4" w:space="0" w:color="auto"/>
            </w:tcBorders>
            <w:shd w:val="clear" w:color="auto" w:fill="auto"/>
            <w:vAlign w:val="center"/>
            <w:hideMark/>
          </w:tcPr>
          <w:p w14:paraId="7E454162" w14:textId="77777777" w:rsidR="00C5460B" w:rsidRPr="00A50CF7" w:rsidRDefault="00C5460B" w:rsidP="00C5460B">
            <w:pPr>
              <w:widowControl/>
              <w:snapToGrid w:val="0"/>
              <w:spacing w:line="240" w:lineRule="atLeast"/>
              <w:jc w:val="center"/>
              <w:rPr>
                <w:color w:val="000000" w:themeColor="text1"/>
                <w:kern w:val="0"/>
                <w:sz w:val="20"/>
                <w:szCs w:val="20"/>
              </w:rPr>
            </w:pPr>
            <w:r w:rsidRPr="00A50CF7">
              <w:rPr>
                <w:color w:val="000000" w:themeColor="text1"/>
                <w:kern w:val="0"/>
                <w:sz w:val="20"/>
                <w:szCs w:val="20"/>
              </w:rPr>
              <w:t xml:space="preserve">　</w:t>
            </w:r>
          </w:p>
        </w:tc>
        <w:tc>
          <w:tcPr>
            <w:tcW w:w="778" w:type="dxa"/>
            <w:tcBorders>
              <w:top w:val="nil"/>
              <w:left w:val="nil"/>
              <w:bottom w:val="single" w:sz="4" w:space="0" w:color="auto"/>
              <w:right w:val="single" w:sz="4" w:space="0" w:color="auto"/>
            </w:tcBorders>
            <w:shd w:val="clear" w:color="auto" w:fill="auto"/>
            <w:vAlign w:val="center"/>
            <w:hideMark/>
          </w:tcPr>
          <w:p w14:paraId="41EA3E1E" w14:textId="77777777" w:rsidR="00C5460B" w:rsidRPr="00A50CF7" w:rsidRDefault="00C5460B" w:rsidP="00C5460B">
            <w:pPr>
              <w:widowControl/>
              <w:snapToGrid w:val="0"/>
              <w:spacing w:line="240" w:lineRule="atLeast"/>
              <w:jc w:val="center"/>
              <w:rPr>
                <w:color w:val="000000" w:themeColor="text1"/>
                <w:kern w:val="0"/>
                <w:sz w:val="20"/>
                <w:szCs w:val="20"/>
              </w:rPr>
            </w:pPr>
            <w:r w:rsidRPr="00A50CF7">
              <w:rPr>
                <w:color w:val="000000" w:themeColor="text1"/>
                <w:kern w:val="0"/>
                <w:sz w:val="20"/>
                <w:szCs w:val="20"/>
              </w:rPr>
              <w:t xml:space="preserve">　</w:t>
            </w:r>
          </w:p>
        </w:tc>
        <w:tc>
          <w:tcPr>
            <w:tcW w:w="690" w:type="dxa"/>
            <w:tcBorders>
              <w:top w:val="nil"/>
              <w:left w:val="nil"/>
              <w:bottom w:val="single" w:sz="4" w:space="0" w:color="auto"/>
              <w:right w:val="single" w:sz="4" w:space="0" w:color="auto"/>
            </w:tcBorders>
            <w:shd w:val="clear" w:color="auto" w:fill="auto"/>
            <w:vAlign w:val="center"/>
            <w:hideMark/>
          </w:tcPr>
          <w:p w14:paraId="525DE5EE" w14:textId="77777777" w:rsidR="00C5460B" w:rsidRPr="00A50CF7" w:rsidRDefault="00C5460B" w:rsidP="00C5460B">
            <w:pPr>
              <w:widowControl/>
              <w:snapToGrid w:val="0"/>
              <w:spacing w:line="240" w:lineRule="atLeast"/>
              <w:jc w:val="center"/>
              <w:rPr>
                <w:color w:val="000000" w:themeColor="text1"/>
                <w:kern w:val="0"/>
                <w:sz w:val="20"/>
                <w:szCs w:val="20"/>
              </w:rPr>
            </w:pPr>
            <w:r w:rsidRPr="00A50CF7">
              <w:rPr>
                <w:color w:val="000000" w:themeColor="text1"/>
                <w:kern w:val="0"/>
                <w:sz w:val="20"/>
                <w:szCs w:val="20"/>
              </w:rPr>
              <w:t xml:space="preserve">　</w:t>
            </w:r>
          </w:p>
        </w:tc>
        <w:tc>
          <w:tcPr>
            <w:tcW w:w="495" w:type="dxa"/>
            <w:tcBorders>
              <w:top w:val="nil"/>
              <w:left w:val="nil"/>
              <w:bottom w:val="single" w:sz="4" w:space="0" w:color="auto"/>
              <w:right w:val="single" w:sz="4" w:space="0" w:color="auto"/>
            </w:tcBorders>
            <w:shd w:val="clear" w:color="auto" w:fill="auto"/>
            <w:vAlign w:val="center"/>
            <w:hideMark/>
          </w:tcPr>
          <w:p w14:paraId="774ABDEA" w14:textId="77777777" w:rsidR="00C5460B" w:rsidRPr="00A50CF7" w:rsidRDefault="00C5460B" w:rsidP="00C5460B">
            <w:pPr>
              <w:widowControl/>
              <w:snapToGrid w:val="0"/>
              <w:spacing w:line="240" w:lineRule="atLeast"/>
              <w:jc w:val="center"/>
              <w:rPr>
                <w:color w:val="000000" w:themeColor="text1"/>
                <w:kern w:val="0"/>
                <w:sz w:val="20"/>
                <w:szCs w:val="20"/>
              </w:rPr>
            </w:pPr>
            <w:r w:rsidRPr="00A50CF7">
              <w:rPr>
                <w:color w:val="000000" w:themeColor="text1"/>
                <w:kern w:val="0"/>
                <w:sz w:val="20"/>
                <w:szCs w:val="20"/>
              </w:rPr>
              <w:t>第一級</w:t>
            </w:r>
          </w:p>
        </w:tc>
        <w:tc>
          <w:tcPr>
            <w:tcW w:w="545" w:type="dxa"/>
            <w:tcBorders>
              <w:top w:val="nil"/>
              <w:left w:val="nil"/>
              <w:bottom w:val="single" w:sz="4" w:space="0" w:color="auto"/>
              <w:right w:val="single" w:sz="4" w:space="0" w:color="auto"/>
            </w:tcBorders>
            <w:shd w:val="clear" w:color="auto" w:fill="auto"/>
            <w:vAlign w:val="center"/>
            <w:hideMark/>
          </w:tcPr>
          <w:p w14:paraId="0964ADC7" w14:textId="77777777" w:rsidR="00C5460B" w:rsidRPr="00A50CF7" w:rsidRDefault="00C5460B" w:rsidP="00C5460B">
            <w:pPr>
              <w:widowControl/>
              <w:snapToGrid w:val="0"/>
              <w:spacing w:line="240" w:lineRule="atLeast"/>
              <w:jc w:val="center"/>
              <w:rPr>
                <w:color w:val="000000" w:themeColor="text1"/>
                <w:kern w:val="0"/>
                <w:sz w:val="20"/>
                <w:szCs w:val="20"/>
              </w:rPr>
            </w:pPr>
            <w:r w:rsidRPr="00A50CF7">
              <w:rPr>
                <w:color w:val="000000" w:themeColor="text1"/>
                <w:kern w:val="0"/>
                <w:sz w:val="20"/>
                <w:szCs w:val="20"/>
              </w:rPr>
              <w:t>第二級</w:t>
            </w:r>
          </w:p>
        </w:tc>
        <w:tc>
          <w:tcPr>
            <w:tcW w:w="1000" w:type="dxa"/>
            <w:tcBorders>
              <w:top w:val="nil"/>
              <w:left w:val="nil"/>
              <w:bottom w:val="nil"/>
              <w:right w:val="nil"/>
            </w:tcBorders>
            <w:shd w:val="clear" w:color="auto" w:fill="auto"/>
            <w:noWrap/>
            <w:vAlign w:val="bottom"/>
            <w:hideMark/>
          </w:tcPr>
          <w:p w14:paraId="766B50D4" w14:textId="77777777" w:rsidR="00C5460B" w:rsidRPr="00A50CF7" w:rsidRDefault="00C5460B" w:rsidP="00C5460B">
            <w:pPr>
              <w:widowControl/>
              <w:jc w:val="center"/>
              <w:rPr>
                <w:color w:val="000000" w:themeColor="text1"/>
                <w:kern w:val="0"/>
                <w:sz w:val="20"/>
                <w:szCs w:val="20"/>
              </w:rPr>
            </w:pPr>
          </w:p>
        </w:tc>
        <w:tc>
          <w:tcPr>
            <w:tcW w:w="1000" w:type="dxa"/>
            <w:tcBorders>
              <w:top w:val="nil"/>
              <w:left w:val="nil"/>
              <w:bottom w:val="nil"/>
              <w:right w:val="nil"/>
            </w:tcBorders>
            <w:shd w:val="clear" w:color="auto" w:fill="auto"/>
            <w:noWrap/>
            <w:vAlign w:val="bottom"/>
            <w:hideMark/>
          </w:tcPr>
          <w:p w14:paraId="0E08D54C" w14:textId="77777777" w:rsidR="00C5460B" w:rsidRPr="00A50CF7" w:rsidRDefault="00C5460B" w:rsidP="00C5460B">
            <w:pPr>
              <w:widowControl/>
              <w:rPr>
                <w:rFonts w:eastAsia="Times New Roman"/>
                <w:color w:val="000000" w:themeColor="text1"/>
                <w:kern w:val="0"/>
                <w:sz w:val="20"/>
                <w:szCs w:val="20"/>
              </w:rPr>
            </w:pPr>
          </w:p>
        </w:tc>
      </w:tr>
      <w:tr w:rsidR="00A50CF7" w:rsidRPr="00A50CF7" w14:paraId="44EEE2C9" w14:textId="77777777" w:rsidTr="00C5460B">
        <w:trPr>
          <w:trHeight w:val="2126"/>
        </w:trPr>
        <w:tc>
          <w:tcPr>
            <w:tcW w:w="1001" w:type="dxa"/>
            <w:tcBorders>
              <w:top w:val="nil"/>
              <w:left w:val="single" w:sz="4" w:space="0" w:color="auto"/>
              <w:bottom w:val="single" w:sz="4" w:space="0" w:color="auto"/>
              <w:right w:val="single" w:sz="4" w:space="0" w:color="auto"/>
            </w:tcBorders>
            <w:shd w:val="clear" w:color="auto" w:fill="auto"/>
            <w:vAlign w:val="center"/>
            <w:hideMark/>
          </w:tcPr>
          <w:p w14:paraId="7B3CB7BB"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A2(</w:t>
            </w:r>
            <w:r w:rsidRPr="00A50CF7">
              <w:rPr>
                <w:color w:val="000000" w:themeColor="text1"/>
                <w:kern w:val="0"/>
                <w:sz w:val="20"/>
                <w:szCs w:val="20"/>
              </w:rPr>
              <w:t>基礎級</w:t>
            </w:r>
            <w:r w:rsidRPr="00A50CF7">
              <w:rPr>
                <w:color w:val="000000" w:themeColor="text1"/>
                <w:kern w:val="0"/>
                <w:sz w:val="20"/>
                <w:szCs w:val="20"/>
              </w:rPr>
              <w:t>)</w:t>
            </w:r>
            <w:r w:rsidRPr="00A50CF7">
              <w:rPr>
                <w:color w:val="000000" w:themeColor="text1"/>
                <w:kern w:val="0"/>
                <w:sz w:val="20"/>
                <w:szCs w:val="20"/>
              </w:rPr>
              <w:br/>
              <w:t>Waystage</w:t>
            </w:r>
          </w:p>
        </w:tc>
        <w:tc>
          <w:tcPr>
            <w:tcW w:w="1737" w:type="dxa"/>
            <w:tcBorders>
              <w:top w:val="nil"/>
              <w:left w:val="nil"/>
              <w:bottom w:val="single" w:sz="4" w:space="0" w:color="auto"/>
              <w:right w:val="single" w:sz="4" w:space="0" w:color="auto"/>
            </w:tcBorders>
            <w:shd w:val="clear" w:color="auto" w:fill="auto"/>
            <w:vAlign w:val="center"/>
            <w:hideMark/>
          </w:tcPr>
          <w:p w14:paraId="636175E5" w14:textId="77777777" w:rsidR="00C5460B" w:rsidRPr="00A50CF7" w:rsidRDefault="00C5460B" w:rsidP="00C5460B">
            <w:pPr>
              <w:widowControl/>
              <w:snapToGrid w:val="0"/>
              <w:rPr>
                <w:color w:val="000000" w:themeColor="text1"/>
                <w:kern w:val="0"/>
                <w:sz w:val="16"/>
                <w:szCs w:val="16"/>
              </w:rPr>
            </w:pPr>
            <w:r w:rsidRPr="00A50CF7">
              <w:rPr>
                <w:color w:val="000000" w:themeColor="text1"/>
                <w:kern w:val="0"/>
                <w:sz w:val="16"/>
                <w:szCs w:val="16"/>
              </w:rPr>
              <w:t>能夠了解如基本的個人、家人資料、購物、居住、工作環境有關的句子和常用的表達方式。能夠以簡單和一般慣用語法對其</w:t>
            </w:r>
            <w:proofErr w:type="gramStart"/>
            <w:r w:rsidRPr="00A50CF7">
              <w:rPr>
                <w:color w:val="000000" w:themeColor="text1"/>
                <w:kern w:val="0"/>
                <w:sz w:val="16"/>
                <w:szCs w:val="16"/>
              </w:rPr>
              <w:t>所熱悉</w:t>
            </w:r>
            <w:proofErr w:type="gramEnd"/>
            <w:r w:rsidRPr="00A50CF7">
              <w:rPr>
                <w:color w:val="000000" w:themeColor="text1"/>
                <w:kern w:val="0"/>
                <w:sz w:val="16"/>
                <w:szCs w:val="16"/>
              </w:rPr>
              <w:t>的東西和一般事物做簡單的對答。能夠簡單的描述個人的背景、身處的環境及與此環境相關的事情。</w:t>
            </w:r>
          </w:p>
        </w:tc>
        <w:tc>
          <w:tcPr>
            <w:tcW w:w="1012" w:type="dxa"/>
            <w:tcBorders>
              <w:top w:val="nil"/>
              <w:left w:val="nil"/>
              <w:bottom w:val="single" w:sz="4" w:space="0" w:color="auto"/>
              <w:right w:val="single" w:sz="4" w:space="0" w:color="auto"/>
            </w:tcBorders>
            <w:shd w:val="clear" w:color="auto" w:fill="auto"/>
            <w:vAlign w:val="center"/>
            <w:hideMark/>
          </w:tcPr>
          <w:p w14:paraId="2CF4C0DD"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Key English Test (KET)</w:t>
            </w:r>
          </w:p>
        </w:tc>
        <w:tc>
          <w:tcPr>
            <w:tcW w:w="968" w:type="dxa"/>
            <w:tcBorders>
              <w:top w:val="nil"/>
              <w:left w:val="nil"/>
              <w:bottom w:val="single" w:sz="4" w:space="0" w:color="auto"/>
              <w:right w:val="single" w:sz="4" w:space="0" w:color="auto"/>
            </w:tcBorders>
            <w:shd w:val="clear" w:color="auto" w:fill="auto"/>
            <w:vAlign w:val="center"/>
            <w:hideMark/>
          </w:tcPr>
          <w:p w14:paraId="44979CA0"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ALTE Level 1</w:t>
            </w:r>
          </w:p>
        </w:tc>
        <w:tc>
          <w:tcPr>
            <w:tcW w:w="402" w:type="dxa"/>
            <w:tcBorders>
              <w:top w:val="nil"/>
              <w:left w:val="nil"/>
              <w:bottom w:val="single" w:sz="4" w:space="0" w:color="auto"/>
              <w:right w:val="single" w:sz="4" w:space="0" w:color="auto"/>
            </w:tcBorders>
            <w:shd w:val="clear" w:color="auto" w:fill="auto"/>
            <w:vAlign w:val="center"/>
            <w:hideMark/>
          </w:tcPr>
          <w:p w14:paraId="076084C3" w14:textId="77777777" w:rsidR="00C5460B" w:rsidRPr="00A50CF7" w:rsidRDefault="00C5460B" w:rsidP="00C5460B">
            <w:pPr>
              <w:widowControl/>
              <w:jc w:val="center"/>
              <w:rPr>
                <w:color w:val="000000" w:themeColor="text1"/>
                <w:kern w:val="0"/>
                <w:sz w:val="16"/>
                <w:szCs w:val="16"/>
              </w:rPr>
            </w:pPr>
            <w:r w:rsidRPr="00A50CF7">
              <w:rPr>
                <w:color w:val="000000" w:themeColor="text1"/>
                <w:kern w:val="0"/>
                <w:sz w:val="16"/>
                <w:szCs w:val="16"/>
              </w:rPr>
              <w:t>150</w:t>
            </w:r>
          </w:p>
        </w:tc>
        <w:tc>
          <w:tcPr>
            <w:tcW w:w="500" w:type="dxa"/>
            <w:tcBorders>
              <w:top w:val="nil"/>
              <w:left w:val="nil"/>
              <w:bottom w:val="single" w:sz="4" w:space="0" w:color="auto"/>
              <w:right w:val="single" w:sz="4" w:space="0" w:color="auto"/>
            </w:tcBorders>
            <w:shd w:val="clear" w:color="auto" w:fill="auto"/>
            <w:vAlign w:val="center"/>
            <w:hideMark/>
          </w:tcPr>
          <w:p w14:paraId="1CD1F021"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S-1+</w:t>
            </w:r>
          </w:p>
        </w:tc>
        <w:tc>
          <w:tcPr>
            <w:tcW w:w="460" w:type="dxa"/>
            <w:tcBorders>
              <w:top w:val="nil"/>
              <w:left w:val="nil"/>
              <w:bottom w:val="single" w:sz="4" w:space="0" w:color="auto"/>
              <w:right w:val="single" w:sz="4" w:space="0" w:color="auto"/>
            </w:tcBorders>
            <w:shd w:val="clear" w:color="auto" w:fill="auto"/>
            <w:vAlign w:val="center"/>
            <w:hideMark/>
          </w:tcPr>
          <w:p w14:paraId="3CF5D9CF"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390</w:t>
            </w:r>
          </w:p>
        </w:tc>
        <w:tc>
          <w:tcPr>
            <w:tcW w:w="460" w:type="dxa"/>
            <w:tcBorders>
              <w:top w:val="nil"/>
              <w:left w:val="nil"/>
              <w:bottom w:val="single" w:sz="4" w:space="0" w:color="auto"/>
              <w:right w:val="single" w:sz="4" w:space="0" w:color="auto"/>
            </w:tcBorders>
            <w:shd w:val="clear" w:color="auto" w:fill="auto"/>
            <w:vAlign w:val="center"/>
            <w:hideMark/>
          </w:tcPr>
          <w:p w14:paraId="3EB1C067"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90</w:t>
            </w:r>
          </w:p>
        </w:tc>
        <w:tc>
          <w:tcPr>
            <w:tcW w:w="460" w:type="dxa"/>
            <w:tcBorders>
              <w:top w:val="nil"/>
              <w:left w:val="nil"/>
              <w:bottom w:val="single" w:sz="4" w:space="0" w:color="auto"/>
              <w:right w:val="single" w:sz="4" w:space="0" w:color="auto"/>
            </w:tcBorders>
            <w:shd w:val="clear" w:color="auto" w:fill="auto"/>
            <w:vAlign w:val="center"/>
            <w:hideMark/>
          </w:tcPr>
          <w:p w14:paraId="442EFFF7"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29</w:t>
            </w:r>
          </w:p>
        </w:tc>
        <w:tc>
          <w:tcPr>
            <w:tcW w:w="601" w:type="dxa"/>
            <w:tcBorders>
              <w:top w:val="nil"/>
              <w:left w:val="nil"/>
              <w:bottom w:val="single" w:sz="4" w:space="0" w:color="auto"/>
              <w:right w:val="single" w:sz="4" w:space="0" w:color="auto"/>
            </w:tcBorders>
            <w:shd w:val="clear" w:color="auto" w:fill="auto"/>
            <w:vAlign w:val="center"/>
            <w:hideMark/>
          </w:tcPr>
          <w:p w14:paraId="5A1E8AAF"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3</w:t>
            </w:r>
          </w:p>
        </w:tc>
        <w:tc>
          <w:tcPr>
            <w:tcW w:w="778" w:type="dxa"/>
            <w:tcBorders>
              <w:top w:val="nil"/>
              <w:left w:val="nil"/>
              <w:bottom w:val="single" w:sz="4" w:space="0" w:color="auto"/>
              <w:right w:val="single" w:sz="4" w:space="0" w:color="auto"/>
            </w:tcBorders>
            <w:shd w:val="clear" w:color="auto" w:fill="auto"/>
            <w:vAlign w:val="center"/>
            <w:hideMark/>
          </w:tcPr>
          <w:p w14:paraId="60BB4140"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350</w:t>
            </w:r>
          </w:p>
        </w:tc>
        <w:tc>
          <w:tcPr>
            <w:tcW w:w="690" w:type="dxa"/>
            <w:tcBorders>
              <w:top w:val="nil"/>
              <w:left w:val="nil"/>
              <w:bottom w:val="single" w:sz="4" w:space="0" w:color="auto"/>
              <w:right w:val="single" w:sz="4" w:space="0" w:color="auto"/>
            </w:tcBorders>
            <w:shd w:val="clear" w:color="auto" w:fill="auto"/>
            <w:vAlign w:val="center"/>
            <w:hideMark/>
          </w:tcPr>
          <w:p w14:paraId="0AC320C0"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初級</w:t>
            </w:r>
          </w:p>
        </w:tc>
        <w:tc>
          <w:tcPr>
            <w:tcW w:w="495" w:type="dxa"/>
            <w:tcBorders>
              <w:top w:val="nil"/>
              <w:left w:val="nil"/>
              <w:bottom w:val="single" w:sz="4" w:space="0" w:color="auto"/>
              <w:right w:val="single" w:sz="4" w:space="0" w:color="auto"/>
            </w:tcBorders>
            <w:shd w:val="clear" w:color="auto" w:fill="auto"/>
            <w:vAlign w:val="center"/>
            <w:hideMark/>
          </w:tcPr>
          <w:p w14:paraId="7ACC19D2"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170</w:t>
            </w:r>
          </w:p>
        </w:tc>
        <w:tc>
          <w:tcPr>
            <w:tcW w:w="545" w:type="dxa"/>
            <w:tcBorders>
              <w:top w:val="nil"/>
              <w:left w:val="nil"/>
              <w:bottom w:val="single" w:sz="4" w:space="0" w:color="auto"/>
              <w:right w:val="single" w:sz="4" w:space="0" w:color="auto"/>
            </w:tcBorders>
            <w:shd w:val="clear" w:color="auto" w:fill="auto"/>
            <w:vAlign w:val="center"/>
            <w:hideMark/>
          </w:tcPr>
          <w:p w14:paraId="030796B6"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 - -</w:t>
            </w:r>
          </w:p>
        </w:tc>
        <w:tc>
          <w:tcPr>
            <w:tcW w:w="1000" w:type="dxa"/>
            <w:tcBorders>
              <w:top w:val="nil"/>
              <w:left w:val="nil"/>
              <w:bottom w:val="nil"/>
              <w:right w:val="nil"/>
            </w:tcBorders>
            <w:shd w:val="clear" w:color="auto" w:fill="auto"/>
            <w:noWrap/>
            <w:vAlign w:val="bottom"/>
            <w:hideMark/>
          </w:tcPr>
          <w:p w14:paraId="552D7CB0" w14:textId="77777777" w:rsidR="00C5460B" w:rsidRPr="00A50CF7" w:rsidRDefault="00C5460B" w:rsidP="00C5460B">
            <w:pPr>
              <w:widowControl/>
              <w:jc w:val="center"/>
              <w:rPr>
                <w:color w:val="000000" w:themeColor="text1"/>
                <w:kern w:val="0"/>
                <w:sz w:val="20"/>
                <w:szCs w:val="20"/>
              </w:rPr>
            </w:pPr>
          </w:p>
        </w:tc>
        <w:tc>
          <w:tcPr>
            <w:tcW w:w="1000" w:type="dxa"/>
            <w:tcBorders>
              <w:top w:val="nil"/>
              <w:left w:val="nil"/>
              <w:bottom w:val="nil"/>
              <w:right w:val="nil"/>
            </w:tcBorders>
            <w:shd w:val="clear" w:color="auto" w:fill="auto"/>
            <w:noWrap/>
            <w:vAlign w:val="bottom"/>
            <w:hideMark/>
          </w:tcPr>
          <w:p w14:paraId="4D154B19" w14:textId="77777777" w:rsidR="00C5460B" w:rsidRPr="00A50CF7" w:rsidRDefault="00C5460B" w:rsidP="00C5460B">
            <w:pPr>
              <w:widowControl/>
              <w:jc w:val="center"/>
              <w:rPr>
                <w:rFonts w:eastAsia="Times New Roman"/>
                <w:color w:val="000000" w:themeColor="text1"/>
                <w:kern w:val="0"/>
                <w:sz w:val="20"/>
                <w:szCs w:val="20"/>
              </w:rPr>
            </w:pPr>
          </w:p>
        </w:tc>
      </w:tr>
      <w:tr w:rsidR="00A50CF7" w:rsidRPr="00A50CF7" w14:paraId="5C8DAE7C" w14:textId="77777777" w:rsidTr="00C5460B">
        <w:trPr>
          <w:trHeight w:val="2810"/>
        </w:trPr>
        <w:tc>
          <w:tcPr>
            <w:tcW w:w="1001" w:type="dxa"/>
            <w:tcBorders>
              <w:top w:val="nil"/>
              <w:left w:val="single" w:sz="4" w:space="0" w:color="auto"/>
              <w:bottom w:val="single" w:sz="4" w:space="0" w:color="auto"/>
              <w:right w:val="single" w:sz="4" w:space="0" w:color="auto"/>
            </w:tcBorders>
            <w:shd w:val="clear" w:color="auto" w:fill="auto"/>
            <w:vAlign w:val="center"/>
            <w:hideMark/>
          </w:tcPr>
          <w:p w14:paraId="1B7F17A8"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B1(</w:t>
            </w:r>
            <w:r w:rsidRPr="00A50CF7">
              <w:rPr>
                <w:color w:val="000000" w:themeColor="text1"/>
                <w:kern w:val="0"/>
                <w:sz w:val="20"/>
                <w:szCs w:val="20"/>
              </w:rPr>
              <w:t>進階級</w:t>
            </w:r>
            <w:r w:rsidRPr="00A50CF7">
              <w:rPr>
                <w:color w:val="000000" w:themeColor="text1"/>
                <w:kern w:val="0"/>
                <w:sz w:val="20"/>
                <w:szCs w:val="20"/>
              </w:rPr>
              <w:t>)</w:t>
            </w:r>
            <w:r w:rsidRPr="00A50CF7">
              <w:rPr>
                <w:color w:val="000000" w:themeColor="text1"/>
                <w:kern w:val="0"/>
                <w:sz w:val="20"/>
                <w:szCs w:val="20"/>
              </w:rPr>
              <w:br/>
              <w:t>Threshold</w:t>
            </w:r>
          </w:p>
        </w:tc>
        <w:tc>
          <w:tcPr>
            <w:tcW w:w="1737" w:type="dxa"/>
            <w:tcBorders>
              <w:top w:val="nil"/>
              <w:left w:val="nil"/>
              <w:bottom w:val="single" w:sz="4" w:space="0" w:color="auto"/>
              <w:right w:val="single" w:sz="4" w:space="0" w:color="auto"/>
            </w:tcBorders>
            <w:shd w:val="clear" w:color="auto" w:fill="auto"/>
            <w:vAlign w:val="center"/>
            <w:hideMark/>
          </w:tcPr>
          <w:p w14:paraId="75BB4B50" w14:textId="77777777" w:rsidR="00C5460B" w:rsidRPr="00A50CF7" w:rsidRDefault="00C5460B" w:rsidP="00C5460B">
            <w:pPr>
              <w:widowControl/>
              <w:snapToGrid w:val="0"/>
              <w:rPr>
                <w:color w:val="000000" w:themeColor="text1"/>
                <w:kern w:val="0"/>
                <w:sz w:val="16"/>
                <w:szCs w:val="16"/>
              </w:rPr>
            </w:pPr>
            <w:r w:rsidRPr="00A50CF7">
              <w:rPr>
                <w:color w:val="000000" w:themeColor="text1"/>
                <w:kern w:val="0"/>
                <w:sz w:val="16"/>
                <w:szCs w:val="16"/>
              </w:rPr>
              <w:t>能夠理解在工作、學校及休閒場所中經常遇到的口語和書寫文字的重點，但</w:t>
            </w:r>
            <w:proofErr w:type="gramStart"/>
            <w:r w:rsidRPr="00A50CF7">
              <w:rPr>
                <w:color w:val="000000" w:themeColor="text1"/>
                <w:kern w:val="0"/>
                <w:sz w:val="16"/>
                <w:szCs w:val="16"/>
              </w:rPr>
              <w:t>所聽所看</w:t>
            </w:r>
            <w:proofErr w:type="gramEnd"/>
            <w:r w:rsidRPr="00A50CF7">
              <w:rPr>
                <w:color w:val="000000" w:themeColor="text1"/>
                <w:kern w:val="0"/>
                <w:sz w:val="16"/>
                <w:szCs w:val="16"/>
              </w:rPr>
              <w:t>的是以形式固定，語意明確的語言所表達。能夠處理在英語系國家旅行時通常要面對的事務。能夠對其熟悉或感興趣的主題寫出短文。能夠描述個人生活經驗、經歷、夢想、希望與抱負，並且對個人的想法與計劃簡短地說明原因。</w:t>
            </w:r>
          </w:p>
        </w:tc>
        <w:tc>
          <w:tcPr>
            <w:tcW w:w="1012" w:type="dxa"/>
            <w:tcBorders>
              <w:top w:val="nil"/>
              <w:left w:val="nil"/>
              <w:bottom w:val="single" w:sz="4" w:space="0" w:color="auto"/>
              <w:right w:val="single" w:sz="4" w:space="0" w:color="auto"/>
            </w:tcBorders>
            <w:shd w:val="clear" w:color="auto" w:fill="auto"/>
            <w:vAlign w:val="center"/>
            <w:hideMark/>
          </w:tcPr>
          <w:p w14:paraId="2D45409D"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Preliminary English Test (PET)</w:t>
            </w:r>
          </w:p>
        </w:tc>
        <w:tc>
          <w:tcPr>
            <w:tcW w:w="968" w:type="dxa"/>
            <w:tcBorders>
              <w:top w:val="nil"/>
              <w:left w:val="nil"/>
              <w:bottom w:val="single" w:sz="4" w:space="0" w:color="auto"/>
              <w:right w:val="single" w:sz="4" w:space="0" w:color="auto"/>
            </w:tcBorders>
            <w:shd w:val="clear" w:color="auto" w:fill="auto"/>
            <w:vAlign w:val="center"/>
            <w:hideMark/>
          </w:tcPr>
          <w:p w14:paraId="54CC86F3"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ALTE Level 2</w:t>
            </w:r>
          </w:p>
        </w:tc>
        <w:tc>
          <w:tcPr>
            <w:tcW w:w="402" w:type="dxa"/>
            <w:tcBorders>
              <w:top w:val="nil"/>
              <w:left w:val="nil"/>
              <w:bottom w:val="single" w:sz="4" w:space="0" w:color="auto"/>
              <w:right w:val="single" w:sz="4" w:space="0" w:color="auto"/>
            </w:tcBorders>
            <w:shd w:val="clear" w:color="auto" w:fill="auto"/>
            <w:vAlign w:val="center"/>
            <w:hideMark/>
          </w:tcPr>
          <w:p w14:paraId="4561EFCB"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195</w:t>
            </w:r>
          </w:p>
        </w:tc>
        <w:tc>
          <w:tcPr>
            <w:tcW w:w="500" w:type="dxa"/>
            <w:tcBorders>
              <w:top w:val="nil"/>
              <w:left w:val="nil"/>
              <w:bottom w:val="single" w:sz="4" w:space="0" w:color="auto"/>
              <w:right w:val="single" w:sz="4" w:space="0" w:color="auto"/>
            </w:tcBorders>
            <w:shd w:val="clear" w:color="auto" w:fill="auto"/>
            <w:vAlign w:val="center"/>
            <w:hideMark/>
          </w:tcPr>
          <w:p w14:paraId="59391E94"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S-2</w:t>
            </w:r>
          </w:p>
        </w:tc>
        <w:tc>
          <w:tcPr>
            <w:tcW w:w="460" w:type="dxa"/>
            <w:tcBorders>
              <w:top w:val="nil"/>
              <w:left w:val="nil"/>
              <w:bottom w:val="single" w:sz="4" w:space="0" w:color="auto"/>
              <w:right w:val="single" w:sz="4" w:space="0" w:color="auto"/>
            </w:tcBorders>
            <w:shd w:val="clear" w:color="auto" w:fill="auto"/>
            <w:vAlign w:val="center"/>
            <w:hideMark/>
          </w:tcPr>
          <w:p w14:paraId="7F56F9D0"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457</w:t>
            </w:r>
          </w:p>
        </w:tc>
        <w:tc>
          <w:tcPr>
            <w:tcW w:w="460" w:type="dxa"/>
            <w:tcBorders>
              <w:top w:val="nil"/>
              <w:left w:val="nil"/>
              <w:bottom w:val="single" w:sz="4" w:space="0" w:color="auto"/>
              <w:right w:val="single" w:sz="4" w:space="0" w:color="auto"/>
            </w:tcBorders>
            <w:shd w:val="clear" w:color="auto" w:fill="auto"/>
            <w:vAlign w:val="center"/>
            <w:hideMark/>
          </w:tcPr>
          <w:p w14:paraId="46BAAFE6"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137</w:t>
            </w:r>
          </w:p>
        </w:tc>
        <w:tc>
          <w:tcPr>
            <w:tcW w:w="460" w:type="dxa"/>
            <w:tcBorders>
              <w:top w:val="nil"/>
              <w:left w:val="nil"/>
              <w:bottom w:val="single" w:sz="4" w:space="0" w:color="auto"/>
              <w:right w:val="single" w:sz="4" w:space="0" w:color="auto"/>
            </w:tcBorders>
            <w:shd w:val="clear" w:color="auto" w:fill="auto"/>
            <w:vAlign w:val="center"/>
            <w:hideMark/>
          </w:tcPr>
          <w:p w14:paraId="02FAF6D5"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47</w:t>
            </w:r>
          </w:p>
        </w:tc>
        <w:tc>
          <w:tcPr>
            <w:tcW w:w="601" w:type="dxa"/>
            <w:tcBorders>
              <w:top w:val="nil"/>
              <w:left w:val="nil"/>
              <w:bottom w:val="single" w:sz="4" w:space="0" w:color="auto"/>
              <w:right w:val="single" w:sz="4" w:space="0" w:color="auto"/>
            </w:tcBorders>
            <w:shd w:val="clear" w:color="auto" w:fill="auto"/>
            <w:vAlign w:val="center"/>
            <w:hideMark/>
          </w:tcPr>
          <w:p w14:paraId="70DBE88C"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4</w:t>
            </w:r>
          </w:p>
        </w:tc>
        <w:tc>
          <w:tcPr>
            <w:tcW w:w="778" w:type="dxa"/>
            <w:tcBorders>
              <w:top w:val="nil"/>
              <w:left w:val="nil"/>
              <w:bottom w:val="single" w:sz="4" w:space="0" w:color="auto"/>
              <w:right w:val="single" w:sz="4" w:space="0" w:color="auto"/>
            </w:tcBorders>
            <w:shd w:val="clear" w:color="auto" w:fill="auto"/>
            <w:vAlign w:val="center"/>
            <w:hideMark/>
          </w:tcPr>
          <w:p w14:paraId="3F753248"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550</w:t>
            </w:r>
          </w:p>
        </w:tc>
        <w:tc>
          <w:tcPr>
            <w:tcW w:w="690" w:type="dxa"/>
            <w:tcBorders>
              <w:top w:val="nil"/>
              <w:left w:val="nil"/>
              <w:bottom w:val="single" w:sz="4" w:space="0" w:color="auto"/>
              <w:right w:val="single" w:sz="4" w:space="0" w:color="auto"/>
            </w:tcBorders>
            <w:shd w:val="clear" w:color="auto" w:fill="auto"/>
            <w:vAlign w:val="center"/>
            <w:hideMark/>
          </w:tcPr>
          <w:p w14:paraId="0E16C276"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中級</w:t>
            </w:r>
          </w:p>
        </w:tc>
        <w:tc>
          <w:tcPr>
            <w:tcW w:w="495" w:type="dxa"/>
            <w:tcBorders>
              <w:top w:val="nil"/>
              <w:left w:val="nil"/>
              <w:bottom w:val="single" w:sz="4" w:space="0" w:color="auto"/>
              <w:right w:val="single" w:sz="4" w:space="0" w:color="auto"/>
            </w:tcBorders>
            <w:shd w:val="clear" w:color="auto" w:fill="auto"/>
            <w:vAlign w:val="center"/>
            <w:hideMark/>
          </w:tcPr>
          <w:p w14:paraId="1A2ED53A"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230</w:t>
            </w:r>
          </w:p>
        </w:tc>
        <w:tc>
          <w:tcPr>
            <w:tcW w:w="545" w:type="dxa"/>
            <w:tcBorders>
              <w:top w:val="nil"/>
              <w:left w:val="nil"/>
              <w:bottom w:val="single" w:sz="4" w:space="0" w:color="auto"/>
              <w:right w:val="single" w:sz="4" w:space="0" w:color="auto"/>
            </w:tcBorders>
            <w:shd w:val="clear" w:color="auto" w:fill="auto"/>
            <w:vAlign w:val="center"/>
            <w:hideMark/>
          </w:tcPr>
          <w:p w14:paraId="11B6D9EE"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240</w:t>
            </w:r>
          </w:p>
        </w:tc>
        <w:tc>
          <w:tcPr>
            <w:tcW w:w="1000" w:type="dxa"/>
            <w:tcBorders>
              <w:top w:val="nil"/>
              <w:left w:val="nil"/>
              <w:bottom w:val="nil"/>
              <w:right w:val="nil"/>
            </w:tcBorders>
            <w:shd w:val="clear" w:color="auto" w:fill="auto"/>
            <w:noWrap/>
            <w:vAlign w:val="bottom"/>
            <w:hideMark/>
          </w:tcPr>
          <w:p w14:paraId="2ED33A5B" w14:textId="77777777" w:rsidR="00C5460B" w:rsidRPr="00A50CF7" w:rsidRDefault="00C5460B" w:rsidP="00C5460B">
            <w:pPr>
              <w:widowControl/>
              <w:jc w:val="center"/>
              <w:rPr>
                <w:color w:val="000000" w:themeColor="text1"/>
                <w:kern w:val="0"/>
                <w:sz w:val="20"/>
                <w:szCs w:val="20"/>
              </w:rPr>
            </w:pPr>
          </w:p>
        </w:tc>
        <w:tc>
          <w:tcPr>
            <w:tcW w:w="1000" w:type="dxa"/>
            <w:tcBorders>
              <w:top w:val="nil"/>
              <w:left w:val="nil"/>
              <w:bottom w:val="nil"/>
              <w:right w:val="nil"/>
            </w:tcBorders>
            <w:shd w:val="clear" w:color="auto" w:fill="auto"/>
            <w:noWrap/>
            <w:vAlign w:val="bottom"/>
            <w:hideMark/>
          </w:tcPr>
          <w:p w14:paraId="7872860E" w14:textId="77777777" w:rsidR="00C5460B" w:rsidRPr="00A50CF7" w:rsidRDefault="00C5460B" w:rsidP="00C5460B">
            <w:pPr>
              <w:widowControl/>
              <w:jc w:val="center"/>
              <w:rPr>
                <w:rFonts w:eastAsia="Times New Roman"/>
                <w:color w:val="000000" w:themeColor="text1"/>
                <w:kern w:val="0"/>
                <w:sz w:val="20"/>
                <w:szCs w:val="20"/>
              </w:rPr>
            </w:pPr>
          </w:p>
        </w:tc>
      </w:tr>
      <w:tr w:rsidR="00A50CF7" w:rsidRPr="00A50CF7" w14:paraId="2C3D38A1" w14:textId="77777777" w:rsidTr="00C5460B">
        <w:trPr>
          <w:trHeight w:val="1590"/>
        </w:trPr>
        <w:tc>
          <w:tcPr>
            <w:tcW w:w="1001" w:type="dxa"/>
            <w:tcBorders>
              <w:top w:val="nil"/>
              <w:left w:val="single" w:sz="4" w:space="0" w:color="auto"/>
              <w:bottom w:val="single" w:sz="4" w:space="0" w:color="auto"/>
              <w:right w:val="single" w:sz="4" w:space="0" w:color="auto"/>
            </w:tcBorders>
            <w:shd w:val="clear" w:color="auto" w:fill="auto"/>
            <w:vAlign w:val="center"/>
            <w:hideMark/>
          </w:tcPr>
          <w:p w14:paraId="426BBE5D"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B2(</w:t>
            </w:r>
            <w:r w:rsidRPr="00A50CF7">
              <w:rPr>
                <w:color w:val="000000" w:themeColor="text1"/>
                <w:kern w:val="0"/>
                <w:sz w:val="20"/>
                <w:szCs w:val="20"/>
              </w:rPr>
              <w:t>高階級</w:t>
            </w:r>
            <w:r w:rsidRPr="00A50CF7">
              <w:rPr>
                <w:color w:val="000000" w:themeColor="text1"/>
                <w:kern w:val="0"/>
                <w:sz w:val="20"/>
                <w:szCs w:val="20"/>
              </w:rPr>
              <w:t>)</w:t>
            </w:r>
            <w:r w:rsidRPr="00A50CF7">
              <w:rPr>
                <w:color w:val="000000" w:themeColor="text1"/>
                <w:kern w:val="0"/>
                <w:sz w:val="20"/>
                <w:szCs w:val="20"/>
              </w:rPr>
              <w:br/>
              <w:t>Vantage</w:t>
            </w:r>
          </w:p>
        </w:tc>
        <w:tc>
          <w:tcPr>
            <w:tcW w:w="1737" w:type="dxa"/>
            <w:tcBorders>
              <w:top w:val="nil"/>
              <w:left w:val="nil"/>
              <w:bottom w:val="single" w:sz="4" w:space="0" w:color="auto"/>
              <w:right w:val="single" w:sz="4" w:space="0" w:color="auto"/>
            </w:tcBorders>
            <w:shd w:val="clear" w:color="auto" w:fill="auto"/>
            <w:vAlign w:val="center"/>
            <w:hideMark/>
          </w:tcPr>
          <w:p w14:paraId="3A72BE2B" w14:textId="77777777" w:rsidR="00C5460B" w:rsidRPr="00A50CF7" w:rsidRDefault="00C5460B" w:rsidP="00C5460B">
            <w:pPr>
              <w:widowControl/>
              <w:snapToGrid w:val="0"/>
              <w:rPr>
                <w:color w:val="000000" w:themeColor="text1"/>
                <w:kern w:val="0"/>
                <w:sz w:val="16"/>
                <w:szCs w:val="16"/>
              </w:rPr>
            </w:pPr>
            <w:r w:rsidRPr="00A50CF7">
              <w:rPr>
                <w:color w:val="000000" w:themeColor="text1"/>
                <w:kern w:val="0"/>
                <w:sz w:val="16"/>
                <w:szCs w:val="16"/>
              </w:rPr>
              <w:t>能夠理解內容複雜的篇章要旨、篇章涵蓋具體與抽象的議題，以及個人業務上技術層面的內容。與英語人士言談互動時，表現出一定程度的流暢與自然，雙方都不會感到溝通的壓力。能夠對廣泛的主題提出清楚而深入的報告，並能提出正反兩面不同的意見來解釋對某一議題的看法。</w:t>
            </w:r>
          </w:p>
        </w:tc>
        <w:tc>
          <w:tcPr>
            <w:tcW w:w="1012" w:type="dxa"/>
            <w:tcBorders>
              <w:top w:val="nil"/>
              <w:left w:val="nil"/>
              <w:bottom w:val="single" w:sz="4" w:space="0" w:color="auto"/>
              <w:right w:val="single" w:sz="4" w:space="0" w:color="auto"/>
            </w:tcBorders>
            <w:shd w:val="clear" w:color="auto" w:fill="auto"/>
            <w:vAlign w:val="center"/>
            <w:hideMark/>
          </w:tcPr>
          <w:p w14:paraId="5EF63CEE"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First Certificate in English (FCE)</w:t>
            </w:r>
          </w:p>
        </w:tc>
        <w:tc>
          <w:tcPr>
            <w:tcW w:w="968" w:type="dxa"/>
            <w:tcBorders>
              <w:top w:val="nil"/>
              <w:left w:val="nil"/>
              <w:bottom w:val="single" w:sz="4" w:space="0" w:color="auto"/>
              <w:right w:val="single" w:sz="4" w:space="0" w:color="auto"/>
            </w:tcBorders>
            <w:shd w:val="clear" w:color="auto" w:fill="auto"/>
            <w:vAlign w:val="center"/>
            <w:hideMark/>
          </w:tcPr>
          <w:p w14:paraId="278C50FA"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ALTE Level 3</w:t>
            </w:r>
          </w:p>
        </w:tc>
        <w:tc>
          <w:tcPr>
            <w:tcW w:w="402" w:type="dxa"/>
            <w:tcBorders>
              <w:top w:val="nil"/>
              <w:left w:val="nil"/>
              <w:bottom w:val="single" w:sz="4" w:space="0" w:color="auto"/>
              <w:right w:val="single" w:sz="4" w:space="0" w:color="auto"/>
            </w:tcBorders>
            <w:shd w:val="clear" w:color="auto" w:fill="auto"/>
            <w:vAlign w:val="center"/>
            <w:hideMark/>
          </w:tcPr>
          <w:p w14:paraId="4D0B4A7B"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240</w:t>
            </w:r>
          </w:p>
        </w:tc>
        <w:tc>
          <w:tcPr>
            <w:tcW w:w="500" w:type="dxa"/>
            <w:tcBorders>
              <w:top w:val="nil"/>
              <w:left w:val="nil"/>
              <w:bottom w:val="single" w:sz="4" w:space="0" w:color="auto"/>
              <w:right w:val="single" w:sz="4" w:space="0" w:color="auto"/>
            </w:tcBorders>
            <w:shd w:val="clear" w:color="auto" w:fill="auto"/>
            <w:vAlign w:val="center"/>
            <w:hideMark/>
          </w:tcPr>
          <w:p w14:paraId="45352B59"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S-2+</w:t>
            </w:r>
          </w:p>
        </w:tc>
        <w:tc>
          <w:tcPr>
            <w:tcW w:w="460" w:type="dxa"/>
            <w:tcBorders>
              <w:top w:val="nil"/>
              <w:left w:val="nil"/>
              <w:bottom w:val="single" w:sz="4" w:space="0" w:color="auto"/>
              <w:right w:val="single" w:sz="4" w:space="0" w:color="auto"/>
            </w:tcBorders>
            <w:shd w:val="clear" w:color="auto" w:fill="auto"/>
            <w:vAlign w:val="center"/>
            <w:hideMark/>
          </w:tcPr>
          <w:p w14:paraId="23CCC6EE"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527</w:t>
            </w:r>
          </w:p>
        </w:tc>
        <w:tc>
          <w:tcPr>
            <w:tcW w:w="460" w:type="dxa"/>
            <w:tcBorders>
              <w:top w:val="nil"/>
              <w:left w:val="nil"/>
              <w:bottom w:val="single" w:sz="4" w:space="0" w:color="auto"/>
              <w:right w:val="single" w:sz="4" w:space="0" w:color="auto"/>
            </w:tcBorders>
            <w:shd w:val="clear" w:color="auto" w:fill="auto"/>
            <w:vAlign w:val="center"/>
            <w:hideMark/>
          </w:tcPr>
          <w:p w14:paraId="01F86AE3"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197</w:t>
            </w:r>
          </w:p>
        </w:tc>
        <w:tc>
          <w:tcPr>
            <w:tcW w:w="460" w:type="dxa"/>
            <w:tcBorders>
              <w:top w:val="nil"/>
              <w:left w:val="nil"/>
              <w:bottom w:val="single" w:sz="4" w:space="0" w:color="auto"/>
              <w:right w:val="single" w:sz="4" w:space="0" w:color="auto"/>
            </w:tcBorders>
            <w:shd w:val="clear" w:color="auto" w:fill="auto"/>
            <w:vAlign w:val="center"/>
            <w:hideMark/>
          </w:tcPr>
          <w:p w14:paraId="32293273"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71</w:t>
            </w:r>
          </w:p>
        </w:tc>
        <w:tc>
          <w:tcPr>
            <w:tcW w:w="601" w:type="dxa"/>
            <w:tcBorders>
              <w:top w:val="nil"/>
              <w:left w:val="nil"/>
              <w:bottom w:val="single" w:sz="4" w:space="0" w:color="auto"/>
              <w:right w:val="single" w:sz="4" w:space="0" w:color="auto"/>
            </w:tcBorders>
            <w:shd w:val="clear" w:color="auto" w:fill="auto"/>
            <w:vAlign w:val="center"/>
            <w:hideMark/>
          </w:tcPr>
          <w:p w14:paraId="71813128"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5.5</w:t>
            </w:r>
          </w:p>
        </w:tc>
        <w:tc>
          <w:tcPr>
            <w:tcW w:w="778" w:type="dxa"/>
            <w:tcBorders>
              <w:top w:val="nil"/>
              <w:left w:val="nil"/>
              <w:bottom w:val="single" w:sz="4" w:space="0" w:color="auto"/>
              <w:right w:val="single" w:sz="4" w:space="0" w:color="auto"/>
            </w:tcBorders>
            <w:shd w:val="clear" w:color="auto" w:fill="auto"/>
            <w:vAlign w:val="center"/>
            <w:hideMark/>
          </w:tcPr>
          <w:p w14:paraId="0447B20A"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750</w:t>
            </w:r>
          </w:p>
        </w:tc>
        <w:tc>
          <w:tcPr>
            <w:tcW w:w="690" w:type="dxa"/>
            <w:tcBorders>
              <w:top w:val="nil"/>
              <w:left w:val="nil"/>
              <w:bottom w:val="single" w:sz="4" w:space="0" w:color="auto"/>
              <w:right w:val="single" w:sz="4" w:space="0" w:color="auto"/>
            </w:tcBorders>
            <w:shd w:val="clear" w:color="auto" w:fill="auto"/>
            <w:vAlign w:val="center"/>
            <w:hideMark/>
          </w:tcPr>
          <w:p w14:paraId="4D85C954"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中高級</w:t>
            </w:r>
          </w:p>
        </w:tc>
        <w:tc>
          <w:tcPr>
            <w:tcW w:w="495" w:type="dxa"/>
            <w:tcBorders>
              <w:top w:val="nil"/>
              <w:left w:val="nil"/>
              <w:bottom w:val="single" w:sz="4" w:space="0" w:color="auto"/>
              <w:right w:val="single" w:sz="4" w:space="0" w:color="auto"/>
            </w:tcBorders>
            <w:shd w:val="clear" w:color="auto" w:fill="auto"/>
            <w:vAlign w:val="center"/>
            <w:hideMark/>
          </w:tcPr>
          <w:p w14:paraId="20896EFD"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 - -</w:t>
            </w:r>
          </w:p>
        </w:tc>
        <w:tc>
          <w:tcPr>
            <w:tcW w:w="545" w:type="dxa"/>
            <w:tcBorders>
              <w:top w:val="nil"/>
              <w:left w:val="nil"/>
              <w:bottom w:val="single" w:sz="4" w:space="0" w:color="auto"/>
              <w:right w:val="single" w:sz="4" w:space="0" w:color="auto"/>
            </w:tcBorders>
            <w:shd w:val="clear" w:color="auto" w:fill="auto"/>
            <w:vAlign w:val="center"/>
            <w:hideMark/>
          </w:tcPr>
          <w:p w14:paraId="5373A0B9"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330</w:t>
            </w:r>
          </w:p>
        </w:tc>
        <w:tc>
          <w:tcPr>
            <w:tcW w:w="1000" w:type="dxa"/>
            <w:tcBorders>
              <w:top w:val="nil"/>
              <w:left w:val="nil"/>
              <w:bottom w:val="nil"/>
              <w:right w:val="nil"/>
            </w:tcBorders>
            <w:shd w:val="clear" w:color="auto" w:fill="auto"/>
            <w:noWrap/>
            <w:vAlign w:val="bottom"/>
            <w:hideMark/>
          </w:tcPr>
          <w:p w14:paraId="15E9B79F" w14:textId="77777777" w:rsidR="00C5460B" w:rsidRPr="00A50CF7" w:rsidRDefault="00C5460B" w:rsidP="00C5460B">
            <w:pPr>
              <w:widowControl/>
              <w:jc w:val="center"/>
              <w:rPr>
                <w:color w:val="000000" w:themeColor="text1"/>
                <w:kern w:val="0"/>
                <w:sz w:val="20"/>
                <w:szCs w:val="20"/>
              </w:rPr>
            </w:pPr>
          </w:p>
        </w:tc>
        <w:tc>
          <w:tcPr>
            <w:tcW w:w="1000" w:type="dxa"/>
            <w:tcBorders>
              <w:top w:val="nil"/>
              <w:left w:val="nil"/>
              <w:bottom w:val="nil"/>
              <w:right w:val="nil"/>
            </w:tcBorders>
            <w:shd w:val="clear" w:color="auto" w:fill="auto"/>
            <w:noWrap/>
            <w:vAlign w:val="bottom"/>
            <w:hideMark/>
          </w:tcPr>
          <w:p w14:paraId="4235FD24" w14:textId="77777777" w:rsidR="00C5460B" w:rsidRPr="00A50CF7" w:rsidRDefault="00C5460B" w:rsidP="00C5460B">
            <w:pPr>
              <w:widowControl/>
              <w:jc w:val="center"/>
              <w:rPr>
                <w:rFonts w:eastAsia="Times New Roman"/>
                <w:color w:val="000000" w:themeColor="text1"/>
                <w:kern w:val="0"/>
                <w:sz w:val="20"/>
                <w:szCs w:val="20"/>
              </w:rPr>
            </w:pPr>
          </w:p>
        </w:tc>
      </w:tr>
      <w:tr w:rsidR="00A50CF7" w:rsidRPr="00A50CF7" w14:paraId="60385F53" w14:textId="77777777" w:rsidTr="00C5460B">
        <w:trPr>
          <w:trHeight w:val="2684"/>
        </w:trPr>
        <w:tc>
          <w:tcPr>
            <w:tcW w:w="1001" w:type="dxa"/>
            <w:tcBorders>
              <w:top w:val="nil"/>
              <w:left w:val="single" w:sz="4" w:space="0" w:color="auto"/>
              <w:bottom w:val="single" w:sz="4" w:space="0" w:color="auto"/>
              <w:right w:val="single" w:sz="4" w:space="0" w:color="auto"/>
            </w:tcBorders>
            <w:shd w:val="clear" w:color="auto" w:fill="auto"/>
            <w:vAlign w:val="center"/>
            <w:hideMark/>
          </w:tcPr>
          <w:p w14:paraId="43B23734"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C1(</w:t>
            </w:r>
            <w:r w:rsidRPr="00A50CF7">
              <w:rPr>
                <w:color w:val="000000" w:themeColor="text1"/>
                <w:kern w:val="0"/>
                <w:sz w:val="20"/>
                <w:szCs w:val="20"/>
              </w:rPr>
              <w:t>流利級</w:t>
            </w:r>
            <w:r w:rsidRPr="00A50CF7">
              <w:rPr>
                <w:color w:val="000000" w:themeColor="text1"/>
                <w:kern w:val="0"/>
                <w:sz w:val="20"/>
                <w:szCs w:val="20"/>
              </w:rPr>
              <w:t>)</w:t>
            </w:r>
            <w:r w:rsidRPr="00A50CF7">
              <w:rPr>
                <w:color w:val="000000" w:themeColor="text1"/>
                <w:kern w:val="0"/>
                <w:sz w:val="20"/>
                <w:szCs w:val="20"/>
              </w:rPr>
              <w:br/>
              <w:t>Effective Operational Proficiency</w:t>
            </w:r>
          </w:p>
        </w:tc>
        <w:tc>
          <w:tcPr>
            <w:tcW w:w="1737" w:type="dxa"/>
            <w:tcBorders>
              <w:top w:val="nil"/>
              <w:left w:val="nil"/>
              <w:bottom w:val="single" w:sz="4" w:space="0" w:color="auto"/>
              <w:right w:val="single" w:sz="4" w:space="0" w:color="auto"/>
            </w:tcBorders>
            <w:shd w:val="clear" w:color="auto" w:fill="auto"/>
            <w:vAlign w:val="center"/>
            <w:hideMark/>
          </w:tcPr>
          <w:p w14:paraId="26FCA101" w14:textId="77777777" w:rsidR="00C5460B" w:rsidRPr="00A50CF7" w:rsidRDefault="00C5460B" w:rsidP="00C5460B">
            <w:pPr>
              <w:widowControl/>
              <w:snapToGrid w:val="0"/>
              <w:rPr>
                <w:color w:val="000000" w:themeColor="text1"/>
                <w:kern w:val="0"/>
                <w:sz w:val="16"/>
                <w:szCs w:val="16"/>
              </w:rPr>
            </w:pPr>
            <w:r w:rsidRPr="00A50CF7">
              <w:rPr>
                <w:color w:val="000000" w:themeColor="text1"/>
                <w:kern w:val="0"/>
                <w:sz w:val="16"/>
                <w:szCs w:val="16"/>
              </w:rPr>
              <w:t>能夠理解困難度、主題廣泛、篇幅較長的篇章，並且能了解其中隱含的意義。能夠自然流暢地表達自己的想法，沒有明顯地因為尋找適當詞句而停頓。在社交、學術與專業的活動中，靈活有效地使用語言。能夠就複雜的主題寫出文意</w:t>
            </w:r>
            <w:proofErr w:type="gramStart"/>
            <w:r w:rsidRPr="00A50CF7">
              <w:rPr>
                <w:color w:val="000000" w:themeColor="text1"/>
                <w:kern w:val="0"/>
                <w:sz w:val="16"/>
                <w:szCs w:val="16"/>
              </w:rPr>
              <w:t>清楚、</w:t>
            </w:r>
            <w:proofErr w:type="gramEnd"/>
            <w:r w:rsidRPr="00A50CF7">
              <w:rPr>
                <w:color w:val="000000" w:themeColor="text1"/>
                <w:kern w:val="0"/>
                <w:sz w:val="16"/>
                <w:szCs w:val="16"/>
              </w:rPr>
              <w:t>結構完整且內容深入的文章，同時呈現出對</w:t>
            </w:r>
            <w:proofErr w:type="gramStart"/>
            <w:r w:rsidRPr="00A50CF7">
              <w:rPr>
                <w:color w:val="000000" w:themeColor="text1"/>
                <w:kern w:val="0"/>
                <w:sz w:val="16"/>
                <w:szCs w:val="16"/>
              </w:rPr>
              <w:t>組織性的</w:t>
            </w:r>
            <w:r w:rsidRPr="00A50CF7">
              <w:rPr>
                <w:color w:val="000000" w:themeColor="text1"/>
                <w:kern w:val="0"/>
                <w:sz w:val="16"/>
                <w:szCs w:val="16"/>
              </w:rPr>
              <w:lastRenderedPageBreak/>
              <w:t>句構</w:t>
            </w:r>
            <w:proofErr w:type="gramEnd"/>
            <w:r w:rsidRPr="00A50CF7">
              <w:rPr>
                <w:color w:val="000000" w:themeColor="text1"/>
                <w:kern w:val="0"/>
                <w:sz w:val="16"/>
                <w:szCs w:val="16"/>
              </w:rPr>
              <w:t>。文意的連接和內容一致性的掌握。</w:t>
            </w:r>
          </w:p>
        </w:tc>
        <w:tc>
          <w:tcPr>
            <w:tcW w:w="1012" w:type="dxa"/>
            <w:tcBorders>
              <w:top w:val="nil"/>
              <w:left w:val="nil"/>
              <w:bottom w:val="single" w:sz="4" w:space="0" w:color="auto"/>
              <w:right w:val="single" w:sz="4" w:space="0" w:color="auto"/>
            </w:tcBorders>
            <w:shd w:val="clear" w:color="auto" w:fill="auto"/>
            <w:vAlign w:val="center"/>
            <w:hideMark/>
          </w:tcPr>
          <w:p w14:paraId="44B97868"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lastRenderedPageBreak/>
              <w:t>Certificate in Advanced English (CAE)</w:t>
            </w:r>
          </w:p>
        </w:tc>
        <w:tc>
          <w:tcPr>
            <w:tcW w:w="968" w:type="dxa"/>
            <w:tcBorders>
              <w:top w:val="nil"/>
              <w:left w:val="nil"/>
              <w:bottom w:val="single" w:sz="4" w:space="0" w:color="auto"/>
              <w:right w:val="single" w:sz="4" w:space="0" w:color="auto"/>
            </w:tcBorders>
            <w:shd w:val="clear" w:color="auto" w:fill="auto"/>
            <w:vAlign w:val="center"/>
            <w:hideMark/>
          </w:tcPr>
          <w:p w14:paraId="1A4D0DD8"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ALTE Level 4</w:t>
            </w:r>
          </w:p>
        </w:tc>
        <w:tc>
          <w:tcPr>
            <w:tcW w:w="402" w:type="dxa"/>
            <w:tcBorders>
              <w:top w:val="nil"/>
              <w:left w:val="nil"/>
              <w:bottom w:val="single" w:sz="4" w:space="0" w:color="auto"/>
              <w:right w:val="single" w:sz="4" w:space="0" w:color="auto"/>
            </w:tcBorders>
            <w:shd w:val="clear" w:color="auto" w:fill="auto"/>
            <w:vAlign w:val="center"/>
            <w:hideMark/>
          </w:tcPr>
          <w:p w14:paraId="1918C5B4"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315</w:t>
            </w:r>
          </w:p>
        </w:tc>
        <w:tc>
          <w:tcPr>
            <w:tcW w:w="500" w:type="dxa"/>
            <w:tcBorders>
              <w:top w:val="nil"/>
              <w:left w:val="nil"/>
              <w:bottom w:val="single" w:sz="4" w:space="0" w:color="auto"/>
              <w:right w:val="single" w:sz="4" w:space="0" w:color="auto"/>
            </w:tcBorders>
            <w:shd w:val="clear" w:color="auto" w:fill="auto"/>
            <w:vAlign w:val="center"/>
            <w:hideMark/>
          </w:tcPr>
          <w:p w14:paraId="666540A3"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S-3</w:t>
            </w:r>
          </w:p>
        </w:tc>
        <w:tc>
          <w:tcPr>
            <w:tcW w:w="460" w:type="dxa"/>
            <w:tcBorders>
              <w:top w:val="nil"/>
              <w:left w:val="nil"/>
              <w:bottom w:val="single" w:sz="4" w:space="0" w:color="auto"/>
              <w:right w:val="single" w:sz="4" w:space="0" w:color="auto"/>
            </w:tcBorders>
            <w:shd w:val="clear" w:color="auto" w:fill="auto"/>
            <w:vAlign w:val="center"/>
            <w:hideMark/>
          </w:tcPr>
          <w:p w14:paraId="556D9A89"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560</w:t>
            </w:r>
          </w:p>
        </w:tc>
        <w:tc>
          <w:tcPr>
            <w:tcW w:w="460" w:type="dxa"/>
            <w:tcBorders>
              <w:top w:val="nil"/>
              <w:left w:val="nil"/>
              <w:bottom w:val="single" w:sz="4" w:space="0" w:color="auto"/>
              <w:right w:val="single" w:sz="4" w:space="0" w:color="auto"/>
            </w:tcBorders>
            <w:shd w:val="clear" w:color="auto" w:fill="auto"/>
            <w:vAlign w:val="center"/>
            <w:hideMark/>
          </w:tcPr>
          <w:p w14:paraId="68CE5422"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220</w:t>
            </w:r>
          </w:p>
        </w:tc>
        <w:tc>
          <w:tcPr>
            <w:tcW w:w="460" w:type="dxa"/>
            <w:tcBorders>
              <w:top w:val="nil"/>
              <w:left w:val="nil"/>
              <w:bottom w:val="single" w:sz="4" w:space="0" w:color="auto"/>
              <w:right w:val="single" w:sz="4" w:space="0" w:color="auto"/>
            </w:tcBorders>
            <w:shd w:val="clear" w:color="auto" w:fill="auto"/>
            <w:vAlign w:val="center"/>
            <w:hideMark/>
          </w:tcPr>
          <w:p w14:paraId="4E7E7870"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83</w:t>
            </w:r>
          </w:p>
        </w:tc>
        <w:tc>
          <w:tcPr>
            <w:tcW w:w="601" w:type="dxa"/>
            <w:tcBorders>
              <w:top w:val="nil"/>
              <w:left w:val="nil"/>
              <w:bottom w:val="single" w:sz="4" w:space="0" w:color="auto"/>
              <w:right w:val="single" w:sz="4" w:space="0" w:color="auto"/>
            </w:tcBorders>
            <w:shd w:val="clear" w:color="auto" w:fill="auto"/>
            <w:vAlign w:val="center"/>
            <w:hideMark/>
          </w:tcPr>
          <w:p w14:paraId="64DF4397"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6.5</w:t>
            </w:r>
          </w:p>
        </w:tc>
        <w:tc>
          <w:tcPr>
            <w:tcW w:w="778" w:type="dxa"/>
            <w:tcBorders>
              <w:top w:val="nil"/>
              <w:left w:val="nil"/>
              <w:bottom w:val="single" w:sz="4" w:space="0" w:color="auto"/>
              <w:right w:val="single" w:sz="4" w:space="0" w:color="auto"/>
            </w:tcBorders>
            <w:shd w:val="clear" w:color="auto" w:fill="auto"/>
            <w:vAlign w:val="center"/>
            <w:hideMark/>
          </w:tcPr>
          <w:p w14:paraId="6430EF11"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880</w:t>
            </w:r>
          </w:p>
        </w:tc>
        <w:tc>
          <w:tcPr>
            <w:tcW w:w="690" w:type="dxa"/>
            <w:tcBorders>
              <w:top w:val="nil"/>
              <w:left w:val="nil"/>
              <w:bottom w:val="single" w:sz="4" w:space="0" w:color="auto"/>
              <w:right w:val="single" w:sz="4" w:space="0" w:color="auto"/>
            </w:tcBorders>
            <w:shd w:val="clear" w:color="auto" w:fill="auto"/>
            <w:vAlign w:val="center"/>
            <w:hideMark/>
          </w:tcPr>
          <w:p w14:paraId="445038A4"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高級</w:t>
            </w:r>
          </w:p>
        </w:tc>
        <w:tc>
          <w:tcPr>
            <w:tcW w:w="495" w:type="dxa"/>
            <w:tcBorders>
              <w:top w:val="nil"/>
              <w:left w:val="nil"/>
              <w:bottom w:val="single" w:sz="4" w:space="0" w:color="auto"/>
              <w:right w:val="single" w:sz="4" w:space="0" w:color="auto"/>
            </w:tcBorders>
            <w:shd w:val="clear" w:color="auto" w:fill="auto"/>
            <w:vAlign w:val="center"/>
            <w:hideMark/>
          </w:tcPr>
          <w:p w14:paraId="5499C0C5"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 - -</w:t>
            </w:r>
          </w:p>
        </w:tc>
        <w:tc>
          <w:tcPr>
            <w:tcW w:w="545" w:type="dxa"/>
            <w:tcBorders>
              <w:top w:val="nil"/>
              <w:left w:val="nil"/>
              <w:bottom w:val="single" w:sz="4" w:space="0" w:color="auto"/>
              <w:right w:val="single" w:sz="4" w:space="0" w:color="auto"/>
            </w:tcBorders>
            <w:shd w:val="clear" w:color="auto" w:fill="auto"/>
            <w:vAlign w:val="center"/>
            <w:hideMark/>
          </w:tcPr>
          <w:p w14:paraId="29853390"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 - -</w:t>
            </w:r>
          </w:p>
        </w:tc>
        <w:tc>
          <w:tcPr>
            <w:tcW w:w="1000" w:type="dxa"/>
            <w:tcBorders>
              <w:top w:val="nil"/>
              <w:left w:val="nil"/>
              <w:bottom w:val="nil"/>
              <w:right w:val="nil"/>
            </w:tcBorders>
            <w:shd w:val="clear" w:color="auto" w:fill="auto"/>
            <w:noWrap/>
            <w:vAlign w:val="bottom"/>
            <w:hideMark/>
          </w:tcPr>
          <w:p w14:paraId="7617E7A9" w14:textId="77777777" w:rsidR="00C5460B" w:rsidRPr="00A50CF7" w:rsidRDefault="00C5460B" w:rsidP="00C5460B">
            <w:pPr>
              <w:widowControl/>
              <w:jc w:val="center"/>
              <w:rPr>
                <w:color w:val="000000" w:themeColor="text1"/>
                <w:kern w:val="0"/>
                <w:sz w:val="20"/>
                <w:szCs w:val="20"/>
              </w:rPr>
            </w:pPr>
          </w:p>
        </w:tc>
        <w:tc>
          <w:tcPr>
            <w:tcW w:w="1000" w:type="dxa"/>
            <w:tcBorders>
              <w:top w:val="nil"/>
              <w:left w:val="nil"/>
              <w:bottom w:val="nil"/>
              <w:right w:val="nil"/>
            </w:tcBorders>
            <w:shd w:val="clear" w:color="auto" w:fill="auto"/>
            <w:noWrap/>
            <w:vAlign w:val="bottom"/>
            <w:hideMark/>
          </w:tcPr>
          <w:p w14:paraId="0E1F421F" w14:textId="77777777" w:rsidR="00C5460B" w:rsidRPr="00A50CF7" w:rsidRDefault="00C5460B" w:rsidP="00C5460B">
            <w:pPr>
              <w:widowControl/>
              <w:jc w:val="center"/>
              <w:rPr>
                <w:rFonts w:eastAsia="Times New Roman"/>
                <w:color w:val="000000" w:themeColor="text1"/>
                <w:kern w:val="0"/>
                <w:sz w:val="20"/>
                <w:szCs w:val="20"/>
              </w:rPr>
            </w:pPr>
          </w:p>
        </w:tc>
      </w:tr>
      <w:tr w:rsidR="00A50CF7" w:rsidRPr="00A50CF7" w14:paraId="3ECFDA31" w14:textId="77777777" w:rsidTr="00C5460B">
        <w:trPr>
          <w:trHeight w:val="2220"/>
        </w:trPr>
        <w:tc>
          <w:tcPr>
            <w:tcW w:w="1001" w:type="dxa"/>
            <w:tcBorders>
              <w:top w:val="nil"/>
              <w:left w:val="single" w:sz="4" w:space="0" w:color="auto"/>
              <w:bottom w:val="single" w:sz="4" w:space="0" w:color="auto"/>
              <w:right w:val="single" w:sz="4" w:space="0" w:color="auto"/>
            </w:tcBorders>
            <w:shd w:val="clear" w:color="auto" w:fill="auto"/>
            <w:vAlign w:val="center"/>
            <w:hideMark/>
          </w:tcPr>
          <w:p w14:paraId="6DADD89A" w14:textId="77777777" w:rsidR="00C5460B" w:rsidRPr="00A50CF7" w:rsidRDefault="00C5460B" w:rsidP="00C5460B">
            <w:pPr>
              <w:widowControl/>
              <w:jc w:val="center"/>
              <w:rPr>
                <w:color w:val="000000" w:themeColor="text1"/>
                <w:kern w:val="0"/>
                <w:sz w:val="20"/>
                <w:szCs w:val="20"/>
              </w:rPr>
            </w:pPr>
            <w:r w:rsidRPr="00A50CF7">
              <w:rPr>
                <w:color w:val="000000" w:themeColor="text1"/>
                <w:kern w:val="0"/>
                <w:sz w:val="20"/>
                <w:szCs w:val="20"/>
              </w:rPr>
              <w:t>C2(</w:t>
            </w:r>
            <w:r w:rsidRPr="00A50CF7">
              <w:rPr>
                <w:color w:val="000000" w:themeColor="text1"/>
                <w:kern w:val="0"/>
                <w:sz w:val="20"/>
                <w:szCs w:val="20"/>
              </w:rPr>
              <w:t>精通級</w:t>
            </w:r>
            <w:r w:rsidRPr="00A50CF7">
              <w:rPr>
                <w:color w:val="000000" w:themeColor="text1"/>
                <w:kern w:val="0"/>
                <w:sz w:val="20"/>
                <w:szCs w:val="20"/>
              </w:rPr>
              <w:t>)</w:t>
            </w:r>
            <w:r w:rsidRPr="00A50CF7">
              <w:rPr>
                <w:color w:val="000000" w:themeColor="text1"/>
                <w:kern w:val="0"/>
                <w:sz w:val="20"/>
                <w:szCs w:val="20"/>
              </w:rPr>
              <w:br/>
              <w:t>Mastery</w:t>
            </w:r>
          </w:p>
        </w:tc>
        <w:tc>
          <w:tcPr>
            <w:tcW w:w="1737" w:type="dxa"/>
            <w:tcBorders>
              <w:top w:val="nil"/>
              <w:left w:val="nil"/>
              <w:bottom w:val="single" w:sz="4" w:space="0" w:color="auto"/>
              <w:right w:val="single" w:sz="4" w:space="0" w:color="auto"/>
            </w:tcBorders>
            <w:shd w:val="clear" w:color="auto" w:fill="auto"/>
            <w:vAlign w:val="center"/>
            <w:hideMark/>
          </w:tcPr>
          <w:p w14:paraId="415B89E6" w14:textId="77777777" w:rsidR="00C5460B" w:rsidRPr="00A50CF7" w:rsidRDefault="00C5460B" w:rsidP="00C5460B">
            <w:pPr>
              <w:widowControl/>
              <w:snapToGrid w:val="0"/>
              <w:rPr>
                <w:color w:val="000000" w:themeColor="text1"/>
                <w:kern w:val="0"/>
                <w:sz w:val="16"/>
                <w:szCs w:val="16"/>
              </w:rPr>
            </w:pPr>
            <w:r w:rsidRPr="00A50CF7">
              <w:rPr>
                <w:color w:val="000000" w:themeColor="text1"/>
                <w:kern w:val="0"/>
                <w:sz w:val="16"/>
                <w:szCs w:val="16"/>
              </w:rPr>
              <w:t>在任何場合英語文的理解都沒有困難。能夠處理不同類型的口語或文字資料，脈絡分明地整理出原文的論點和說法，成為一篇摘要。能夠流暢、精</w:t>
            </w:r>
            <w:proofErr w:type="gramStart"/>
            <w:r w:rsidRPr="00A50CF7">
              <w:rPr>
                <w:color w:val="000000" w:themeColor="text1"/>
                <w:kern w:val="0"/>
                <w:sz w:val="16"/>
                <w:szCs w:val="16"/>
              </w:rPr>
              <w:t>準</w:t>
            </w:r>
            <w:proofErr w:type="gramEnd"/>
            <w:r w:rsidRPr="00A50CF7">
              <w:rPr>
                <w:color w:val="000000" w:themeColor="text1"/>
                <w:kern w:val="0"/>
                <w:sz w:val="16"/>
                <w:szCs w:val="16"/>
              </w:rPr>
              <w:t>、自然地表達自己的想法。在複雜的情況中仍能在遣詞用字間表現出細微的語意差別。</w:t>
            </w:r>
          </w:p>
        </w:tc>
        <w:tc>
          <w:tcPr>
            <w:tcW w:w="1012" w:type="dxa"/>
            <w:tcBorders>
              <w:top w:val="nil"/>
              <w:left w:val="nil"/>
              <w:bottom w:val="single" w:sz="4" w:space="0" w:color="auto"/>
              <w:right w:val="single" w:sz="4" w:space="0" w:color="auto"/>
            </w:tcBorders>
            <w:shd w:val="clear" w:color="auto" w:fill="auto"/>
            <w:vAlign w:val="center"/>
            <w:hideMark/>
          </w:tcPr>
          <w:p w14:paraId="6FC6236E" w14:textId="77777777" w:rsidR="00C5460B" w:rsidRPr="00A50CF7" w:rsidRDefault="00C5460B" w:rsidP="00C5460B">
            <w:pPr>
              <w:widowControl/>
              <w:snapToGrid w:val="0"/>
              <w:jc w:val="center"/>
              <w:rPr>
                <w:color w:val="000000" w:themeColor="text1"/>
                <w:kern w:val="0"/>
                <w:sz w:val="16"/>
                <w:szCs w:val="16"/>
              </w:rPr>
            </w:pPr>
            <w:r w:rsidRPr="00A50CF7">
              <w:rPr>
                <w:color w:val="000000" w:themeColor="text1"/>
                <w:kern w:val="0"/>
                <w:sz w:val="16"/>
                <w:szCs w:val="16"/>
              </w:rPr>
              <w:t>Certificate of Proficiency in English (CPE)</w:t>
            </w:r>
          </w:p>
        </w:tc>
        <w:tc>
          <w:tcPr>
            <w:tcW w:w="968" w:type="dxa"/>
            <w:tcBorders>
              <w:top w:val="nil"/>
              <w:left w:val="nil"/>
              <w:bottom w:val="single" w:sz="4" w:space="0" w:color="auto"/>
              <w:right w:val="single" w:sz="4" w:space="0" w:color="auto"/>
            </w:tcBorders>
            <w:shd w:val="clear" w:color="auto" w:fill="auto"/>
            <w:vAlign w:val="center"/>
            <w:hideMark/>
          </w:tcPr>
          <w:p w14:paraId="1F4A1BDD" w14:textId="77777777" w:rsidR="00C5460B" w:rsidRPr="00A50CF7" w:rsidRDefault="00C5460B" w:rsidP="00C5460B">
            <w:pPr>
              <w:widowControl/>
              <w:snapToGrid w:val="0"/>
              <w:jc w:val="center"/>
              <w:rPr>
                <w:color w:val="000000" w:themeColor="text1"/>
                <w:kern w:val="0"/>
                <w:sz w:val="16"/>
                <w:szCs w:val="16"/>
              </w:rPr>
            </w:pPr>
            <w:r w:rsidRPr="00A50CF7">
              <w:rPr>
                <w:color w:val="000000" w:themeColor="text1"/>
                <w:kern w:val="0"/>
                <w:sz w:val="16"/>
                <w:szCs w:val="16"/>
              </w:rPr>
              <w:t>ALTE Level 5</w:t>
            </w:r>
          </w:p>
        </w:tc>
        <w:tc>
          <w:tcPr>
            <w:tcW w:w="902" w:type="dxa"/>
            <w:gridSpan w:val="2"/>
            <w:tcBorders>
              <w:top w:val="single" w:sz="4" w:space="0" w:color="auto"/>
              <w:left w:val="nil"/>
              <w:bottom w:val="single" w:sz="4" w:space="0" w:color="auto"/>
              <w:right w:val="single" w:sz="4" w:space="0" w:color="auto"/>
            </w:tcBorders>
            <w:shd w:val="clear" w:color="auto" w:fill="auto"/>
            <w:vAlign w:val="center"/>
            <w:hideMark/>
          </w:tcPr>
          <w:p w14:paraId="791BAC26" w14:textId="77777777" w:rsidR="00C5460B" w:rsidRPr="00A50CF7" w:rsidRDefault="00C5460B" w:rsidP="00C5460B">
            <w:pPr>
              <w:widowControl/>
              <w:snapToGrid w:val="0"/>
              <w:jc w:val="center"/>
              <w:rPr>
                <w:color w:val="000000" w:themeColor="text1"/>
                <w:kern w:val="0"/>
                <w:sz w:val="16"/>
                <w:szCs w:val="16"/>
              </w:rPr>
            </w:pPr>
            <w:r w:rsidRPr="00A50CF7">
              <w:rPr>
                <w:color w:val="000000" w:themeColor="text1"/>
                <w:kern w:val="0"/>
                <w:sz w:val="16"/>
                <w:szCs w:val="16"/>
              </w:rPr>
              <w:t>- - -</w:t>
            </w:r>
          </w:p>
        </w:tc>
        <w:tc>
          <w:tcPr>
            <w:tcW w:w="460" w:type="dxa"/>
            <w:tcBorders>
              <w:top w:val="nil"/>
              <w:left w:val="nil"/>
              <w:bottom w:val="single" w:sz="4" w:space="0" w:color="auto"/>
              <w:right w:val="single" w:sz="4" w:space="0" w:color="auto"/>
            </w:tcBorders>
            <w:shd w:val="clear" w:color="auto" w:fill="auto"/>
            <w:vAlign w:val="center"/>
            <w:hideMark/>
          </w:tcPr>
          <w:p w14:paraId="35A816DB" w14:textId="77777777" w:rsidR="00C5460B" w:rsidRPr="00A50CF7" w:rsidRDefault="00C5460B" w:rsidP="00C5460B">
            <w:pPr>
              <w:widowControl/>
              <w:snapToGrid w:val="0"/>
              <w:jc w:val="center"/>
              <w:rPr>
                <w:color w:val="000000" w:themeColor="text1"/>
                <w:kern w:val="0"/>
                <w:sz w:val="16"/>
                <w:szCs w:val="16"/>
              </w:rPr>
            </w:pPr>
            <w:r w:rsidRPr="00A50CF7">
              <w:rPr>
                <w:color w:val="000000" w:themeColor="text1"/>
                <w:kern w:val="0"/>
                <w:sz w:val="16"/>
                <w:szCs w:val="16"/>
              </w:rPr>
              <w:t>630</w:t>
            </w:r>
          </w:p>
        </w:tc>
        <w:tc>
          <w:tcPr>
            <w:tcW w:w="460" w:type="dxa"/>
            <w:tcBorders>
              <w:top w:val="nil"/>
              <w:left w:val="nil"/>
              <w:bottom w:val="single" w:sz="4" w:space="0" w:color="auto"/>
              <w:right w:val="single" w:sz="4" w:space="0" w:color="auto"/>
            </w:tcBorders>
            <w:shd w:val="clear" w:color="auto" w:fill="auto"/>
            <w:vAlign w:val="center"/>
            <w:hideMark/>
          </w:tcPr>
          <w:p w14:paraId="0C819C83" w14:textId="77777777" w:rsidR="00C5460B" w:rsidRPr="00A50CF7" w:rsidRDefault="00C5460B" w:rsidP="00C5460B">
            <w:pPr>
              <w:widowControl/>
              <w:snapToGrid w:val="0"/>
              <w:jc w:val="center"/>
              <w:rPr>
                <w:color w:val="000000" w:themeColor="text1"/>
                <w:kern w:val="0"/>
                <w:sz w:val="16"/>
                <w:szCs w:val="16"/>
              </w:rPr>
            </w:pPr>
            <w:r w:rsidRPr="00A50CF7">
              <w:rPr>
                <w:color w:val="000000" w:themeColor="text1"/>
                <w:kern w:val="0"/>
                <w:sz w:val="16"/>
                <w:szCs w:val="16"/>
              </w:rPr>
              <w:t>267</w:t>
            </w:r>
          </w:p>
        </w:tc>
        <w:tc>
          <w:tcPr>
            <w:tcW w:w="460" w:type="dxa"/>
            <w:tcBorders>
              <w:top w:val="nil"/>
              <w:left w:val="nil"/>
              <w:bottom w:val="single" w:sz="4" w:space="0" w:color="auto"/>
              <w:right w:val="single" w:sz="4" w:space="0" w:color="auto"/>
            </w:tcBorders>
            <w:shd w:val="clear" w:color="auto" w:fill="auto"/>
            <w:vAlign w:val="center"/>
            <w:hideMark/>
          </w:tcPr>
          <w:p w14:paraId="635E15F8" w14:textId="77777777" w:rsidR="00C5460B" w:rsidRPr="00A50CF7" w:rsidRDefault="00C5460B" w:rsidP="00C5460B">
            <w:pPr>
              <w:widowControl/>
              <w:snapToGrid w:val="0"/>
              <w:jc w:val="center"/>
              <w:rPr>
                <w:color w:val="000000" w:themeColor="text1"/>
                <w:kern w:val="0"/>
                <w:sz w:val="16"/>
                <w:szCs w:val="16"/>
              </w:rPr>
            </w:pPr>
            <w:r w:rsidRPr="00A50CF7">
              <w:rPr>
                <w:color w:val="000000" w:themeColor="text1"/>
                <w:kern w:val="0"/>
                <w:sz w:val="16"/>
                <w:szCs w:val="16"/>
              </w:rPr>
              <w:t>109</w:t>
            </w:r>
          </w:p>
        </w:tc>
        <w:tc>
          <w:tcPr>
            <w:tcW w:w="601" w:type="dxa"/>
            <w:tcBorders>
              <w:top w:val="nil"/>
              <w:left w:val="nil"/>
              <w:bottom w:val="single" w:sz="4" w:space="0" w:color="auto"/>
              <w:right w:val="single" w:sz="4" w:space="0" w:color="auto"/>
            </w:tcBorders>
            <w:shd w:val="clear" w:color="auto" w:fill="auto"/>
            <w:vAlign w:val="center"/>
            <w:hideMark/>
          </w:tcPr>
          <w:p w14:paraId="2B7DB6C4" w14:textId="77777777" w:rsidR="00C5460B" w:rsidRPr="00A50CF7" w:rsidRDefault="00C5460B" w:rsidP="00C5460B">
            <w:pPr>
              <w:widowControl/>
              <w:snapToGrid w:val="0"/>
              <w:jc w:val="center"/>
              <w:rPr>
                <w:color w:val="000000" w:themeColor="text1"/>
                <w:kern w:val="0"/>
                <w:sz w:val="16"/>
                <w:szCs w:val="16"/>
              </w:rPr>
            </w:pPr>
            <w:r w:rsidRPr="00A50CF7">
              <w:rPr>
                <w:color w:val="000000" w:themeColor="text1"/>
                <w:kern w:val="0"/>
                <w:sz w:val="16"/>
                <w:szCs w:val="16"/>
              </w:rPr>
              <w:t>7.5</w:t>
            </w:r>
          </w:p>
        </w:tc>
        <w:tc>
          <w:tcPr>
            <w:tcW w:w="778" w:type="dxa"/>
            <w:tcBorders>
              <w:top w:val="nil"/>
              <w:left w:val="nil"/>
              <w:bottom w:val="single" w:sz="4" w:space="0" w:color="auto"/>
              <w:right w:val="single" w:sz="4" w:space="0" w:color="auto"/>
            </w:tcBorders>
            <w:shd w:val="clear" w:color="auto" w:fill="auto"/>
            <w:vAlign w:val="center"/>
            <w:hideMark/>
          </w:tcPr>
          <w:p w14:paraId="10D957B8" w14:textId="77777777" w:rsidR="00C5460B" w:rsidRPr="00A50CF7" w:rsidRDefault="00C5460B" w:rsidP="00C5460B">
            <w:pPr>
              <w:widowControl/>
              <w:snapToGrid w:val="0"/>
              <w:jc w:val="center"/>
              <w:rPr>
                <w:color w:val="000000" w:themeColor="text1"/>
                <w:kern w:val="0"/>
                <w:sz w:val="16"/>
                <w:szCs w:val="16"/>
              </w:rPr>
            </w:pPr>
            <w:r w:rsidRPr="00A50CF7">
              <w:rPr>
                <w:color w:val="000000" w:themeColor="text1"/>
                <w:kern w:val="0"/>
                <w:sz w:val="16"/>
                <w:szCs w:val="16"/>
              </w:rPr>
              <w:t>950</w:t>
            </w:r>
          </w:p>
        </w:tc>
        <w:tc>
          <w:tcPr>
            <w:tcW w:w="690" w:type="dxa"/>
            <w:tcBorders>
              <w:top w:val="nil"/>
              <w:left w:val="nil"/>
              <w:bottom w:val="single" w:sz="4" w:space="0" w:color="auto"/>
              <w:right w:val="single" w:sz="4" w:space="0" w:color="auto"/>
            </w:tcBorders>
            <w:shd w:val="clear" w:color="auto" w:fill="auto"/>
            <w:vAlign w:val="center"/>
            <w:hideMark/>
          </w:tcPr>
          <w:p w14:paraId="7D06F180" w14:textId="77777777" w:rsidR="00C5460B" w:rsidRPr="00A50CF7" w:rsidRDefault="00C5460B" w:rsidP="00C5460B">
            <w:pPr>
              <w:widowControl/>
              <w:snapToGrid w:val="0"/>
              <w:jc w:val="center"/>
              <w:rPr>
                <w:color w:val="000000" w:themeColor="text1"/>
                <w:kern w:val="0"/>
                <w:sz w:val="16"/>
                <w:szCs w:val="16"/>
              </w:rPr>
            </w:pPr>
            <w:proofErr w:type="gramStart"/>
            <w:r w:rsidRPr="00A50CF7">
              <w:rPr>
                <w:color w:val="000000" w:themeColor="text1"/>
                <w:kern w:val="0"/>
                <w:sz w:val="16"/>
                <w:szCs w:val="16"/>
              </w:rPr>
              <w:t>優級</w:t>
            </w:r>
            <w:proofErr w:type="gramEnd"/>
          </w:p>
        </w:tc>
        <w:tc>
          <w:tcPr>
            <w:tcW w:w="495" w:type="dxa"/>
            <w:tcBorders>
              <w:top w:val="nil"/>
              <w:left w:val="nil"/>
              <w:bottom w:val="single" w:sz="4" w:space="0" w:color="auto"/>
              <w:right w:val="single" w:sz="4" w:space="0" w:color="auto"/>
            </w:tcBorders>
            <w:shd w:val="clear" w:color="auto" w:fill="auto"/>
            <w:vAlign w:val="center"/>
            <w:hideMark/>
          </w:tcPr>
          <w:p w14:paraId="0E6BBC88" w14:textId="77777777" w:rsidR="00C5460B" w:rsidRPr="00A50CF7" w:rsidRDefault="00C5460B" w:rsidP="00C5460B">
            <w:pPr>
              <w:widowControl/>
              <w:snapToGrid w:val="0"/>
              <w:jc w:val="center"/>
              <w:rPr>
                <w:color w:val="000000" w:themeColor="text1"/>
                <w:kern w:val="0"/>
                <w:sz w:val="16"/>
                <w:szCs w:val="16"/>
              </w:rPr>
            </w:pPr>
            <w:r w:rsidRPr="00A50CF7">
              <w:rPr>
                <w:color w:val="000000" w:themeColor="text1"/>
                <w:kern w:val="0"/>
                <w:sz w:val="16"/>
                <w:szCs w:val="16"/>
              </w:rPr>
              <w:t>- - -</w:t>
            </w:r>
          </w:p>
        </w:tc>
        <w:tc>
          <w:tcPr>
            <w:tcW w:w="545" w:type="dxa"/>
            <w:tcBorders>
              <w:top w:val="nil"/>
              <w:left w:val="nil"/>
              <w:bottom w:val="single" w:sz="4" w:space="0" w:color="auto"/>
              <w:right w:val="single" w:sz="4" w:space="0" w:color="auto"/>
            </w:tcBorders>
            <w:shd w:val="clear" w:color="auto" w:fill="auto"/>
            <w:vAlign w:val="center"/>
            <w:hideMark/>
          </w:tcPr>
          <w:p w14:paraId="562C58CA" w14:textId="77777777" w:rsidR="00C5460B" w:rsidRPr="00A50CF7" w:rsidRDefault="00C5460B" w:rsidP="00C5460B">
            <w:pPr>
              <w:widowControl/>
              <w:snapToGrid w:val="0"/>
              <w:jc w:val="center"/>
              <w:rPr>
                <w:color w:val="000000" w:themeColor="text1"/>
                <w:kern w:val="0"/>
                <w:sz w:val="16"/>
                <w:szCs w:val="16"/>
              </w:rPr>
            </w:pPr>
            <w:r w:rsidRPr="00A50CF7">
              <w:rPr>
                <w:color w:val="000000" w:themeColor="text1"/>
                <w:kern w:val="0"/>
                <w:sz w:val="16"/>
                <w:szCs w:val="16"/>
              </w:rPr>
              <w:t>- - -</w:t>
            </w:r>
          </w:p>
        </w:tc>
        <w:tc>
          <w:tcPr>
            <w:tcW w:w="1000" w:type="dxa"/>
            <w:tcBorders>
              <w:top w:val="nil"/>
              <w:left w:val="nil"/>
              <w:bottom w:val="nil"/>
              <w:right w:val="nil"/>
            </w:tcBorders>
            <w:shd w:val="clear" w:color="auto" w:fill="auto"/>
            <w:noWrap/>
            <w:vAlign w:val="bottom"/>
            <w:hideMark/>
          </w:tcPr>
          <w:p w14:paraId="7E571DBD" w14:textId="77777777" w:rsidR="00C5460B" w:rsidRPr="00A50CF7" w:rsidRDefault="00C5460B" w:rsidP="00C5460B">
            <w:pPr>
              <w:widowControl/>
              <w:snapToGrid w:val="0"/>
              <w:jc w:val="center"/>
              <w:rPr>
                <w:color w:val="000000" w:themeColor="text1"/>
                <w:kern w:val="0"/>
                <w:sz w:val="16"/>
                <w:szCs w:val="16"/>
              </w:rPr>
            </w:pPr>
          </w:p>
        </w:tc>
        <w:tc>
          <w:tcPr>
            <w:tcW w:w="1000" w:type="dxa"/>
            <w:tcBorders>
              <w:top w:val="nil"/>
              <w:left w:val="nil"/>
              <w:bottom w:val="nil"/>
              <w:right w:val="nil"/>
            </w:tcBorders>
            <w:shd w:val="clear" w:color="auto" w:fill="auto"/>
            <w:noWrap/>
            <w:vAlign w:val="bottom"/>
            <w:hideMark/>
          </w:tcPr>
          <w:p w14:paraId="6F1CCC20" w14:textId="77777777" w:rsidR="00C5460B" w:rsidRPr="00A50CF7" w:rsidRDefault="00C5460B" w:rsidP="00C5460B">
            <w:pPr>
              <w:widowControl/>
              <w:jc w:val="center"/>
              <w:rPr>
                <w:rFonts w:eastAsia="Times New Roman"/>
                <w:color w:val="000000" w:themeColor="text1"/>
                <w:kern w:val="0"/>
                <w:sz w:val="20"/>
                <w:szCs w:val="20"/>
              </w:rPr>
            </w:pPr>
          </w:p>
        </w:tc>
      </w:tr>
      <w:tr w:rsidR="00A50CF7" w:rsidRPr="00A50CF7" w14:paraId="1FCA11D3" w14:textId="77777777" w:rsidTr="00C5460B">
        <w:trPr>
          <w:trHeight w:val="305"/>
        </w:trPr>
        <w:tc>
          <w:tcPr>
            <w:tcW w:w="10109" w:type="dxa"/>
            <w:gridSpan w:val="14"/>
            <w:tcBorders>
              <w:top w:val="single" w:sz="4" w:space="0" w:color="auto"/>
              <w:left w:val="nil"/>
              <w:bottom w:val="nil"/>
              <w:right w:val="nil"/>
            </w:tcBorders>
            <w:shd w:val="clear" w:color="auto" w:fill="auto"/>
            <w:vAlign w:val="center"/>
            <w:hideMark/>
          </w:tcPr>
          <w:p w14:paraId="46F2594D" w14:textId="77777777" w:rsidR="00C5460B" w:rsidRPr="00A50CF7" w:rsidRDefault="00C5460B" w:rsidP="00C5460B">
            <w:pPr>
              <w:widowControl/>
              <w:snapToGrid w:val="0"/>
              <w:rPr>
                <w:rFonts w:eastAsia="細明體"/>
                <w:color w:val="000000" w:themeColor="text1"/>
                <w:kern w:val="0"/>
                <w:sz w:val="16"/>
                <w:szCs w:val="16"/>
              </w:rPr>
            </w:pPr>
            <w:proofErr w:type="gramStart"/>
            <w:r w:rsidRPr="00A50CF7">
              <w:rPr>
                <w:rFonts w:eastAsia="細明體"/>
                <w:color w:val="000000" w:themeColor="text1"/>
                <w:kern w:val="0"/>
                <w:sz w:val="16"/>
                <w:szCs w:val="16"/>
              </w:rPr>
              <w:t>註</w:t>
            </w:r>
            <w:proofErr w:type="gramEnd"/>
            <w:r w:rsidRPr="00A50CF7">
              <w:rPr>
                <w:rFonts w:eastAsia="細明體"/>
                <w:color w:val="000000" w:themeColor="text1"/>
                <w:kern w:val="0"/>
                <w:sz w:val="16"/>
                <w:szCs w:val="16"/>
              </w:rPr>
              <w:t>1:</w:t>
            </w:r>
            <w:r w:rsidRPr="00A50CF7">
              <w:rPr>
                <w:rFonts w:eastAsia="細明體"/>
                <w:color w:val="000000" w:themeColor="text1"/>
                <w:kern w:val="0"/>
                <w:sz w:val="16"/>
                <w:szCs w:val="16"/>
              </w:rPr>
              <w:t>「歐洲語言學習、教學、評量共同參考架構」（</w:t>
            </w:r>
            <w:r w:rsidRPr="00A50CF7">
              <w:rPr>
                <w:rFonts w:eastAsia="細明體"/>
                <w:color w:val="000000" w:themeColor="text1"/>
                <w:kern w:val="0"/>
                <w:sz w:val="16"/>
                <w:szCs w:val="16"/>
              </w:rPr>
              <w:t>Common European Framework, CEF</w:t>
            </w:r>
            <w:r w:rsidRPr="00A50CF7">
              <w:rPr>
                <w:rFonts w:eastAsia="細明體"/>
                <w:color w:val="000000" w:themeColor="text1"/>
                <w:kern w:val="0"/>
                <w:sz w:val="16"/>
                <w:szCs w:val="16"/>
              </w:rPr>
              <w:t>），是由歐洲議會於</w:t>
            </w:r>
            <w:r w:rsidRPr="00A50CF7">
              <w:rPr>
                <w:rFonts w:eastAsia="細明體"/>
                <w:color w:val="000000" w:themeColor="text1"/>
                <w:kern w:val="0"/>
                <w:sz w:val="16"/>
                <w:szCs w:val="16"/>
              </w:rPr>
              <w:t>1996</w:t>
            </w:r>
            <w:r w:rsidRPr="00A50CF7">
              <w:rPr>
                <w:rFonts w:eastAsia="細明體"/>
                <w:color w:val="000000" w:themeColor="text1"/>
                <w:kern w:val="0"/>
                <w:sz w:val="16"/>
                <w:szCs w:val="16"/>
              </w:rPr>
              <w:t>年公布，以學習非母語的語言角度所設計的一個跨語言之能力分級架構，為一國際認定的語言能力分級參考標準，目前有</w:t>
            </w:r>
            <w:r w:rsidRPr="00A50CF7">
              <w:rPr>
                <w:rFonts w:eastAsia="細明體"/>
                <w:color w:val="000000" w:themeColor="text1"/>
                <w:kern w:val="0"/>
                <w:sz w:val="16"/>
                <w:szCs w:val="16"/>
              </w:rPr>
              <w:t>40</w:t>
            </w:r>
            <w:r w:rsidRPr="00A50CF7">
              <w:rPr>
                <w:rFonts w:eastAsia="細明體"/>
                <w:color w:val="000000" w:themeColor="text1"/>
                <w:kern w:val="0"/>
                <w:sz w:val="16"/>
                <w:szCs w:val="16"/>
              </w:rPr>
              <w:t>多個國家採用。</w:t>
            </w:r>
          </w:p>
        </w:tc>
        <w:tc>
          <w:tcPr>
            <w:tcW w:w="1000" w:type="dxa"/>
            <w:tcBorders>
              <w:top w:val="nil"/>
              <w:left w:val="nil"/>
              <w:bottom w:val="nil"/>
              <w:right w:val="nil"/>
            </w:tcBorders>
            <w:shd w:val="clear" w:color="auto" w:fill="auto"/>
            <w:noWrap/>
            <w:vAlign w:val="bottom"/>
            <w:hideMark/>
          </w:tcPr>
          <w:p w14:paraId="5A58AE18" w14:textId="77777777" w:rsidR="00C5460B" w:rsidRPr="00A50CF7" w:rsidRDefault="00C5460B" w:rsidP="00C5460B">
            <w:pPr>
              <w:widowControl/>
              <w:rPr>
                <w:rFonts w:eastAsia="細明體"/>
                <w:color w:val="000000" w:themeColor="text1"/>
                <w:kern w:val="0"/>
                <w:sz w:val="20"/>
                <w:szCs w:val="20"/>
              </w:rPr>
            </w:pPr>
          </w:p>
        </w:tc>
        <w:tc>
          <w:tcPr>
            <w:tcW w:w="1000" w:type="dxa"/>
            <w:tcBorders>
              <w:top w:val="nil"/>
              <w:left w:val="nil"/>
              <w:bottom w:val="nil"/>
              <w:right w:val="nil"/>
            </w:tcBorders>
            <w:shd w:val="clear" w:color="auto" w:fill="auto"/>
            <w:noWrap/>
            <w:vAlign w:val="bottom"/>
            <w:hideMark/>
          </w:tcPr>
          <w:p w14:paraId="171BC7BB" w14:textId="77777777" w:rsidR="00C5460B" w:rsidRPr="00A50CF7" w:rsidRDefault="00C5460B" w:rsidP="00C5460B">
            <w:pPr>
              <w:widowControl/>
              <w:jc w:val="center"/>
              <w:rPr>
                <w:rFonts w:eastAsia="Times New Roman"/>
                <w:color w:val="000000" w:themeColor="text1"/>
                <w:kern w:val="0"/>
                <w:sz w:val="20"/>
                <w:szCs w:val="20"/>
              </w:rPr>
            </w:pPr>
          </w:p>
        </w:tc>
      </w:tr>
      <w:tr w:rsidR="00A50CF7" w:rsidRPr="00A50CF7" w14:paraId="4E54DA41" w14:textId="77777777" w:rsidTr="00C5460B">
        <w:trPr>
          <w:trHeight w:val="340"/>
        </w:trPr>
        <w:tc>
          <w:tcPr>
            <w:tcW w:w="8379" w:type="dxa"/>
            <w:gridSpan w:val="11"/>
            <w:tcBorders>
              <w:top w:val="nil"/>
              <w:left w:val="nil"/>
              <w:bottom w:val="nil"/>
              <w:right w:val="nil"/>
            </w:tcBorders>
            <w:shd w:val="clear" w:color="auto" w:fill="auto"/>
            <w:noWrap/>
            <w:vAlign w:val="center"/>
            <w:hideMark/>
          </w:tcPr>
          <w:p w14:paraId="261A8AAB" w14:textId="77777777" w:rsidR="00C5460B" w:rsidRPr="00A50CF7" w:rsidRDefault="00C5460B" w:rsidP="00C5460B">
            <w:pPr>
              <w:widowControl/>
              <w:snapToGrid w:val="0"/>
              <w:rPr>
                <w:color w:val="000000" w:themeColor="text1"/>
                <w:kern w:val="0"/>
                <w:sz w:val="16"/>
                <w:szCs w:val="16"/>
              </w:rPr>
            </w:pPr>
            <w:r w:rsidRPr="00A50CF7">
              <w:rPr>
                <w:color w:val="000000" w:themeColor="text1"/>
                <w:kern w:val="0"/>
                <w:sz w:val="16"/>
                <w:szCs w:val="16"/>
              </w:rPr>
              <w:t>資料來源：</w:t>
            </w:r>
          </w:p>
        </w:tc>
        <w:tc>
          <w:tcPr>
            <w:tcW w:w="690" w:type="dxa"/>
            <w:tcBorders>
              <w:top w:val="nil"/>
              <w:left w:val="nil"/>
              <w:bottom w:val="nil"/>
              <w:right w:val="nil"/>
            </w:tcBorders>
            <w:shd w:val="clear" w:color="auto" w:fill="auto"/>
            <w:noWrap/>
            <w:vAlign w:val="center"/>
            <w:hideMark/>
          </w:tcPr>
          <w:p w14:paraId="634692BE" w14:textId="77777777" w:rsidR="00C5460B" w:rsidRPr="00A50CF7" w:rsidRDefault="00C5460B" w:rsidP="00C5460B">
            <w:pPr>
              <w:widowControl/>
              <w:rPr>
                <w:color w:val="000000" w:themeColor="text1"/>
                <w:kern w:val="0"/>
                <w:sz w:val="16"/>
                <w:szCs w:val="16"/>
              </w:rPr>
            </w:pPr>
          </w:p>
        </w:tc>
        <w:tc>
          <w:tcPr>
            <w:tcW w:w="495" w:type="dxa"/>
            <w:tcBorders>
              <w:top w:val="nil"/>
              <w:left w:val="nil"/>
              <w:bottom w:val="nil"/>
              <w:right w:val="nil"/>
            </w:tcBorders>
            <w:shd w:val="clear" w:color="auto" w:fill="auto"/>
            <w:noWrap/>
            <w:vAlign w:val="center"/>
            <w:hideMark/>
          </w:tcPr>
          <w:p w14:paraId="25786DF3" w14:textId="77777777" w:rsidR="00C5460B" w:rsidRPr="00A50CF7" w:rsidRDefault="00C5460B" w:rsidP="00C5460B">
            <w:pPr>
              <w:widowControl/>
              <w:jc w:val="center"/>
              <w:rPr>
                <w:rFonts w:eastAsia="Times New Roman"/>
                <w:color w:val="000000" w:themeColor="text1"/>
                <w:kern w:val="0"/>
                <w:sz w:val="16"/>
                <w:szCs w:val="16"/>
              </w:rPr>
            </w:pPr>
          </w:p>
        </w:tc>
        <w:tc>
          <w:tcPr>
            <w:tcW w:w="545" w:type="dxa"/>
            <w:tcBorders>
              <w:top w:val="nil"/>
              <w:left w:val="nil"/>
              <w:bottom w:val="nil"/>
              <w:right w:val="nil"/>
            </w:tcBorders>
            <w:shd w:val="clear" w:color="auto" w:fill="auto"/>
            <w:noWrap/>
            <w:vAlign w:val="center"/>
            <w:hideMark/>
          </w:tcPr>
          <w:p w14:paraId="181EBE79" w14:textId="77777777" w:rsidR="00C5460B" w:rsidRPr="00A50CF7" w:rsidRDefault="00C5460B" w:rsidP="00C5460B">
            <w:pPr>
              <w:widowControl/>
              <w:jc w:val="center"/>
              <w:rPr>
                <w:rFonts w:eastAsia="Times New Roman"/>
                <w:color w:val="000000" w:themeColor="text1"/>
                <w:kern w:val="0"/>
                <w:sz w:val="16"/>
                <w:szCs w:val="16"/>
              </w:rPr>
            </w:pPr>
          </w:p>
        </w:tc>
        <w:tc>
          <w:tcPr>
            <w:tcW w:w="1000" w:type="dxa"/>
            <w:tcBorders>
              <w:top w:val="nil"/>
              <w:left w:val="nil"/>
              <w:bottom w:val="nil"/>
              <w:right w:val="nil"/>
            </w:tcBorders>
            <w:shd w:val="clear" w:color="auto" w:fill="auto"/>
            <w:noWrap/>
            <w:vAlign w:val="center"/>
            <w:hideMark/>
          </w:tcPr>
          <w:p w14:paraId="6E7DEE76" w14:textId="77777777" w:rsidR="00C5460B" w:rsidRPr="00A50CF7" w:rsidRDefault="00C5460B" w:rsidP="00C5460B">
            <w:pPr>
              <w:widowControl/>
              <w:jc w:val="center"/>
              <w:rPr>
                <w:rFonts w:eastAsia="Times New Roman"/>
                <w:color w:val="000000" w:themeColor="text1"/>
                <w:kern w:val="0"/>
                <w:sz w:val="20"/>
                <w:szCs w:val="20"/>
              </w:rPr>
            </w:pPr>
          </w:p>
        </w:tc>
        <w:tc>
          <w:tcPr>
            <w:tcW w:w="1000" w:type="dxa"/>
            <w:tcBorders>
              <w:top w:val="nil"/>
              <w:left w:val="nil"/>
              <w:bottom w:val="nil"/>
              <w:right w:val="nil"/>
            </w:tcBorders>
            <w:shd w:val="clear" w:color="auto" w:fill="auto"/>
            <w:noWrap/>
            <w:vAlign w:val="center"/>
            <w:hideMark/>
          </w:tcPr>
          <w:p w14:paraId="70322225" w14:textId="77777777" w:rsidR="00C5460B" w:rsidRPr="00A50CF7" w:rsidRDefault="00C5460B" w:rsidP="00C5460B">
            <w:pPr>
              <w:widowControl/>
              <w:jc w:val="center"/>
              <w:rPr>
                <w:rFonts w:eastAsia="Times New Roman"/>
                <w:color w:val="000000" w:themeColor="text1"/>
                <w:kern w:val="0"/>
                <w:sz w:val="20"/>
                <w:szCs w:val="20"/>
              </w:rPr>
            </w:pPr>
          </w:p>
        </w:tc>
      </w:tr>
      <w:tr w:rsidR="00A50CF7" w:rsidRPr="00A50CF7" w14:paraId="1956ACEB" w14:textId="77777777" w:rsidTr="00C5460B">
        <w:trPr>
          <w:trHeight w:val="270"/>
        </w:trPr>
        <w:tc>
          <w:tcPr>
            <w:tcW w:w="12109" w:type="dxa"/>
            <w:gridSpan w:val="16"/>
            <w:tcBorders>
              <w:top w:val="nil"/>
              <w:left w:val="nil"/>
              <w:bottom w:val="nil"/>
              <w:right w:val="nil"/>
            </w:tcBorders>
            <w:shd w:val="clear" w:color="auto" w:fill="auto"/>
            <w:noWrap/>
            <w:vAlign w:val="center"/>
            <w:hideMark/>
          </w:tcPr>
          <w:p w14:paraId="2845D059" w14:textId="77777777" w:rsidR="00C5460B" w:rsidRPr="00A50CF7" w:rsidRDefault="00C5460B" w:rsidP="00C5460B">
            <w:pPr>
              <w:widowControl/>
              <w:snapToGrid w:val="0"/>
              <w:rPr>
                <w:color w:val="000000" w:themeColor="text1"/>
                <w:kern w:val="0"/>
                <w:sz w:val="16"/>
                <w:szCs w:val="16"/>
              </w:rPr>
            </w:pPr>
            <w:r w:rsidRPr="00A50CF7">
              <w:rPr>
                <w:color w:val="000000" w:themeColor="text1"/>
                <w:kern w:val="0"/>
                <w:sz w:val="16"/>
                <w:szCs w:val="16"/>
              </w:rPr>
              <w:t>1. English Freeway</w:t>
            </w:r>
            <w:r w:rsidRPr="00A50CF7">
              <w:rPr>
                <w:color w:val="000000" w:themeColor="text1"/>
                <w:kern w:val="0"/>
                <w:sz w:val="16"/>
                <w:szCs w:val="16"/>
              </w:rPr>
              <w:t>，英語自我評量，台大英語視聽館。</w:t>
            </w:r>
            <w:r w:rsidRPr="00A50CF7">
              <w:rPr>
                <w:color w:val="000000" w:themeColor="text1"/>
                <w:kern w:val="0"/>
                <w:sz w:val="16"/>
                <w:szCs w:val="16"/>
              </w:rPr>
              <w:t>http://efreeway.avcenter.ntu.edu.tw/freeway/self_assessment/assessment_form.htm</w:t>
            </w:r>
          </w:p>
        </w:tc>
      </w:tr>
      <w:tr w:rsidR="00A50CF7" w:rsidRPr="00A50CF7" w14:paraId="7A9EEBC6" w14:textId="77777777" w:rsidTr="00C5460B">
        <w:trPr>
          <w:trHeight w:val="415"/>
        </w:trPr>
        <w:tc>
          <w:tcPr>
            <w:tcW w:w="8379" w:type="dxa"/>
            <w:gridSpan w:val="11"/>
            <w:tcBorders>
              <w:top w:val="nil"/>
              <w:left w:val="nil"/>
              <w:bottom w:val="nil"/>
              <w:right w:val="nil"/>
            </w:tcBorders>
            <w:shd w:val="clear" w:color="auto" w:fill="auto"/>
            <w:vAlign w:val="center"/>
            <w:hideMark/>
          </w:tcPr>
          <w:p w14:paraId="2D346AE5" w14:textId="77777777" w:rsidR="00C5460B" w:rsidRPr="00A50CF7" w:rsidRDefault="00C5460B" w:rsidP="00C5460B">
            <w:pPr>
              <w:widowControl/>
              <w:snapToGrid w:val="0"/>
              <w:spacing w:after="240"/>
              <w:rPr>
                <w:color w:val="000000" w:themeColor="text1"/>
                <w:kern w:val="0"/>
                <w:sz w:val="16"/>
                <w:szCs w:val="16"/>
              </w:rPr>
            </w:pPr>
            <w:r w:rsidRPr="00A50CF7">
              <w:rPr>
                <w:color w:val="000000" w:themeColor="text1"/>
                <w:kern w:val="0"/>
                <w:sz w:val="16"/>
                <w:szCs w:val="16"/>
              </w:rPr>
              <w:t>2. Common European Framework of Reference for Languages: Learning, Teaching, Assessment (CEFR)</w:t>
            </w:r>
            <w:r w:rsidRPr="00A50CF7">
              <w:rPr>
                <w:color w:val="000000" w:themeColor="text1"/>
                <w:kern w:val="0"/>
                <w:sz w:val="16"/>
                <w:szCs w:val="16"/>
              </w:rPr>
              <w:t>，</w:t>
            </w:r>
            <w:r w:rsidRPr="00A50CF7">
              <w:rPr>
                <w:color w:val="000000" w:themeColor="text1"/>
                <w:kern w:val="0"/>
                <w:sz w:val="16"/>
                <w:szCs w:val="16"/>
              </w:rPr>
              <w:t>http://www.coe.int/t/dg4/linguistic/CADRE_EN.asp</w:t>
            </w:r>
          </w:p>
        </w:tc>
        <w:tc>
          <w:tcPr>
            <w:tcW w:w="690" w:type="dxa"/>
            <w:tcBorders>
              <w:top w:val="nil"/>
              <w:left w:val="nil"/>
              <w:bottom w:val="nil"/>
              <w:right w:val="nil"/>
            </w:tcBorders>
            <w:shd w:val="clear" w:color="auto" w:fill="auto"/>
            <w:noWrap/>
            <w:vAlign w:val="center"/>
            <w:hideMark/>
          </w:tcPr>
          <w:p w14:paraId="4EF59D85" w14:textId="77777777" w:rsidR="00C5460B" w:rsidRPr="00A50CF7" w:rsidRDefault="00C5460B" w:rsidP="00C5460B">
            <w:pPr>
              <w:widowControl/>
              <w:spacing w:after="240"/>
              <w:rPr>
                <w:color w:val="000000" w:themeColor="text1"/>
                <w:kern w:val="0"/>
                <w:sz w:val="16"/>
                <w:szCs w:val="16"/>
              </w:rPr>
            </w:pPr>
          </w:p>
        </w:tc>
        <w:tc>
          <w:tcPr>
            <w:tcW w:w="495" w:type="dxa"/>
            <w:tcBorders>
              <w:top w:val="nil"/>
              <w:left w:val="nil"/>
              <w:bottom w:val="nil"/>
              <w:right w:val="nil"/>
            </w:tcBorders>
            <w:shd w:val="clear" w:color="auto" w:fill="auto"/>
            <w:noWrap/>
            <w:vAlign w:val="center"/>
            <w:hideMark/>
          </w:tcPr>
          <w:p w14:paraId="3FA8D859" w14:textId="77777777" w:rsidR="00C5460B" w:rsidRPr="00A50CF7" w:rsidRDefault="00C5460B" w:rsidP="00C5460B">
            <w:pPr>
              <w:widowControl/>
              <w:jc w:val="center"/>
              <w:rPr>
                <w:rFonts w:eastAsia="Times New Roman"/>
                <w:color w:val="000000" w:themeColor="text1"/>
                <w:kern w:val="0"/>
                <w:sz w:val="16"/>
                <w:szCs w:val="16"/>
              </w:rPr>
            </w:pPr>
          </w:p>
        </w:tc>
        <w:tc>
          <w:tcPr>
            <w:tcW w:w="545" w:type="dxa"/>
            <w:tcBorders>
              <w:top w:val="nil"/>
              <w:left w:val="nil"/>
              <w:bottom w:val="nil"/>
              <w:right w:val="nil"/>
            </w:tcBorders>
            <w:shd w:val="clear" w:color="auto" w:fill="auto"/>
            <w:noWrap/>
            <w:vAlign w:val="center"/>
            <w:hideMark/>
          </w:tcPr>
          <w:p w14:paraId="4B80B0CA" w14:textId="77777777" w:rsidR="00C5460B" w:rsidRPr="00A50CF7" w:rsidRDefault="00C5460B" w:rsidP="00C5460B">
            <w:pPr>
              <w:widowControl/>
              <w:jc w:val="center"/>
              <w:rPr>
                <w:rFonts w:eastAsia="Times New Roman"/>
                <w:color w:val="000000" w:themeColor="text1"/>
                <w:kern w:val="0"/>
                <w:sz w:val="16"/>
                <w:szCs w:val="16"/>
              </w:rPr>
            </w:pPr>
          </w:p>
        </w:tc>
        <w:tc>
          <w:tcPr>
            <w:tcW w:w="1000" w:type="dxa"/>
            <w:tcBorders>
              <w:top w:val="nil"/>
              <w:left w:val="nil"/>
              <w:bottom w:val="nil"/>
              <w:right w:val="nil"/>
            </w:tcBorders>
            <w:shd w:val="clear" w:color="auto" w:fill="auto"/>
            <w:noWrap/>
            <w:vAlign w:val="center"/>
            <w:hideMark/>
          </w:tcPr>
          <w:p w14:paraId="230B02C9" w14:textId="77777777" w:rsidR="00C5460B" w:rsidRPr="00A50CF7" w:rsidRDefault="00C5460B" w:rsidP="00C5460B">
            <w:pPr>
              <w:widowControl/>
              <w:jc w:val="center"/>
              <w:rPr>
                <w:rFonts w:eastAsia="Times New Roman"/>
                <w:color w:val="000000" w:themeColor="text1"/>
                <w:kern w:val="0"/>
                <w:sz w:val="20"/>
                <w:szCs w:val="20"/>
              </w:rPr>
            </w:pPr>
          </w:p>
        </w:tc>
        <w:tc>
          <w:tcPr>
            <w:tcW w:w="1000" w:type="dxa"/>
            <w:tcBorders>
              <w:top w:val="nil"/>
              <w:left w:val="nil"/>
              <w:bottom w:val="nil"/>
              <w:right w:val="nil"/>
            </w:tcBorders>
            <w:shd w:val="clear" w:color="auto" w:fill="auto"/>
            <w:noWrap/>
            <w:vAlign w:val="center"/>
            <w:hideMark/>
          </w:tcPr>
          <w:p w14:paraId="7876A4D8" w14:textId="77777777" w:rsidR="00C5460B" w:rsidRPr="00A50CF7" w:rsidRDefault="00C5460B" w:rsidP="00C5460B">
            <w:pPr>
              <w:widowControl/>
              <w:jc w:val="center"/>
              <w:rPr>
                <w:rFonts w:eastAsia="Times New Roman"/>
                <w:color w:val="000000" w:themeColor="text1"/>
                <w:kern w:val="0"/>
                <w:sz w:val="20"/>
                <w:szCs w:val="20"/>
              </w:rPr>
            </w:pPr>
          </w:p>
        </w:tc>
      </w:tr>
      <w:tr w:rsidR="00C5460B" w:rsidRPr="00A50CF7" w14:paraId="0B00F545" w14:textId="77777777" w:rsidTr="00C5460B">
        <w:trPr>
          <w:trHeight w:val="270"/>
        </w:trPr>
        <w:tc>
          <w:tcPr>
            <w:tcW w:w="10109" w:type="dxa"/>
            <w:gridSpan w:val="14"/>
            <w:tcBorders>
              <w:top w:val="nil"/>
              <w:left w:val="nil"/>
              <w:bottom w:val="nil"/>
              <w:right w:val="nil"/>
            </w:tcBorders>
            <w:shd w:val="clear" w:color="auto" w:fill="auto"/>
            <w:noWrap/>
            <w:vAlign w:val="bottom"/>
            <w:hideMark/>
          </w:tcPr>
          <w:p w14:paraId="3DC80E21" w14:textId="77777777" w:rsidR="00C5460B" w:rsidRPr="00A50CF7" w:rsidRDefault="00C5460B" w:rsidP="00C5460B">
            <w:pPr>
              <w:widowControl/>
              <w:rPr>
                <w:color w:val="000000" w:themeColor="text1"/>
                <w:kern w:val="0"/>
                <w:sz w:val="16"/>
                <w:szCs w:val="16"/>
              </w:rPr>
            </w:pPr>
            <w:r w:rsidRPr="00A50CF7">
              <w:rPr>
                <w:color w:val="000000" w:themeColor="text1"/>
                <w:kern w:val="0"/>
                <w:sz w:val="16"/>
                <w:szCs w:val="16"/>
              </w:rPr>
              <w:t>3.</w:t>
            </w:r>
            <w:r w:rsidRPr="00A50CF7">
              <w:rPr>
                <w:color w:val="000000" w:themeColor="text1"/>
                <w:kern w:val="0"/>
                <w:sz w:val="16"/>
                <w:szCs w:val="16"/>
              </w:rPr>
              <w:t>行政院民國</w:t>
            </w:r>
            <w:proofErr w:type="gramStart"/>
            <w:r w:rsidRPr="00A50CF7">
              <w:rPr>
                <w:color w:val="000000" w:themeColor="text1"/>
                <w:kern w:val="0"/>
                <w:sz w:val="16"/>
                <w:szCs w:val="16"/>
              </w:rPr>
              <w:t>95</w:t>
            </w:r>
            <w:r w:rsidRPr="00A50CF7">
              <w:rPr>
                <w:color w:val="000000" w:themeColor="text1"/>
                <w:kern w:val="0"/>
                <w:sz w:val="16"/>
                <w:szCs w:val="16"/>
              </w:rPr>
              <w:t>年</w:t>
            </w:r>
            <w:r w:rsidRPr="00A50CF7">
              <w:rPr>
                <w:color w:val="000000" w:themeColor="text1"/>
                <w:kern w:val="0"/>
                <w:sz w:val="16"/>
                <w:szCs w:val="16"/>
              </w:rPr>
              <w:t>4</w:t>
            </w:r>
            <w:r w:rsidRPr="00A50CF7">
              <w:rPr>
                <w:color w:val="000000" w:themeColor="text1"/>
                <w:kern w:val="0"/>
                <w:sz w:val="16"/>
                <w:szCs w:val="16"/>
              </w:rPr>
              <w:t>月</w:t>
            </w:r>
            <w:r w:rsidRPr="00A50CF7">
              <w:rPr>
                <w:color w:val="000000" w:themeColor="text1"/>
                <w:kern w:val="0"/>
                <w:sz w:val="16"/>
                <w:szCs w:val="16"/>
              </w:rPr>
              <w:t>4</w:t>
            </w:r>
            <w:r w:rsidRPr="00A50CF7">
              <w:rPr>
                <w:color w:val="000000" w:themeColor="text1"/>
                <w:kern w:val="0"/>
                <w:sz w:val="16"/>
                <w:szCs w:val="16"/>
              </w:rPr>
              <w:t>日院授人力</w:t>
            </w:r>
            <w:proofErr w:type="gramEnd"/>
            <w:r w:rsidRPr="00A50CF7">
              <w:rPr>
                <w:color w:val="000000" w:themeColor="text1"/>
                <w:kern w:val="0"/>
                <w:sz w:val="16"/>
                <w:szCs w:val="16"/>
              </w:rPr>
              <w:t>字第</w:t>
            </w:r>
            <w:r w:rsidRPr="00A50CF7">
              <w:rPr>
                <w:color w:val="000000" w:themeColor="text1"/>
                <w:kern w:val="0"/>
                <w:sz w:val="16"/>
                <w:szCs w:val="16"/>
              </w:rPr>
              <w:t>0950061619</w:t>
            </w:r>
            <w:r w:rsidRPr="00A50CF7">
              <w:rPr>
                <w:color w:val="000000" w:themeColor="text1"/>
                <w:kern w:val="0"/>
                <w:sz w:val="16"/>
                <w:szCs w:val="16"/>
              </w:rPr>
              <w:t>號，「公務人員英語檢測</w:t>
            </w:r>
            <w:proofErr w:type="gramStart"/>
            <w:r w:rsidRPr="00A50CF7">
              <w:rPr>
                <w:color w:val="000000" w:themeColor="text1"/>
                <w:kern w:val="0"/>
                <w:sz w:val="16"/>
                <w:szCs w:val="16"/>
              </w:rPr>
              <w:t>陞</w:t>
            </w:r>
            <w:proofErr w:type="gramEnd"/>
            <w:r w:rsidRPr="00A50CF7">
              <w:rPr>
                <w:color w:val="000000" w:themeColor="text1"/>
                <w:kern w:val="0"/>
                <w:sz w:val="16"/>
                <w:szCs w:val="16"/>
              </w:rPr>
              <w:t>任評分計分標準對照表」</w:t>
            </w:r>
          </w:p>
        </w:tc>
        <w:tc>
          <w:tcPr>
            <w:tcW w:w="1000" w:type="dxa"/>
            <w:tcBorders>
              <w:top w:val="nil"/>
              <w:left w:val="nil"/>
              <w:bottom w:val="nil"/>
              <w:right w:val="nil"/>
            </w:tcBorders>
            <w:shd w:val="clear" w:color="auto" w:fill="auto"/>
            <w:noWrap/>
            <w:vAlign w:val="bottom"/>
            <w:hideMark/>
          </w:tcPr>
          <w:p w14:paraId="3ED2E3ED" w14:textId="77777777" w:rsidR="00C5460B" w:rsidRPr="00A50CF7" w:rsidRDefault="00C5460B" w:rsidP="00C5460B">
            <w:pPr>
              <w:widowControl/>
              <w:rPr>
                <w:color w:val="000000" w:themeColor="text1"/>
                <w:kern w:val="0"/>
                <w:sz w:val="20"/>
                <w:szCs w:val="20"/>
              </w:rPr>
            </w:pPr>
          </w:p>
        </w:tc>
        <w:tc>
          <w:tcPr>
            <w:tcW w:w="1000" w:type="dxa"/>
            <w:tcBorders>
              <w:top w:val="nil"/>
              <w:left w:val="nil"/>
              <w:bottom w:val="nil"/>
              <w:right w:val="nil"/>
            </w:tcBorders>
            <w:shd w:val="clear" w:color="auto" w:fill="auto"/>
            <w:noWrap/>
            <w:vAlign w:val="bottom"/>
            <w:hideMark/>
          </w:tcPr>
          <w:p w14:paraId="3B7ED011" w14:textId="77777777" w:rsidR="00C5460B" w:rsidRPr="00A50CF7" w:rsidRDefault="00C5460B" w:rsidP="00C5460B">
            <w:pPr>
              <w:widowControl/>
              <w:rPr>
                <w:rFonts w:eastAsia="Times New Roman"/>
                <w:color w:val="000000" w:themeColor="text1"/>
                <w:kern w:val="0"/>
                <w:sz w:val="20"/>
                <w:szCs w:val="20"/>
              </w:rPr>
            </w:pPr>
          </w:p>
        </w:tc>
      </w:tr>
    </w:tbl>
    <w:p w14:paraId="3ECE0A6B" w14:textId="77777777" w:rsidR="00CA4554" w:rsidRPr="00A50CF7" w:rsidRDefault="00CA4554" w:rsidP="001653C6">
      <w:pPr>
        <w:widowControl/>
        <w:spacing w:before="100" w:beforeAutospacing="1" w:after="100" w:afterAutospacing="1"/>
        <w:rPr>
          <w:color w:val="000000" w:themeColor="text1"/>
          <w:kern w:val="0"/>
        </w:rPr>
      </w:pPr>
    </w:p>
    <w:sectPr w:rsidR="00CA4554" w:rsidRPr="00A50CF7" w:rsidSect="009C6D8A">
      <w:footerReference w:type="even" r:id="rId21"/>
      <w:footerReference w:type="default" r:id="rId22"/>
      <w:pgSz w:w="11906" w:h="16838"/>
      <w:pgMar w:top="1258" w:right="926" w:bottom="1078"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294706" w14:textId="77777777" w:rsidR="00E4318F" w:rsidRDefault="00E4318F">
      <w:r>
        <w:separator/>
      </w:r>
    </w:p>
  </w:endnote>
  <w:endnote w:type="continuationSeparator" w:id="0">
    <w:p w14:paraId="2A349B69" w14:textId="77777777" w:rsidR="00E4318F" w:rsidRDefault="00E431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華康中黑體">
    <w:altName w:val="微軟正黑體"/>
    <w:charset w:val="88"/>
    <w:family w:val="modern"/>
    <w:pitch w:val="fixed"/>
    <w:sig w:usb0="F1002BFF" w:usb1="29DFFFFF" w:usb2="00000037" w:usb3="00000000" w:csb0="003F00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B6B4C" w14:textId="77777777" w:rsidR="006130CD" w:rsidRDefault="006130CD" w:rsidP="00941E58">
    <w:pPr>
      <w:pStyle w:val="a6"/>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29004151" w14:textId="77777777" w:rsidR="006130CD" w:rsidRDefault="006130CD" w:rsidP="00941E58">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F2C3F" w14:textId="1CE8D42A" w:rsidR="006130CD" w:rsidRDefault="006130CD" w:rsidP="00941E58">
    <w:pPr>
      <w:pStyle w:val="a6"/>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C74DC3">
      <w:rPr>
        <w:rStyle w:val="a7"/>
        <w:noProof/>
      </w:rPr>
      <w:t>8</w:t>
    </w:r>
    <w:r>
      <w:rPr>
        <w:rStyle w:val="a7"/>
      </w:rPr>
      <w:fldChar w:fldCharType="end"/>
    </w:r>
  </w:p>
  <w:p w14:paraId="55212F7F" w14:textId="77777777" w:rsidR="006130CD" w:rsidRDefault="006130CD" w:rsidP="00941E58">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22CA4D" w14:textId="77777777" w:rsidR="00E4318F" w:rsidRDefault="00E4318F">
      <w:r>
        <w:separator/>
      </w:r>
    </w:p>
  </w:footnote>
  <w:footnote w:type="continuationSeparator" w:id="0">
    <w:p w14:paraId="70D8DAF6" w14:textId="77777777" w:rsidR="00E4318F" w:rsidRDefault="00E431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517AA"/>
    <w:multiLevelType w:val="multilevel"/>
    <w:tmpl w:val="06EE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659B0"/>
    <w:multiLevelType w:val="multilevel"/>
    <w:tmpl w:val="19E81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791D58"/>
    <w:multiLevelType w:val="multilevel"/>
    <w:tmpl w:val="D350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C92C3B"/>
    <w:multiLevelType w:val="multilevel"/>
    <w:tmpl w:val="1984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319FE"/>
    <w:multiLevelType w:val="multilevel"/>
    <w:tmpl w:val="974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229AE"/>
    <w:multiLevelType w:val="multilevel"/>
    <w:tmpl w:val="6D364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C561A3"/>
    <w:multiLevelType w:val="multilevel"/>
    <w:tmpl w:val="10FE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5540E"/>
    <w:multiLevelType w:val="hybridMultilevel"/>
    <w:tmpl w:val="1A3A98E2"/>
    <w:lvl w:ilvl="0" w:tplc="0F14C812">
      <w:start w:val="1"/>
      <w:numFmt w:val="upperLetter"/>
      <w:lvlText w:val="%1."/>
      <w:lvlJc w:val="left"/>
      <w:pPr>
        <w:tabs>
          <w:tab w:val="num" w:pos="840"/>
        </w:tabs>
        <w:ind w:left="840" w:hanging="301"/>
      </w:pPr>
      <w:rPr>
        <w:rFonts w:ascii="新細明體" w:hAnsi="新細明體" w:hint="default"/>
      </w:rPr>
    </w:lvl>
    <w:lvl w:ilvl="1" w:tplc="B9A0AE72">
      <w:start w:val="1"/>
      <w:numFmt w:val="taiwaneseCountingThousand"/>
      <w:lvlText w:val="（%2）"/>
      <w:lvlJc w:val="left"/>
      <w:pPr>
        <w:tabs>
          <w:tab w:val="num" w:pos="1680"/>
        </w:tabs>
        <w:ind w:left="1680" w:hanging="720"/>
      </w:pPr>
      <w:rPr>
        <w:rFonts w:hint="default"/>
      </w:r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8" w15:restartNumberingAfterBreak="0">
    <w:nsid w:val="2A0F3E85"/>
    <w:multiLevelType w:val="hybridMultilevel"/>
    <w:tmpl w:val="638A314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A605E7B"/>
    <w:multiLevelType w:val="multilevel"/>
    <w:tmpl w:val="B2C0D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046B0F"/>
    <w:multiLevelType w:val="multilevel"/>
    <w:tmpl w:val="BAC6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D534C9"/>
    <w:multiLevelType w:val="hybridMultilevel"/>
    <w:tmpl w:val="64C8DDFA"/>
    <w:lvl w:ilvl="0" w:tplc="B7FA6EA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36F33A5D"/>
    <w:multiLevelType w:val="multilevel"/>
    <w:tmpl w:val="92BC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5A21FF"/>
    <w:multiLevelType w:val="hybridMultilevel"/>
    <w:tmpl w:val="754A3824"/>
    <w:lvl w:ilvl="0" w:tplc="C3C62864">
      <w:start w:val="1"/>
      <w:numFmt w:val="taiwaneseCountingThousand"/>
      <w:lvlText w:val="(%1)"/>
      <w:lvlJc w:val="left"/>
      <w:pPr>
        <w:tabs>
          <w:tab w:val="num" w:pos="480"/>
        </w:tabs>
        <w:ind w:left="480" w:hanging="480"/>
      </w:pPr>
      <w:rPr>
        <w:rFonts w:hint="default"/>
      </w:rPr>
    </w:lvl>
    <w:lvl w:ilvl="1" w:tplc="A89AD102">
      <w:start w:val="1"/>
      <w:numFmt w:val="decimal"/>
      <w:lvlText w:val="%2."/>
      <w:lvlJc w:val="left"/>
      <w:pPr>
        <w:tabs>
          <w:tab w:val="num" w:pos="737"/>
        </w:tabs>
        <w:ind w:left="737" w:hanging="257"/>
      </w:pPr>
      <w:rPr>
        <w:rFonts w:hint="eastAsia"/>
      </w:rPr>
    </w:lvl>
    <w:lvl w:ilvl="2" w:tplc="E4845A04">
      <w:start w:val="1"/>
      <w:numFmt w:val="upperRoman"/>
      <w:lvlText w:val="%3."/>
      <w:lvlJc w:val="left"/>
      <w:pPr>
        <w:tabs>
          <w:tab w:val="num" w:pos="624"/>
        </w:tabs>
        <w:ind w:left="624" w:hanging="312"/>
      </w:pPr>
      <w:rPr>
        <w:rFonts w:hint="eastAsia"/>
      </w:rPr>
    </w:lvl>
    <w:lvl w:ilvl="3" w:tplc="B5506960">
      <w:start w:val="1"/>
      <w:numFmt w:val="decimal"/>
      <w:lvlText w:val="%4."/>
      <w:lvlJc w:val="left"/>
      <w:pPr>
        <w:tabs>
          <w:tab w:val="num" w:pos="737"/>
        </w:tabs>
        <w:ind w:left="737" w:hanging="255"/>
      </w:pPr>
      <w:rPr>
        <w:rFonts w:hint="eastAsia"/>
      </w:rPr>
    </w:lvl>
    <w:lvl w:ilvl="4" w:tplc="5A0E4750">
      <w:start w:val="1"/>
      <w:numFmt w:val="none"/>
      <w:lvlText w:val="‧"/>
      <w:lvlJc w:val="left"/>
      <w:pPr>
        <w:tabs>
          <w:tab w:val="num" w:pos="851"/>
        </w:tabs>
        <w:ind w:left="851" w:hanging="284"/>
      </w:pPr>
      <w:rPr>
        <w:rFonts w:hint="eastAsia"/>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41010BE7"/>
    <w:multiLevelType w:val="hybridMultilevel"/>
    <w:tmpl w:val="5C0493FA"/>
    <w:lvl w:ilvl="0" w:tplc="FFFFFFFF">
      <w:start w:val="1"/>
      <w:numFmt w:val="taiwaneseCountingThousand"/>
      <w:lvlText w:val="%1、"/>
      <w:lvlJc w:val="left"/>
      <w:pPr>
        <w:tabs>
          <w:tab w:val="num" w:pos="480"/>
        </w:tabs>
        <w:ind w:left="480" w:hanging="480"/>
      </w:pPr>
      <w:rPr>
        <w:rFonts w:cs="Times New Roman" w:hint="eastAsia"/>
      </w:rPr>
    </w:lvl>
    <w:lvl w:ilvl="1" w:tplc="FD9E5F44">
      <w:start w:val="1"/>
      <w:numFmt w:val="taiwaneseCountingThousand"/>
      <w:lvlText w:val="(%2)"/>
      <w:lvlJc w:val="left"/>
      <w:pPr>
        <w:tabs>
          <w:tab w:val="num" w:pos="840"/>
        </w:tabs>
        <w:ind w:left="840" w:hanging="360"/>
      </w:pPr>
      <w:rPr>
        <w:rFonts w:cs="Times New Roman" w:hint="eastAsia"/>
      </w:rPr>
    </w:lvl>
    <w:lvl w:ilvl="2" w:tplc="FFFFFFFF">
      <w:start w:val="1"/>
      <w:numFmt w:val="lowerRoman"/>
      <w:lvlText w:val="%3."/>
      <w:lvlJc w:val="right"/>
      <w:pPr>
        <w:tabs>
          <w:tab w:val="num" w:pos="1440"/>
        </w:tabs>
        <w:ind w:left="1440" w:hanging="480"/>
      </w:pPr>
      <w:rPr>
        <w:rFonts w:cs="Times New Roman"/>
      </w:rPr>
    </w:lvl>
    <w:lvl w:ilvl="3" w:tplc="FFFFFFFF">
      <w:start w:val="1"/>
      <w:numFmt w:val="decimal"/>
      <w:lvlText w:val="%4."/>
      <w:lvlJc w:val="left"/>
      <w:pPr>
        <w:tabs>
          <w:tab w:val="num" w:pos="1920"/>
        </w:tabs>
        <w:ind w:left="1920" w:hanging="480"/>
      </w:pPr>
      <w:rPr>
        <w:rFonts w:cs="Times New Roman"/>
      </w:rPr>
    </w:lvl>
    <w:lvl w:ilvl="4" w:tplc="FFFFFFFF">
      <w:start w:val="1"/>
      <w:numFmt w:val="ideographTraditional"/>
      <w:lvlText w:val="%5、"/>
      <w:lvlJc w:val="left"/>
      <w:pPr>
        <w:tabs>
          <w:tab w:val="num" w:pos="2400"/>
        </w:tabs>
        <w:ind w:left="2400" w:hanging="480"/>
      </w:pPr>
      <w:rPr>
        <w:rFonts w:cs="Times New Roman"/>
      </w:rPr>
    </w:lvl>
    <w:lvl w:ilvl="5" w:tplc="FFFFFFFF">
      <w:start w:val="1"/>
      <w:numFmt w:val="lowerRoman"/>
      <w:lvlText w:val="%6."/>
      <w:lvlJc w:val="right"/>
      <w:pPr>
        <w:tabs>
          <w:tab w:val="num" w:pos="2880"/>
        </w:tabs>
        <w:ind w:left="2880" w:hanging="480"/>
      </w:pPr>
      <w:rPr>
        <w:rFonts w:cs="Times New Roman"/>
      </w:rPr>
    </w:lvl>
    <w:lvl w:ilvl="6" w:tplc="FFFFFFFF">
      <w:start w:val="1"/>
      <w:numFmt w:val="decimal"/>
      <w:lvlText w:val="%7."/>
      <w:lvlJc w:val="left"/>
      <w:pPr>
        <w:tabs>
          <w:tab w:val="num" w:pos="3360"/>
        </w:tabs>
        <w:ind w:left="3360" w:hanging="480"/>
      </w:pPr>
      <w:rPr>
        <w:rFonts w:cs="Times New Roman"/>
      </w:rPr>
    </w:lvl>
    <w:lvl w:ilvl="7" w:tplc="FFFFFFFF">
      <w:start w:val="1"/>
      <w:numFmt w:val="ideographTraditional"/>
      <w:lvlText w:val="%8、"/>
      <w:lvlJc w:val="left"/>
      <w:pPr>
        <w:tabs>
          <w:tab w:val="num" w:pos="3840"/>
        </w:tabs>
        <w:ind w:left="3840" w:hanging="480"/>
      </w:pPr>
      <w:rPr>
        <w:rFonts w:cs="Times New Roman"/>
      </w:rPr>
    </w:lvl>
    <w:lvl w:ilvl="8" w:tplc="FFFFFFFF">
      <w:start w:val="1"/>
      <w:numFmt w:val="lowerRoman"/>
      <w:lvlText w:val="%9."/>
      <w:lvlJc w:val="right"/>
      <w:pPr>
        <w:tabs>
          <w:tab w:val="num" w:pos="4320"/>
        </w:tabs>
        <w:ind w:left="4320" w:hanging="480"/>
      </w:pPr>
      <w:rPr>
        <w:rFonts w:cs="Times New Roman"/>
      </w:rPr>
    </w:lvl>
  </w:abstractNum>
  <w:abstractNum w:abstractNumId="15" w15:restartNumberingAfterBreak="0">
    <w:nsid w:val="43090595"/>
    <w:multiLevelType w:val="multilevel"/>
    <w:tmpl w:val="D05AA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8025E1"/>
    <w:multiLevelType w:val="hybridMultilevel"/>
    <w:tmpl w:val="8E2223F8"/>
    <w:lvl w:ilvl="0" w:tplc="B05EA06A">
      <w:start w:val="1"/>
      <w:numFmt w:val="taiwaneseCountingThousand"/>
      <w:lvlText w:val="(%1)"/>
      <w:lvlJc w:val="left"/>
      <w:pPr>
        <w:tabs>
          <w:tab w:val="num" w:pos="960"/>
        </w:tabs>
        <w:ind w:left="960" w:hanging="48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7" w15:restartNumberingAfterBreak="0">
    <w:nsid w:val="49004278"/>
    <w:multiLevelType w:val="hybridMultilevel"/>
    <w:tmpl w:val="4952624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BE01CC1"/>
    <w:multiLevelType w:val="hybridMultilevel"/>
    <w:tmpl w:val="AEC68A46"/>
    <w:lvl w:ilvl="0" w:tplc="D9900950">
      <w:start w:val="1"/>
      <w:numFmt w:val="decimal"/>
      <w:lvlText w:val="%1."/>
      <w:lvlJc w:val="left"/>
      <w:pPr>
        <w:tabs>
          <w:tab w:val="num" w:pos="737"/>
        </w:tabs>
        <w:ind w:left="737" w:hanging="257"/>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4DFB4E8D"/>
    <w:multiLevelType w:val="multilevel"/>
    <w:tmpl w:val="5ED2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BF686E"/>
    <w:multiLevelType w:val="multilevel"/>
    <w:tmpl w:val="37401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7E7088"/>
    <w:multiLevelType w:val="multilevel"/>
    <w:tmpl w:val="C6EAAD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4870F8"/>
    <w:multiLevelType w:val="multilevel"/>
    <w:tmpl w:val="2E7A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6A56FD"/>
    <w:multiLevelType w:val="hybridMultilevel"/>
    <w:tmpl w:val="B18493F8"/>
    <w:lvl w:ilvl="0" w:tplc="71DC95AE">
      <w:start w:val="1"/>
      <w:numFmt w:val="taiwaneseCountingThousand"/>
      <w:lvlText w:val="%1、"/>
      <w:lvlJc w:val="left"/>
      <w:pPr>
        <w:tabs>
          <w:tab w:val="num" w:pos="720"/>
        </w:tabs>
        <w:ind w:left="720" w:hanging="720"/>
      </w:pPr>
      <w:rPr>
        <w:sz w:val="24"/>
      </w:rPr>
    </w:lvl>
    <w:lvl w:ilvl="1" w:tplc="02F49204">
      <w:start w:val="1"/>
      <w:numFmt w:val="decimal"/>
      <w:lvlText w:val="(%2)"/>
      <w:lvlJc w:val="left"/>
      <w:pPr>
        <w:tabs>
          <w:tab w:val="num" w:pos="1080"/>
        </w:tabs>
        <w:ind w:left="1080" w:hanging="360"/>
      </w:pPr>
      <w:rPr>
        <w:rFonts w:ascii="Times New Roman" w:hAnsi="Times New Roman"/>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15:restartNumberingAfterBreak="0">
    <w:nsid w:val="71C02850"/>
    <w:multiLevelType w:val="hybridMultilevel"/>
    <w:tmpl w:val="694CEF0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55166E9"/>
    <w:multiLevelType w:val="hybridMultilevel"/>
    <w:tmpl w:val="986E3EAA"/>
    <w:lvl w:ilvl="0" w:tplc="445CE3E8">
      <w:start w:val="1"/>
      <w:numFmt w:val="decimal"/>
      <w:lvlText w:val="%1."/>
      <w:lvlJc w:val="left"/>
      <w:pPr>
        <w:tabs>
          <w:tab w:val="num" w:pos="360"/>
        </w:tabs>
        <w:ind w:left="360" w:hanging="360"/>
      </w:pPr>
      <w:rPr>
        <w:rFonts w:hint="default"/>
      </w:rPr>
    </w:lvl>
    <w:lvl w:ilvl="1" w:tplc="F6409AA0">
      <w:start w:val="3"/>
      <w:numFmt w:val="decimal"/>
      <w:lvlText w:val="%2、"/>
      <w:lvlJc w:val="left"/>
      <w:pPr>
        <w:tabs>
          <w:tab w:val="num" w:pos="840"/>
        </w:tabs>
        <w:ind w:left="840" w:hanging="360"/>
      </w:pPr>
      <w:rPr>
        <w:rFonts w:hint="default"/>
      </w:rPr>
    </w:lvl>
    <w:lvl w:ilvl="2" w:tplc="0409001B">
      <w:start w:val="1"/>
      <w:numFmt w:val="lowerRoman"/>
      <w:lvlText w:val="%3."/>
      <w:lvlJc w:val="right"/>
      <w:pPr>
        <w:tabs>
          <w:tab w:val="num" w:pos="1440"/>
        </w:tabs>
        <w:ind w:left="1440" w:hanging="480"/>
      </w:pPr>
    </w:lvl>
    <w:lvl w:ilvl="3" w:tplc="54966D9E">
      <w:start w:val="1"/>
      <w:numFmt w:val="decimal"/>
      <w:lvlText w:val="%4、"/>
      <w:lvlJc w:val="left"/>
      <w:pPr>
        <w:tabs>
          <w:tab w:val="num" w:pos="1800"/>
        </w:tabs>
        <w:ind w:left="1800" w:hanging="36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79447148"/>
    <w:multiLevelType w:val="hybridMultilevel"/>
    <w:tmpl w:val="4FC47AD0"/>
    <w:lvl w:ilvl="0" w:tplc="0409000F">
      <w:start w:val="1"/>
      <w:numFmt w:val="decimal"/>
      <w:lvlText w:val="%1."/>
      <w:lvlJc w:val="left"/>
      <w:pPr>
        <w:tabs>
          <w:tab w:val="num" w:pos="960"/>
        </w:tabs>
        <w:ind w:left="960" w:hanging="480"/>
      </w:pPr>
    </w:lvl>
    <w:lvl w:ilvl="1" w:tplc="04090019">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num w:numId="1">
    <w:abstractNumId w:val="25"/>
  </w:num>
  <w:num w:numId="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6"/>
  </w:num>
  <w:num w:numId="4">
    <w:abstractNumId w:val="13"/>
  </w:num>
  <w:num w:numId="5">
    <w:abstractNumId w:val="18"/>
  </w:num>
  <w:num w:numId="6">
    <w:abstractNumId w:val="7"/>
  </w:num>
  <w:num w:numId="7">
    <w:abstractNumId w:val="16"/>
  </w:num>
  <w:num w:numId="8">
    <w:abstractNumId w:val="11"/>
  </w:num>
  <w:num w:numId="9">
    <w:abstractNumId w:val="14"/>
  </w:num>
  <w:num w:numId="10">
    <w:abstractNumId w:val="15"/>
  </w:num>
  <w:num w:numId="11">
    <w:abstractNumId w:val="2"/>
  </w:num>
  <w:num w:numId="12">
    <w:abstractNumId w:val="1"/>
  </w:num>
  <w:num w:numId="13">
    <w:abstractNumId w:val="20"/>
  </w:num>
  <w:num w:numId="14">
    <w:abstractNumId w:val="19"/>
  </w:num>
  <w:num w:numId="15">
    <w:abstractNumId w:val="8"/>
  </w:num>
  <w:num w:numId="16">
    <w:abstractNumId w:val="24"/>
  </w:num>
  <w:num w:numId="17">
    <w:abstractNumId w:val="9"/>
  </w:num>
  <w:num w:numId="18">
    <w:abstractNumId w:val="17"/>
  </w:num>
  <w:num w:numId="19">
    <w:abstractNumId w:val="12"/>
  </w:num>
  <w:num w:numId="20">
    <w:abstractNumId w:val="21"/>
  </w:num>
  <w:num w:numId="21">
    <w:abstractNumId w:val="3"/>
  </w:num>
  <w:num w:numId="22">
    <w:abstractNumId w:val="10"/>
  </w:num>
  <w:num w:numId="23">
    <w:abstractNumId w:val="22"/>
  </w:num>
  <w:num w:numId="24">
    <w:abstractNumId w:val="6"/>
  </w:num>
  <w:num w:numId="25">
    <w:abstractNumId w:val="0"/>
  </w:num>
  <w:num w:numId="26">
    <w:abstractNumId w:val="4"/>
  </w:num>
  <w:num w:numId="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D3D"/>
    <w:rsid w:val="000019A6"/>
    <w:rsid w:val="00007B2D"/>
    <w:rsid w:val="00015CD3"/>
    <w:rsid w:val="00021CC1"/>
    <w:rsid w:val="00030DFA"/>
    <w:rsid w:val="0003381E"/>
    <w:rsid w:val="00033A47"/>
    <w:rsid w:val="0003546E"/>
    <w:rsid w:val="000369AF"/>
    <w:rsid w:val="00042887"/>
    <w:rsid w:val="00045630"/>
    <w:rsid w:val="000470D0"/>
    <w:rsid w:val="00047A02"/>
    <w:rsid w:val="00051191"/>
    <w:rsid w:val="00057502"/>
    <w:rsid w:val="00057731"/>
    <w:rsid w:val="00063401"/>
    <w:rsid w:val="000729AD"/>
    <w:rsid w:val="00072DED"/>
    <w:rsid w:val="00073899"/>
    <w:rsid w:val="00081A99"/>
    <w:rsid w:val="000A0958"/>
    <w:rsid w:val="000B5511"/>
    <w:rsid w:val="000B7FF9"/>
    <w:rsid w:val="000D539B"/>
    <w:rsid w:val="000E603B"/>
    <w:rsid w:val="000E74D2"/>
    <w:rsid w:val="00105D66"/>
    <w:rsid w:val="001076CF"/>
    <w:rsid w:val="00111082"/>
    <w:rsid w:val="00121FF3"/>
    <w:rsid w:val="00125B6B"/>
    <w:rsid w:val="00126ADE"/>
    <w:rsid w:val="001420FB"/>
    <w:rsid w:val="00145052"/>
    <w:rsid w:val="001463E6"/>
    <w:rsid w:val="001509E9"/>
    <w:rsid w:val="0015568C"/>
    <w:rsid w:val="00156128"/>
    <w:rsid w:val="00156AA0"/>
    <w:rsid w:val="001653C6"/>
    <w:rsid w:val="00170132"/>
    <w:rsid w:val="00173774"/>
    <w:rsid w:val="001768E8"/>
    <w:rsid w:val="00181CED"/>
    <w:rsid w:val="00182D97"/>
    <w:rsid w:val="00197D86"/>
    <w:rsid w:val="001B2B7B"/>
    <w:rsid w:val="001D2E0A"/>
    <w:rsid w:val="001D3487"/>
    <w:rsid w:val="001E2ADA"/>
    <w:rsid w:val="001E3396"/>
    <w:rsid w:val="002045B1"/>
    <w:rsid w:val="00206EBB"/>
    <w:rsid w:val="00207A0F"/>
    <w:rsid w:val="0022077E"/>
    <w:rsid w:val="00222C46"/>
    <w:rsid w:val="00224D4F"/>
    <w:rsid w:val="00240A12"/>
    <w:rsid w:val="00244BEA"/>
    <w:rsid w:val="0024579D"/>
    <w:rsid w:val="00247EE6"/>
    <w:rsid w:val="002534A4"/>
    <w:rsid w:val="00262408"/>
    <w:rsid w:val="00263DDB"/>
    <w:rsid w:val="00265CCC"/>
    <w:rsid w:val="00270EF8"/>
    <w:rsid w:val="00275992"/>
    <w:rsid w:val="0028274B"/>
    <w:rsid w:val="002834A8"/>
    <w:rsid w:val="0028536A"/>
    <w:rsid w:val="00290D80"/>
    <w:rsid w:val="002A0DBE"/>
    <w:rsid w:val="002A1BCC"/>
    <w:rsid w:val="002A5686"/>
    <w:rsid w:val="002B77F4"/>
    <w:rsid w:val="002C185D"/>
    <w:rsid w:val="002C34F9"/>
    <w:rsid w:val="002C35FA"/>
    <w:rsid w:val="002D457E"/>
    <w:rsid w:val="002E14E4"/>
    <w:rsid w:val="002E26B8"/>
    <w:rsid w:val="002E3382"/>
    <w:rsid w:val="002E3843"/>
    <w:rsid w:val="002F4A30"/>
    <w:rsid w:val="00300F2B"/>
    <w:rsid w:val="003032F2"/>
    <w:rsid w:val="00313D82"/>
    <w:rsid w:val="00322185"/>
    <w:rsid w:val="00330FEE"/>
    <w:rsid w:val="003333B1"/>
    <w:rsid w:val="0034038B"/>
    <w:rsid w:val="0034078D"/>
    <w:rsid w:val="00350303"/>
    <w:rsid w:val="00354EFA"/>
    <w:rsid w:val="003620AA"/>
    <w:rsid w:val="003736FD"/>
    <w:rsid w:val="00373A1E"/>
    <w:rsid w:val="0038165D"/>
    <w:rsid w:val="0038505A"/>
    <w:rsid w:val="003A1531"/>
    <w:rsid w:val="003A6D6A"/>
    <w:rsid w:val="003B0688"/>
    <w:rsid w:val="003B7D7D"/>
    <w:rsid w:val="003C050A"/>
    <w:rsid w:val="003C38E7"/>
    <w:rsid w:val="003C41C4"/>
    <w:rsid w:val="003D19A9"/>
    <w:rsid w:val="003D35BA"/>
    <w:rsid w:val="003D754E"/>
    <w:rsid w:val="003D7B33"/>
    <w:rsid w:val="003D7B78"/>
    <w:rsid w:val="003E7209"/>
    <w:rsid w:val="003F0C2E"/>
    <w:rsid w:val="0041578D"/>
    <w:rsid w:val="00416641"/>
    <w:rsid w:val="00416B07"/>
    <w:rsid w:val="004271E7"/>
    <w:rsid w:val="00430D5C"/>
    <w:rsid w:val="00444740"/>
    <w:rsid w:val="00454569"/>
    <w:rsid w:val="004573F5"/>
    <w:rsid w:val="004630BF"/>
    <w:rsid w:val="00467078"/>
    <w:rsid w:val="004714AC"/>
    <w:rsid w:val="00476AAD"/>
    <w:rsid w:val="00476EBE"/>
    <w:rsid w:val="00477181"/>
    <w:rsid w:val="00483794"/>
    <w:rsid w:val="004974D9"/>
    <w:rsid w:val="004A3506"/>
    <w:rsid w:val="004B146C"/>
    <w:rsid w:val="004B50B7"/>
    <w:rsid w:val="004B70D9"/>
    <w:rsid w:val="004B7D08"/>
    <w:rsid w:val="004B7DDE"/>
    <w:rsid w:val="004C6E6F"/>
    <w:rsid w:val="004D0554"/>
    <w:rsid w:val="004D67D8"/>
    <w:rsid w:val="004E40C3"/>
    <w:rsid w:val="004E433D"/>
    <w:rsid w:val="004E5C34"/>
    <w:rsid w:val="004E7049"/>
    <w:rsid w:val="004F33B2"/>
    <w:rsid w:val="004F40AD"/>
    <w:rsid w:val="004F4F7B"/>
    <w:rsid w:val="00504334"/>
    <w:rsid w:val="0050662E"/>
    <w:rsid w:val="005120C1"/>
    <w:rsid w:val="00524270"/>
    <w:rsid w:val="00524734"/>
    <w:rsid w:val="005265F2"/>
    <w:rsid w:val="00540D0A"/>
    <w:rsid w:val="00540F96"/>
    <w:rsid w:val="00541B63"/>
    <w:rsid w:val="00545C95"/>
    <w:rsid w:val="0056317F"/>
    <w:rsid w:val="00565110"/>
    <w:rsid w:val="00577B9D"/>
    <w:rsid w:val="0058316E"/>
    <w:rsid w:val="00591FC4"/>
    <w:rsid w:val="00592461"/>
    <w:rsid w:val="005947A3"/>
    <w:rsid w:val="005A146C"/>
    <w:rsid w:val="005B317E"/>
    <w:rsid w:val="005B4E3E"/>
    <w:rsid w:val="005B58E8"/>
    <w:rsid w:val="005C3A08"/>
    <w:rsid w:val="005D17CD"/>
    <w:rsid w:val="005E166A"/>
    <w:rsid w:val="005F08E0"/>
    <w:rsid w:val="006130CD"/>
    <w:rsid w:val="006141E6"/>
    <w:rsid w:val="006240B0"/>
    <w:rsid w:val="00634197"/>
    <w:rsid w:val="00641B7E"/>
    <w:rsid w:val="00642245"/>
    <w:rsid w:val="00653104"/>
    <w:rsid w:val="00681272"/>
    <w:rsid w:val="006A0C44"/>
    <w:rsid w:val="006A0C99"/>
    <w:rsid w:val="006A61DC"/>
    <w:rsid w:val="006B3077"/>
    <w:rsid w:val="006C4DAB"/>
    <w:rsid w:val="006C6A68"/>
    <w:rsid w:val="006C6E0C"/>
    <w:rsid w:val="006C708A"/>
    <w:rsid w:val="006E393E"/>
    <w:rsid w:val="006E402C"/>
    <w:rsid w:val="006E44E3"/>
    <w:rsid w:val="006E62CD"/>
    <w:rsid w:val="007021BC"/>
    <w:rsid w:val="0070393A"/>
    <w:rsid w:val="00710152"/>
    <w:rsid w:val="00715B80"/>
    <w:rsid w:val="00716211"/>
    <w:rsid w:val="007179C8"/>
    <w:rsid w:val="00721CA5"/>
    <w:rsid w:val="007268E9"/>
    <w:rsid w:val="00726C4C"/>
    <w:rsid w:val="00733EDA"/>
    <w:rsid w:val="007447D3"/>
    <w:rsid w:val="00744A73"/>
    <w:rsid w:val="00751070"/>
    <w:rsid w:val="0075729E"/>
    <w:rsid w:val="0077410C"/>
    <w:rsid w:val="00787D24"/>
    <w:rsid w:val="00794CC2"/>
    <w:rsid w:val="007A06C7"/>
    <w:rsid w:val="007A1AE3"/>
    <w:rsid w:val="007A4775"/>
    <w:rsid w:val="007B21C6"/>
    <w:rsid w:val="007D111E"/>
    <w:rsid w:val="007D2079"/>
    <w:rsid w:val="007E010C"/>
    <w:rsid w:val="007E2BB2"/>
    <w:rsid w:val="007E5997"/>
    <w:rsid w:val="007F0FFC"/>
    <w:rsid w:val="0080104A"/>
    <w:rsid w:val="0080186E"/>
    <w:rsid w:val="00807FE4"/>
    <w:rsid w:val="008133F3"/>
    <w:rsid w:val="00816B48"/>
    <w:rsid w:val="00825E2B"/>
    <w:rsid w:val="00830D3D"/>
    <w:rsid w:val="008320B4"/>
    <w:rsid w:val="00836190"/>
    <w:rsid w:val="00843DD0"/>
    <w:rsid w:val="008576EB"/>
    <w:rsid w:val="0086217E"/>
    <w:rsid w:val="00881F35"/>
    <w:rsid w:val="00891AB7"/>
    <w:rsid w:val="008A71AE"/>
    <w:rsid w:val="008B4EF1"/>
    <w:rsid w:val="008C2AC4"/>
    <w:rsid w:val="008D04A6"/>
    <w:rsid w:val="008D0FC6"/>
    <w:rsid w:val="008D6B26"/>
    <w:rsid w:val="008E1D76"/>
    <w:rsid w:val="00903DC6"/>
    <w:rsid w:val="00911374"/>
    <w:rsid w:val="009238F4"/>
    <w:rsid w:val="00936732"/>
    <w:rsid w:val="009414A2"/>
    <w:rsid w:val="00941E58"/>
    <w:rsid w:val="0094282A"/>
    <w:rsid w:val="0094503E"/>
    <w:rsid w:val="0096282E"/>
    <w:rsid w:val="00965AA6"/>
    <w:rsid w:val="009776B4"/>
    <w:rsid w:val="009A334C"/>
    <w:rsid w:val="009B1309"/>
    <w:rsid w:val="009B7ADE"/>
    <w:rsid w:val="009C03C6"/>
    <w:rsid w:val="009C202D"/>
    <w:rsid w:val="009C6D8A"/>
    <w:rsid w:val="009D141A"/>
    <w:rsid w:val="009E193E"/>
    <w:rsid w:val="009F0F09"/>
    <w:rsid w:val="009F5399"/>
    <w:rsid w:val="009F5C92"/>
    <w:rsid w:val="00A01C96"/>
    <w:rsid w:val="00A046E0"/>
    <w:rsid w:val="00A0705B"/>
    <w:rsid w:val="00A10B7E"/>
    <w:rsid w:val="00A10F0A"/>
    <w:rsid w:val="00A173A5"/>
    <w:rsid w:val="00A3038E"/>
    <w:rsid w:val="00A35A3E"/>
    <w:rsid w:val="00A43024"/>
    <w:rsid w:val="00A4724B"/>
    <w:rsid w:val="00A50CF7"/>
    <w:rsid w:val="00A52C4E"/>
    <w:rsid w:val="00A53A4F"/>
    <w:rsid w:val="00A6104C"/>
    <w:rsid w:val="00A65B0E"/>
    <w:rsid w:val="00A75391"/>
    <w:rsid w:val="00A756AF"/>
    <w:rsid w:val="00A77507"/>
    <w:rsid w:val="00A80005"/>
    <w:rsid w:val="00A87498"/>
    <w:rsid w:val="00A87562"/>
    <w:rsid w:val="00AA0BDA"/>
    <w:rsid w:val="00AB39DE"/>
    <w:rsid w:val="00AB6163"/>
    <w:rsid w:val="00AC1463"/>
    <w:rsid w:val="00AD1297"/>
    <w:rsid w:val="00AD1F99"/>
    <w:rsid w:val="00AD40C4"/>
    <w:rsid w:val="00AE3BA2"/>
    <w:rsid w:val="00AE44A7"/>
    <w:rsid w:val="00AE5D8F"/>
    <w:rsid w:val="00AE639A"/>
    <w:rsid w:val="00AE7AFA"/>
    <w:rsid w:val="00AF0796"/>
    <w:rsid w:val="00AF0EFA"/>
    <w:rsid w:val="00AF0F23"/>
    <w:rsid w:val="00B225A1"/>
    <w:rsid w:val="00B264CF"/>
    <w:rsid w:val="00B30071"/>
    <w:rsid w:val="00B379EF"/>
    <w:rsid w:val="00B42594"/>
    <w:rsid w:val="00B43802"/>
    <w:rsid w:val="00B43EEB"/>
    <w:rsid w:val="00B446BD"/>
    <w:rsid w:val="00B5512D"/>
    <w:rsid w:val="00B56491"/>
    <w:rsid w:val="00B70289"/>
    <w:rsid w:val="00B704D4"/>
    <w:rsid w:val="00B776E2"/>
    <w:rsid w:val="00B77ABD"/>
    <w:rsid w:val="00B80EBC"/>
    <w:rsid w:val="00B82991"/>
    <w:rsid w:val="00B8308A"/>
    <w:rsid w:val="00B83E56"/>
    <w:rsid w:val="00B869DA"/>
    <w:rsid w:val="00B97192"/>
    <w:rsid w:val="00B97A8D"/>
    <w:rsid w:val="00BA0A1A"/>
    <w:rsid w:val="00BA3322"/>
    <w:rsid w:val="00BC4761"/>
    <w:rsid w:val="00BE1820"/>
    <w:rsid w:val="00BE363D"/>
    <w:rsid w:val="00BE45BF"/>
    <w:rsid w:val="00BE52DE"/>
    <w:rsid w:val="00BE58F8"/>
    <w:rsid w:val="00BF114E"/>
    <w:rsid w:val="00BF24E9"/>
    <w:rsid w:val="00BF2515"/>
    <w:rsid w:val="00BF3BC8"/>
    <w:rsid w:val="00BF3F5F"/>
    <w:rsid w:val="00C058F8"/>
    <w:rsid w:val="00C124D0"/>
    <w:rsid w:val="00C13317"/>
    <w:rsid w:val="00C20150"/>
    <w:rsid w:val="00C202ED"/>
    <w:rsid w:val="00C23F7F"/>
    <w:rsid w:val="00C310C9"/>
    <w:rsid w:val="00C325D4"/>
    <w:rsid w:val="00C4602D"/>
    <w:rsid w:val="00C5150B"/>
    <w:rsid w:val="00C5460B"/>
    <w:rsid w:val="00C56763"/>
    <w:rsid w:val="00C61361"/>
    <w:rsid w:val="00C653FF"/>
    <w:rsid w:val="00C74DC3"/>
    <w:rsid w:val="00C807AB"/>
    <w:rsid w:val="00C81AB9"/>
    <w:rsid w:val="00C85254"/>
    <w:rsid w:val="00C97322"/>
    <w:rsid w:val="00CA1E1A"/>
    <w:rsid w:val="00CA4554"/>
    <w:rsid w:val="00CA4A54"/>
    <w:rsid w:val="00CA6585"/>
    <w:rsid w:val="00CB0ABB"/>
    <w:rsid w:val="00CB0BF8"/>
    <w:rsid w:val="00CB492C"/>
    <w:rsid w:val="00CB5934"/>
    <w:rsid w:val="00CC044B"/>
    <w:rsid w:val="00CC06EE"/>
    <w:rsid w:val="00CC1DB3"/>
    <w:rsid w:val="00CD6EE8"/>
    <w:rsid w:val="00CE04B5"/>
    <w:rsid w:val="00CE1E21"/>
    <w:rsid w:val="00CE5283"/>
    <w:rsid w:val="00CF22C2"/>
    <w:rsid w:val="00D059B8"/>
    <w:rsid w:val="00D06D70"/>
    <w:rsid w:val="00D11ED4"/>
    <w:rsid w:val="00D1521D"/>
    <w:rsid w:val="00D226E0"/>
    <w:rsid w:val="00D23C4B"/>
    <w:rsid w:val="00D31C52"/>
    <w:rsid w:val="00D32D43"/>
    <w:rsid w:val="00D46642"/>
    <w:rsid w:val="00D50ABE"/>
    <w:rsid w:val="00D70984"/>
    <w:rsid w:val="00D80741"/>
    <w:rsid w:val="00D87A2D"/>
    <w:rsid w:val="00D9048F"/>
    <w:rsid w:val="00D92D9D"/>
    <w:rsid w:val="00D94F31"/>
    <w:rsid w:val="00DA0266"/>
    <w:rsid w:val="00DA0B62"/>
    <w:rsid w:val="00DA2202"/>
    <w:rsid w:val="00DA7C33"/>
    <w:rsid w:val="00DB4BA4"/>
    <w:rsid w:val="00DC1712"/>
    <w:rsid w:val="00DD2BCD"/>
    <w:rsid w:val="00DD4CCF"/>
    <w:rsid w:val="00DD4D81"/>
    <w:rsid w:val="00DD53EF"/>
    <w:rsid w:val="00DE31A0"/>
    <w:rsid w:val="00DE31D5"/>
    <w:rsid w:val="00DF04A6"/>
    <w:rsid w:val="00DF66DC"/>
    <w:rsid w:val="00E00D9E"/>
    <w:rsid w:val="00E1157D"/>
    <w:rsid w:val="00E13581"/>
    <w:rsid w:val="00E17078"/>
    <w:rsid w:val="00E175DD"/>
    <w:rsid w:val="00E252E2"/>
    <w:rsid w:val="00E313ED"/>
    <w:rsid w:val="00E41611"/>
    <w:rsid w:val="00E4318F"/>
    <w:rsid w:val="00E44306"/>
    <w:rsid w:val="00E44494"/>
    <w:rsid w:val="00E52A00"/>
    <w:rsid w:val="00E5453A"/>
    <w:rsid w:val="00E61CF1"/>
    <w:rsid w:val="00E6514F"/>
    <w:rsid w:val="00E713E2"/>
    <w:rsid w:val="00E72640"/>
    <w:rsid w:val="00E7411C"/>
    <w:rsid w:val="00E76CBB"/>
    <w:rsid w:val="00E8201C"/>
    <w:rsid w:val="00E95EEE"/>
    <w:rsid w:val="00EA2CEC"/>
    <w:rsid w:val="00EB6C62"/>
    <w:rsid w:val="00EC03E6"/>
    <w:rsid w:val="00EC1506"/>
    <w:rsid w:val="00EC7F64"/>
    <w:rsid w:val="00ED0383"/>
    <w:rsid w:val="00ED735D"/>
    <w:rsid w:val="00EF01AF"/>
    <w:rsid w:val="00F01319"/>
    <w:rsid w:val="00F03567"/>
    <w:rsid w:val="00F04DAE"/>
    <w:rsid w:val="00F1222E"/>
    <w:rsid w:val="00F15FA3"/>
    <w:rsid w:val="00F20915"/>
    <w:rsid w:val="00F2580C"/>
    <w:rsid w:val="00F27805"/>
    <w:rsid w:val="00F31764"/>
    <w:rsid w:val="00F369A5"/>
    <w:rsid w:val="00F4034F"/>
    <w:rsid w:val="00F427E2"/>
    <w:rsid w:val="00F46246"/>
    <w:rsid w:val="00F51214"/>
    <w:rsid w:val="00F51C50"/>
    <w:rsid w:val="00F620A3"/>
    <w:rsid w:val="00F64B79"/>
    <w:rsid w:val="00F66840"/>
    <w:rsid w:val="00F754B4"/>
    <w:rsid w:val="00F925CB"/>
    <w:rsid w:val="00FA142B"/>
    <w:rsid w:val="00FB0093"/>
    <w:rsid w:val="00FB6B8F"/>
    <w:rsid w:val="00FC1253"/>
    <w:rsid w:val="00FD1669"/>
    <w:rsid w:val="00FE32B8"/>
    <w:rsid w:val="00FE7C90"/>
    <w:rsid w:val="00FE7D99"/>
    <w:rsid w:val="00FF4FCF"/>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171F609"/>
  <w15:docId w15:val="{BB41D847-50FA-4A78-A92E-4761C60D6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420FB"/>
    <w:pPr>
      <w:widowControl w:val="0"/>
    </w:pPr>
    <w:rPr>
      <w:kern w:val="2"/>
      <w:sz w:val="24"/>
      <w:szCs w:val="24"/>
    </w:rPr>
  </w:style>
  <w:style w:type="paragraph" w:styleId="1">
    <w:name w:val="heading 1"/>
    <w:basedOn w:val="a"/>
    <w:next w:val="a"/>
    <w:qFormat/>
    <w:rsid w:val="001420FB"/>
    <w:pPr>
      <w:keepNext/>
      <w:outlineLvl w:val="0"/>
    </w:pPr>
    <w:rPr>
      <w:b/>
      <w:bCs/>
      <w:kern w:val="52"/>
      <w:szCs w:val="52"/>
    </w:rPr>
  </w:style>
  <w:style w:type="paragraph" w:styleId="2">
    <w:name w:val="heading 2"/>
    <w:basedOn w:val="a"/>
    <w:next w:val="a"/>
    <w:qFormat/>
    <w:rsid w:val="009776B4"/>
    <w:pPr>
      <w:keepNext/>
      <w:spacing w:line="720" w:lineRule="auto"/>
      <w:outlineLvl w:val="1"/>
    </w:pPr>
    <w:rPr>
      <w:rFonts w:ascii="Arial" w:hAnsi="Arial"/>
      <w:b/>
      <w:bCs/>
      <w:sz w:val="48"/>
      <w:szCs w:val="48"/>
    </w:rPr>
  </w:style>
  <w:style w:type="paragraph" w:styleId="3">
    <w:name w:val="heading 3"/>
    <w:basedOn w:val="a"/>
    <w:next w:val="a"/>
    <w:qFormat/>
    <w:rsid w:val="003C050A"/>
    <w:pPr>
      <w:keepNext/>
      <w:spacing w:line="720" w:lineRule="auto"/>
      <w:outlineLvl w:val="2"/>
    </w:pPr>
    <w:rPr>
      <w:rFonts w:ascii="Arial" w:hAnsi="Arial"/>
      <w:b/>
      <w:bCs/>
      <w:sz w:val="36"/>
      <w:szCs w:val="36"/>
    </w:rPr>
  </w:style>
  <w:style w:type="paragraph" w:styleId="4">
    <w:name w:val="heading 4"/>
    <w:basedOn w:val="a"/>
    <w:next w:val="a"/>
    <w:link w:val="40"/>
    <w:semiHidden/>
    <w:unhideWhenUsed/>
    <w:qFormat/>
    <w:rsid w:val="00B82991"/>
    <w:pPr>
      <w:keepNext/>
      <w:spacing w:line="720" w:lineRule="auto"/>
      <w:outlineLvl w:val="3"/>
    </w:pPr>
    <w:rPr>
      <w:rFonts w:ascii="Cambria" w:hAnsi="Cambria"/>
      <w:sz w:val="36"/>
      <w:szCs w:val="36"/>
    </w:rPr>
  </w:style>
  <w:style w:type="paragraph" w:styleId="5">
    <w:name w:val="heading 5"/>
    <w:basedOn w:val="a"/>
    <w:next w:val="a"/>
    <w:link w:val="50"/>
    <w:semiHidden/>
    <w:unhideWhenUsed/>
    <w:qFormat/>
    <w:rsid w:val="003D7B33"/>
    <w:pPr>
      <w:keepNext/>
      <w:spacing w:line="720" w:lineRule="auto"/>
      <w:ind w:leftChars="200" w:left="200"/>
      <w:outlineLvl w:val="4"/>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sid w:val="009776B4"/>
    <w:rPr>
      <w:color w:val="0000FF"/>
      <w:u w:val="single"/>
    </w:rPr>
  </w:style>
  <w:style w:type="character" w:styleId="a4">
    <w:name w:val="Strong"/>
    <w:basedOn w:val="a0"/>
    <w:uiPriority w:val="22"/>
    <w:qFormat/>
    <w:rsid w:val="00DE31D5"/>
    <w:rPr>
      <w:b/>
      <w:bCs/>
    </w:rPr>
  </w:style>
  <w:style w:type="character" w:customStyle="1" w:styleId="style271">
    <w:name w:val="style271"/>
    <w:basedOn w:val="a0"/>
    <w:rsid w:val="00DE31D5"/>
    <w:rPr>
      <w:sz w:val="21"/>
      <w:szCs w:val="21"/>
    </w:rPr>
  </w:style>
  <w:style w:type="paragraph" w:styleId="Web">
    <w:name w:val="Normal (Web)"/>
    <w:basedOn w:val="a"/>
    <w:uiPriority w:val="99"/>
    <w:rsid w:val="006C6A68"/>
    <w:pPr>
      <w:widowControl/>
      <w:spacing w:before="100" w:beforeAutospacing="1" w:after="100" w:afterAutospacing="1"/>
    </w:pPr>
    <w:rPr>
      <w:rFonts w:ascii="新細明體" w:hAnsi="新細明體" w:cs="新細明體"/>
      <w:kern w:val="0"/>
    </w:rPr>
  </w:style>
  <w:style w:type="character" w:customStyle="1" w:styleId="itemtitle">
    <w:name w:val="itemtitle"/>
    <w:basedOn w:val="a0"/>
    <w:rsid w:val="00BE1820"/>
  </w:style>
  <w:style w:type="paragraph" w:styleId="20">
    <w:name w:val="Body Text Indent 2"/>
    <w:basedOn w:val="a"/>
    <w:rsid w:val="0086217E"/>
    <w:pPr>
      <w:spacing w:after="120" w:line="480" w:lineRule="auto"/>
      <w:ind w:leftChars="200" w:left="480"/>
    </w:pPr>
    <w:rPr>
      <w:szCs w:val="20"/>
    </w:rPr>
  </w:style>
  <w:style w:type="character" w:customStyle="1" w:styleId="cb41">
    <w:name w:val="cb41"/>
    <w:basedOn w:val="a0"/>
    <w:rsid w:val="00FE7D99"/>
    <w:rPr>
      <w:rFonts w:ascii="新細明體" w:eastAsia="新細明體" w:hAnsi="新細明體" w:hint="eastAsia"/>
      <w:sz w:val="18"/>
      <w:szCs w:val="18"/>
    </w:rPr>
  </w:style>
  <w:style w:type="paragraph" w:customStyle="1" w:styleId="css">
    <w:name w:val="css"/>
    <w:basedOn w:val="a"/>
    <w:rsid w:val="00156AA0"/>
    <w:pPr>
      <w:widowControl/>
      <w:spacing w:before="100" w:beforeAutospacing="1" w:after="100" w:afterAutospacing="1"/>
    </w:pPr>
    <w:rPr>
      <w:rFonts w:ascii="新細明體" w:hAnsi="新細明體" w:cs="新細明體"/>
      <w:kern w:val="0"/>
    </w:rPr>
  </w:style>
  <w:style w:type="paragraph" w:customStyle="1" w:styleId="Default">
    <w:name w:val="Default"/>
    <w:rsid w:val="000E74D2"/>
    <w:pPr>
      <w:widowControl w:val="0"/>
      <w:autoSpaceDE w:val="0"/>
      <w:autoSpaceDN w:val="0"/>
      <w:adjustRightInd w:val="0"/>
    </w:pPr>
    <w:rPr>
      <w:rFonts w:ascii="標楷體" w:eastAsia="標楷體" w:cs="標楷體"/>
      <w:color w:val="000000"/>
      <w:sz w:val="24"/>
      <w:szCs w:val="24"/>
    </w:rPr>
  </w:style>
  <w:style w:type="paragraph" w:customStyle="1" w:styleId="a10">
    <w:name w:val="a1"/>
    <w:basedOn w:val="a"/>
    <w:rsid w:val="00063401"/>
    <w:pPr>
      <w:widowControl/>
      <w:spacing w:line="520" w:lineRule="atLeast"/>
      <w:ind w:left="1191" w:firstLine="482"/>
      <w:jc w:val="both"/>
    </w:pPr>
    <w:rPr>
      <w:rFonts w:ascii="標楷體" w:eastAsia="標楷體" w:hAnsi="標楷體" w:cs="新細明體"/>
      <w:kern w:val="0"/>
      <w:sz w:val="28"/>
      <w:szCs w:val="28"/>
    </w:rPr>
  </w:style>
  <w:style w:type="paragraph" w:styleId="a5">
    <w:name w:val="Body Text"/>
    <w:basedOn w:val="a"/>
    <w:rsid w:val="00AD1297"/>
    <w:pPr>
      <w:spacing w:after="120"/>
    </w:pPr>
  </w:style>
  <w:style w:type="paragraph" w:styleId="a6">
    <w:name w:val="footer"/>
    <w:basedOn w:val="a"/>
    <w:rsid w:val="00941E58"/>
    <w:pPr>
      <w:tabs>
        <w:tab w:val="center" w:pos="4153"/>
        <w:tab w:val="right" w:pos="8306"/>
      </w:tabs>
      <w:snapToGrid w:val="0"/>
    </w:pPr>
    <w:rPr>
      <w:sz w:val="20"/>
      <w:szCs w:val="20"/>
    </w:rPr>
  </w:style>
  <w:style w:type="character" w:styleId="a7">
    <w:name w:val="page number"/>
    <w:basedOn w:val="a0"/>
    <w:rsid w:val="00941E58"/>
  </w:style>
  <w:style w:type="paragraph" w:customStyle="1" w:styleId="style5">
    <w:name w:val="style5"/>
    <w:basedOn w:val="a"/>
    <w:rsid w:val="00CE04B5"/>
    <w:pPr>
      <w:widowControl/>
      <w:spacing w:before="100" w:beforeAutospacing="1" w:after="100" w:afterAutospacing="1"/>
    </w:pPr>
    <w:rPr>
      <w:rFonts w:ascii="新細明體" w:hAnsi="新細明體" w:cs="新細明體"/>
      <w:kern w:val="0"/>
      <w:sz w:val="21"/>
      <w:szCs w:val="21"/>
    </w:rPr>
  </w:style>
  <w:style w:type="paragraph" w:styleId="a8">
    <w:name w:val="Balloon Text"/>
    <w:basedOn w:val="a"/>
    <w:semiHidden/>
    <w:rsid w:val="009A334C"/>
    <w:rPr>
      <w:rFonts w:ascii="Arial" w:hAnsi="Arial"/>
      <w:sz w:val="18"/>
      <w:szCs w:val="18"/>
    </w:rPr>
  </w:style>
  <w:style w:type="character" w:customStyle="1" w:styleId="mfont-txtcont1">
    <w:name w:val="mfont-txtcont1"/>
    <w:basedOn w:val="a0"/>
    <w:rsid w:val="00DD4CCF"/>
    <w:rPr>
      <w:rFonts w:ascii="細明體" w:eastAsia="細明體" w:hAnsi="細明體" w:hint="eastAsia"/>
      <w:color w:val="333333"/>
      <w:sz w:val="19"/>
      <w:szCs w:val="19"/>
    </w:rPr>
  </w:style>
  <w:style w:type="paragraph" w:styleId="a9">
    <w:name w:val="header"/>
    <w:basedOn w:val="a"/>
    <w:link w:val="aa"/>
    <w:rsid w:val="00BE363D"/>
    <w:pPr>
      <w:tabs>
        <w:tab w:val="center" w:pos="4153"/>
        <w:tab w:val="right" w:pos="8306"/>
      </w:tabs>
      <w:snapToGrid w:val="0"/>
    </w:pPr>
    <w:rPr>
      <w:sz w:val="20"/>
      <w:szCs w:val="20"/>
    </w:rPr>
  </w:style>
  <w:style w:type="character" w:customStyle="1" w:styleId="aa">
    <w:name w:val="頁首 字元"/>
    <w:basedOn w:val="a0"/>
    <w:link w:val="a9"/>
    <w:rsid w:val="00BE363D"/>
    <w:rPr>
      <w:kern w:val="2"/>
    </w:rPr>
  </w:style>
  <w:style w:type="character" w:customStyle="1" w:styleId="apple-converted-space">
    <w:name w:val="apple-converted-space"/>
    <w:basedOn w:val="a0"/>
    <w:rsid w:val="0050662E"/>
  </w:style>
  <w:style w:type="character" w:customStyle="1" w:styleId="f12blue">
    <w:name w:val="f12_blue"/>
    <w:basedOn w:val="a0"/>
    <w:rsid w:val="00CA4A54"/>
  </w:style>
  <w:style w:type="character" w:customStyle="1" w:styleId="style51">
    <w:name w:val="style51"/>
    <w:basedOn w:val="a0"/>
    <w:rsid w:val="00CA4A54"/>
  </w:style>
  <w:style w:type="character" w:customStyle="1" w:styleId="f1222left25">
    <w:name w:val="f12_22_left25"/>
    <w:basedOn w:val="a0"/>
    <w:rsid w:val="00CA4A54"/>
  </w:style>
  <w:style w:type="paragraph" w:customStyle="1" w:styleId="cond11">
    <w:name w:val="con_d11"/>
    <w:basedOn w:val="a"/>
    <w:rsid w:val="00CA4A54"/>
    <w:pPr>
      <w:widowControl/>
      <w:spacing w:before="100" w:beforeAutospacing="1" w:after="100" w:afterAutospacing="1"/>
    </w:pPr>
    <w:rPr>
      <w:rFonts w:ascii="新細明體" w:hAnsi="新細明體" w:cs="新細明體"/>
      <w:kern w:val="0"/>
    </w:rPr>
  </w:style>
  <w:style w:type="character" w:customStyle="1" w:styleId="f1222left45">
    <w:name w:val="f12_22_left45"/>
    <w:basedOn w:val="a0"/>
    <w:rsid w:val="00CA4A54"/>
  </w:style>
  <w:style w:type="paragraph" w:customStyle="1" w:styleId="style2">
    <w:name w:val="style2"/>
    <w:basedOn w:val="a"/>
    <w:rsid w:val="00C97322"/>
    <w:pPr>
      <w:widowControl/>
      <w:spacing w:before="100" w:beforeAutospacing="1" w:after="100" w:afterAutospacing="1"/>
    </w:pPr>
    <w:rPr>
      <w:rFonts w:ascii="新細明體" w:hAnsi="新細明體" w:cs="新細明體"/>
      <w:kern w:val="0"/>
    </w:rPr>
  </w:style>
  <w:style w:type="character" w:customStyle="1" w:styleId="style1">
    <w:name w:val="style1"/>
    <w:basedOn w:val="a0"/>
    <w:rsid w:val="00C97322"/>
  </w:style>
  <w:style w:type="character" w:customStyle="1" w:styleId="style7">
    <w:name w:val="style7"/>
    <w:basedOn w:val="a0"/>
    <w:rsid w:val="00C97322"/>
  </w:style>
  <w:style w:type="paragraph" w:customStyle="1" w:styleId="style6">
    <w:name w:val="style6"/>
    <w:basedOn w:val="a"/>
    <w:rsid w:val="00C97322"/>
    <w:pPr>
      <w:widowControl/>
      <w:spacing w:before="100" w:beforeAutospacing="1" w:after="100" w:afterAutospacing="1"/>
    </w:pPr>
    <w:rPr>
      <w:rFonts w:ascii="新細明體" w:hAnsi="新細明體" w:cs="新細明體"/>
      <w:kern w:val="0"/>
    </w:rPr>
  </w:style>
  <w:style w:type="paragraph" w:customStyle="1" w:styleId="style4">
    <w:name w:val="style4"/>
    <w:basedOn w:val="a"/>
    <w:rsid w:val="00C97322"/>
    <w:pPr>
      <w:widowControl/>
      <w:spacing w:before="100" w:beforeAutospacing="1" w:after="100" w:afterAutospacing="1"/>
    </w:pPr>
    <w:rPr>
      <w:rFonts w:ascii="新細明體" w:hAnsi="新細明體" w:cs="新細明體"/>
      <w:kern w:val="0"/>
    </w:rPr>
  </w:style>
  <w:style w:type="character" w:customStyle="1" w:styleId="40">
    <w:name w:val="標題 4 字元"/>
    <w:basedOn w:val="a0"/>
    <w:link w:val="4"/>
    <w:semiHidden/>
    <w:rsid w:val="00B82991"/>
    <w:rPr>
      <w:rFonts w:ascii="Cambria" w:eastAsia="新細明體" w:hAnsi="Cambria" w:cs="Times New Roman"/>
      <w:kern w:val="2"/>
      <w:sz w:val="36"/>
      <w:szCs w:val="36"/>
    </w:rPr>
  </w:style>
  <w:style w:type="character" w:styleId="ab">
    <w:name w:val="Emphasis"/>
    <w:basedOn w:val="a0"/>
    <w:uiPriority w:val="20"/>
    <w:qFormat/>
    <w:rsid w:val="00D31C52"/>
    <w:rPr>
      <w:i/>
      <w:iCs/>
    </w:rPr>
  </w:style>
  <w:style w:type="character" w:customStyle="1" w:styleId="textexposedshow">
    <w:name w:val="text_exposed_show"/>
    <w:basedOn w:val="a0"/>
    <w:rsid w:val="007021BC"/>
  </w:style>
  <w:style w:type="character" w:customStyle="1" w:styleId="notranslate">
    <w:name w:val="notranslate"/>
    <w:basedOn w:val="a0"/>
    <w:rsid w:val="003A1531"/>
  </w:style>
  <w:style w:type="table" w:styleId="ac">
    <w:name w:val="Table Grid"/>
    <w:basedOn w:val="a1"/>
    <w:rsid w:val="00F317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uiPriority w:val="34"/>
    <w:qFormat/>
    <w:rsid w:val="00C5150B"/>
    <w:pPr>
      <w:ind w:leftChars="200" w:left="480"/>
    </w:pPr>
  </w:style>
  <w:style w:type="character" w:customStyle="1" w:styleId="langwithname">
    <w:name w:val="langwithname"/>
    <w:basedOn w:val="a0"/>
    <w:rsid w:val="00476EBE"/>
  </w:style>
  <w:style w:type="character" w:customStyle="1" w:styleId="50">
    <w:name w:val="標題 5 字元"/>
    <w:basedOn w:val="a0"/>
    <w:link w:val="5"/>
    <w:semiHidden/>
    <w:rsid w:val="003D7B33"/>
    <w:rPr>
      <w:rFonts w:asciiTheme="majorHAnsi" w:eastAsiaTheme="majorEastAsia" w:hAnsiTheme="majorHAnsi" w:cstheme="majorBidi"/>
      <w:b/>
      <w:bCs/>
      <w:kern w:val="2"/>
      <w:sz w:val="36"/>
      <w:szCs w:val="36"/>
    </w:rPr>
  </w:style>
  <w:style w:type="paragraph" w:styleId="ae">
    <w:name w:val="TOC Heading"/>
    <w:basedOn w:val="1"/>
    <w:next w:val="a"/>
    <w:uiPriority w:val="39"/>
    <w:unhideWhenUsed/>
    <w:qFormat/>
    <w:rsid w:val="006E44E3"/>
    <w:pPr>
      <w:keepLines/>
      <w:widowControl/>
      <w:spacing w:before="240" w:line="259" w:lineRule="auto"/>
      <w:outlineLvl w:val="9"/>
    </w:pPr>
    <w:rPr>
      <w:rFonts w:asciiTheme="majorHAnsi" w:eastAsiaTheme="majorEastAsia" w:hAnsiTheme="majorHAnsi" w:cstheme="majorBidi"/>
      <w:b w:val="0"/>
      <w:bCs w:val="0"/>
      <w:color w:val="365F91" w:themeColor="accent1" w:themeShade="BF"/>
      <w:kern w:val="0"/>
      <w:sz w:val="32"/>
      <w:szCs w:val="32"/>
    </w:rPr>
  </w:style>
  <w:style w:type="paragraph" w:styleId="10">
    <w:name w:val="toc 1"/>
    <w:basedOn w:val="a"/>
    <w:next w:val="a"/>
    <w:autoRedefine/>
    <w:uiPriority w:val="39"/>
    <w:unhideWhenUsed/>
    <w:rsid w:val="006E44E3"/>
  </w:style>
  <w:style w:type="paragraph" w:styleId="21">
    <w:name w:val="toc 2"/>
    <w:basedOn w:val="a"/>
    <w:next w:val="a"/>
    <w:autoRedefine/>
    <w:uiPriority w:val="39"/>
    <w:unhideWhenUsed/>
    <w:rsid w:val="006E44E3"/>
    <w:pPr>
      <w:ind w:leftChars="200" w:left="480"/>
    </w:pPr>
  </w:style>
  <w:style w:type="paragraph" w:styleId="30">
    <w:name w:val="toc 3"/>
    <w:basedOn w:val="a"/>
    <w:next w:val="a"/>
    <w:autoRedefine/>
    <w:uiPriority w:val="39"/>
    <w:unhideWhenUsed/>
    <w:rsid w:val="006E44E3"/>
    <w:pPr>
      <w:ind w:leftChars="400"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5497">
      <w:bodyDiv w:val="1"/>
      <w:marLeft w:val="0"/>
      <w:marRight w:val="0"/>
      <w:marTop w:val="0"/>
      <w:marBottom w:val="0"/>
      <w:divBdr>
        <w:top w:val="none" w:sz="0" w:space="0" w:color="auto"/>
        <w:left w:val="none" w:sz="0" w:space="0" w:color="auto"/>
        <w:bottom w:val="none" w:sz="0" w:space="0" w:color="auto"/>
        <w:right w:val="none" w:sz="0" w:space="0" w:color="auto"/>
      </w:divBdr>
      <w:divsChild>
        <w:div w:id="14687455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664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592881">
      <w:bodyDiv w:val="1"/>
      <w:marLeft w:val="0"/>
      <w:marRight w:val="0"/>
      <w:marTop w:val="0"/>
      <w:marBottom w:val="0"/>
      <w:divBdr>
        <w:top w:val="none" w:sz="0" w:space="0" w:color="auto"/>
        <w:left w:val="none" w:sz="0" w:space="0" w:color="auto"/>
        <w:bottom w:val="none" w:sz="0" w:space="0" w:color="auto"/>
        <w:right w:val="none" w:sz="0" w:space="0" w:color="auto"/>
      </w:divBdr>
    </w:div>
    <w:div w:id="63652367">
      <w:bodyDiv w:val="1"/>
      <w:marLeft w:val="0"/>
      <w:marRight w:val="0"/>
      <w:marTop w:val="0"/>
      <w:marBottom w:val="0"/>
      <w:divBdr>
        <w:top w:val="none" w:sz="0" w:space="0" w:color="auto"/>
        <w:left w:val="none" w:sz="0" w:space="0" w:color="auto"/>
        <w:bottom w:val="none" w:sz="0" w:space="0" w:color="auto"/>
        <w:right w:val="none" w:sz="0" w:space="0" w:color="auto"/>
      </w:divBdr>
    </w:div>
    <w:div w:id="66148966">
      <w:bodyDiv w:val="1"/>
      <w:marLeft w:val="0"/>
      <w:marRight w:val="0"/>
      <w:marTop w:val="0"/>
      <w:marBottom w:val="0"/>
      <w:divBdr>
        <w:top w:val="none" w:sz="0" w:space="0" w:color="auto"/>
        <w:left w:val="none" w:sz="0" w:space="0" w:color="auto"/>
        <w:bottom w:val="none" w:sz="0" w:space="0" w:color="auto"/>
        <w:right w:val="none" w:sz="0" w:space="0" w:color="auto"/>
      </w:divBdr>
    </w:div>
    <w:div w:id="71784520">
      <w:bodyDiv w:val="1"/>
      <w:marLeft w:val="0"/>
      <w:marRight w:val="0"/>
      <w:marTop w:val="0"/>
      <w:marBottom w:val="0"/>
      <w:divBdr>
        <w:top w:val="none" w:sz="0" w:space="0" w:color="auto"/>
        <w:left w:val="none" w:sz="0" w:space="0" w:color="auto"/>
        <w:bottom w:val="none" w:sz="0" w:space="0" w:color="auto"/>
        <w:right w:val="none" w:sz="0" w:space="0" w:color="auto"/>
      </w:divBdr>
    </w:div>
    <w:div w:id="74940200">
      <w:bodyDiv w:val="1"/>
      <w:marLeft w:val="0"/>
      <w:marRight w:val="0"/>
      <w:marTop w:val="0"/>
      <w:marBottom w:val="0"/>
      <w:divBdr>
        <w:top w:val="none" w:sz="0" w:space="0" w:color="auto"/>
        <w:left w:val="none" w:sz="0" w:space="0" w:color="auto"/>
        <w:bottom w:val="none" w:sz="0" w:space="0" w:color="auto"/>
        <w:right w:val="none" w:sz="0" w:space="0" w:color="auto"/>
      </w:divBdr>
    </w:div>
    <w:div w:id="77143682">
      <w:bodyDiv w:val="1"/>
      <w:marLeft w:val="0"/>
      <w:marRight w:val="0"/>
      <w:marTop w:val="0"/>
      <w:marBottom w:val="0"/>
      <w:divBdr>
        <w:top w:val="none" w:sz="0" w:space="0" w:color="auto"/>
        <w:left w:val="none" w:sz="0" w:space="0" w:color="auto"/>
        <w:bottom w:val="none" w:sz="0" w:space="0" w:color="auto"/>
        <w:right w:val="none" w:sz="0" w:space="0" w:color="auto"/>
      </w:divBdr>
    </w:div>
    <w:div w:id="88082821">
      <w:bodyDiv w:val="1"/>
      <w:marLeft w:val="0"/>
      <w:marRight w:val="0"/>
      <w:marTop w:val="0"/>
      <w:marBottom w:val="0"/>
      <w:divBdr>
        <w:top w:val="none" w:sz="0" w:space="0" w:color="auto"/>
        <w:left w:val="none" w:sz="0" w:space="0" w:color="auto"/>
        <w:bottom w:val="none" w:sz="0" w:space="0" w:color="auto"/>
        <w:right w:val="none" w:sz="0" w:space="0" w:color="auto"/>
      </w:divBdr>
    </w:div>
    <w:div w:id="98987553">
      <w:bodyDiv w:val="1"/>
      <w:marLeft w:val="0"/>
      <w:marRight w:val="0"/>
      <w:marTop w:val="0"/>
      <w:marBottom w:val="0"/>
      <w:divBdr>
        <w:top w:val="none" w:sz="0" w:space="0" w:color="auto"/>
        <w:left w:val="none" w:sz="0" w:space="0" w:color="auto"/>
        <w:bottom w:val="none" w:sz="0" w:space="0" w:color="auto"/>
        <w:right w:val="none" w:sz="0" w:space="0" w:color="auto"/>
      </w:divBdr>
    </w:div>
    <w:div w:id="111637449">
      <w:bodyDiv w:val="1"/>
      <w:marLeft w:val="0"/>
      <w:marRight w:val="0"/>
      <w:marTop w:val="0"/>
      <w:marBottom w:val="0"/>
      <w:divBdr>
        <w:top w:val="none" w:sz="0" w:space="0" w:color="auto"/>
        <w:left w:val="none" w:sz="0" w:space="0" w:color="auto"/>
        <w:bottom w:val="none" w:sz="0" w:space="0" w:color="auto"/>
        <w:right w:val="none" w:sz="0" w:space="0" w:color="auto"/>
      </w:divBdr>
    </w:div>
    <w:div w:id="126752285">
      <w:bodyDiv w:val="1"/>
      <w:marLeft w:val="0"/>
      <w:marRight w:val="0"/>
      <w:marTop w:val="0"/>
      <w:marBottom w:val="0"/>
      <w:divBdr>
        <w:top w:val="none" w:sz="0" w:space="0" w:color="auto"/>
        <w:left w:val="none" w:sz="0" w:space="0" w:color="auto"/>
        <w:bottom w:val="none" w:sz="0" w:space="0" w:color="auto"/>
        <w:right w:val="none" w:sz="0" w:space="0" w:color="auto"/>
      </w:divBdr>
    </w:div>
    <w:div w:id="150952509">
      <w:bodyDiv w:val="1"/>
      <w:marLeft w:val="0"/>
      <w:marRight w:val="0"/>
      <w:marTop w:val="0"/>
      <w:marBottom w:val="0"/>
      <w:divBdr>
        <w:top w:val="none" w:sz="0" w:space="0" w:color="auto"/>
        <w:left w:val="none" w:sz="0" w:space="0" w:color="auto"/>
        <w:bottom w:val="none" w:sz="0" w:space="0" w:color="auto"/>
        <w:right w:val="none" w:sz="0" w:space="0" w:color="auto"/>
      </w:divBdr>
    </w:div>
    <w:div w:id="156073077">
      <w:bodyDiv w:val="1"/>
      <w:marLeft w:val="0"/>
      <w:marRight w:val="0"/>
      <w:marTop w:val="0"/>
      <w:marBottom w:val="0"/>
      <w:divBdr>
        <w:top w:val="none" w:sz="0" w:space="0" w:color="auto"/>
        <w:left w:val="none" w:sz="0" w:space="0" w:color="auto"/>
        <w:bottom w:val="none" w:sz="0" w:space="0" w:color="auto"/>
        <w:right w:val="none" w:sz="0" w:space="0" w:color="auto"/>
      </w:divBdr>
    </w:div>
    <w:div w:id="156195541">
      <w:bodyDiv w:val="1"/>
      <w:marLeft w:val="0"/>
      <w:marRight w:val="0"/>
      <w:marTop w:val="0"/>
      <w:marBottom w:val="0"/>
      <w:divBdr>
        <w:top w:val="none" w:sz="0" w:space="0" w:color="auto"/>
        <w:left w:val="none" w:sz="0" w:space="0" w:color="auto"/>
        <w:bottom w:val="none" w:sz="0" w:space="0" w:color="auto"/>
        <w:right w:val="none" w:sz="0" w:space="0" w:color="auto"/>
      </w:divBdr>
    </w:div>
    <w:div w:id="171918662">
      <w:bodyDiv w:val="1"/>
      <w:marLeft w:val="0"/>
      <w:marRight w:val="0"/>
      <w:marTop w:val="0"/>
      <w:marBottom w:val="0"/>
      <w:divBdr>
        <w:top w:val="none" w:sz="0" w:space="0" w:color="auto"/>
        <w:left w:val="none" w:sz="0" w:space="0" w:color="auto"/>
        <w:bottom w:val="none" w:sz="0" w:space="0" w:color="auto"/>
        <w:right w:val="none" w:sz="0" w:space="0" w:color="auto"/>
      </w:divBdr>
    </w:div>
    <w:div w:id="189494826">
      <w:bodyDiv w:val="1"/>
      <w:marLeft w:val="0"/>
      <w:marRight w:val="0"/>
      <w:marTop w:val="0"/>
      <w:marBottom w:val="0"/>
      <w:divBdr>
        <w:top w:val="none" w:sz="0" w:space="0" w:color="auto"/>
        <w:left w:val="none" w:sz="0" w:space="0" w:color="auto"/>
        <w:bottom w:val="none" w:sz="0" w:space="0" w:color="auto"/>
        <w:right w:val="none" w:sz="0" w:space="0" w:color="auto"/>
      </w:divBdr>
    </w:div>
    <w:div w:id="194848428">
      <w:bodyDiv w:val="1"/>
      <w:marLeft w:val="0"/>
      <w:marRight w:val="0"/>
      <w:marTop w:val="0"/>
      <w:marBottom w:val="0"/>
      <w:divBdr>
        <w:top w:val="none" w:sz="0" w:space="0" w:color="auto"/>
        <w:left w:val="none" w:sz="0" w:space="0" w:color="auto"/>
        <w:bottom w:val="none" w:sz="0" w:space="0" w:color="auto"/>
        <w:right w:val="none" w:sz="0" w:space="0" w:color="auto"/>
      </w:divBdr>
    </w:div>
    <w:div w:id="203252323">
      <w:bodyDiv w:val="1"/>
      <w:marLeft w:val="0"/>
      <w:marRight w:val="0"/>
      <w:marTop w:val="0"/>
      <w:marBottom w:val="0"/>
      <w:divBdr>
        <w:top w:val="none" w:sz="0" w:space="0" w:color="auto"/>
        <w:left w:val="none" w:sz="0" w:space="0" w:color="auto"/>
        <w:bottom w:val="none" w:sz="0" w:space="0" w:color="auto"/>
        <w:right w:val="none" w:sz="0" w:space="0" w:color="auto"/>
      </w:divBdr>
    </w:div>
    <w:div w:id="233664173">
      <w:bodyDiv w:val="1"/>
      <w:marLeft w:val="0"/>
      <w:marRight w:val="0"/>
      <w:marTop w:val="0"/>
      <w:marBottom w:val="0"/>
      <w:divBdr>
        <w:top w:val="none" w:sz="0" w:space="0" w:color="auto"/>
        <w:left w:val="none" w:sz="0" w:space="0" w:color="auto"/>
        <w:bottom w:val="none" w:sz="0" w:space="0" w:color="auto"/>
        <w:right w:val="none" w:sz="0" w:space="0" w:color="auto"/>
      </w:divBdr>
    </w:div>
    <w:div w:id="286131519">
      <w:bodyDiv w:val="1"/>
      <w:marLeft w:val="0"/>
      <w:marRight w:val="0"/>
      <w:marTop w:val="0"/>
      <w:marBottom w:val="0"/>
      <w:divBdr>
        <w:top w:val="none" w:sz="0" w:space="0" w:color="auto"/>
        <w:left w:val="none" w:sz="0" w:space="0" w:color="auto"/>
        <w:bottom w:val="none" w:sz="0" w:space="0" w:color="auto"/>
        <w:right w:val="none" w:sz="0" w:space="0" w:color="auto"/>
      </w:divBdr>
    </w:div>
    <w:div w:id="343016943">
      <w:bodyDiv w:val="1"/>
      <w:marLeft w:val="0"/>
      <w:marRight w:val="0"/>
      <w:marTop w:val="0"/>
      <w:marBottom w:val="0"/>
      <w:divBdr>
        <w:top w:val="none" w:sz="0" w:space="0" w:color="auto"/>
        <w:left w:val="none" w:sz="0" w:space="0" w:color="auto"/>
        <w:bottom w:val="none" w:sz="0" w:space="0" w:color="auto"/>
        <w:right w:val="none" w:sz="0" w:space="0" w:color="auto"/>
      </w:divBdr>
    </w:div>
    <w:div w:id="386337458">
      <w:bodyDiv w:val="1"/>
      <w:marLeft w:val="0"/>
      <w:marRight w:val="0"/>
      <w:marTop w:val="0"/>
      <w:marBottom w:val="0"/>
      <w:divBdr>
        <w:top w:val="none" w:sz="0" w:space="0" w:color="auto"/>
        <w:left w:val="none" w:sz="0" w:space="0" w:color="auto"/>
        <w:bottom w:val="none" w:sz="0" w:space="0" w:color="auto"/>
        <w:right w:val="none" w:sz="0" w:space="0" w:color="auto"/>
      </w:divBdr>
    </w:div>
    <w:div w:id="390350359">
      <w:bodyDiv w:val="1"/>
      <w:marLeft w:val="0"/>
      <w:marRight w:val="0"/>
      <w:marTop w:val="0"/>
      <w:marBottom w:val="0"/>
      <w:divBdr>
        <w:top w:val="none" w:sz="0" w:space="0" w:color="auto"/>
        <w:left w:val="none" w:sz="0" w:space="0" w:color="auto"/>
        <w:bottom w:val="none" w:sz="0" w:space="0" w:color="auto"/>
        <w:right w:val="none" w:sz="0" w:space="0" w:color="auto"/>
      </w:divBdr>
    </w:div>
    <w:div w:id="397674442">
      <w:bodyDiv w:val="1"/>
      <w:marLeft w:val="0"/>
      <w:marRight w:val="0"/>
      <w:marTop w:val="0"/>
      <w:marBottom w:val="0"/>
      <w:divBdr>
        <w:top w:val="none" w:sz="0" w:space="0" w:color="auto"/>
        <w:left w:val="none" w:sz="0" w:space="0" w:color="auto"/>
        <w:bottom w:val="none" w:sz="0" w:space="0" w:color="auto"/>
        <w:right w:val="none" w:sz="0" w:space="0" w:color="auto"/>
      </w:divBdr>
    </w:div>
    <w:div w:id="405110337">
      <w:bodyDiv w:val="1"/>
      <w:marLeft w:val="0"/>
      <w:marRight w:val="0"/>
      <w:marTop w:val="0"/>
      <w:marBottom w:val="0"/>
      <w:divBdr>
        <w:top w:val="none" w:sz="0" w:space="0" w:color="auto"/>
        <w:left w:val="none" w:sz="0" w:space="0" w:color="auto"/>
        <w:bottom w:val="none" w:sz="0" w:space="0" w:color="auto"/>
        <w:right w:val="none" w:sz="0" w:space="0" w:color="auto"/>
      </w:divBdr>
    </w:div>
    <w:div w:id="409080629">
      <w:bodyDiv w:val="1"/>
      <w:marLeft w:val="0"/>
      <w:marRight w:val="0"/>
      <w:marTop w:val="0"/>
      <w:marBottom w:val="0"/>
      <w:divBdr>
        <w:top w:val="none" w:sz="0" w:space="0" w:color="auto"/>
        <w:left w:val="none" w:sz="0" w:space="0" w:color="auto"/>
        <w:bottom w:val="none" w:sz="0" w:space="0" w:color="auto"/>
        <w:right w:val="none" w:sz="0" w:space="0" w:color="auto"/>
      </w:divBdr>
      <w:divsChild>
        <w:div w:id="235936804">
          <w:marLeft w:val="0"/>
          <w:marRight w:val="29"/>
          <w:marTop w:val="0"/>
          <w:marBottom w:val="0"/>
          <w:divBdr>
            <w:top w:val="none" w:sz="0" w:space="0" w:color="auto"/>
            <w:left w:val="none" w:sz="0" w:space="0" w:color="auto"/>
            <w:bottom w:val="none" w:sz="0" w:space="0" w:color="auto"/>
            <w:right w:val="none" w:sz="0" w:space="0" w:color="auto"/>
          </w:divBdr>
        </w:div>
        <w:div w:id="401636611">
          <w:marLeft w:val="0"/>
          <w:marRight w:val="29"/>
          <w:marTop w:val="0"/>
          <w:marBottom w:val="0"/>
          <w:divBdr>
            <w:top w:val="none" w:sz="0" w:space="0" w:color="auto"/>
            <w:left w:val="none" w:sz="0" w:space="0" w:color="auto"/>
            <w:bottom w:val="none" w:sz="0" w:space="0" w:color="auto"/>
            <w:right w:val="none" w:sz="0" w:space="0" w:color="auto"/>
          </w:divBdr>
        </w:div>
        <w:div w:id="1542134469">
          <w:marLeft w:val="0"/>
          <w:marRight w:val="29"/>
          <w:marTop w:val="0"/>
          <w:marBottom w:val="0"/>
          <w:divBdr>
            <w:top w:val="none" w:sz="0" w:space="0" w:color="auto"/>
            <w:left w:val="none" w:sz="0" w:space="0" w:color="auto"/>
            <w:bottom w:val="none" w:sz="0" w:space="0" w:color="auto"/>
            <w:right w:val="none" w:sz="0" w:space="0" w:color="auto"/>
          </w:divBdr>
        </w:div>
        <w:div w:id="1763795730">
          <w:marLeft w:val="539"/>
          <w:marRight w:val="28"/>
          <w:marTop w:val="180"/>
          <w:marBottom w:val="0"/>
          <w:divBdr>
            <w:top w:val="none" w:sz="0" w:space="0" w:color="auto"/>
            <w:left w:val="none" w:sz="0" w:space="0" w:color="auto"/>
            <w:bottom w:val="none" w:sz="0" w:space="0" w:color="auto"/>
            <w:right w:val="none" w:sz="0" w:space="0" w:color="auto"/>
          </w:divBdr>
        </w:div>
      </w:divsChild>
    </w:div>
    <w:div w:id="415712077">
      <w:bodyDiv w:val="1"/>
      <w:marLeft w:val="0"/>
      <w:marRight w:val="0"/>
      <w:marTop w:val="0"/>
      <w:marBottom w:val="0"/>
      <w:divBdr>
        <w:top w:val="none" w:sz="0" w:space="0" w:color="auto"/>
        <w:left w:val="none" w:sz="0" w:space="0" w:color="auto"/>
        <w:bottom w:val="none" w:sz="0" w:space="0" w:color="auto"/>
        <w:right w:val="none" w:sz="0" w:space="0" w:color="auto"/>
      </w:divBdr>
    </w:div>
    <w:div w:id="419955865">
      <w:bodyDiv w:val="1"/>
      <w:marLeft w:val="0"/>
      <w:marRight w:val="0"/>
      <w:marTop w:val="0"/>
      <w:marBottom w:val="0"/>
      <w:divBdr>
        <w:top w:val="none" w:sz="0" w:space="0" w:color="auto"/>
        <w:left w:val="none" w:sz="0" w:space="0" w:color="auto"/>
        <w:bottom w:val="none" w:sz="0" w:space="0" w:color="auto"/>
        <w:right w:val="none" w:sz="0" w:space="0" w:color="auto"/>
      </w:divBdr>
    </w:div>
    <w:div w:id="442306824">
      <w:bodyDiv w:val="1"/>
      <w:marLeft w:val="0"/>
      <w:marRight w:val="0"/>
      <w:marTop w:val="0"/>
      <w:marBottom w:val="0"/>
      <w:divBdr>
        <w:top w:val="none" w:sz="0" w:space="0" w:color="auto"/>
        <w:left w:val="none" w:sz="0" w:space="0" w:color="auto"/>
        <w:bottom w:val="none" w:sz="0" w:space="0" w:color="auto"/>
        <w:right w:val="none" w:sz="0" w:space="0" w:color="auto"/>
      </w:divBdr>
    </w:div>
    <w:div w:id="447547273">
      <w:bodyDiv w:val="1"/>
      <w:marLeft w:val="0"/>
      <w:marRight w:val="0"/>
      <w:marTop w:val="0"/>
      <w:marBottom w:val="0"/>
      <w:divBdr>
        <w:top w:val="none" w:sz="0" w:space="0" w:color="auto"/>
        <w:left w:val="none" w:sz="0" w:space="0" w:color="auto"/>
        <w:bottom w:val="none" w:sz="0" w:space="0" w:color="auto"/>
        <w:right w:val="none" w:sz="0" w:space="0" w:color="auto"/>
      </w:divBdr>
    </w:div>
    <w:div w:id="462888936">
      <w:bodyDiv w:val="1"/>
      <w:marLeft w:val="0"/>
      <w:marRight w:val="0"/>
      <w:marTop w:val="0"/>
      <w:marBottom w:val="0"/>
      <w:divBdr>
        <w:top w:val="none" w:sz="0" w:space="0" w:color="auto"/>
        <w:left w:val="none" w:sz="0" w:space="0" w:color="auto"/>
        <w:bottom w:val="none" w:sz="0" w:space="0" w:color="auto"/>
        <w:right w:val="none" w:sz="0" w:space="0" w:color="auto"/>
      </w:divBdr>
    </w:div>
    <w:div w:id="473523129">
      <w:bodyDiv w:val="1"/>
      <w:marLeft w:val="0"/>
      <w:marRight w:val="0"/>
      <w:marTop w:val="0"/>
      <w:marBottom w:val="0"/>
      <w:divBdr>
        <w:top w:val="none" w:sz="0" w:space="0" w:color="auto"/>
        <w:left w:val="none" w:sz="0" w:space="0" w:color="auto"/>
        <w:bottom w:val="none" w:sz="0" w:space="0" w:color="auto"/>
        <w:right w:val="none" w:sz="0" w:space="0" w:color="auto"/>
      </w:divBdr>
    </w:div>
    <w:div w:id="480850137">
      <w:bodyDiv w:val="1"/>
      <w:marLeft w:val="0"/>
      <w:marRight w:val="0"/>
      <w:marTop w:val="0"/>
      <w:marBottom w:val="0"/>
      <w:divBdr>
        <w:top w:val="none" w:sz="0" w:space="0" w:color="auto"/>
        <w:left w:val="none" w:sz="0" w:space="0" w:color="auto"/>
        <w:bottom w:val="none" w:sz="0" w:space="0" w:color="auto"/>
        <w:right w:val="none" w:sz="0" w:space="0" w:color="auto"/>
      </w:divBdr>
    </w:div>
    <w:div w:id="495072690">
      <w:bodyDiv w:val="1"/>
      <w:marLeft w:val="0"/>
      <w:marRight w:val="0"/>
      <w:marTop w:val="0"/>
      <w:marBottom w:val="0"/>
      <w:divBdr>
        <w:top w:val="none" w:sz="0" w:space="0" w:color="auto"/>
        <w:left w:val="none" w:sz="0" w:space="0" w:color="auto"/>
        <w:bottom w:val="none" w:sz="0" w:space="0" w:color="auto"/>
        <w:right w:val="none" w:sz="0" w:space="0" w:color="auto"/>
      </w:divBdr>
    </w:div>
    <w:div w:id="497234777">
      <w:bodyDiv w:val="1"/>
      <w:marLeft w:val="0"/>
      <w:marRight w:val="0"/>
      <w:marTop w:val="0"/>
      <w:marBottom w:val="0"/>
      <w:divBdr>
        <w:top w:val="none" w:sz="0" w:space="0" w:color="auto"/>
        <w:left w:val="none" w:sz="0" w:space="0" w:color="auto"/>
        <w:bottom w:val="none" w:sz="0" w:space="0" w:color="auto"/>
        <w:right w:val="none" w:sz="0" w:space="0" w:color="auto"/>
      </w:divBdr>
    </w:div>
    <w:div w:id="522090903">
      <w:bodyDiv w:val="1"/>
      <w:marLeft w:val="0"/>
      <w:marRight w:val="0"/>
      <w:marTop w:val="0"/>
      <w:marBottom w:val="0"/>
      <w:divBdr>
        <w:top w:val="none" w:sz="0" w:space="0" w:color="auto"/>
        <w:left w:val="none" w:sz="0" w:space="0" w:color="auto"/>
        <w:bottom w:val="none" w:sz="0" w:space="0" w:color="auto"/>
        <w:right w:val="none" w:sz="0" w:space="0" w:color="auto"/>
      </w:divBdr>
    </w:div>
    <w:div w:id="531377811">
      <w:bodyDiv w:val="1"/>
      <w:marLeft w:val="0"/>
      <w:marRight w:val="0"/>
      <w:marTop w:val="0"/>
      <w:marBottom w:val="0"/>
      <w:divBdr>
        <w:top w:val="none" w:sz="0" w:space="0" w:color="auto"/>
        <w:left w:val="none" w:sz="0" w:space="0" w:color="auto"/>
        <w:bottom w:val="none" w:sz="0" w:space="0" w:color="auto"/>
        <w:right w:val="none" w:sz="0" w:space="0" w:color="auto"/>
      </w:divBdr>
    </w:div>
    <w:div w:id="537014196">
      <w:bodyDiv w:val="1"/>
      <w:marLeft w:val="0"/>
      <w:marRight w:val="0"/>
      <w:marTop w:val="0"/>
      <w:marBottom w:val="0"/>
      <w:divBdr>
        <w:top w:val="none" w:sz="0" w:space="0" w:color="auto"/>
        <w:left w:val="none" w:sz="0" w:space="0" w:color="auto"/>
        <w:bottom w:val="none" w:sz="0" w:space="0" w:color="auto"/>
        <w:right w:val="none" w:sz="0" w:space="0" w:color="auto"/>
      </w:divBdr>
    </w:div>
    <w:div w:id="548031064">
      <w:bodyDiv w:val="1"/>
      <w:marLeft w:val="0"/>
      <w:marRight w:val="0"/>
      <w:marTop w:val="0"/>
      <w:marBottom w:val="0"/>
      <w:divBdr>
        <w:top w:val="none" w:sz="0" w:space="0" w:color="auto"/>
        <w:left w:val="none" w:sz="0" w:space="0" w:color="auto"/>
        <w:bottom w:val="none" w:sz="0" w:space="0" w:color="auto"/>
        <w:right w:val="none" w:sz="0" w:space="0" w:color="auto"/>
      </w:divBdr>
    </w:div>
    <w:div w:id="553008003">
      <w:bodyDiv w:val="1"/>
      <w:marLeft w:val="0"/>
      <w:marRight w:val="0"/>
      <w:marTop w:val="0"/>
      <w:marBottom w:val="0"/>
      <w:divBdr>
        <w:top w:val="none" w:sz="0" w:space="0" w:color="auto"/>
        <w:left w:val="none" w:sz="0" w:space="0" w:color="auto"/>
        <w:bottom w:val="none" w:sz="0" w:space="0" w:color="auto"/>
        <w:right w:val="none" w:sz="0" w:space="0" w:color="auto"/>
      </w:divBdr>
    </w:div>
    <w:div w:id="557787072">
      <w:bodyDiv w:val="1"/>
      <w:marLeft w:val="0"/>
      <w:marRight w:val="0"/>
      <w:marTop w:val="0"/>
      <w:marBottom w:val="0"/>
      <w:divBdr>
        <w:top w:val="none" w:sz="0" w:space="0" w:color="auto"/>
        <w:left w:val="none" w:sz="0" w:space="0" w:color="auto"/>
        <w:bottom w:val="none" w:sz="0" w:space="0" w:color="auto"/>
        <w:right w:val="none" w:sz="0" w:space="0" w:color="auto"/>
      </w:divBdr>
    </w:div>
    <w:div w:id="565189901">
      <w:bodyDiv w:val="1"/>
      <w:marLeft w:val="0"/>
      <w:marRight w:val="0"/>
      <w:marTop w:val="0"/>
      <w:marBottom w:val="0"/>
      <w:divBdr>
        <w:top w:val="none" w:sz="0" w:space="0" w:color="auto"/>
        <w:left w:val="none" w:sz="0" w:space="0" w:color="auto"/>
        <w:bottom w:val="none" w:sz="0" w:space="0" w:color="auto"/>
        <w:right w:val="none" w:sz="0" w:space="0" w:color="auto"/>
      </w:divBdr>
    </w:div>
    <w:div w:id="574314511">
      <w:bodyDiv w:val="1"/>
      <w:marLeft w:val="0"/>
      <w:marRight w:val="0"/>
      <w:marTop w:val="0"/>
      <w:marBottom w:val="0"/>
      <w:divBdr>
        <w:top w:val="none" w:sz="0" w:space="0" w:color="auto"/>
        <w:left w:val="none" w:sz="0" w:space="0" w:color="auto"/>
        <w:bottom w:val="none" w:sz="0" w:space="0" w:color="auto"/>
        <w:right w:val="none" w:sz="0" w:space="0" w:color="auto"/>
      </w:divBdr>
    </w:div>
    <w:div w:id="580912335">
      <w:bodyDiv w:val="1"/>
      <w:marLeft w:val="0"/>
      <w:marRight w:val="0"/>
      <w:marTop w:val="0"/>
      <w:marBottom w:val="0"/>
      <w:divBdr>
        <w:top w:val="none" w:sz="0" w:space="0" w:color="auto"/>
        <w:left w:val="none" w:sz="0" w:space="0" w:color="auto"/>
        <w:bottom w:val="none" w:sz="0" w:space="0" w:color="auto"/>
        <w:right w:val="none" w:sz="0" w:space="0" w:color="auto"/>
      </w:divBdr>
    </w:div>
    <w:div w:id="607392834">
      <w:bodyDiv w:val="1"/>
      <w:marLeft w:val="0"/>
      <w:marRight w:val="0"/>
      <w:marTop w:val="0"/>
      <w:marBottom w:val="0"/>
      <w:divBdr>
        <w:top w:val="none" w:sz="0" w:space="0" w:color="auto"/>
        <w:left w:val="none" w:sz="0" w:space="0" w:color="auto"/>
        <w:bottom w:val="none" w:sz="0" w:space="0" w:color="auto"/>
        <w:right w:val="none" w:sz="0" w:space="0" w:color="auto"/>
      </w:divBdr>
    </w:div>
    <w:div w:id="611211464">
      <w:bodyDiv w:val="1"/>
      <w:marLeft w:val="0"/>
      <w:marRight w:val="0"/>
      <w:marTop w:val="0"/>
      <w:marBottom w:val="0"/>
      <w:divBdr>
        <w:top w:val="none" w:sz="0" w:space="0" w:color="auto"/>
        <w:left w:val="none" w:sz="0" w:space="0" w:color="auto"/>
        <w:bottom w:val="none" w:sz="0" w:space="0" w:color="auto"/>
        <w:right w:val="none" w:sz="0" w:space="0" w:color="auto"/>
      </w:divBdr>
    </w:div>
    <w:div w:id="620961645">
      <w:bodyDiv w:val="1"/>
      <w:marLeft w:val="0"/>
      <w:marRight w:val="0"/>
      <w:marTop w:val="0"/>
      <w:marBottom w:val="0"/>
      <w:divBdr>
        <w:top w:val="none" w:sz="0" w:space="0" w:color="auto"/>
        <w:left w:val="none" w:sz="0" w:space="0" w:color="auto"/>
        <w:bottom w:val="none" w:sz="0" w:space="0" w:color="auto"/>
        <w:right w:val="none" w:sz="0" w:space="0" w:color="auto"/>
      </w:divBdr>
    </w:div>
    <w:div w:id="633024282">
      <w:bodyDiv w:val="1"/>
      <w:marLeft w:val="0"/>
      <w:marRight w:val="0"/>
      <w:marTop w:val="0"/>
      <w:marBottom w:val="0"/>
      <w:divBdr>
        <w:top w:val="none" w:sz="0" w:space="0" w:color="auto"/>
        <w:left w:val="none" w:sz="0" w:space="0" w:color="auto"/>
        <w:bottom w:val="none" w:sz="0" w:space="0" w:color="auto"/>
        <w:right w:val="none" w:sz="0" w:space="0" w:color="auto"/>
      </w:divBdr>
      <w:divsChild>
        <w:div w:id="955865961">
          <w:marLeft w:val="0"/>
          <w:marRight w:val="0"/>
          <w:marTop w:val="0"/>
          <w:marBottom w:val="0"/>
          <w:divBdr>
            <w:top w:val="none" w:sz="0" w:space="0" w:color="auto"/>
            <w:left w:val="none" w:sz="0" w:space="0" w:color="auto"/>
            <w:bottom w:val="none" w:sz="0" w:space="0" w:color="auto"/>
            <w:right w:val="none" w:sz="0" w:space="0" w:color="auto"/>
          </w:divBdr>
        </w:div>
        <w:div w:id="1676807807">
          <w:marLeft w:val="0"/>
          <w:marRight w:val="0"/>
          <w:marTop w:val="0"/>
          <w:marBottom w:val="0"/>
          <w:divBdr>
            <w:top w:val="none" w:sz="0" w:space="0" w:color="auto"/>
            <w:left w:val="none" w:sz="0" w:space="0" w:color="auto"/>
            <w:bottom w:val="none" w:sz="0" w:space="0" w:color="auto"/>
            <w:right w:val="none" w:sz="0" w:space="0" w:color="auto"/>
          </w:divBdr>
        </w:div>
      </w:divsChild>
    </w:div>
    <w:div w:id="653879652">
      <w:bodyDiv w:val="1"/>
      <w:marLeft w:val="0"/>
      <w:marRight w:val="0"/>
      <w:marTop w:val="0"/>
      <w:marBottom w:val="0"/>
      <w:divBdr>
        <w:top w:val="none" w:sz="0" w:space="0" w:color="auto"/>
        <w:left w:val="none" w:sz="0" w:space="0" w:color="auto"/>
        <w:bottom w:val="none" w:sz="0" w:space="0" w:color="auto"/>
        <w:right w:val="none" w:sz="0" w:space="0" w:color="auto"/>
      </w:divBdr>
    </w:div>
    <w:div w:id="670373390">
      <w:bodyDiv w:val="1"/>
      <w:marLeft w:val="0"/>
      <w:marRight w:val="0"/>
      <w:marTop w:val="0"/>
      <w:marBottom w:val="0"/>
      <w:divBdr>
        <w:top w:val="none" w:sz="0" w:space="0" w:color="auto"/>
        <w:left w:val="none" w:sz="0" w:space="0" w:color="auto"/>
        <w:bottom w:val="none" w:sz="0" w:space="0" w:color="auto"/>
        <w:right w:val="none" w:sz="0" w:space="0" w:color="auto"/>
      </w:divBdr>
    </w:div>
    <w:div w:id="722366080">
      <w:bodyDiv w:val="1"/>
      <w:marLeft w:val="0"/>
      <w:marRight w:val="0"/>
      <w:marTop w:val="0"/>
      <w:marBottom w:val="0"/>
      <w:divBdr>
        <w:top w:val="none" w:sz="0" w:space="0" w:color="auto"/>
        <w:left w:val="none" w:sz="0" w:space="0" w:color="auto"/>
        <w:bottom w:val="none" w:sz="0" w:space="0" w:color="auto"/>
        <w:right w:val="none" w:sz="0" w:space="0" w:color="auto"/>
      </w:divBdr>
    </w:div>
    <w:div w:id="733696911">
      <w:bodyDiv w:val="1"/>
      <w:marLeft w:val="0"/>
      <w:marRight w:val="0"/>
      <w:marTop w:val="0"/>
      <w:marBottom w:val="0"/>
      <w:divBdr>
        <w:top w:val="none" w:sz="0" w:space="0" w:color="auto"/>
        <w:left w:val="none" w:sz="0" w:space="0" w:color="auto"/>
        <w:bottom w:val="none" w:sz="0" w:space="0" w:color="auto"/>
        <w:right w:val="none" w:sz="0" w:space="0" w:color="auto"/>
      </w:divBdr>
    </w:div>
    <w:div w:id="766845602">
      <w:bodyDiv w:val="1"/>
      <w:marLeft w:val="0"/>
      <w:marRight w:val="0"/>
      <w:marTop w:val="0"/>
      <w:marBottom w:val="0"/>
      <w:divBdr>
        <w:top w:val="none" w:sz="0" w:space="0" w:color="auto"/>
        <w:left w:val="none" w:sz="0" w:space="0" w:color="auto"/>
        <w:bottom w:val="none" w:sz="0" w:space="0" w:color="auto"/>
        <w:right w:val="none" w:sz="0" w:space="0" w:color="auto"/>
      </w:divBdr>
    </w:div>
    <w:div w:id="777986957">
      <w:bodyDiv w:val="1"/>
      <w:marLeft w:val="0"/>
      <w:marRight w:val="0"/>
      <w:marTop w:val="0"/>
      <w:marBottom w:val="0"/>
      <w:divBdr>
        <w:top w:val="none" w:sz="0" w:space="0" w:color="auto"/>
        <w:left w:val="none" w:sz="0" w:space="0" w:color="auto"/>
        <w:bottom w:val="none" w:sz="0" w:space="0" w:color="auto"/>
        <w:right w:val="none" w:sz="0" w:space="0" w:color="auto"/>
      </w:divBdr>
    </w:div>
    <w:div w:id="782650909">
      <w:bodyDiv w:val="1"/>
      <w:marLeft w:val="0"/>
      <w:marRight w:val="0"/>
      <w:marTop w:val="0"/>
      <w:marBottom w:val="0"/>
      <w:divBdr>
        <w:top w:val="none" w:sz="0" w:space="0" w:color="auto"/>
        <w:left w:val="none" w:sz="0" w:space="0" w:color="auto"/>
        <w:bottom w:val="none" w:sz="0" w:space="0" w:color="auto"/>
        <w:right w:val="none" w:sz="0" w:space="0" w:color="auto"/>
      </w:divBdr>
    </w:div>
    <w:div w:id="802696298">
      <w:bodyDiv w:val="1"/>
      <w:marLeft w:val="0"/>
      <w:marRight w:val="0"/>
      <w:marTop w:val="0"/>
      <w:marBottom w:val="0"/>
      <w:divBdr>
        <w:top w:val="none" w:sz="0" w:space="0" w:color="auto"/>
        <w:left w:val="none" w:sz="0" w:space="0" w:color="auto"/>
        <w:bottom w:val="none" w:sz="0" w:space="0" w:color="auto"/>
        <w:right w:val="none" w:sz="0" w:space="0" w:color="auto"/>
      </w:divBdr>
    </w:div>
    <w:div w:id="822280898">
      <w:bodyDiv w:val="1"/>
      <w:marLeft w:val="0"/>
      <w:marRight w:val="0"/>
      <w:marTop w:val="0"/>
      <w:marBottom w:val="0"/>
      <w:divBdr>
        <w:top w:val="none" w:sz="0" w:space="0" w:color="auto"/>
        <w:left w:val="none" w:sz="0" w:space="0" w:color="auto"/>
        <w:bottom w:val="none" w:sz="0" w:space="0" w:color="auto"/>
        <w:right w:val="none" w:sz="0" w:space="0" w:color="auto"/>
      </w:divBdr>
    </w:div>
    <w:div w:id="822621260">
      <w:bodyDiv w:val="1"/>
      <w:marLeft w:val="0"/>
      <w:marRight w:val="0"/>
      <w:marTop w:val="0"/>
      <w:marBottom w:val="0"/>
      <w:divBdr>
        <w:top w:val="none" w:sz="0" w:space="0" w:color="auto"/>
        <w:left w:val="none" w:sz="0" w:space="0" w:color="auto"/>
        <w:bottom w:val="none" w:sz="0" w:space="0" w:color="auto"/>
        <w:right w:val="none" w:sz="0" w:space="0" w:color="auto"/>
      </w:divBdr>
    </w:div>
    <w:div w:id="851067629">
      <w:bodyDiv w:val="1"/>
      <w:marLeft w:val="0"/>
      <w:marRight w:val="0"/>
      <w:marTop w:val="0"/>
      <w:marBottom w:val="0"/>
      <w:divBdr>
        <w:top w:val="none" w:sz="0" w:space="0" w:color="auto"/>
        <w:left w:val="none" w:sz="0" w:space="0" w:color="auto"/>
        <w:bottom w:val="none" w:sz="0" w:space="0" w:color="auto"/>
        <w:right w:val="none" w:sz="0" w:space="0" w:color="auto"/>
      </w:divBdr>
    </w:div>
    <w:div w:id="868295084">
      <w:bodyDiv w:val="1"/>
      <w:marLeft w:val="0"/>
      <w:marRight w:val="0"/>
      <w:marTop w:val="0"/>
      <w:marBottom w:val="0"/>
      <w:divBdr>
        <w:top w:val="none" w:sz="0" w:space="0" w:color="auto"/>
        <w:left w:val="none" w:sz="0" w:space="0" w:color="auto"/>
        <w:bottom w:val="none" w:sz="0" w:space="0" w:color="auto"/>
        <w:right w:val="none" w:sz="0" w:space="0" w:color="auto"/>
      </w:divBdr>
    </w:div>
    <w:div w:id="898058851">
      <w:bodyDiv w:val="1"/>
      <w:marLeft w:val="0"/>
      <w:marRight w:val="0"/>
      <w:marTop w:val="0"/>
      <w:marBottom w:val="0"/>
      <w:divBdr>
        <w:top w:val="none" w:sz="0" w:space="0" w:color="auto"/>
        <w:left w:val="none" w:sz="0" w:space="0" w:color="auto"/>
        <w:bottom w:val="none" w:sz="0" w:space="0" w:color="auto"/>
        <w:right w:val="none" w:sz="0" w:space="0" w:color="auto"/>
      </w:divBdr>
    </w:div>
    <w:div w:id="940840307">
      <w:bodyDiv w:val="1"/>
      <w:marLeft w:val="0"/>
      <w:marRight w:val="0"/>
      <w:marTop w:val="0"/>
      <w:marBottom w:val="0"/>
      <w:divBdr>
        <w:top w:val="none" w:sz="0" w:space="0" w:color="auto"/>
        <w:left w:val="none" w:sz="0" w:space="0" w:color="auto"/>
        <w:bottom w:val="none" w:sz="0" w:space="0" w:color="auto"/>
        <w:right w:val="none" w:sz="0" w:space="0" w:color="auto"/>
      </w:divBdr>
    </w:div>
    <w:div w:id="954337129">
      <w:bodyDiv w:val="1"/>
      <w:marLeft w:val="0"/>
      <w:marRight w:val="0"/>
      <w:marTop w:val="0"/>
      <w:marBottom w:val="0"/>
      <w:divBdr>
        <w:top w:val="none" w:sz="0" w:space="0" w:color="auto"/>
        <w:left w:val="none" w:sz="0" w:space="0" w:color="auto"/>
        <w:bottom w:val="none" w:sz="0" w:space="0" w:color="auto"/>
        <w:right w:val="none" w:sz="0" w:space="0" w:color="auto"/>
      </w:divBdr>
      <w:divsChild>
        <w:div w:id="1193615727">
          <w:marLeft w:val="0"/>
          <w:marRight w:val="0"/>
          <w:marTop w:val="156"/>
          <w:marBottom w:val="0"/>
          <w:divBdr>
            <w:top w:val="none" w:sz="0" w:space="0" w:color="auto"/>
            <w:left w:val="none" w:sz="0" w:space="0" w:color="auto"/>
            <w:bottom w:val="none" w:sz="0" w:space="0" w:color="auto"/>
            <w:right w:val="none" w:sz="0" w:space="0" w:color="auto"/>
          </w:divBdr>
        </w:div>
      </w:divsChild>
    </w:div>
    <w:div w:id="957763868">
      <w:bodyDiv w:val="1"/>
      <w:marLeft w:val="0"/>
      <w:marRight w:val="0"/>
      <w:marTop w:val="0"/>
      <w:marBottom w:val="0"/>
      <w:divBdr>
        <w:top w:val="none" w:sz="0" w:space="0" w:color="auto"/>
        <w:left w:val="none" w:sz="0" w:space="0" w:color="auto"/>
        <w:bottom w:val="none" w:sz="0" w:space="0" w:color="auto"/>
        <w:right w:val="none" w:sz="0" w:space="0" w:color="auto"/>
      </w:divBdr>
      <w:divsChild>
        <w:div w:id="1156190571">
          <w:marLeft w:val="0"/>
          <w:marRight w:val="0"/>
          <w:marTop w:val="0"/>
          <w:marBottom w:val="0"/>
          <w:divBdr>
            <w:top w:val="none" w:sz="0" w:space="0" w:color="auto"/>
            <w:left w:val="none" w:sz="0" w:space="0" w:color="auto"/>
            <w:bottom w:val="none" w:sz="0" w:space="0" w:color="auto"/>
            <w:right w:val="none" w:sz="0" w:space="0" w:color="auto"/>
          </w:divBdr>
        </w:div>
        <w:div w:id="1656762093">
          <w:marLeft w:val="0"/>
          <w:marRight w:val="28"/>
          <w:marTop w:val="0"/>
          <w:marBottom w:val="0"/>
          <w:divBdr>
            <w:top w:val="none" w:sz="0" w:space="0" w:color="auto"/>
            <w:left w:val="none" w:sz="0" w:space="0" w:color="auto"/>
            <w:bottom w:val="none" w:sz="0" w:space="0" w:color="auto"/>
            <w:right w:val="none" w:sz="0" w:space="0" w:color="auto"/>
          </w:divBdr>
        </w:div>
      </w:divsChild>
    </w:div>
    <w:div w:id="962998335">
      <w:bodyDiv w:val="1"/>
      <w:marLeft w:val="0"/>
      <w:marRight w:val="0"/>
      <w:marTop w:val="0"/>
      <w:marBottom w:val="0"/>
      <w:divBdr>
        <w:top w:val="none" w:sz="0" w:space="0" w:color="auto"/>
        <w:left w:val="none" w:sz="0" w:space="0" w:color="auto"/>
        <w:bottom w:val="none" w:sz="0" w:space="0" w:color="auto"/>
        <w:right w:val="none" w:sz="0" w:space="0" w:color="auto"/>
      </w:divBdr>
    </w:div>
    <w:div w:id="992216981">
      <w:bodyDiv w:val="1"/>
      <w:marLeft w:val="0"/>
      <w:marRight w:val="0"/>
      <w:marTop w:val="0"/>
      <w:marBottom w:val="0"/>
      <w:divBdr>
        <w:top w:val="none" w:sz="0" w:space="0" w:color="auto"/>
        <w:left w:val="none" w:sz="0" w:space="0" w:color="auto"/>
        <w:bottom w:val="none" w:sz="0" w:space="0" w:color="auto"/>
        <w:right w:val="none" w:sz="0" w:space="0" w:color="auto"/>
      </w:divBdr>
    </w:div>
    <w:div w:id="997153861">
      <w:bodyDiv w:val="1"/>
      <w:marLeft w:val="0"/>
      <w:marRight w:val="0"/>
      <w:marTop w:val="0"/>
      <w:marBottom w:val="0"/>
      <w:divBdr>
        <w:top w:val="none" w:sz="0" w:space="0" w:color="auto"/>
        <w:left w:val="none" w:sz="0" w:space="0" w:color="auto"/>
        <w:bottom w:val="none" w:sz="0" w:space="0" w:color="auto"/>
        <w:right w:val="none" w:sz="0" w:space="0" w:color="auto"/>
      </w:divBdr>
    </w:div>
    <w:div w:id="1014306903">
      <w:bodyDiv w:val="1"/>
      <w:marLeft w:val="0"/>
      <w:marRight w:val="0"/>
      <w:marTop w:val="0"/>
      <w:marBottom w:val="0"/>
      <w:divBdr>
        <w:top w:val="none" w:sz="0" w:space="0" w:color="auto"/>
        <w:left w:val="none" w:sz="0" w:space="0" w:color="auto"/>
        <w:bottom w:val="none" w:sz="0" w:space="0" w:color="auto"/>
        <w:right w:val="none" w:sz="0" w:space="0" w:color="auto"/>
      </w:divBdr>
    </w:div>
    <w:div w:id="1025592768">
      <w:bodyDiv w:val="1"/>
      <w:marLeft w:val="0"/>
      <w:marRight w:val="0"/>
      <w:marTop w:val="0"/>
      <w:marBottom w:val="0"/>
      <w:divBdr>
        <w:top w:val="none" w:sz="0" w:space="0" w:color="auto"/>
        <w:left w:val="none" w:sz="0" w:space="0" w:color="auto"/>
        <w:bottom w:val="none" w:sz="0" w:space="0" w:color="auto"/>
        <w:right w:val="none" w:sz="0" w:space="0" w:color="auto"/>
      </w:divBdr>
    </w:div>
    <w:div w:id="1037583670">
      <w:bodyDiv w:val="1"/>
      <w:marLeft w:val="0"/>
      <w:marRight w:val="0"/>
      <w:marTop w:val="0"/>
      <w:marBottom w:val="0"/>
      <w:divBdr>
        <w:top w:val="none" w:sz="0" w:space="0" w:color="auto"/>
        <w:left w:val="none" w:sz="0" w:space="0" w:color="auto"/>
        <w:bottom w:val="none" w:sz="0" w:space="0" w:color="auto"/>
        <w:right w:val="none" w:sz="0" w:space="0" w:color="auto"/>
      </w:divBdr>
    </w:div>
    <w:div w:id="1053037612">
      <w:bodyDiv w:val="1"/>
      <w:marLeft w:val="0"/>
      <w:marRight w:val="0"/>
      <w:marTop w:val="0"/>
      <w:marBottom w:val="0"/>
      <w:divBdr>
        <w:top w:val="none" w:sz="0" w:space="0" w:color="auto"/>
        <w:left w:val="none" w:sz="0" w:space="0" w:color="auto"/>
        <w:bottom w:val="none" w:sz="0" w:space="0" w:color="auto"/>
        <w:right w:val="none" w:sz="0" w:space="0" w:color="auto"/>
      </w:divBdr>
    </w:div>
    <w:div w:id="1103184389">
      <w:bodyDiv w:val="1"/>
      <w:marLeft w:val="0"/>
      <w:marRight w:val="0"/>
      <w:marTop w:val="0"/>
      <w:marBottom w:val="0"/>
      <w:divBdr>
        <w:top w:val="none" w:sz="0" w:space="0" w:color="auto"/>
        <w:left w:val="none" w:sz="0" w:space="0" w:color="auto"/>
        <w:bottom w:val="none" w:sz="0" w:space="0" w:color="auto"/>
        <w:right w:val="none" w:sz="0" w:space="0" w:color="auto"/>
      </w:divBdr>
    </w:div>
    <w:div w:id="1127434984">
      <w:bodyDiv w:val="1"/>
      <w:marLeft w:val="0"/>
      <w:marRight w:val="0"/>
      <w:marTop w:val="0"/>
      <w:marBottom w:val="0"/>
      <w:divBdr>
        <w:top w:val="none" w:sz="0" w:space="0" w:color="auto"/>
        <w:left w:val="none" w:sz="0" w:space="0" w:color="auto"/>
        <w:bottom w:val="none" w:sz="0" w:space="0" w:color="auto"/>
        <w:right w:val="none" w:sz="0" w:space="0" w:color="auto"/>
      </w:divBdr>
    </w:div>
    <w:div w:id="1135022780">
      <w:bodyDiv w:val="1"/>
      <w:marLeft w:val="0"/>
      <w:marRight w:val="0"/>
      <w:marTop w:val="0"/>
      <w:marBottom w:val="0"/>
      <w:divBdr>
        <w:top w:val="none" w:sz="0" w:space="0" w:color="auto"/>
        <w:left w:val="none" w:sz="0" w:space="0" w:color="auto"/>
        <w:bottom w:val="none" w:sz="0" w:space="0" w:color="auto"/>
        <w:right w:val="none" w:sz="0" w:space="0" w:color="auto"/>
      </w:divBdr>
    </w:div>
    <w:div w:id="1147746876">
      <w:bodyDiv w:val="1"/>
      <w:marLeft w:val="0"/>
      <w:marRight w:val="0"/>
      <w:marTop w:val="0"/>
      <w:marBottom w:val="0"/>
      <w:divBdr>
        <w:top w:val="none" w:sz="0" w:space="0" w:color="auto"/>
        <w:left w:val="none" w:sz="0" w:space="0" w:color="auto"/>
        <w:bottom w:val="none" w:sz="0" w:space="0" w:color="auto"/>
        <w:right w:val="none" w:sz="0" w:space="0" w:color="auto"/>
      </w:divBdr>
    </w:div>
    <w:div w:id="1165899686">
      <w:bodyDiv w:val="1"/>
      <w:marLeft w:val="0"/>
      <w:marRight w:val="0"/>
      <w:marTop w:val="0"/>
      <w:marBottom w:val="0"/>
      <w:divBdr>
        <w:top w:val="none" w:sz="0" w:space="0" w:color="auto"/>
        <w:left w:val="none" w:sz="0" w:space="0" w:color="auto"/>
        <w:bottom w:val="none" w:sz="0" w:space="0" w:color="auto"/>
        <w:right w:val="none" w:sz="0" w:space="0" w:color="auto"/>
      </w:divBdr>
    </w:div>
    <w:div w:id="1173648792">
      <w:bodyDiv w:val="1"/>
      <w:marLeft w:val="0"/>
      <w:marRight w:val="0"/>
      <w:marTop w:val="0"/>
      <w:marBottom w:val="0"/>
      <w:divBdr>
        <w:top w:val="none" w:sz="0" w:space="0" w:color="auto"/>
        <w:left w:val="none" w:sz="0" w:space="0" w:color="auto"/>
        <w:bottom w:val="none" w:sz="0" w:space="0" w:color="auto"/>
        <w:right w:val="none" w:sz="0" w:space="0" w:color="auto"/>
      </w:divBdr>
    </w:div>
    <w:div w:id="1186940128">
      <w:bodyDiv w:val="1"/>
      <w:marLeft w:val="0"/>
      <w:marRight w:val="0"/>
      <w:marTop w:val="0"/>
      <w:marBottom w:val="0"/>
      <w:divBdr>
        <w:top w:val="none" w:sz="0" w:space="0" w:color="auto"/>
        <w:left w:val="none" w:sz="0" w:space="0" w:color="auto"/>
        <w:bottom w:val="none" w:sz="0" w:space="0" w:color="auto"/>
        <w:right w:val="none" w:sz="0" w:space="0" w:color="auto"/>
      </w:divBdr>
    </w:div>
    <w:div w:id="1222206997">
      <w:bodyDiv w:val="1"/>
      <w:marLeft w:val="0"/>
      <w:marRight w:val="0"/>
      <w:marTop w:val="0"/>
      <w:marBottom w:val="0"/>
      <w:divBdr>
        <w:top w:val="none" w:sz="0" w:space="0" w:color="auto"/>
        <w:left w:val="none" w:sz="0" w:space="0" w:color="auto"/>
        <w:bottom w:val="none" w:sz="0" w:space="0" w:color="auto"/>
        <w:right w:val="none" w:sz="0" w:space="0" w:color="auto"/>
      </w:divBdr>
      <w:divsChild>
        <w:div w:id="475268662">
          <w:marLeft w:val="0"/>
          <w:marRight w:val="0"/>
          <w:marTop w:val="0"/>
          <w:marBottom w:val="0"/>
          <w:divBdr>
            <w:top w:val="none" w:sz="0" w:space="0" w:color="auto"/>
            <w:left w:val="none" w:sz="0" w:space="0" w:color="auto"/>
            <w:bottom w:val="none" w:sz="0" w:space="0" w:color="auto"/>
            <w:right w:val="none" w:sz="0" w:space="0" w:color="auto"/>
          </w:divBdr>
        </w:div>
        <w:div w:id="1596741027">
          <w:marLeft w:val="0"/>
          <w:marRight w:val="0"/>
          <w:marTop w:val="0"/>
          <w:marBottom w:val="0"/>
          <w:divBdr>
            <w:top w:val="none" w:sz="0" w:space="0" w:color="auto"/>
            <w:left w:val="none" w:sz="0" w:space="0" w:color="auto"/>
            <w:bottom w:val="none" w:sz="0" w:space="0" w:color="auto"/>
            <w:right w:val="none" w:sz="0" w:space="0" w:color="auto"/>
          </w:divBdr>
        </w:div>
        <w:div w:id="2086026553">
          <w:marLeft w:val="0"/>
          <w:marRight w:val="0"/>
          <w:marTop w:val="0"/>
          <w:marBottom w:val="0"/>
          <w:divBdr>
            <w:top w:val="none" w:sz="0" w:space="0" w:color="auto"/>
            <w:left w:val="none" w:sz="0" w:space="0" w:color="auto"/>
            <w:bottom w:val="none" w:sz="0" w:space="0" w:color="auto"/>
            <w:right w:val="none" w:sz="0" w:space="0" w:color="auto"/>
          </w:divBdr>
        </w:div>
        <w:div w:id="1329283056">
          <w:marLeft w:val="0"/>
          <w:marRight w:val="0"/>
          <w:marTop w:val="0"/>
          <w:marBottom w:val="0"/>
          <w:divBdr>
            <w:top w:val="none" w:sz="0" w:space="0" w:color="auto"/>
            <w:left w:val="none" w:sz="0" w:space="0" w:color="auto"/>
            <w:bottom w:val="none" w:sz="0" w:space="0" w:color="auto"/>
            <w:right w:val="none" w:sz="0" w:space="0" w:color="auto"/>
          </w:divBdr>
        </w:div>
        <w:div w:id="30040867">
          <w:marLeft w:val="0"/>
          <w:marRight w:val="0"/>
          <w:marTop w:val="0"/>
          <w:marBottom w:val="0"/>
          <w:divBdr>
            <w:top w:val="none" w:sz="0" w:space="0" w:color="auto"/>
            <w:left w:val="none" w:sz="0" w:space="0" w:color="auto"/>
            <w:bottom w:val="none" w:sz="0" w:space="0" w:color="auto"/>
            <w:right w:val="none" w:sz="0" w:space="0" w:color="auto"/>
          </w:divBdr>
        </w:div>
      </w:divsChild>
    </w:div>
    <w:div w:id="1224027715">
      <w:bodyDiv w:val="1"/>
      <w:marLeft w:val="0"/>
      <w:marRight w:val="0"/>
      <w:marTop w:val="0"/>
      <w:marBottom w:val="0"/>
      <w:divBdr>
        <w:top w:val="none" w:sz="0" w:space="0" w:color="auto"/>
        <w:left w:val="none" w:sz="0" w:space="0" w:color="auto"/>
        <w:bottom w:val="none" w:sz="0" w:space="0" w:color="auto"/>
        <w:right w:val="none" w:sz="0" w:space="0" w:color="auto"/>
      </w:divBdr>
    </w:div>
    <w:div w:id="1230728303">
      <w:bodyDiv w:val="1"/>
      <w:marLeft w:val="0"/>
      <w:marRight w:val="0"/>
      <w:marTop w:val="0"/>
      <w:marBottom w:val="0"/>
      <w:divBdr>
        <w:top w:val="none" w:sz="0" w:space="0" w:color="auto"/>
        <w:left w:val="none" w:sz="0" w:space="0" w:color="auto"/>
        <w:bottom w:val="none" w:sz="0" w:space="0" w:color="auto"/>
        <w:right w:val="none" w:sz="0" w:space="0" w:color="auto"/>
      </w:divBdr>
    </w:div>
    <w:div w:id="1241064530">
      <w:bodyDiv w:val="1"/>
      <w:marLeft w:val="0"/>
      <w:marRight w:val="0"/>
      <w:marTop w:val="0"/>
      <w:marBottom w:val="0"/>
      <w:divBdr>
        <w:top w:val="none" w:sz="0" w:space="0" w:color="auto"/>
        <w:left w:val="none" w:sz="0" w:space="0" w:color="auto"/>
        <w:bottom w:val="none" w:sz="0" w:space="0" w:color="auto"/>
        <w:right w:val="none" w:sz="0" w:space="0" w:color="auto"/>
      </w:divBdr>
    </w:div>
    <w:div w:id="1247496580">
      <w:bodyDiv w:val="1"/>
      <w:marLeft w:val="0"/>
      <w:marRight w:val="0"/>
      <w:marTop w:val="0"/>
      <w:marBottom w:val="0"/>
      <w:divBdr>
        <w:top w:val="none" w:sz="0" w:space="0" w:color="auto"/>
        <w:left w:val="none" w:sz="0" w:space="0" w:color="auto"/>
        <w:bottom w:val="none" w:sz="0" w:space="0" w:color="auto"/>
        <w:right w:val="none" w:sz="0" w:space="0" w:color="auto"/>
      </w:divBdr>
    </w:div>
    <w:div w:id="1279869154">
      <w:bodyDiv w:val="1"/>
      <w:marLeft w:val="0"/>
      <w:marRight w:val="0"/>
      <w:marTop w:val="0"/>
      <w:marBottom w:val="0"/>
      <w:divBdr>
        <w:top w:val="none" w:sz="0" w:space="0" w:color="auto"/>
        <w:left w:val="none" w:sz="0" w:space="0" w:color="auto"/>
        <w:bottom w:val="none" w:sz="0" w:space="0" w:color="auto"/>
        <w:right w:val="none" w:sz="0" w:space="0" w:color="auto"/>
      </w:divBdr>
    </w:div>
    <w:div w:id="1297298839">
      <w:bodyDiv w:val="1"/>
      <w:marLeft w:val="0"/>
      <w:marRight w:val="0"/>
      <w:marTop w:val="0"/>
      <w:marBottom w:val="0"/>
      <w:divBdr>
        <w:top w:val="none" w:sz="0" w:space="0" w:color="auto"/>
        <w:left w:val="none" w:sz="0" w:space="0" w:color="auto"/>
        <w:bottom w:val="none" w:sz="0" w:space="0" w:color="auto"/>
        <w:right w:val="none" w:sz="0" w:space="0" w:color="auto"/>
      </w:divBdr>
    </w:div>
    <w:div w:id="1302226995">
      <w:bodyDiv w:val="1"/>
      <w:marLeft w:val="0"/>
      <w:marRight w:val="0"/>
      <w:marTop w:val="0"/>
      <w:marBottom w:val="0"/>
      <w:divBdr>
        <w:top w:val="none" w:sz="0" w:space="0" w:color="auto"/>
        <w:left w:val="none" w:sz="0" w:space="0" w:color="auto"/>
        <w:bottom w:val="none" w:sz="0" w:space="0" w:color="auto"/>
        <w:right w:val="none" w:sz="0" w:space="0" w:color="auto"/>
      </w:divBdr>
    </w:div>
    <w:div w:id="1307203690">
      <w:bodyDiv w:val="1"/>
      <w:marLeft w:val="0"/>
      <w:marRight w:val="0"/>
      <w:marTop w:val="0"/>
      <w:marBottom w:val="0"/>
      <w:divBdr>
        <w:top w:val="none" w:sz="0" w:space="0" w:color="auto"/>
        <w:left w:val="none" w:sz="0" w:space="0" w:color="auto"/>
        <w:bottom w:val="none" w:sz="0" w:space="0" w:color="auto"/>
        <w:right w:val="none" w:sz="0" w:space="0" w:color="auto"/>
      </w:divBdr>
    </w:div>
    <w:div w:id="1317108724">
      <w:bodyDiv w:val="1"/>
      <w:marLeft w:val="0"/>
      <w:marRight w:val="0"/>
      <w:marTop w:val="0"/>
      <w:marBottom w:val="0"/>
      <w:divBdr>
        <w:top w:val="none" w:sz="0" w:space="0" w:color="auto"/>
        <w:left w:val="none" w:sz="0" w:space="0" w:color="auto"/>
        <w:bottom w:val="none" w:sz="0" w:space="0" w:color="auto"/>
        <w:right w:val="none" w:sz="0" w:space="0" w:color="auto"/>
      </w:divBdr>
    </w:div>
    <w:div w:id="1328635328">
      <w:bodyDiv w:val="1"/>
      <w:marLeft w:val="0"/>
      <w:marRight w:val="0"/>
      <w:marTop w:val="0"/>
      <w:marBottom w:val="0"/>
      <w:divBdr>
        <w:top w:val="none" w:sz="0" w:space="0" w:color="auto"/>
        <w:left w:val="none" w:sz="0" w:space="0" w:color="auto"/>
        <w:bottom w:val="none" w:sz="0" w:space="0" w:color="auto"/>
        <w:right w:val="none" w:sz="0" w:space="0" w:color="auto"/>
      </w:divBdr>
    </w:div>
    <w:div w:id="1341812695">
      <w:bodyDiv w:val="1"/>
      <w:marLeft w:val="0"/>
      <w:marRight w:val="0"/>
      <w:marTop w:val="0"/>
      <w:marBottom w:val="0"/>
      <w:divBdr>
        <w:top w:val="none" w:sz="0" w:space="0" w:color="auto"/>
        <w:left w:val="none" w:sz="0" w:space="0" w:color="auto"/>
        <w:bottom w:val="none" w:sz="0" w:space="0" w:color="auto"/>
        <w:right w:val="none" w:sz="0" w:space="0" w:color="auto"/>
      </w:divBdr>
    </w:div>
    <w:div w:id="1352687425">
      <w:bodyDiv w:val="1"/>
      <w:marLeft w:val="0"/>
      <w:marRight w:val="0"/>
      <w:marTop w:val="0"/>
      <w:marBottom w:val="0"/>
      <w:divBdr>
        <w:top w:val="none" w:sz="0" w:space="0" w:color="auto"/>
        <w:left w:val="none" w:sz="0" w:space="0" w:color="auto"/>
        <w:bottom w:val="none" w:sz="0" w:space="0" w:color="auto"/>
        <w:right w:val="none" w:sz="0" w:space="0" w:color="auto"/>
      </w:divBdr>
      <w:divsChild>
        <w:div w:id="194387745">
          <w:marLeft w:val="480"/>
          <w:marRight w:val="480"/>
          <w:marTop w:val="240"/>
          <w:marBottom w:val="240"/>
          <w:divBdr>
            <w:top w:val="none" w:sz="0" w:space="0" w:color="auto"/>
            <w:left w:val="none" w:sz="0" w:space="0" w:color="auto"/>
            <w:bottom w:val="none" w:sz="0" w:space="0" w:color="auto"/>
            <w:right w:val="none" w:sz="0" w:space="0" w:color="auto"/>
          </w:divBdr>
          <w:divsChild>
            <w:div w:id="140654109">
              <w:marLeft w:val="0"/>
              <w:marRight w:val="0"/>
              <w:marTop w:val="120"/>
              <w:marBottom w:val="0"/>
              <w:divBdr>
                <w:top w:val="none" w:sz="0" w:space="0" w:color="auto"/>
                <w:left w:val="none" w:sz="0" w:space="0" w:color="auto"/>
                <w:bottom w:val="none" w:sz="0" w:space="0" w:color="auto"/>
                <w:right w:val="none" w:sz="0" w:space="0" w:color="auto"/>
              </w:divBdr>
              <w:divsChild>
                <w:div w:id="1951740471">
                  <w:marLeft w:val="204"/>
                  <w:marRight w:val="0"/>
                  <w:marTop w:val="120"/>
                  <w:marBottom w:val="180"/>
                  <w:divBdr>
                    <w:top w:val="none" w:sz="0" w:space="0" w:color="auto"/>
                    <w:left w:val="none" w:sz="0" w:space="0" w:color="auto"/>
                    <w:bottom w:val="none" w:sz="0" w:space="0" w:color="auto"/>
                    <w:right w:val="none" w:sz="0" w:space="0" w:color="auto"/>
                  </w:divBdr>
                </w:div>
              </w:divsChild>
            </w:div>
          </w:divsChild>
        </w:div>
      </w:divsChild>
    </w:div>
    <w:div w:id="1368096552">
      <w:bodyDiv w:val="1"/>
      <w:marLeft w:val="0"/>
      <w:marRight w:val="0"/>
      <w:marTop w:val="0"/>
      <w:marBottom w:val="0"/>
      <w:divBdr>
        <w:top w:val="none" w:sz="0" w:space="0" w:color="auto"/>
        <w:left w:val="none" w:sz="0" w:space="0" w:color="auto"/>
        <w:bottom w:val="none" w:sz="0" w:space="0" w:color="auto"/>
        <w:right w:val="none" w:sz="0" w:space="0" w:color="auto"/>
      </w:divBdr>
    </w:div>
    <w:div w:id="1373768058">
      <w:bodyDiv w:val="1"/>
      <w:marLeft w:val="0"/>
      <w:marRight w:val="0"/>
      <w:marTop w:val="0"/>
      <w:marBottom w:val="0"/>
      <w:divBdr>
        <w:top w:val="none" w:sz="0" w:space="0" w:color="auto"/>
        <w:left w:val="none" w:sz="0" w:space="0" w:color="auto"/>
        <w:bottom w:val="none" w:sz="0" w:space="0" w:color="auto"/>
        <w:right w:val="none" w:sz="0" w:space="0" w:color="auto"/>
      </w:divBdr>
    </w:div>
    <w:div w:id="1438327819">
      <w:bodyDiv w:val="1"/>
      <w:marLeft w:val="0"/>
      <w:marRight w:val="0"/>
      <w:marTop w:val="0"/>
      <w:marBottom w:val="0"/>
      <w:divBdr>
        <w:top w:val="none" w:sz="0" w:space="0" w:color="auto"/>
        <w:left w:val="none" w:sz="0" w:space="0" w:color="auto"/>
        <w:bottom w:val="none" w:sz="0" w:space="0" w:color="auto"/>
        <w:right w:val="none" w:sz="0" w:space="0" w:color="auto"/>
      </w:divBdr>
    </w:div>
    <w:div w:id="1447236837">
      <w:bodyDiv w:val="1"/>
      <w:marLeft w:val="0"/>
      <w:marRight w:val="0"/>
      <w:marTop w:val="0"/>
      <w:marBottom w:val="0"/>
      <w:divBdr>
        <w:top w:val="none" w:sz="0" w:space="0" w:color="auto"/>
        <w:left w:val="none" w:sz="0" w:space="0" w:color="auto"/>
        <w:bottom w:val="none" w:sz="0" w:space="0" w:color="auto"/>
        <w:right w:val="none" w:sz="0" w:space="0" w:color="auto"/>
      </w:divBdr>
    </w:div>
    <w:div w:id="1447847829">
      <w:bodyDiv w:val="1"/>
      <w:marLeft w:val="0"/>
      <w:marRight w:val="0"/>
      <w:marTop w:val="0"/>
      <w:marBottom w:val="0"/>
      <w:divBdr>
        <w:top w:val="none" w:sz="0" w:space="0" w:color="auto"/>
        <w:left w:val="none" w:sz="0" w:space="0" w:color="auto"/>
        <w:bottom w:val="none" w:sz="0" w:space="0" w:color="auto"/>
        <w:right w:val="none" w:sz="0" w:space="0" w:color="auto"/>
      </w:divBdr>
    </w:div>
    <w:div w:id="1458449446">
      <w:bodyDiv w:val="1"/>
      <w:marLeft w:val="0"/>
      <w:marRight w:val="0"/>
      <w:marTop w:val="0"/>
      <w:marBottom w:val="0"/>
      <w:divBdr>
        <w:top w:val="none" w:sz="0" w:space="0" w:color="auto"/>
        <w:left w:val="none" w:sz="0" w:space="0" w:color="auto"/>
        <w:bottom w:val="none" w:sz="0" w:space="0" w:color="auto"/>
        <w:right w:val="none" w:sz="0" w:space="0" w:color="auto"/>
      </w:divBdr>
    </w:div>
    <w:div w:id="1492452846">
      <w:bodyDiv w:val="1"/>
      <w:marLeft w:val="0"/>
      <w:marRight w:val="0"/>
      <w:marTop w:val="0"/>
      <w:marBottom w:val="0"/>
      <w:divBdr>
        <w:top w:val="none" w:sz="0" w:space="0" w:color="auto"/>
        <w:left w:val="none" w:sz="0" w:space="0" w:color="auto"/>
        <w:bottom w:val="none" w:sz="0" w:space="0" w:color="auto"/>
        <w:right w:val="none" w:sz="0" w:space="0" w:color="auto"/>
      </w:divBdr>
      <w:divsChild>
        <w:div w:id="1980843145">
          <w:marLeft w:val="0"/>
          <w:marRight w:val="0"/>
          <w:marTop w:val="0"/>
          <w:marBottom w:val="0"/>
          <w:divBdr>
            <w:top w:val="none" w:sz="0" w:space="0" w:color="auto"/>
            <w:left w:val="none" w:sz="0" w:space="0" w:color="auto"/>
            <w:bottom w:val="none" w:sz="0" w:space="0" w:color="auto"/>
            <w:right w:val="none" w:sz="0" w:space="0" w:color="auto"/>
          </w:divBdr>
          <w:divsChild>
            <w:div w:id="1973897">
              <w:marLeft w:val="0"/>
              <w:marRight w:val="0"/>
              <w:marTop w:val="0"/>
              <w:marBottom w:val="0"/>
              <w:divBdr>
                <w:top w:val="none" w:sz="0" w:space="0" w:color="auto"/>
                <w:left w:val="none" w:sz="0" w:space="0" w:color="auto"/>
                <w:bottom w:val="none" w:sz="0" w:space="0" w:color="auto"/>
                <w:right w:val="none" w:sz="0" w:space="0" w:color="auto"/>
              </w:divBdr>
            </w:div>
            <w:div w:id="61607136">
              <w:marLeft w:val="0"/>
              <w:marRight w:val="0"/>
              <w:marTop w:val="0"/>
              <w:marBottom w:val="0"/>
              <w:divBdr>
                <w:top w:val="none" w:sz="0" w:space="0" w:color="auto"/>
                <w:left w:val="none" w:sz="0" w:space="0" w:color="auto"/>
                <w:bottom w:val="none" w:sz="0" w:space="0" w:color="auto"/>
                <w:right w:val="none" w:sz="0" w:space="0" w:color="auto"/>
              </w:divBdr>
            </w:div>
            <w:div w:id="74019485">
              <w:marLeft w:val="0"/>
              <w:marRight w:val="0"/>
              <w:marTop w:val="0"/>
              <w:marBottom w:val="0"/>
              <w:divBdr>
                <w:top w:val="none" w:sz="0" w:space="0" w:color="auto"/>
                <w:left w:val="none" w:sz="0" w:space="0" w:color="auto"/>
                <w:bottom w:val="none" w:sz="0" w:space="0" w:color="auto"/>
                <w:right w:val="none" w:sz="0" w:space="0" w:color="auto"/>
              </w:divBdr>
            </w:div>
            <w:div w:id="98375685">
              <w:marLeft w:val="0"/>
              <w:marRight w:val="0"/>
              <w:marTop w:val="0"/>
              <w:marBottom w:val="0"/>
              <w:divBdr>
                <w:top w:val="none" w:sz="0" w:space="0" w:color="auto"/>
                <w:left w:val="none" w:sz="0" w:space="0" w:color="auto"/>
                <w:bottom w:val="none" w:sz="0" w:space="0" w:color="auto"/>
                <w:right w:val="none" w:sz="0" w:space="0" w:color="auto"/>
              </w:divBdr>
            </w:div>
            <w:div w:id="109128875">
              <w:marLeft w:val="0"/>
              <w:marRight w:val="0"/>
              <w:marTop w:val="0"/>
              <w:marBottom w:val="0"/>
              <w:divBdr>
                <w:top w:val="none" w:sz="0" w:space="0" w:color="auto"/>
                <w:left w:val="none" w:sz="0" w:space="0" w:color="auto"/>
                <w:bottom w:val="none" w:sz="0" w:space="0" w:color="auto"/>
                <w:right w:val="none" w:sz="0" w:space="0" w:color="auto"/>
              </w:divBdr>
            </w:div>
            <w:div w:id="155348083">
              <w:marLeft w:val="0"/>
              <w:marRight w:val="0"/>
              <w:marTop w:val="0"/>
              <w:marBottom w:val="0"/>
              <w:divBdr>
                <w:top w:val="none" w:sz="0" w:space="0" w:color="auto"/>
                <w:left w:val="none" w:sz="0" w:space="0" w:color="auto"/>
                <w:bottom w:val="none" w:sz="0" w:space="0" w:color="auto"/>
                <w:right w:val="none" w:sz="0" w:space="0" w:color="auto"/>
              </w:divBdr>
            </w:div>
            <w:div w:id="170727157">
              <w:marLeft w:val="0"/>
              <w:marRight w:val="0"/>
              <w:marTop w:val="0"/>
              <w:marBottom w:val="0"/>
              <w:divBdr>
                <w:top w:val="none" w:sz="0" w:space="0" w:color="auto"/>
                <w:left w:val="none" w:sz="0" w:space="0" w:color="auto"/>
                <w:bottom w:val="none" w:sz="0" w:space="0" w:color="auto"/>
                <w:right w:val="none" w:sz="0" w:space="0" w:color="auto"/>
              </w:divBdr>
            </w:div>
            <w:div w:id="176509398">
              <w:marLeft w:val="0"/>
              <w:marRight w:val="0"/>
              <w:marTop w:val="0"/>
              <w:marBottom w:val="0"/>
              <w:divBdr>
                <w:top w:val="none" w:sz="0" w:space="0" w:color="auto"/>
                <w:left w:val="none" w:sz="0" w:space="0" w:color="auto"/>
                <w:bottom w:val="none" w:sz="0" w:space="0" w:color="auto"/>
                <w:right w:val="none" w:sz="0" w:space="0" w:color="auto"/>
              </w:divBdr>
            </w:div>
            <w:div w:id="221215452">
              <w:marLeft w:val="0"/>
              <w:marRight w:val="0"/>
              <w:marTop w:val="0"/>
              <w:marBottom w:val="0"/>
              <w:divBdr>
                <w:top w:val="none" w:sz="0" w:space="0" w:color="auto"/>
                <w:left w:val="none" w:sz="0" w:space="0" w:color="auto"/>
                <w:bottom w:val="none" w:sz="0" w:space="0" w:color="auto"/>
                <w:right w:val="none" w:sz="0" w:space="0" w:color="auto"/>
              </w:divBdr>
            </w:div>
            <w:div w:id="251746458">
              <w:marLeft w:val="0"/>
              <w:marRight w:val="0"/>
              <w:marTop w:val="0"/>
              <w:marBottom w:val="0"/>
              <w:divBdr>
                <w:top w:val="none" w:sz="0" w:space="0" w:color="auto"/>
                <w:left w:val="none" w:sz="0" w:space="0" w:color="auto"/>
                <w:bottom w:val="none" w:sz="0" w:space="0" w:color="auto"/>
                <w:right w:val="none" w:sz="0" w:space="0" w:color="auto"/>
              </w:divBdr>
            </w:div>
            <w:div w:id="270749167">
              <w:marLeft w:val="0"/>
              <w:marRight w:val="0"/>
              <w:marTop w:val="0"/>
              <w:marBottom w:val="0"/>
              <w:divBdr>
                <w:top w:val="none" w:sz="0" w:space="0" w:color="auto"/>
                <w:left w:val="none" w:sz="0" w:space="0" w:color="auto"/>
                <w:bottom w:val="none" w:sz="0" w:space="0" w:color="auto"/>
                <w:right w:val="none" w:sz="0" w:space="0" w:color="auto"/>
              </w:divBdr>
            </w:div>
            <w:div w:id="296572531">
              <w:marLeft w:val="0"/>
              <w:marRight w:val="0"/>
              <w:marTop w:val="0"/>
              <w:marBottom w:val="0"/>
              <w:divBdr>
                <w:top w:val="none" w:sz="0" w:space="0" w:color="auto"/>
                <w:left w:val="none" w:sz="0" w:space="0" w:color="auto"/>
                <w:bottom w:val="none" w:sz="0" w:space="0" w:color="auto"/>
                <w:right w:val="none" w:sz="0" w:space="0" w:color="auto"/>
              </w:divBdr>
            </w:div>
            <w:div w:id="323317312">
              <w:marLeft w:val="0"/>
              <w:marRight w:val="0"/>
              <w:marTop w:val="0"/>
              <w:marBottom w:val="0"/>
              <w:divBdr>
                <w:top w:val="none" w:sz="0" w:space="0" w:color="auto"/>
                <w:left w:val="none" w:sz="0" w:space="0" w:color="auto"/>
                <w:bottom w:val="none" w:sz="0" w:space="0" w:color="auto"/>
                <w:right w:val="none" w:sz="0" w:space="0" w:color="auto"/>
              </w:divBdr>
            </w:div>
            <w:div w:id="329066519">
              <w:marLeft w:val="0"/>
              <w:marRight w:val="0"/>
              <w:marTop w:val="0"/>
              <w:marBottom w:val="0"/>
              <w:divBdr>
                <w:top w:val="none" w:sz="0" w:space="0" w:color="auto"/>
                <w:left w:val="none" w:sz="0" w:space="0" w:color="auto"/>
                <w:bottom w:val="none" w:sz="0" w:space="0" w:color="auto"/>
                <w:right w:val="none" w:sz="0" w:space="0" w:color="auto"/>
              </w:divBdr>
            </w:div>
            <w:div w:id="374040153">
              <w:marLeft w:val="0"/>
              <w:marRight w:val="0"/>
              <w:marTop w:val="0"/>
              <w:marBottom w:val="0"/>
              <w:divBdr>
                <w:top w:val="none" w:sz="0" w:space="0" w:color="auto"/>
                <w:left w:val="none" w:sz="0" w:space="0" w:color="auto"/>
                <w:bottom w:val="none" w:sz="0" w:space="0" w:color="auto"/>
                <w:right w:val="none" w:sz="0" w:space="0" w:color="auto"/>
              </w:divBdr>
            </w:div>
            <w:div w:id="382216234">
              <w:marLeft w:val="0"/>
              <w:marRight w:val="0"/>
              <w:marTop w:val="0"/>
              <w:marBottom w:val="0"/>
              <w:divBdr>
                <w:top w:val="none" w:sz="0" w:space="0" w:color="auto"/>
                <w:left w:val="none" w:sz="0" w:space="0" w:color="auto"/>
                <w:bottom w:val="none" w:sz="0" w:space="0" w:color="auto"/>
                <w:right w:val="none" w:sz="0" w:space="0" w:color="auto"/>
              </w:divBdr>
            </w:div>
            <w:div w:id="389811625">
              <w:marLeft w:val="0"/>
              <w:marRight w:val="0"/>
              <w:marTop w:val="0"/>
              <w:marBottom w:val="0"/>
              <w:divBdr>
                <w:top w:val="none" w:sz="0" w:space="0" w:color="auto"/>
                <w:left w:val="none" w:sz="0" w:space="0" w:color="auto"/>
                <w:bottom w:val="none" w:sz="0" w:space="0" w:color="auto"/>
                <w:right w:val="none" w:sz="0" w:space="0" w:color="auto"/>
              </w:divBdr>
            </w:div>
            <w:div w:id="460617617">
              <w:marLeft w:val="0"/>
              <w:marRight w:val="0"/>
              <w:marTop w:val="0"/>
              <w:marBottom w:val="0"/>
              <w:divBdr>
                <w:top w:val="none" w:sz="0" w:space="0" w:color="auto"/>
                <w:left w:val="none" w:sz="0" w:space="0" w:color="auto"/>
                <w:bottom w:val="none" w:sz="0" w:space="0" w:color="auto"/>
                <w:right w:val="none" w:sz="0" w:space="0" w:color="auto"/>
              </w:divBdr>
            </w:div>
            <w:div w:id="519318341">
              <w:marLeft w:val="0"/>
              <w:marRight w:val="0"/>
              <w:marTop w:val="0"/>
              <w:marBottom w:val="0"/>
              <w:divBdr>
                <w:top w:val="none" w:sz="0" w:space="0" w:color="auto"/>
                <w:left w:val="none" w:sz="0" w:space="0" w:color="auto"/>
                <w:bottom w:val="none" w:sz="0" w:space="0" w:color="auto"/>
                <w:right w:val="none" w:sz="0" w:space="0" w:color="auto"/>
              </w:divBdr>
            </w:div>
            <w:div w:id="530537354">
              <w:marLeft w:val="0"/>
              <w:marRight w:val="0"/>
              <w:marTop w:val="0"/>
              <w:marBottom w:val="0"/>
              <w:divBdr>
                <w:top w:val="none" w:sz="0" w:space="0" w:color="auto"/>
                <w:left w:val="none" w:sz="0" w:space="0" w:color="auto"/>
                <w:bottom w:val="none" w:sz="0" w:space="0" w:color="auto"/>
                <w:right w:val="none" w:sz="0" w:space="0" w:color="auto"/>
              </w:divBdr>
            </w:div>
            <w:div w:id="543447668">
              <w:marLeft w:val="0"/>
              <w:marRight w:val="0"/>
              <w:marTop w:val="0"/>
              <w:marBottom w:val="0"/>
              <w:divBdr>
                <w:top w:val="none" w:sz="0" w:space="0" w:color="auto"/>
                <w:left w:val="none" w:sz="0" w:space="0" w:color="auto"/>
                <w:bottom w:val="none" w:sz="0" w:space="0" w:color="auto"/>
                <w:right w:val="none" w:sz="0" w:space="0" w:color="auto"/>
              </w:divBdr>
            </w:div>
            <w:div w:id="572275061">
              <w:marLeft w:val="0"/>
              <w:marRight w:val="0"/>
              <w:marTop w:val="0"/>
              <w:marBottom w:val="0"/>
              <w:divBdr>
                <w:top w:val="none" w:sz="0" w:space="0" w:color="auto"/>
                <w:left w:val="none" w:sz="0" w:space="0" w:color="auto"/>
                <w:bottom w:val="none" w:sz="0" w:space="0" w:color="auto"/>
                <w:right w:val="none" w:sz="0" w:space="0" w:color="auto"/>
              </w:divBdr>
            </w:div>
            <w:div w:id="617838625">
              <w:marLeft w:val="0"/>
              <w:marRight w:val="0"/>
              <w:marTop w:val="0"/>
              <w:marBottom w:val="0"/>
              <w:divBdr>
                <w:top w:val="none" w:sz="0" w:space="0" w:color="auto"/>
                <w:left w:val="none" w:sz="0" w:space="0" w:color="auto"/>
                <w:bottom w:val="none" w:sz="0" w:space="0" w:color="auto"/>
                <w:right w:val="none" w:sz="0" w:space="0" w:color="auto"/>
              </w:divBdr>
            </w:div>
            <w:div w:id="620652381">
              <w:marLeft w:val="0"/>
              <w:marRight w:val="0"/>
              <w:marTop w:val="0"/>
              <w:marBottom w:val="0"/>
              <w:divBdr>
                <w:top w:val="none" w:sz="0" w:space="0" w:color="auto"/>
                <w:left w:val="none" w:sz="0" w:space="0" w:color="auto"/>
                <w:bottom w:val="none" w:sz="0" w:space="0" w:color="auto"/>
                <w:right w:val="none" w:sz="0" w:space="0" w:color="auto"/>
              </w:divBdr>
            </w:div>
            <w:div w:id="625279543">
              <w:marLeft w:val="0"/>
              <w:marRight w:val="0"/>
              <w:marTop w:val="0"/>
              <w:marBottom w:val="0"/>
              <w:divBdr>
                <w:top w:val="none" w:sz="0" w:space="0" w:color="auto"/>
                <w:left w:val="none" w:sz="0" w:space="0" w:color="auto"/>
                <w:bottom w:val="none" w:sz="0" w:space="0" w:color="auto"/>
                <w:right w:val="none" w:sz="0" w:space="0" w:color="auto"/>
              </w:divBdr>
            </w:div>
            <w:div w:id="666320801">
              <w:marLeft w:val="0"/>
              <w:marRight w:val="0"/>
              <w:marTop w:val="0"/>
              <w:marBottom w:val="0"/>
              <w:divBdr>
                <w:top w:val="none" w:sz="0" w:space="0" w:color="auto"/>
                <w:left w:val="none" w:sz="0" w:space="0" w:color="auto"/>
                <w:bottom w:val="none" w:sz="0" w:space="0" w:color="auto"/>
                <w:right w:val="none" w:sz="0" w:space="0" w:color="auto"/>
              </w:divBdr>
            </w:div>
            <w:div w:id="673802474">
              <w:marLeft w:val="0"/>
              <w:marRight w:val="0"/>
              <w:marTop w:val="0"/>
              <w:marBottom w:val="0"/>
              <w:divBdr>
                <w:top w:val="none" w:sz="0" w:space="0" w:color="auto"/>
                <w:left w:val="none" w:sz="0" w:space="0" w:color="auto"/>
                <w:bottom w:val="none" w:sz="0" w:space="0" w:color="auto"/>
                <w:right w:val="none" w:sz="0" w:space="0" w:color="auto"/>
              </w:divBdr>
            </w:div>
            <w:div w:id="770010049">
              <w:marLeft w:val="0"/>
              <w:marRight w:val="0"/>
              <w:marTop w:val="0"/>
              <w:marBottom w:val="0"/>
              <w:divBdr>
                <w:top w:val="none" w:sz="0" w:space="0" w:color="auto"/>
                <w:left w:val="none" w:sz="0" w:space="0" w:color="auto"/>
                <w:bottom w:val="none" w:sz="0" w:space="0" w:color="auto"/>
                <w:right w:val="none" w:sz="0" w:space="0" w:color="auto"/>
              </w:divBdr>
            </w:div>
            <w:div w:id="780146640">
              <w:marLeft w:val="0"/>
              <w:marRight w:val="0"/>
              <w:marTop w:val="0"/>
              <w:marBottom w:val="0"/>
              <w:divBdr>
                <w:top w:val="none" w:sz="0" w:space="0" w:color="auto"/>
                <w:left w:val="none" w:sz="0" w:space="0" w:color="auto"/>
                <w:bottom w:val="none" w:sz="0" w:space="0" w:color="auto"/>
                <w:right w:val="none" w:sz="0" w:space="0" w:color="auto"/>
              </w:divBdr>
            </w:div>
            <w:div w:id="780341881">
              <w:marLeft w:val="0"/>
              <w:marRight w:val="0"/>
              <w:marTop w:val="0"/>
              <w:marBottom w:val="0"/>
              <w:divBdr>
                <w:top w:val="none" w:sz="0" w:space="0" w:color="auto"/>
                <w:left w:val="none" w:sz="0" w:space="0" w:color="auto"/>
                <w:bottom w:val="none" w:sz="0" w:space="0" w:color="auto"/>
                <w:right w:val="none" w:sz="0" w:space="0" w:color="auto"/>
              </w:divBdr>
            </w:div>
            <w:div w:id="804660884">
              <w:marLeft w:val="0"/>
              <w:marRight w:val="0"/>
              <w:marTop w:val="0"/>
              <w:marBottom w:val="0"/>
              <w:divBdr>
                <w:top w:val="none" w:sz="0" w:space="0" w:color="auto"/>
                <w:left w:val="none" w:sz="0" w:space="0" w:color="auto"/>
                <w:bottom w:val="none" w:sz="0" w:space="0" w:color="auto"/>
                <w:right w:val="none" w:sz="0" w:space="0" w:color="auto"/>
              </w:divBdr>
            </w:div>
            <w:div w:id="867139047">
              <w:marLeft w:val="0"/>
              <w:marRight w:val="0"/>
              <w:marTop w:val="0"/>
              <w:marBottom w:val="0"/>
              <w:divBdr>
                <w:top w:val="none" w:sz="0" w:space="0" w:color="auto"/>
                <w:left w:val="none" w:sz="0" w:space="0" w:color="auto"/>
                <w:bottom w:val="none" w:sz="0" w:space="0" w:color="auto"/>
                <w:right w:val="none" w:sz="0" w:space="0" w:color="auto"/>
              </w:divBdr>
            </w:div>
            <w:div w:id="936208560">
              <w:marLeft w:val="0"/>
              <w:marRight w:val="0"/>
              <w:marTop w:val="0"/>
              <w:marBottom w:val="0"/>
              <w:divBdr>
                <w:top w:val="none" w:sz="0" w:space="0" w:color="auto"/>
                <w:left w:val="none" w:sz="0" w:space="0" w:color="auto"/>
                <w:bottom w:val="none" w:sz="0" w:space="0" w:color="auto"/>
                <w:right w:val="none" w:sz="0" w:space="0" w:color="auto"/>
              </w:divBdr>
            </w:div>
            <w:div w:id="989674630">
              <w:marLeft w:val="0"/>
              <w:marRight w:val="0"/>
              <w:marTop w:val="0"/>
              <w:marBottom w:val="0"/>
              <w:divBdr>
                <w:top w:val="none" w:sz="0" w:space="0" w:color="auto"/>
                <w:left w:val="none" w:sz="0" w:space="0" w:color="auto"/>
                <w:bottom w:val="none" w:sz="0" w:space="0" w:color="auto"/>
                <w:right w:val="none" w:sz="0" w:space="0" w:color="auto"/>
              </w:divBdr>
            </w:div>
            <w:div w:id="1029449287">
              <w:marLeft w:val="0"/>
              <w:marRight w:val="0"/>
              <w:marTop w:val="0"/>
              <w:marBottom w:val="0"/>
              <w:divBdr>
                <w:top w:val="none" w:sz="0" w:space="0" w:color="auto"/>
                <w:left w:val="none" w:sz="0" w:space="0" w:color="auto"/>
                <w:bottom w:val="none" w:sz="0" w:space="0" w:color="auto"/>
                <w:right w:val="none" w:sz="0" w:space="0" w:color="auto"/>
              </w:divBdr>
            </w:div>
            <w:div w:id="1076777827">
              <w:marLeft w:val="0"/>
              <w:marRight w:val="0"/>
              <w:marTop w:val="0"/>
              <w:marBottom w:val="0"/>
              <w:divBdr>
                <w:top w:val="none" w:sz="0" w:space="0" w:color="auto"/>
                <w:left w:val="none" w:sz="0" w:space="0" w:color="auto"/>
                <w:bottom w:val="none" w:sz="0" w:space="0" w:color="auto"/>
                <w:right w:val="none" w:sz="0" w:space="0" w:color="auto"/>
              </w:divBdr>
            </w:div>
            <w:div w:id="1088648592">
              <w:marLeft w:val="0"/>
              <w:marRight w:val="0"/>
              <w:marTop w:val="0"/>
              <w:marBottom w:val="0"/>
              <w:divBdr>
                <w:top w:val="none" w:sz="0" w:space="0" w:color="auto"/>
                <w:left w:val="none" w:sz="0" w:space="0" w:color="auto"/>
                <w:bottom w:val="none" w:sz="0" w:space="0" w:color="auto"/>
                <w:right w:val="none" w:sz="0" w:space="0" w:color="auto"/>
              </w:divBdr>
            </w:div>
            <w:div w:id="1097555166">
              <w:marLeft w:val="0"/>
              <w:marRight w:val="0"/>
              <w:marTop w:val="0"/>
              <w:marBottom w:val="0"/>
              <w:divBdr>
                <w:top w:val="none" w:sz="0" w:space="0" w:color="auto"/>
                <w:left w:val="none" w:sz="0" w:space="0" w:color="auto"/>
                <w:bottom w:val="none" w:sz="0" w:space="0" w:color="auto"/>
                <w:right w:val="none" w:sz="0" w:space="0" w:color="auto"/>
              </w:divBdr>
            </w:div>
            <w:div w:id="1103499166">
              <w:marLeft w:val="0"/>
              <w:marRight w:val="0"/>
              <w:marTop w:val="0"/>
              <w:marBottom w:val="0"/>
              <w:divBdr>
                <w:top w:val="none" w:sz="0" w:space="0" w:color="auto"/>
                <w:left w:val="none" w:sz="0" w:space="0" w:color="auto"/>
                <w:bottom w:val="none" w:sz="0" w:space="0" w:color="auto"/>
                <w:right w:val="none" w:sz="0" w:space="0" w:color="auto"/>
              </w:divBdr>
            </w:div>
            <w:div w:id="1111246194">
              <w:marLeft w:val="0"/>
              <w:marRight w:val="0"/>
              <w:marTop w:val="0"/>
              <w:marBottom w:val="0"/>
              <w:divBdr>
                <w:top w:val="none" w:sz="0" w:space="0" w:color="auto"/>
                <w:left w:val="none" w:sz="0" w:space="0" w:color="auto"/>
                <w:bottom w:val="none" w:sz="0" w:space="0" w:color="auto"/>
                <w:right w:val="none" w:sz="0" w:space="0" w:color="auto"/>
              </w:divBdr>
            </w:div>
            <w:div w:id="1145467008">
              <w:marLeft w:val="0"/>
              <w:marRight w:val="0"/>
              <w:marTop w:val="0"/>
              <w:marBottom w:val="0"/>
              <w:divBdr>
                <w:top w:val="none" w:sz="0" w:space="0" w:color="auto"/>
                <w:left w:val="none" w:sz="0" w:space="0" w:color="auto"/>
                <w:bottom w:val="none" w:sz="0" w:space="0" w:color="auto"/>
                <w:right w:val="none" w:sz="0" w:space="0" w:color="auto"/>
              </w:divBdr>
            </w:div>
            <w:div w:id="1175220082">
              <w:marLeft w:val="0"/>
              <w:marRight w:val="0"/>
              <w:marTop w:val="0"/>
              <w:marBottom w:val="0"/>
              <w:divBdr>
                <w:top w:val="none" w:sz="0" w:space="0" w:color="auto"/>
                <w:left w:val="none" w:sz="0" w:space="0" w:color="auto"/>
                <w:bottom w:val="none" w:sz="0" w:space="0" w:color="auto"/>
                <w:right w:val="none" w:sz="0" w:space="0" w:color="auto"/>
              </w:divBdr>
            </w:div>
            <w:div w:id="1192720149">
              <w:marLeft w:val="0"/>
              <w:marRight w:val="0"/>
              <w:marTop w:val="0"/>
              <w:marBottom w:val="0"/>
              <w:divBdr>
                <w:top w:val="none" w:sz="0" w:space="0" w:color="auto"/>
                <w:left w:val="none" w:sz="0" w:space="0" w:color="auto"/>
                <w:bottom w:val="none" w:sz="0" w:space="0" w:color="auto"/>
                <w:right w:val="none" w:sz="0" w:space="0" w:color="auto"/>
              </w:divBdr>
            </w:div>
            <w:div w:id="1214348630">
              <w:marLeft w:val="0"/>
              <w:marRight w:val="0"/>
              <w:marTop w:val="0"/>
              <w:marBottom w:val="0"/>
              <w:divBdr>
                <w:top w:val="none" w:sz="0" w:space="0" w:color="auto"/>
                <w:left w:val="none" w:sz="0" w:space="0" w:color="auto"/>
                <w:bottom w:val="none" w:sz="0" w:space="0" w:color="auto"/>
                <w:right w:val="none" w:sz="0" w:space="0" w:color="auto"/>
              </w:divBdr>
            </w:div>
            <w:div w:id="1263028288">
              <w:marLeft w:val="0"/>
              <w:marRight w:val="0"/>
              <w:marTop w:val="0"/>
              <w:marBottom w:val="0"/>
              <w:divBdr>
                <w:top w:val="none" w:sz="0" w:space="0" w:color="auto"/>
                <w:left w:val="none" w:sz="0" w:space="0" w:color="auto"/>
                <w:bottom w:val="none" w:sz="0" w:space="0" w:color="auto"/>
                <w:right w:val="none" w:sz="0" w:space="0" w:color="auto"/>
              </w:divBdr>
            </w:div>
            <w:div w:id="1374623148">
              <w:marLeft w:val="0"/>
              <w:marRight w:val="0"/>
              <w:marTop w:val="0"/>
              <w:marBottom w:val="0"/>
              <w:divBdr>
                <w:top w:val="none" w:sz="0" w:space="0" w:color="auto"/>
                <w:left w:val="none" w:sz="0" w:space="0" w:color="auto"/>
                <w:bottom w:val="none" w:sz="0" w:space="0" w:color="auto"/>
                <w:right w:val="none" w:sz="0" w:space="0" w:color="auto"/>
              </w:divBdr>
            </w:div>
            <w:div w:id="1389452662">
              <w:marLeft w:val="0"/>
              <w:marRight w:val="0"/>
              <w:marTop w:val="0"/>
              <w:marBottom w:val="0"/>
              <w:divBdr>
                <w:top w:val="none" w:sz="0" w:space="0" w:color="auto"/>
                <w:left w:val="none" w:sz="0" w:space="0" w:color="auto"/>
                <w:bottom w:val="none" w:sz="0" w:space="0" w:color="auto"/>
                <w:right w:val="none" w:sz="0" w:space="0" w:color="auto"/>
              </w:divBdr>
            </w:div>
            <w:div w:id="1468474639">
              <w:marLeft w:val="0"/>
              <w:marRight w:val="0"/>
              <w:marTop w:val="0"/>
              <w:marBottom w:val="0"/>
              <w:divBdr>
                <w:top w:val="none" w:sz="0" w:space="0" w:color="auto"/>
                <w:left w:val="none" w:sz="0" w:space="0" w:color="auto"/>
                <w:bottom w:val="none" w:sz="0" w:space="0" w:color="auto"/>
                <w:right w:val="none" w:sz="0" w:space="0" w:color="auto"/>
              </w:divBdr>
            </w:div>
            <w:div w:id="1475874281">
              <w:marLeft w:val="0"/>
              <w:marRight w:val="0"/>
              <w:marTop w:val="0"/>
              <w:marBottom w:val="0"/>
              <w:divBdr>
                <w:top w:val="none" w:sz="0" w:space="0" w:color="auto"/>
                <w:left w:val="none" w:sz="0" w:space="0" w:color="auto"/>
                <w:bottom w:val="none" w:sz="0" w:space="0" w:color="auto"/>
                <w:right w:val="none" w:sz="0" w:space="0" w:color="auto"/>
              </w:divBdr>
            </w:div>
            <w:div w:id="1477187719">
              <w:marLeft w:val="0"/>
              <w:marRight w:val="0"/>
              <w:marTop w:val="0"/>
              <w:marBottom w:val="0"/>
              <w:divBdr>
                <w:top w:val="none" w:sz="0" w:space="0" w:color="auto"/>
                <w:left w:val="none" w:sz="0" w:space="0" w:color="auto"/>
                <w:bottom w:val="none" w:sz="0" w:space="0" w:color="auto"/>
                <w:right w:val="none" w:sz="0" w:space="0" w:color="auto"/>
              </w:divBdr>
            </w:div>
            <w:div w:id="1498224141">
              <w:marLeft w:val="0"/>
              <w:marRight w:val="0"/>
              <w:marTop w:val="0"/>
              <w:marBottom w:val="0"/>
              <w:divBdr>
                <w:top w:val="none" w:sz="0" w:space="0" w:color="auto"/>
                <w:left w:val="none" w:sz="0" w:space="0" w:color="auto"/>
                <w:bottom w:val="none" w:sz="0" w:space="0" w:color="auto"/>
                <w:right w:val="none" w:sz="0" w:space="0" w:color="auto"/>
              </w:divBdr>
            </w:div>
            <w:div w:id="1533692161">
              <w:marLeft w:val="0"/>
              <w:marRight w:val="0"/>
              <w:marTop w:val="0"/>
              <w:marBottom w:val="0"/>
              <w:divBdr>
                <w:top w:val="none" w:sz="0" w:space="0" w:color="auto"/>
                <w:left w:val="none" w:sz="0" w:space="0" w:color="auto"/>
                <w:bottom w:val="none" w:sz="0" w:space="0" w:color="auto"/>
                <w:right w:val="none" w:sz="0" w:space="0" w:color="auto"/>
              </w:divBdr>
            </w:div>
            <w:div w:id="1535196724">
              <w:marLeft w:val="0"/>
              <w:marRight w:val="0"/>
              <w:marTop w:val="0"/>
              <w:marBottom w:val="0"/>
              <w:divBdr>
                <w:top w:val="none" w:sz="0" w:space="0" w:color="auto"/>
                <w:left w:val="none" w:sz="0" w:space="0" w:color="auto"/>
                <w:bottom w:val="none" w:sz="0" w:space="0" w:color="auto"/>
                <w:right w:val="none" w:sz="0" w:space="0" w:color="auto"/>
              </w:divBdr>
            </w:div>
            <w:div w:id="1600796474">
              <w:marLeft w:val="0"/>
              <w:marRight w:val="0"/>
              <w:marTop w:val="0"/>
              <w:marBottom w:val="0"/>
              <w:divBdr>
                <w:top w:val="none" w:sz="0" w:space="0" w:color="auto"/>
                <w:left w:val="none" w:sz="0" w:space="0" w:color="auto"/>
                <w:bottom w:val="none" w:sz="0" w:space="0" w:color="auto"/>
                <w:right w:val="none" w:sz="0" w:space="0" w:color="auto"/>
              </w:divBdr>
            </w:div>
            <w:div w:id="1672483056">
              <w:marLeft w:val="0"/>
              <w:marRight w:val="0"/>
              <w:marTop w:val="0"/>
              <w:marBottom w:val="0"/>
              <w:divBdr>
                <w:top w:val="none" w:sz="0" w:space="0" w:color="auto"/>
                <w:left w:val="none" w:sz="0" w:space="0" w:color="auto"/>
                <w:bottom w:val="none" w:sz="0" w:space="0" w:color="auto"/>
                <w:right w:val="none" w:sz="0" w:space="0" w:color="auto"/>
              </w:divBdr>
            </w:div>
            <w:div w:id="1739160871">
              <w:marLeft w:val="0"/>
              <w:marRight w:val="0"/>
              <w:marTop w:val="0"/>
              <w:marBottom w:val="0"/>
              <w:divBdr>
                <w:top w:val="none" w:sz="0" w:space="0" w:color="auto"/>
                <w:left w:val="none" w:sz="0" w:space="0" w:color="auto"/>
                <w:bottom w:val="none" w:sz="0" w:space="0" w:color="auto"/>
                <w:right w:val="none" w:sz="0" w:space="0" w:color="auto"/>
              </w:divBdr>
            </w:div>
            <w:div w:id="1764303704">
              <w:marLeft w:val="0"/>
              <w:marRight w:val="0"/>
              <w:marTop w:val="0"/>
              <w:marBottom w:val="0"/>
              <w:divBdr>
                <w:top w:val="none" w:sz="0" w:space="0" w:color="auto"/>
                <w:left w:val="none" w:sz="0" w:space="0" w:color="auto"/>
                <w:bottom w:val="none" w:sz="0" w:space="0" w:color="auto"/>
                <w:right w:val="none" w:sz="0" w:space="0" w:color="auto"/>
              </w:divBdr>
            </w:div>
            <w:div w:id="1767965449">
              <w:marLeft w:val="0"/>
              <w:marRight w:val="0"/>
              <w:marTop w:val="0"/>
              <w:marBottom w:val="0"/>
              <w:divBdr>
                <w:top w:val="none" w:sz="0" w:space="0" w:color="auto"/>
                <w:left w:val="none" w:sz="0" w:space="0" w:color="auto"/>
                <w:bottom w:val="none" w:sz="0" w:space="0" w:color="auto"/>
                <w:right w:val="none" w:sz="0" w:space="0" w:color="auto"/>
              </w:divBdr>
            </w:div>
            <w:div w:id="1844928198">
              <w:marLeft w:val="0"/>
              <w:marRight w:val="0"/>
              <w:marTop w:val="0"/>
              <w:marBottom w:val="0"/>
              <w:divBdr>
                <w:top w:val="none" w:sz="0" w:space="0" w:color="auto"/>
                <w:left w:val="none" w:sz="0" w:space="0" w:color="auto"/>
                <w:bottom w:val="none" w:sz="0" w:space="0" w:color="auto"/>
                <w:right w:val="none" w:sz="0" w:space="0" w:color="auto"/>
              </w:divBdr>
            </w:div>
            <w:div w:id="1845628431">
              <w:marLeft w:val="0"/>
              <w:marRight w:val="0"/>
              <w:marTop w:val="0"/>
              <w:marBottom w:val="0"/>
              <w:divBdr>
                <w:top w:val="none" w:sz="0" w:space="0" w:color="auto"/>
                <w:left w:val="none" w:sz="0" w:space="0" w:color="auto"/>
                <w:bottom w:val="none" w:sz="0" w:space="0" w:color="auto"/>
                <w:right w:val="none" w:sz="0" w:space="0" w:color="auto"/>
              </w:divBdr>
            </w:div>
            <w:div w:id="1868180787">
              <w:marLeft w:val="0"/>
              <w:marRight w:val="0"/>
              <w:marTop w:val="0"/>
              <w:marBottom w:val="0"/>
              <w:divBdr>
                <w:top w:val="none" w:sz="0" w:space="0" w:color="auto"/>
                <w:left w:val="none" w:sz="0" w:space="0" w:color="auto"/>
                <w:bottom w:val="none" w:sz="0" w:space="0" w:color="auto"/>
                <w:right w:val="none" w:sz="0" w:space="0" w:color="auto"/>
              </w:divBdr>
            </w:div>
            <w:div w:id="1904025078">
              <w:marLeft w:val="0"/>
              <w:marRight w:val="0"/>
              <w:marTop w:val="0"/>
              <w:marBottom w:val="0"/>
              <w:divBdr>
                <w:top w:val="none" w:sz="0" w:space="0" w:color="auto"/>
                <w:left w:val="none" w:sz="0" w:space="0" w:color="auto"/>
                <w:bottom w:val="none" w:sz="0" w:space="0" w:color="auto"/>
                <w:right w:val="none" w:sz="0" w:space="0" w:color="auto"/>
              </w:divBdr>
            </w:div>
            <w:div w:id="1914847242">
              <w:marLeft w:val="0"/>
              <w:marRight w:val="0"/>
              <w:marTop w:val="0"/>
              <w:marBottom w:val="0"/>
              <w:divBdr>
                <w:top w:val="none" w:sz="0" w:space="0" w:color="auto"/>
                <w:left w:val="none" w:sz="0" w:space="0" w:color="auto"/>
                <w:bottom w:val="none" w:sz="0" w:space="0" w:color="auto"/>
                <w:right w:val="none" w:sz="0" w:space="0" w:color="auto"/>
              </w:divBdr>
            </w:div>
            <w:div w:id="1966739825">
              <w:marLeft w:val="0"/>
              <w:marRight w:val="0"/>
              <w:marTop w:val="0"/>
              <w:marBottom w:val="0"/>
              <w:divBdr>
                <w:top w:val="none" w:sz="0" w:space="0" w:color="auto"/>
                <w:left w:val="none" w:sz="0" w:space="0" w:color="auto"/>
                <w:bottom w:val="none" w:sz="0" w:space="0" w:color="auto"/>
                <w:right w:val="none" w:sz="0" w:space="0" w:color="auto"/>
              </w:divBdr>
            </w:div>
            <w:div w:id="1973944914">
              <w:marLeft w:val="0"/>
              <w:marRight w:val="0"/>
              <w:marTop w:val="0"/>
              <w:marBottom w:val="0"/>
              <w:divBdr>
                <w:top w:val="none" w:sz="0" w:space="0" w:color="auto"/>
                <w:left w:val="none" w:sz="0" w:space="0" w:color="auto"/>
                <w:bottom w:val="none" w:sz="0" w:space="0" w:color="auto"/>
                <w:right w:val="none" w:sz="0" w:space="0" w:color="auto"/>
              </w:divBdr>
            </w:div>
            <w:div w:id="2024479754">
              <w:marLeft w:val="0"/>
              <w:marRight w:val="0"/>
              <w:marTop w:val="0"/>
              <w:marBottom w:val="0"/>
              <w:divBdr>
                <w:top w:val="none" w:sz="0" w:space="0" w:color="auto"/>
                <w:left w:val="none" w:sz="0" w:space="0" w:color="auto"/>
                <w:bottom w:val="none" w:sz="0" w:space="0" w:color="auto"/>
                <w:right w:val="none" w:sz="0" w:space="0" w:color="auto"/>
              </w:divBdr>
            </w:div>
            <w:div w:id="2077849790">
              <w:marLeft w:val="0"/>
              <w:marRight w:val="0"/>
              <w:marTop w:val="0"/>
              <w:marBottom w:val="0"/>
              <w:divBdr>
                <w:top w:val="none" w:sz="0" w:space="0" w:color="auto"/>
                <w:left w:val="none" w:sz="0" w:space="0" w:color="auto"/>
                <w:bottom w:val="none" w:sz="0" w:space="0" w:color="auto"/>
                <w:right w:val="none" w:sz="0" w:space="0" w:color="auto"/>
              </w:divBdr>
            </w:div>
            <w:div w:id="2082556651">
              <w:marLeft w:val="0"/>
              <w:marRight w:val="0"/>
              <w:marTop w:val="0"/>
              <w:marBottom w:val="0"/>
              <w:divBdr>
                <w:top w:val="none" w:sz="0" w:space="0" w:color="auto"/>
                <w:left w:val="none" w:sz="0" w:space="0" w:color="auto"/>
                <w:bottom w:val="none" w:sz="0" w:space="0" w:color="auto"/>
                <w:right w:val="none" w:sz="0" w:space="0" w:color="auto"/>
              </w:divBdr>
            </w:div>
            <w:div w:id="2118058507">
              <w:marLeft w:val="0"/>
              <w:marRight w:val="0"/>
              <w:marTop w:val="0"/>
              <w:marBottom w:val="0"/>
              <w:divBdr>
                <w:top w:val="none" w:sz="0" w:space="0" w:color="auto"/>
                <w:left w:val="none" w:sz="0" w:space="0" w:color="auto"/>
                <w:bottom w:val="none" w:sz="0" w:space="0" w:color="auto"/>
                <w:right w:val="none" w:sz="0" w:space="0" w:color="auto"/>
              </w:divBdr>
            </w:div>
            <w:div w:id="212665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39441">
      <w:bodyDiv w:val="1"/>
      <w:marLeft w:val="0"/>
      <w:marRight w:val="0"/>
      <w:marTop w:val="0"/>
      <w:marBottom w:val="0"/>
      <w:divBdr>
        <w:top w:val="none" w:sz="0" w:space="0" w:color="auto"/>
        <w:left w:val="none" w:sz="0" w:space="0" w:color="auto"/>
        <w:bottom w:val="none" w:sz="0" w:space="0" w:color="auto"/>
        <w:right w:val="none" w:sz="0" w:space="0" w:color="auto"/>
      </w:divBdr>
    </w:div>
    <w:div w:id="1529177675">
      <w:bodyDiv w:val="1"/>
      <w:marLeft w:val="0"/>
      <w:marRight w:val="0"/>
      <w:marTop w:val="0"/>
      <w:marBottom w:val="0"/>
      <w:divBdr>
        <w:top w:val="none" w:sz="0" w:space="0" w:color="auto"/>
        <w:left w:val="none" w:sz="0" w:space="0" w:color="auto"/>
        <w:bottom w:val="none" w:sz="0" w:space="0" w:color="auto"/>
        <w:right w:val="none" w:sz="0" w:space="0" w:color="auto"/>
      </w:divBdr>
    </w:div>
    <w:div w:id="1542522824">
      <w:bodyDiv w:val="1"/>
      <w:marLeft w:val="0"/>
      <w:marRight w:val="0"/>
      <w:marTop w:val="0"/>
      <w:marBottom w:val="0"/>
      <w:divBdr>
        <w:top w:val="none" w:sz="0" w:space="0" w:color="auto"/>
        <w:left w:val="none" w:sz="0" w:space="0" w:color="auto"/>
        <w:bottom w:val="none" w:sz="0" w:space="0" w:color="auto"/>
        <w:right w:val="none" w:sz="0" w:space="0" w:color="auto"/>
      </w:divBdr>
    </w:div>
    <w:div w:id="1542742863">
      <w:bodyDiv w:val="1"/>
      <w:marLeft w:val="0"/>
      <w:marRight w:val="0"/>
      <w:marTop w:val="0"/>
      <w:marBottom w:val="0"/>
      <w:divBdr>
        <w:top w:val="none" w:sz="0" w:space="0" w:color="auto"/>
        <w:left w:val="none" w:sz="0" w:space="0" w:color="auto"/>
        <w:bottom w:val="none" w:sz="0" w:space="0" w:color="auto"/>
        <w:right w:val="none" w:sz="0" w:space="0" w:color="auto"/>
      </w:divBdr>
    </w:div>
    <w:div w:id="1579289127">
      <w:bodyDiv w:val="1"/>
      <w:marLeft w:val="0"/>
      <w:marRight w:val="0"/>
      <w:marTop w:val="0"/>
      <w:marBottom w:val="0"/>
      <w:divBdr>
        <w:top w:val="none" w:sz="0" w:space="0" w:color="auto"/>
        <w:left w:val="none" w:sz="0" w:space="0" w:color="auto"/>
        <w:bottom w:val="none" w:sz="0" w:space="0" w:color="auto"/>
        <w:right w:val="none" w:sz="0" w:space="0" w:color="auto"/>
      </w:divBdr>
    </w:div>
    <w:div w:id="1588803119">
      <w:bodyDiv w:val="1"/>
      <w:marLeft w:val="0"/>
      <w:marRight w:val="0"/>
      <w:marTop w:val="0"/>
      <w:marBottom w:val="0"/>
      <w:divBdr>
        <w:top w:val="none" w:sz="0" w:space="0" w:color="auto"/>
        <w:left w:val="none" w:sz="0" w:space="0" w:color="auto"/>
        <w:bottom w:val="none" w:sz="0" w:space="0" w:color="auto"/>
        <w:right w:val="none" w:sz="0" w:space="0" w:color="auto"/>
      </w:divBdr>
    </w:div>
    <w:div w:id="1612517756">
      <w:bodyDiv w:val="1"/>
      <w:marLeft w:val="0"/>
      <w:marRight w:val="0"/>
      <w:marTop w:val="0"/>
      <w:marBottom w:val="0"/>
      <w:divBdr>
        <w:top w:val="none" w:sz="0" w:space="0" w:color="auto"/>
        <w:left w:val="none" w:sz="0" w:space="0" w:color="auto"/>
        <w:bottom w:val="none" w:sz="0" w:space="0" w:color="auto"/>
        <w:right w:val="none" w:sz="0" w:space="0" w:color="auto"/>
      </w:divBdr>
    </w:div>
    <w:div w:id="1620453636">
      <w:bodyDiv w:val="1"/>
      <w:marLeft w:val="0"/>
      <w:marRight w:val="0"/>
      <w:marTop w:val="0"/>
      <w:marBottom w:val="0"/>
      <w:divBdr>
        <w:top w:val="none" w:sz="0" w:space="0" w:color="auto"/>
        <w:left w:val="none" w:sz="0" w:space="0" w:color="auto"/>
        <w:bottom w:val="none" w:sz="0" w:space="0" w:color="auto"/>
        <w:right w:val="none" w:sz="0" w:space="0" w:color="auto"/>
      </w:divBdr>
    </w:div>
    <w:div w:id="1650553309">
      <w:bodyDiv w:val="1"/>
      <w:marLeft w:val="0"/>
      <w:marRight w:val="0"/>
      <w:marTop w:val="0"/>
      <w:marBottom w:val="0"/>
      <w:divBdr>
        <w:top w:val="none" w:sz="0" w:space="0" w:color="auto"/>
        <w:left w:val="none" w:sz="0" w:space="0" w:color="auto"/>
        <w:bottom w:val="none" w:sz="0" w:space="0" w:color="auto"/>
        <w:right w:val="none" w:sz="0" w:space="0" w:color="auto"/>
      </w:divBdr>
    </w:div>
    <w:div w:id="1651135916">
      <w:bodyDiv w:val="1"/>
      <w:marLeft w:val="0"/>
      <w:marRight w:val="0"/>
      <w:marTop w:val="0"/>
      <w:marBottom w:val="0"/>
      <w:divBdr>
        <w:top w:val="none" w:sz="0" w:space="0" w:color="auto"/>
        <w:left w:val="none" w:sz="0" w:space="0" w:color="auto"/>
        <w:bottom w:val="none" w:sz="0" w:space="0" w:color="auto"/>
        <w:right w:val="none" w:sz="0" w:space="0" w:color="auto"/>
      </w:divBdr>
    </w:div>
    <w:div w:id="1665015534">
      <w:bodyDiv w:val="1"/>
      <w:marLeft w:val="0"/>
      <w:marRight w:val="0"/>
      <w:marTop w:val="0"/>
      <w:marBottom w:val="0"/>
      <w:divBdr>
        <w:top w:val="none" w:sz="0" w:space="0" w:color="auto"/>
        <w:left w:val="none" w:sz="0" w:space="0" w:color="auto"/>
        <w:bottom w:val="none" w:sz="0" w:space="0" w:color="auto"/>
        <w:right w:val="none" w:sz="0" w:space="0" w:color="auto"/>
      </w:divBdr>
    </w:div>
    <w:div w:id="1675107040">
      <w:bodyDiv w:val="1"/>
      <w:marLeft w:val="0"/>
      <w:marRight w:val="0"/>
      <w:marTop w:val="0"/>
      <w:marBottom w:val="0"/>
      <w:divBdr>
        <w:top w:val="none" w:sz="0" w:space="0" w:color="auto"/>
        <w:left w:val="none" w:sz="0" w:space="0" w:color="auto"/>
        <w:bottom w:val="none" w:sz="0" w:space="0" w:color="auto"/>
        <w:right w:val="none" w:sz="0" w:space="0" w:color="auto"/>
      </w:divBdr>
    </w:div>
    <w:div w:id="1685935124">
      <w:bodyDiv w:val="1"/>
      <w:marLeft w:val="0"/>
      <w:marRight w:val="0"/>
      <w:marTop w:val="0"/>
      <w:marBottom w:val="0"/>
      <w:divBdr>
        <w:top w:val="none" w:sz="0" w:space="0" w:color="auto"/>
        <w:left w:val="none" w:sz="0" w:space="0" w:color="auto"/>
        <w:bottom w:val="none" w:sz="0" w:space="0" w:color="auto"/>
        <w:right w:val="none" w:sz="0" w:space="0" w:color="auto"/>
      </w:divBdr>
    </w:div>
    <w:div w:id="1703902688">
      <w:bodyDiv w:val="1"/>
      <w:marLeft w:val="0"/>
      <w:marRight w:val="0"/>
      <w:marTop w:val="0"/>
      <w:marBottom w:val="0"/>
      <w:divBdr>
        <w:top w:val="none" w:sz="0" w:space="0" w:color="auto"/>
        <w:left w:val="none" w:sz="0" w:space="0" w:color="auto"/>
        <w:bottom w:val="none" w:sz="0" w:space="0" w:color="auto"/>
        <w:right w:val="none" w:sz="0" w:space="0" w:color="auto"/>
      </w:divBdr>
    </w:div>
    <w:div w:id="1769540739">
      <w:bodyDiv w:val="1"/>
      <w:marLeft w:val="0"/>
      <w:marRight w:val="0"/>
      <w:marTop w:val="0"/>
      <w:marBottom w:val="0"/>
      <w:divBdr>
        <w:top w:val="none" w:sz="0" w:space="0" w:color="auto"/>
        <w:left w:val="none" w:sz="0" w:space="0" w:color="auto"/>
        <w:bottom w:val="none" w:sz="0" w:space="0" w:color="auto"/>
        <w:right w:val="none" w:sz="0" w:space="0" w:color="auto"/>
      </w:divBdr>
    </w:div>
    <w:div w:id="1778256780">
      <w:bodyDiv w:val="1"/>
      <w:marLeft w:val="0"/>
      <w:marRight w:val="0"/>
      <w:marTop w:val="0"/>
      <w:marBottom w:val="0"/>
      <w:divBdr>
        <w:top w:val="none" w:sz="0" w:space="0" w:color="auto"/>
        <w:left w:val="none" w:sz="0" w:space="0" w:color="auto"/>
        <w:bottom w:val="none" w:sz="0" w:space="0" w:color="auto"/>
        <w:right w:val="none" w:sz="0" w:space="0" w:color="auto"/>
      </w:divBdr>
    </w:div>
    <w:div w:id="1791825080">
      <w:bodyDiv w:val="1"/>
      <w:marLeft w:val="0"/>
      <w:marRight w:val="0"/>
      <w:marTop w:val="0"/>
      <w:marBottom w:val="0"/>
      <w:divBdr>
        <w:top w:val="none" w:sz="0" w:space="0" w:color="auto"/>
        <w:left w:val="none" w:sz="0" w:space="0" w:color="auto"/>
        <w:bottom w:val="none" w:sz="0" w:space="0" w:color="auto"/>
        <w:right w:val="none" w:sz="0" w:space="0" w:color="auto"/>
      </w:divBdr>
    </w:div>
    <w:div w:id="1792354924">
      <w:bodyDiv w:val="1"/>
      <w:marLeft w:val="0"/>
      <w:marRight w:val="0"/>
      <w:marTop w:val="0"/>
      <w:marBottom w:val="0"/>
      <w:divBdr>
        <w:top w:val="none" w:sz="0" w:space="0" w:color="auto"/>
        <w:left w:val="none" w:sz="0" w:space="0" w:color="auto"/>
        <w:bottom w:val="none" w:sz="0" w:space="0" w:color="auto"/>
        <w:right w:val="none" w:sz="0" w:space="0" w:color="auto"/>
      </w:divBdr>
    </w:div>
    <w:div w:id="1793942712">
      <w:bodyDiv w:val="1"/>
      <w:marLeft w:val="0"/>
      <w:marRight w:val="0"/>
      <w:marTop w:val="0"/>
      <w:marBottom w:val="0"/>
      <w:divBdr>
        <w:top w:val="none" w:sz="0" w:space="0" w:color="auto"/>
        <w:left w:val="none" w:sz="0" w:space="0" w:color="auto"/>
        <w:bottom w:val="none" w:sz="0" w:space="0" w:color="auto"/>
        <w:right w:val="none" w:sz="0" w:space="0" w:color="auto"/>
      </w:divBdr>
    </w:div>
    <w:div w:id="1801805462">
      <w:bodyDiv w:val="1"/>
      <w:marLeft w:val="0"/>
      <w:marRight w:val="0"/>
      <w:marTop w:val="0"/>
      <w:marBottom w:val="0"/>
      <w:divBdr>
        <w:top w:val="none" w:sz="0" w:space="0" w:color="auto"/>
        <w:left w:val="none" w:sz="0" w:space="0" w:color="auto"/>
        <w:bottom w:val="none" w:sz="0" w:space="0" w:color="auto"/>
        <w:right w:val="none" w:sz="0" w:space="0" w:color="auto"/>
      </w:divBdr>
    </w:div>
    <w:div w:id="1819608391">
      <w:bodyDiv w:val="1"/>
      <w:marLeft w:val="0"/>
      <w:marRight w:val="0"/>
      <w:marTop w:val="0"/>
      <w:marBottom w:val="0"/>
      <w:divBdr>
        <w:top w:val="none" w:sz="0" w:space="0" w:color="auto"/>
        <w:left w:val="none" w:sz="0" w:space="0" w:color="auto"/>
        <w:bottom w:val="none" w:sz="0" w:space="0" w:color="auto"/>
        <w:right w:val="none" w:sz="0" w:space="0" w:color="auto"/>
      </w:divBdr>
    </w:div>
    <w:div w:id="1841118681">
      <w:bodyDiv w:val="1"/>
      <w:marLeft w:val="0"/>
      <w:marRight w:val="0"/>
      <w:marTop w:val="0"/>
      <w:marBottom w:val="0"/>
      <w:divBdr>
        <w:top w:val="none" w:sz="0" w:space="0" w:color="auto"/>
        <w:left w:val="none" w:sz="0" w:space="0" w:color="auto"/>
        <w:bottom w:val="none" w:sz="0" w:space="0" w:color="auto"/>
        <w:right w:val="none" w:sz="0" w:space="0" w:color="auto"/>
      </w:divBdr>
    </w:div>
    <w:div w:id="1858033371">
      <w:bodyDiv w:val="1"/>
      <w:marLeft w:val="0"/>
      <w:marRight w:val="0"/>
      <w:marTop w:val="0"/>
      <w:marBottom w:val="0"/>
      <w:divBdr>
        <w:top w:val="none" w:sz="0" w:space="0" w:color="auto"/>
        <w:left w:val="none" w:sz="0" w:space="0" w:color="auto"/>
        <w:bottom w:val="none" w:sz="0" w:space="0" w:color="auto"/>
        <w:right w:val="none" w:sz="0" w:space="0" w:color="auto"/>
      </w:divBdr>
    </w:div>
    <w:div w:id="1872113629">
      <w:bodyDiv w:val="1"/>
      <w:marLeft w:val="0"/>
      <w:marRight w:val="0"/>
      <w:marTop w:val="0"/>
      <w:marBottom w:val="0"/>
      <w:divBdr>
        <w:top w:val="none" w:sz="0" w:space="0" w:color="auto"/>
        <w:left w:val="none" w:sz="0" w:space="0" w:color="auto"/>
        <w:bottom w:val="none" w:sz="0" w:space="0" w:color="auto"/>
        <w:right w:val="none" w:sz="0" w:space="0" w:color="auto"/>
      </w:divBdr>
    </w:div>
    <w:div w:id="1872257574">
      <w:bodyDiv w:val="1"/>
      <w:marLeft w:val="0"/>
      <w:marRight w:val="0"/>
      <w:marTop w:val="0"/>
      <w:marBottom w:val="0"/>
      <w:divBdr>
        <w:top w:val="none" w:sz="0" w:space="0" w:color="auto"/>
        <w:left w:val="none" w:sz="0" w:space="0" w:color="auto"/>
        <w:bottom w:val="none" w:sz="0" w:space="0" w:color="auto"/>
        <w:right w:val="none" w:sz="0" w:space="0" w:color="auto"/>
      </w:divBdr>
    </w:div>
    <w:div w:id="1889413019">
      <w:bodyDiv w:val="1"/>
      <w:marLeft w:val="0"/>
      <w:marRight w:val="0"/>
      <w:marTop w:val="0"/>
      <w:marBottom w:val="0"/>
      <w:divBdr>
        <w:top w:val="none" w:sz="0" w:space="0" w:color="auto"/>
        <w:left w:val="none" w:sz="0" w:space="0" w:color="auto"/>
        <w:bottom w:val="none" w:sz="0" w:space="0" w:color="auto"/>
        <w:right w:val="none" w:sz="0" w:space="0" w:color="auto"/>
      </w:divBdr>
    </w:div>
    <w:div w:id="1890534546">
      <w:bodyDiv w:val="1"/>
      <w:marLeft w:val="0"/>
      <w:marRight w:val="0"/>
      <w:marTop w:val="0"/>
      <w:marBottom w:val="0"/>
      <w:divBdr>
        <w:top w:val="none" w:sz="0" w:space="0" w:color="auto"/>
        <w:left w:val="none" w:sz="0" w:space="0" w:color="auto"/>
        <w:bottom w:val="none" w:sz="0" w:space="0" w:color="auto"/>
        <w:right w:val="none" w:sz="0" w:space="0" w:color="auto"/>
      </w:divBdr>
    </w:div>
    <w:div w:id="1890914950">
      <w:bodyDiv w:val="1"/>
      <w:marLeft w:val="0"/>
      <w:marRight w:val="0"/>
      <w:marTop w:val="0"/>
      <w:marBottom w:val="0"/>
      <w:divBdr>
        <w:top w:val="none" w:sz="0" w:space="0" w:color="auto"/>
        <w:left w:val="none" w:sz="0" w:space="0" w:color="auto"/>
        <w:bottom w:val="none" w:sz="0" w:space="0" w:color="auto"/>
        <w:right w:val="none" w:sz="0" w:space="0" w:color="auto"/>
      </w:divBdr>
    </w:div>
    <w:div w:id="1890915723">
      <w:bodyDiv w:val="1"/>
      <w:marLeft w:val="0"/>
      <w:marRight w:val="0"/>
      <w:marTop w:val="0"/>
      <w:marBottom w:val="0"/>
      <w:divBdr>
        <w:top w:val="none" w:sz="0" w:space="0" w:color="auto"/>
        <w:left w:val="none" w:sz="0" w:space="0" w:color="auto"/>
        <w:bottom w:val="none" w:sz="0" w:space="0" w:color="auto"/>
        <w:right w:val="none" w:sz="0" w:space="0" w:color="auto"/>
      </w:divBdr>
    </w:div>
    <w:div w:id="1892155851">
      <w:bodyDiv w:val="1"/>
      <w:marLeft w:val="0"/>
      <w:marRight w:val="0"/>
      <w:marTop w:val="0"/>
      <w:marBottom w:val="0"/>
      <w:divBdr>
        <w:top w:val="none" w:sz="0" w:space="0" w:color="auto"/>
        <w:left w:val="none" w:sz="0" w:space="0" w:color="auto"/>
        <w:bottom w:val="none" w:sz="0" w:space="0" w:color="auto"/>
        <w:right w:val="none" w:sz="0" w:space="0" w:color="auto"/>
      </w:divBdr>
    </w:div>
    <w:div w:id="1907960011">
      <w:bodyDiv w:val="1"/>
      <w:marLeft w:val="0"/>
      <w:marRight w:val="0"/>
      <w:marTop w:val="0"/>
      <w:marBottom w:val="0"/>
      <w:divBdr>
        <w:top w:val="none" w:sz="0" w:space="0" w:color="auto"/>
        <w:left w:val="none" w:sz="0" w:space="0" w:color="auto"/>
        <w:bottom w:val="none" w:sz="0" w:space="0" w:color="auto"/>
        <w:right w:val="none" w:sz="0" w:space="0" w:color="auto"/>
      </w:divBdr>
    </w:div>
    <w:div w:id="1939410616">
      <w:bodyDiv w:val="1"/>
      <w:marLeft w:val="0"/>
      <w:marRight w:val="0"/>
      <w:marTop w:val="0"/>
      <w:marBottom w:val="0"/>
      <w:divBdr>
        <w:top w:val="none" w:sz="0" w:space="0" w:color="auto"/>
        <w:left w:val="none" w:sz="0" w:space="0" w:color="auto"/>
        <w:bottom w:val="none" w:sz="0" w:space="0" w:color="auto"/>
        <w:right w:val="none" w:sz="0" w:space="0" w:color="auto"/>
      </w:divBdr>
    </w:div>
    <w:div w:id="1968005841">
      <w:bodyDiv w:val="1"/>
      <w:marLeft w:val="0"/>
      <w:marRight w:val="0"/>
      <w:marTop w:val="0"/>
      <w:marBottom w:val="0"/>
      <w:divBdr>
        <w:top w:val="none" w:sz="0" w:space="0" w:color="auto"/>
        <w:left w:val="none" w:sz="0" w:space="0" w:color="auto"/>
        <w:bottom w:val="none" w:sz="0" w:space="0" w:color="auto"/>
        <w:right w:val="none" w:sz="0" w:space="0" w:color="auto"/>
      </w:divBdr>
    </w:div>
    <w:div w:id="1972638012">
      <w:bodyDiv w:val="1"/>
      <w:marLeft w:val="0"/>
      <w:marRight w:val="0"/>
      <w:marTop w:val="0"/>
      <w:marBottom w:val="0"/>
      <w:divBdr>
        <w:top w:val="none" w:sz="0" w:space="0" w:color="auto"/>
        <w:left w:val="none" w:sz="0" w:space="0" w:color="auto"/>
        <w:bottom w:val="none" w:sz="0" w:space="0" w:color="auto"/>
        <w:right w:val="none" w:sz="0" w:space="0" w:color="auto"/>
      </w:divBdr>
    </w:div>
    <w:div w:id="1983071989">
      <w:bodyDiv w:val="1"/>
      <w:marLeft w:val="0"/>
      <w:marRight w:val="0"/>
      <w:marTop w:val="0"/>
      <w:marBottom w:val="0"/>
      <w:divBdr>
        <w:top w:val="none" w:sz="0" w:space="0" w:color="auto"/>
        <w:left w:val="none" w:sz="0" w:space="0" w:color="auto"/>
        <w:bottom w:val="none" w:sz="0" w:space="0" w:color="auto"/>
        <w:right w:val="none" w:sz="0" w:space="0" w:color="auto"/>
      </w:divBdr>
    </w:div>
    <w:div w:id="1989817493">
      <w:bodyDiv w:val="1"/>
      <w:marLeft w:val="0"/>
      <w:marRight w:val="0"/>
      <w:marTop w:val="0"/>
      <w:marBottom w:val="0"/>
      <w:divBdr>
        <w:top w:val="none" w:sz="0" w:space="0" w:color="auto"/>
        <w:left w:val="none" w:sz="0" w:space="0" w:color="auto"/>
        <w:bottom w:val="none" w:sz="0" w:space="0" w:color="auto"/>
        <w:right w:val="none" w:sz="0" w:space="0" w:color="auto"/>
      </w:divBdr>
    </w:div>
    <w:div w:id="2040280227">
      <w:bodyDiv w:val="1"/>
      <w:marLeft w:val="0"/>
      <w:marRight w:val="0"/>
      <w:marTop w:val="0"/>
      <w:marBottom w:val="0"/>
      <w:divBdr>
        <w:top w:val="none" w:sz="0" w:space="0" w:color="auto"/>
        <w:left w:val="none" w:sz="0" w:space="0" w:color="auto"/>
        <w:bottom w:val="none" w:sz="0" w:space="0" w:color="auto"/>
        <w:right w:val="none" w:sz="0" w:space="0" w:color="auto"/>
      </w:divBdr>
    </w:div>
    <w:div w:id="2043706403">
      <w:bodyDiv w:val="1"/>
      <w:marLeft w:val="0"/>
      <w:marRight w:val="0"/>
      <w:marTop w:val="0"/>
      <w:marBottom w:val="0"/>
      <w:divBdr>
        <w:top w:val="none" w:sz="0" w:space="0" w:color="auto"/>
        <w:left w:val="none" w:sz="0" w:space="0" w:color="auto"/>
        <w:bottom w:val="none" w:sz="0" w:space="0" w:color="auto"/>
        <w:right w:val="none" w:sz="0" w:space="0" w:color="auto"/>
      </w:divBdr>
    </w:div>
    <w:div w:id="2059282744">
      <w:bodyDiv w:val="1"/>
      <w:marLeft w:val="0"/>
      <w:marRight w:val="0"/>
      <w:marTop w:val="0"/>
      <w:marBottom w:val="0"/>
      <w:divBdr>
        <w:top w:val="none" w:sz="0" w:space="0" w:color="auto"/>
        <w:left w:val="none" w:sz="0" w:space="0" w:color="auto"/>
        <w:bottom w:val="none" w:sz="0" w:space="0" w:color="auto"/>
        <w:right w:val="none" w:sz="0" w:space="0" w:color="auto"/>
      </w:divBdr>
    </w:div>
    <w:div w:id="2082170548">
      <w:bodyDiv w:val="1"/>
      <w:marLeft w:val="0"/>
      <w:marRight w:val="0"/>
      <w:marTop w:val="0"/>
      <w:marBottom w:val="0"/>
      <w:divBdr>
        <w:top w:val="none" w:sz="0" w:space="0" w:color="auto"/>
        <w:left w:val="none" w:sz="0" w:space="0" w:color="auto"/>
        <w:bottom w:val="none" w:sz="0" w:space="0" w:color="auto"/>
        <w:right w:val="none" w:sz="0" w:space="0" w:color="auto"/>
      </w:divBdr>
    </w:div>
    <w:div w:id="2087874496">
      <w:bodyDiv w:val="1"/>
      <w:marLeft w:val="0"/>
      <w:marRight w:val="0"/>
      <w:marTop w:val="0"/>
      <w:marBottom w:val="0"/>
      <w:divBdr>
        <w:top w:val="none" w:sz="0" w:space="0" w:color="auto"/>
        <w:left w:val="none" w:sz="0" w:space="0" w:color="auto"/>
        <w:bottom w:val="none" w:sz="0" w:space="0" w:color="auto"/>
        <w:right w:val="none" w:sz="0" w:space="0" w:color="auto"/>
      </w:divBdr>
    </w:div>
    <w:div w:id="2131166371">
      <w:bodyDiv w:val="1"/>
      <w:marLeft w:val="0"/>
      <w:marRight w:val="0"/>
      <w:marTop w:val="0"/>
      <w:marBottom w:val="0"/>
      <w:divBdr>
        <w:top w:val="none" w:sz="0" w:space="0" w:color="auto"/>
        <w:left w:val="none" w:sz="0" w:space="0" w:color="auto"/>
        <w:bottom w:val="none" w:sz="0" w:space="0" w:color="auto"/>
        <w:right w:val="none" w:sz="0" w:space="0" w:color="auto"/>
      </w:divBdr>
    </w:div>
    <w:div w:id="2143646628">
      <w:bodyDiv w:val="1"/>
      <w:marLeft w:val="0"/>
      <w:marRight w:val="0"/>
      <w:marTop w:val="0"/>
      <w:marBottom w:val="0"/>
      <w:divBdr>
        <w:top w:val="none" w:sz="0" w:space="0" w:color="auto"/>
        <w:left w:val="none" w:sz="0" w:space="0" w:color="auto"/>
        <w:bottom w:val="none" w:sz="0" w:space="0" w:color="auto"/>
        <w:right w:val="none" w:sz="0" w:space="0" w:color="auto"/>
      </w:divBdr>
    </w:div>
    <w:div w:id="2147120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h.wikipedia.org/wiki/%E9%BA%BB%E7%9C%81%E7%90%86%E5%B7%A5%E5%AD%A6%E9%99%A2" TargetMode="External"/><Relationship Id="rId13" Type="http://schemas.openxmlformats.org/officeDocument/2006/relationships/hyperlink" Target="http://www.microsoft.com/taiwan/" TargetMode="External"/><Relationship Id="rId18" Type="http://schemas.openxmlformats.org/officeDocument/2006/relationships/hyperlink" Target="http://www.ncree.org.tw/"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tw.trendmicro.com/tw/about/index.html" TargetMode="External"/><Relationship Id="rId17" Type="http://schemas.openxmlformats.org/officeDocument/2006/relationships/hyperlink" Target="http://cyberfair.taiwanschoolnet.org/rules.asp" TargetMode="External"/><Relationship Id="rId2" Type="http://schemas.openxmlformats.org/officeDocument/2006/relationships/numbering" Target="numbering.xml"/><Relationship Id="rId16" Type="http://schemas.openxmlformats.org/officeDocument/2006/relationships/hyperlink" Target="http://cyberfair.taiwanschoolnet.org/rules.asp" TargetMode="Externa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tu.edu.tw/"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84743131.aloha.com.tw/" TargetMode="External"/><Relationship Id="rId23" Type="http://schemas.openxmlformats.org/officeDocument/2006/relationships/fontTable" Target="fontTable.xml"/><Relationship Id="rId10" Type="http://schemas.openxmlformats.org/officeDocument/2006/relationships/hyperlink" Target="https://zh.wikipedia.org/wiki/%E7%94%9F%E7%89%A9%E5%B7%A5%E7%A8%8B" TargetMode="External"/><Relationship Id="rId19" Type="http://schemas.openxmlformats.org/officeDocument/2006/relationships/hyperlink" Target="http://www.britishcouncil.org.tw/" TargetMode="External"/><Relationship Id="rId4" Type="http://schemas.openxmlformats.org/officeDocument/2006/relationships/settings" Target="settings.xml"/><Relationship Id="rId9" Type="http://schemas.openxmlformats.org/officeDocument/2006/relationships/hyperlink" Target="https://zh.wikipedia.org/wiki/DNA" TargetMode="External"/><Relationship Id="rId14" Type="http://schemas.openxmlformats.org/officeDocument/2006/relationships/hyperlink" Target="http://www.myet.com/tw/AboutLLabs.htm" TargetMode="External"/><Relationship Id="rId22"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959D14-010F-47A8-91C1-7D79EB0E1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5375</Words>
  <Characters>30639</Characters>
  <Application>Microsoft Office Word</Application>
  <DocSecurity>0</DocSecurity>
  <Lines>255</Lines>
  <Paragraphs>71</Paragraphs>
  <ScaleCrop>false</ScaleCrop>
  <Company>ntuee</Company>
  <LinksUpToDate>false</LinksUpToDate>
  <CharactersWithSpaces>35943</CharactersWithSpaces>
  <SharedDoc>false</SharedDoc>
  <HLinks>
    <vt:vector size="138" baseType="variant">
      <vt:variant>
        <vt:i4>458817</vt:i4>
      </vt:variant>
      <vt:variant>
        <vt:i4>66</vt:i4>
      </vt:variant>
      <vt:variant>
        <vt:i4>0</vt:i4>
      </vt:variant>
      <vt:variant>
        <vt:i4>5</vt:i4>
      </vt:variant>
      <vt:variant>
        <vt:lpwstr>http://pub.shs.edu.tw/pub_003/pub_003.htm</vt:lpwstr>
      </vt:variant>
      <vt:variant>
        <vt:lpwstr/>
      </vt:variant>
      <vt:variant>
        <vt:i4>5767263</vt:i4>
      </vt:variant>
      <vt:variant>
        <vt:i4>63</vt:i4>
      </vt:variant>
      <vt:variant>
        <vt:i4>0</vt:i4>
      </vt:variant>
      <vt:variant>
        <vt:i4>5</vt:i4>
      </vt:variant>
      <vt:variant>
        <vt:lpwstr>http://www.tpde.edu.tw/index.htm</vt:lpwstr>
      </vt:variant>
      <vt:variant>
        <vt:lpwstr/>
      </vt:variant>
      <vt:variant>
        <vt:i4>2949239</vt:i4>
      </vt:variant>
      <vt:variant>
        <vt:i4>60</vt:i4>
      </vt:variant>
      <vt:variant>
        <vt:i4>0</vt:i4>
      </vt:variant>
      <vt:variant>
        <vt:i4>5</vt:i4>
      </vt:variant>
      <vt:variant>
        <vt:lpwstr>http://cyberfair.taiwanschoolnet.org/rules.asp</vt:lpwstr>
      </vt:variant>
      <vt:variant>
        <vt:lpwstr/>
      </vt:variant>
      <vt:variant>
        <vt:i4>2949239</vt:i4>
      </vt:variant>
      <vt:variant>
        <vt:i4>57</vt:i4>
      </vt:variant>
      <vt:variant>
        <vt:i4>0</vt:i4>
      </vt:variant>
      <vt:variant>
        <vt:i4>5</vt:i4>
      </vt:variant>
      <vt:variant>
        <vt:lpwstr>http://cyberfair.taiwanschoolnet.org/rules.asp</vt:lpwstr>
      </vt:variant>
      <vt:variant>
        <vt:lpwstr/>
      </vt:variant>
      <vt:variant>
        <vt:i4>2949239</vt:i4>
      </vt:variant>
      <vt:variant>
        <vt:i4>54</vt:i4>
      </vt:variant>
      <vt:variant>
        <vt:i4>0</vt:i4>
      </vt:variant>
      <vt:variant>
        <vt:i4>5</vt:i4>
      </vt:variant>
      <vt:variant>
        <vt:lpwstr>http://cyberfair.taiwanschoolnet.org/rules.asp</vt:lpwstr>
      </vt:variant>
      <vt:variant>
        <vt:lpwstr/>
      </vt:variant>
      <vt:variant>
        <vt:i4>5374031</vt:i4>
      </vt:variant>
      <vt:variant>
        <vt:i4>51</vt:i4>
      </vt:variant>
      <vt:variant>
        <vt:i4>0</vt:i4>
      </vt:variant>
      <vt:variant>
        <vt:i4>5</vt:i4>
      </vt:variant>
      <vt:variant>
        <vt:lpwstr>http://www.csie.nctu.edu.tw/</vt:lpwstr>
      </vt:variant>
      <vt:variant>
        <vt:lpwstr/>
      </vt:variant>
      <vt:variant>
        <vt:i4>1441820</vt:i4>
      </vt:variant>
      <vt:variant>
        <vt:i4>48</vt:i4>
      </vt:variant>
      <vt:variant>
        <vt:i4>0</vt:i4>
      </vt:variant>
      <vt:variant>
        <vt:i4>5</vt:i4>
      </vt:variant>
      <vt:variant>
        <vt:lpwstr>http://84743131.aloha.com.tw/</vt:lpwstr>
      </vt:variant>
      <vt:variant>
        <vt:lpwstr/>
      </vt:variant>
      <vt:variant>
        <vt:i4>1310729</vt:i4>
      </vt:variant>
      <vt:variant>
        <vt:i4>45</vt:i4>
      </vt:variant>
      <vt:variant>
        <vt:i4>0</vt:i4>
      </vt:variant>
      <vt:variant>
        <vt:i4>5</vt:i4>
      </vt:variant>
      <vt:variant>
        <vt:lpwstr>http://www.myet.com/tw/AboutLLabs.htm</vt:lpwstr>
      </vt:variant>
      <vt:variant>
        <vt:lpwstr/>
      </vt:variant>
      <vt:variant>
        <vt:i4>65537</vt:i4>
      </vt:variant>
      <vt:variant>
        <vt:i4>42</vt:i4>
      </vt:variant>
      <vt:variant>
        <vt:i4>0</vt:i4>
      </vt:variant>
      <vt:variant>
        <vt:i4>5</vt:i4>
      </vt:variant>
      <vt:variant>
        <vt:lpwstr>http://tw.cyberlink.com/</vt:lpwstr>
      </vt:variant>
      <vt:variant>
        <vt:lpwstr/>
      </vt:variant>
      <vt:variant>
        <vt:i4>2162739</vt:i4>
      </vt:variant>
      <vt:variant>
        <vt:i4>39</vt:i4>
      </vt:variant>
      <vt:variant>
        <vt:i4>0</vt:i4>
      </vt:variant>
      <vt:variant>
        <vt:i4>5</vt:i4>
      </vt:variant>
      <vt:variant>
        <vt:lpwstr>http://www.google.com/</vt:lpwstr>
      </vt:variant>
      <vt:variant>
        <vt:lpwstr/>
      </vt:variant>
      <vt:variant>
        <vt:i4>786504</vt:i4>
      </vt:variant>
      <vt:variant>
        <vt:i4>36</vt:i4>
      </vt:variant>
      <vt:variant>
        <vt:i4>0</vt:i4>
      </vt:variant>
      <vt:variant>
        <vt:i4>5</vt:i4>
      </vt:variant>
      <vt:variant>
        <vt:lpwstr>http://www.microsoft.com/taiwan/</vt:lpwstr>
      </vt:variant>
      <vt:variant>
        <vt:lpwstr/>
      </vt:variant>
      <vt:variant>
        <vt:i4>6029315</vt:i4>
      </vt:variant>
      <vt:variant>
        <vt:i4>33</vt:i4>
      </vt:variant>
      <vt:variant>
        <vt:i4>0</vt:i4>
      </vt:variant>
      <vt:variant>
        <vt:i4>5</vt:i4>
      </vt:variant>
      <vt:variant>
        <vt:lpwstr>http://tw.trendmicro.com/tw/about/index.html</vt:lpwstr>
      </vt:variant>
      <vt:variant>
        <vt:lpwstr/>
      </vt:variant>
      <vt:variant>
        <vt:i4>8060983</vt:i4>
      </vt:variant>
      <vt:variant>
        <vt:i4>30</vt:i4>
      </vt:variant>
      <vt:variant>
        <vt:i4>0</vt:i4>
      </vt:variant>
      <vt:variant>
        <vt:i4>5</vt:i4>
      </vt:variant>
      <vt:variant>
        <vt:lpwstr>http://www.ntu.edu.tw/</vt:lpwstr>
      </vt:variant>
      <vt:variant>
        <vt:lpwstr/>
      </vt:variant>
      <vt:variant>
        <vt:i4>7929897</vt:i4>
      </vt:variant>
      <vt:variant>
        <vt:i4>27</vt:i4>
      </vt:variant>
      <vt:variant>
        <vt:i4>0</vt:i4>
      </vt:variant>
      <vt:variant>
        <vt:i4>5</vt:i4>
      </vt:variant>
      <vt:variant>
        <vt:lpwstr>http://web.nsc.gov.tw/</vt:lpwstr>
      </vt:variant>
      <vt:variant>
        <vt:lpwstr/>
      </vt:variant>
      <vt:variant>
        <vt:i4>6946936</vt:i4>
      </vt:variant>
      <vt:variant>
        <vt:i4>24</vt:i4>
      </vt:variant>
      <vt:variant>
        <vt:i4>0</vt:i4>
      </vt:variant>
      <vt:variant>
        <vt:i4>5</vt:i4>
      </vt:variant>
      <vt:variant>
        <vt:lpwstr>http://twijso.sec.ntnu.edu.tw/</vt:lpwstr>
      </vt:variant>
      <vt:variant>
        <vt:lpwstr/>
      </vt:variant>
      <vt:variant>
        <vt:i4>5177429</vt:i4>
      </vt:variant>
      <vt:variant>
        <vt:i4>21</vt:i4>
      </vt:variant>
      <vt:variant>
        <vt:i4>0</vt:i4>
      </vt:variant>
      <vt:variant>
        <vt:i4>5</vt:i4>
      </vt:variant>
      <vt:variant>
        <vt:lpwstr>http://www.aiesec.org.tw/</vt:lpwstr>
      </vt:variant>
      <vt:variant>
        <vt:lpwstr/>
      </vt:variant>
      <vt:variant>
        <vt:i4>3866728</vt:i4>
      </vt:variant>
      <vt:variant>
        <vt:i4>18</vt:i4>
      </vt:variant>
      <vt:variant>
        <vt:i4>0</vt:i4>
      </vt:variant>
      <vt:variant>
        <vt:i4>5</vt:i4>
      </vt:variant>
      <vt:variant>
        <vt:lpwstr>http://www.wroboto.org/</vt:lpwstr>
      </vt:variant>
      <vt:variant>
        <vt:lpwstr/>
      </vt:variant>
      <vt:variant>
        <vt:i4>6946936</vt:i4>
      </vt:variant>
      <vt:variant>
        <vt:i4>15</vt:i4>
      </vt:variant>
      <vt:variant>
        <vt:i4>0</vt:i4>
      </vt:variant>
      <vt:variant>
        <vt:i4>5</vt:i4>
      </vt:variant>
      <vt:variant>
        <vt:lpwstr>http://twijso.sec.ntnu.edu.tw/</vt:lpwstr>
      </vt:variant>
      <vt:variant>
        <vt:lpwstr/>
      </vt:variant>
      <vt:variant>
        <vt:i4>7995406</vt:i4>
      </vt:variant>
      <vt:variant>
        <vt:i4>12</vt:i4>
      </vt:variant>
      <vt:variant>
        <vt:i4>0</vt:i4>
      </vt:variant>
      <vt:variant>
        <vt:i4>5</vt:i4>
      </vt:variant>
      <vt:variant>
        <vt:lpwstr>http://iamjanni.blogspot.com/2008/02/2008_12.html</vt:lpwstr>
      </vt:variant>
      <vt:variant>
        <vt:lpwstr/>
      </vt:variant>
      <vt:variant>
        <vt:i4>-60677505</vt:i4>
      </vt:variant>
      <vt:variant>
        <vt:i4>9</vt:i4>
      </vt:variant>
      <vt:variant>
        <vt:i4>0</vt:i4>
      </vt:variant>
      <vt:variant>
        <vt:i4>5</vt:i4>
      </vt:variant>
      <vt:variant>
        <vt:lpwstr>../Local Settings/Temporary Internet Files/Content.IE5/Local Settings/Temporary Internet Files/Content.IE5/Local Settings/Temporary Internet Files/Content.IE5/99/新版優良事蹟獎項整理/成冊/98優良事蹟.xls</vt:lpwstr>
      </vt:variant>
      <vt:variant>
        <vt:lpwstr>Sheet1!_Toc193796958#RANGE!_Toc193796958</vt:lpwstr>
      </vt:variant>
      <vt:variant>
        <vt:i4>-60677505</vt:i4>
      </vt:variant>
      <vt:variant>
        <vt:i4>6</vt:i4>
      </vt:variant>
      <vt:variant>
        <vt:i4>0</vt:i4>
      </vt:variant>
      <vt:variant>
        <vt:i4>5</vt:i4>
      </vt:variant>
      <vt:variant>
        <vt:lpwstr>../Local Settings/Temporary Internet Files/Content.IE5/Local Settings/Temporary Internet Files/Content.IE5/Local Settings/Temporary Internet Files/Content.IE5/99/新版優良事蹟獎項整理/成冊/98優良事蹟.xls</vt:lpwstr>
      </vt:variant>
      <vt:variant>
        <vt:lpwstr>Sheet1!_Toc193796957#RANGE!_Toc193796957</vt:lpwstr>
      </vt:variant>
      <vt:variant>
        <vt:i4>-60677505</vt:i4>
      </vt:variant>
      <vt:variant>
        <vt:i4>3</vt:i4>
      </vt:variant>
      <vt:variant>
        <vt:i4>0</vt:i4>
      </vt:variant>
      <vt:variant>
        <vt:i4>5</vt:i4>
      </vt:variant>
      <vt:variant>
        <vt:lpwstr>../Local Settings/Temporary Internet Files/Content.IE5/Local Settings/Temporary Internet Files/Content.IE5/Local Settings/Temporary Internet Files/Content.IE5/99/新版優良事蹟獎項整理/成冊/98優良事蹟.xls</vt:lpwstr>
      </vt:variant>
      <vt:variant>
        <vt:lpwstr>Sheet1!_Toc193796959#RANGE!_Toc193796959</vt:lpwstr>
      </vt:variant>
      <vt:variant>
        <vt:i4>7995406</vt:i4>
      </vt:variant>
      <vt:variant>
        <vt:i4>0</vt:i4>
      </vt:variant>
      <vt:variant>
        <vt:i4>0</vt:i4>
      </vt:variant>
      <vt:variant>
        <vt:i4>5</vt:i4>
      </vt:variant>
      <vt:variant>
        <vt:lpwstr>http://iamjanni.blogspot.com/2008/02/2008_12.html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國際物理奧林匹亞競賽（含亞洲物理奧林匹亞）</dc:title>
  <dc:subject/>
  <dc:creator>hsinkai</dc:creator>
  <cp:keywords/>
  <dc:description/>
  <cp:lastModifiedBy>Lulu</cp:lastModifiedBy>
  <cp:revision>2</cp:revision>
  <cp:lastPrinted>2024-05-13T05:03:00Z</cp:lastPrinted>
  <dcterms:created xsi:type="dcterms:W3CDTF">2026-05-07T03:20:00Z</dcterms:created>
  <dcterms:modified xsi:type="dcterms:W3CDTF">2026-05-07T03:20:00Z</dcterms:modified>
</cp:coreProperties>
</file>