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6FD6" w14:textId="77777777" w:rsidR="00B3295E" w:rsidRDefault="00B3295E">
      <w:pPr>
        <w:tabs>
          <w:tab w:val="left" w:pos="7086"/>
        </w:tabs>
        <w:spacing w:line="276" w:lineRule="auto"/>
        <w:rPr>
          <w:rFonts w:ascii="Arial" w:eastAsia="Arial" w:hAnsi="Arial" w:cs="Arial"/>
        </w:rPr>
      </w:pPr>
    </w:p>
    <w:p w14:paraId="344D4720" w14:textId="079050AD" w:rsidR="00B3295E" w:rsidRDefault="00000000">
      <w:pPr>
        <w:spacing w:line="276" w:lineRule="auto"/>
        <w:rPr>
          <w:rFonts w:ascii="Arial" w:eastAsia="Arial" w:hAnsi="Arial" w:cs="Arial"/>
        </w:rPr>
      </w:pPr>
      <w:r>
        <w:t>Nomor</w:t>
        <w:tab/>
        <w:t>: ${nomor_naskah}</w:t>
        <w:tab/>
        <w:tab/>
        <w:tab/>
        <w:tab/>
        <w:t xml:space="preserve">                     Jakarta, {tglSurat}</w:t>
      </w:r>
    </w:p>
    <w:p w14:paraId="13AE5D10" w14:textId="77777777" w:rsidR="00B3295E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Sifat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</w:t>
      </w:r>
      <w:proofErr w:type="spellStart"/>
      <w:r>
        <w:rPr>
          <w:rFonts w:ascii="Arial" w:eastAsia="Arial" w:hAnsi="Arial" w:cs="Arial"/>
        </w:rPr>
        <w:t>Segera</w:t>
      </w:r>
      <w:proofErr w:type="spellEnd"/>
    </w:p>
    <w:p w14:paraId="2334D866" w14:textId="77777777" w:rsidR="00B3295E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Lampiran</w:t>
      </w:r>
      <w:r>
        <w:rPr>
          <w:rFonts w:ascii="Arial" w:eastAsia="Arial" w:hAnsi="Arial" w:cs="Arial"/>
        </w:rPr>
        <w:tab/>
        <w:t>: 1 (</w:t>
      </w:r>
      <w:proofErr w:type="spellStart"/>
      <w:r>
        <w:rPr>
          <w:rFonts w:ascii="Arial" w:eastAsia="Arial" w:hAnsi="Arial" w:cs="Arial"/>
        </w:rPr>
        <w:t>satu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Berkas</w:t>
      </w:r>
      <w:proofErr w:type="spellEnd"/>
    </w:p>
    <w:p w14:paraId="3D5E93A0" w14:textId="77777777" w:rsidR="00B3295E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Hal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</w:t>
      </w:r>
      <w:proofErr w:type="spellStart"/>
      <w:r>
        <w:rPr>
          <w:rFonts w:ascii="Arial" w:eastAsia="Arial" w:hAnsi="Arial" w:cs="Arial"/>
        </w:rPr>
        <w:t>Pencabutan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Pemberhentian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Operasional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Sementara</w:t>
      </w:r>
      <w:proofErr w:type="spellEnd"/>
    </w:p>
    <w:p w14:paraId="70524168" w14:textId="77777777" w:rsidR="00B3295E" w:rsidRDefault="00B3295E">
      <w:pPr>
        <w:spacing w:line="276" w:lineRule="auto"/>
        <w:rPr>
          <w:rFonts w:ascii="Arial" w:eastAsia="Arial" w:hAnsi="Arial" w:cs="Arial"/>
        </w:rPr>
      </w:pPr>
    </w:p>
    <w:p w14:paraId="1EA41C48" w14:textId="77777777" w:rsidR="00B3295E" w:rsidRDefault="00000000">
      <w:pPr>
        <w:spacing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Yth</w:t>
      </w:r>
      <w:proofErr w:type="spellEnd"/>
      <w:r>
        <w:rPr>
          <w:rFonts w:ascii="Arial" w:eastAsia="Arial" w:hAnsi="Arial" w:cs="Arial"/>
        </w:rPr>
        <w:t>.</w:t>
      </w:r>
    </w:p>
    <w:p w14:paraId="2A4EA2CD" w14:textId="1F79AEC4" w:rsidR="002811A8" w:rsidRPr="002811A8" w:rsidRDefault="00000000">
      <w:pPr>
        <w:spacing w:line="276" w:lineRule="auto"/>
        <w:rPr>
          <w:rFonts w:ascii="Arial" w:eastAsia="Arial" w:hAnsi="Arial" w:cs="Arial"/>
          <w:color w:val="EE0000"/>
          <w:vertAlign w:val="superscript"/>
        </w:rPr>
      </w:pPr>
      <w:r>
        <w:t>Kepala Satuan Pelayanan Pemenuhan Gizi (SPPG) {nama_sppg}</w:t>
      </w:r>
    </w:p>
    <w:p w14:paraId="1AFD74A1" w14:textId="47A3245A" w:rsidR="002811A8" w:rsidRPr="002811A8" w:rsidRDefault="002811A8">
      <w:pPr>
        <w:spacing w:line="276" w:lineRule="auto"/>
        <w:rPr>
          <w:rFonts w:ascii="Arial" w:eastAsia="Arial" w:hAnsi="Arial" w:cs="Arial"/>
          <w:color w:val="EE0000"/>
        </w:rPr>
      </w:pPr>
      <w:r w:rsidRPr="002811A8">
        <w:rPr>
          <w:rFonts w:ascii="Arial" w:eastAsia="Arial" w:hAnsi="Arial" w:cs="Arial"/>
          <w:highlight w:val="yellow"/>
        </w:rPr>
        <w:t xml:space="preserve">(Daftar SPPG </w:t>
      </w:r>
      <w:proofErr w:type="spellStart"/>
      <w:r w:rsidRPr="002811A8">
        <w:rPr>
          <w:rFonts w:ascii="Arial" w:eastAsia="Arial" w:hAnsi="Arial" w:cs="Arial"/>
          <w:highlight w:val="yellow"/>
        </w:rPr>
        <w:t>Terlampir</w:t>
      </w:r>
      <w:proofErr w:type="spellEnd"/>
      <w:r w:rsidRPr="002811A8">
        <w:rPr>
          <w:rFonts w:ascii="Arial" w:eastAsia="Arial" w:hAnsi="Arial" w:cs="Arial"/>
          <w:highlight w:val="yellow"/>
        </w:rPr>
        <w:t>)</w:t>
      </w:r>
      <w:r w:rsidRPr="002811A8">
        <w:rPr>
          <w:rFonts w:ascii="Arial" w:eastAsia="Arial" w:hAnsi="Arial" w:cs="Arial"/>
        </w:rPr>
        <w:t xml:space="preserve"> </w:t>
      </w:r>
      <w:r w:rsidRPr="002811A8">
        <w:rPr>
          <w:rFonts w:ascii="Arial" w:eastAsia="Arial" w:hAnsi="Arial" w:cs="Arial"/>
          <w:color w:val="EE0000"/>
        </w:rPr>
        <w:t>JIKA BANYAK</w:t>
      </w:r>
      <w:r>
        <w:rPr>
          <w:rFonts w:ascii="Arial" w:eastAsia="Arial" w:hAnsi="Arial" w:cs="Arial"/>
          <w:color w:val="EE0000"/>
        </w:rPr>
        <w:t xml:space="preserve">, </w:t>
      </w:r>
      <w:proofErr w:type="spellStart"/>
      <w:r>
        <w:rPr>
          <w:rFonts w:ascii="Arial" w:eastAsia="Arial" w:hAnsi="Arial" w:cs="Arial"/>
          <w:color w:val="EE0000"/>
        </w:rPr>
        <w:t>kalau</w:t>
      </w:r>
      <w:proofErr w:type="spellEnd"/>
      <w:r>
        <w:rPr>
          <w:rFonts w:ascii="Arial" w:eastAsia="Arial" w:hAnsi="Arial" w:cs="Arial"/>
          <w:color w:val="EE0000"/>
        </w:rPr>
        <w:t xml:space="preserve"> </w:t>
      </w:r>
      <w:proofErr w:type="spellStart"/>
      <w:r>
        <w:rPr>
          <w:rFonts w:ascii="Arial" w:eastAsia="Arial" w:hAnsi="Arial" w:cs="Arial"/>
          <w:color w:val="EE0000"/>
        </w:rPr>
        <w:t>tidak</w:t>
      </w:r>
      <w:proofErr w:type="spellEnd"/>
      <w:r>
        <w:rPr>
          <w:rFonts w:ascii="Arial" w:eastAsia="Arial" w:hAnsi="Arial" w:cs="Arial"/>
          <w:color w:val="EE0000"/>
        </w:rPr>
        <w:t xml:space="preserve"> </w:t>
      </w:r>
      <w:proofErr w:type="spellStart"/>
      <w:r>
        <w:rPr>
          <w:rFonts w:ascii="Arial" w:eastAsia="Arial" w:hAnsi="Arial" w:cs="Arial"/>
          <w:color w:val="EE0000"/>
        </w:rPr>
        <w:t>dihapus</w:t>
      </w:r>
      <w:proofErr w:type="spellEnd"/>
      <w:r>
        <w:rPr>
          <w:rFonts w:ascii="Arial" w:eastAsia="Arial" w:hAnsi="Arial" w:cs="Arial"/>
          <w:color w:val="EE0000"/>
        </w:rPr>
        <w:t xml:space="preserve"> </w:t>
      </w:r>
      <w:proofErr w:type="spellStart"/>
      <w:r>
        <w:rPr>
          <w:rFonts w:ascii="Arial" w:eastAsia="Arial" w:hAnsi="Arial" w:cs="Arial"/>
          <w:color w:val="EE0000"/>
        </w:rPr>
        <w:t>aja</w:t>
      </w:r>
      <w:proofErr w:type="spellEnd"/>
    </w:p>
    <w:p w14:paraId="0F114BDE" w14:textId="1A326946" w:rsidR="00B3295E" w:rsidRPr="000D728E" w:rsidRDefault="00000000">
      <w:pPr>
        <w:spacing w:line="276" w:lineRule="auto"/>
        <w:rPr>
          <w:rFonts w:ascii="Arial" w:eastAsia="Arial" w:hAnsi="Arial" w:cs="Arial"/>
        </w:rPr>
      </w:pPr>
      <w:r>
        <w:t>di Provinsi {provinsi}</w:t>
      </w:r>
    </w:p>
    <w:p w14:paraId="25982D16" w14:textId="77777777" w:rsidR="00B3295E" w:rsidRPr="000D728E" w:rsidRDefault="00B3295E">
      <w:pPr>
        <w:spacing w:line="276" w:lineRule="auto"/>
        <w:rPr>
          <w:rFonts w:ascii="Arial" w:eastAsia="Arial" w:hAnsi="Arial" w:cs="Arial"/>
        </w:rPr>
      </w:pPr>
    </w:p>
    <w:p w14:paraId="5A0669A0" w14:textId="77777777" w:rsidR="00B3295E" w:rsidRPr="000D72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t>Dasar</w:t>
        <w:br/>
        <w:t>{#dasarList}</w:t>
      </w:r>
    </w:p>
    <w:p w14:paraId="430F07A6" w14:textId="77777777" w:rsidR="00B3295E" w:rsidRPr="000D72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t>{teks_dasar}</w:t>
      </w:r>
    </w:p>
    <w:p w14:paraId="3A9035F9" w14:textId="18CE3EAB" w:rsidR="00CB6862" w:rsidRDefault="00CB6862">
      <w:pPr>
        <w:numPr>
          <w:ilvl w:val="0"/>
          <w:numId w:val="3"/>
        </w:numPr>
        <w:spacing w:line="276" w:lineRule="auto"/>
        <w:jc w:val="both"/>
        <w:rPr>
          <w:rFonts w:ascii="Arial" w:eastAsia="Arial" w:hAnsi="Arial" w:cs="Arial"/>
        </w:rPr>
      </w:pPr>
      <w:r/>
    </w:p>
    <w:p w14:paraId="0B967462" w14:textId="48283848" w:rsidR="00B3295E" w:rsidRPr="000D728E" w:rsidRDefault="00000000">
      <w:pPr>
        <w:numPr>
          <w:ilvl w:val="0"/>
          <w:numId w:val="3"/>
        </w:numPr>
        <w:spacing w:line="276" w:lineRule="auto"/>
        <w:jc w:val="both"/>
        <w:rPr>
          <w:rFonts w:ascii="Arial" w:eastAsia="Arial" w:hAnsi="Arial" w:cs="Arial"/>
        </w:rPr>
      </w:pPr>
      <w:r>
        <w:t>{teks_dasar}</w:t>
      </w:r>
    </w:p>
    <w:p w14:paraId="25FB782B" w14:textId="0C5C8D38" w:rsidR="00B3295E" w:rsidRDefault="00000000">
      <w:pPr>
        <w:numPr>
          <w:ilvl w:val="0"/>
          <w:numId w:val="3"/>
        </w:numPr>
        <w:spacing w:line="276" w:lineRule="auto"/>
        <w:jc w:val="both"/>
        <w:rPr>
          <w:rFonts w:ascii="Arial" w:eastAsia="Arial" w:hAnsi="Arial" w:cs="Arial"/>
        </w:rPr>
      </w:pPr>
      <w:r/>
    </w:p>
    <w:p w14:paraId="452BCCAA" w14:textId="350C9BA9" w:rsidR="00F60AE1" w:rsidRPr="00F60AE1" w:rsidRDefault="00F60AE1" w:rsidP="00F60A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t>{teks_dasar}</w:t>
      </w:r>
    </w:p>
    <w:p w14:paraId="3B3DD5AD" w14:textId="77777777" w:rsidR="00B3295E" w:rsidRPr="000D728E" w:rsidRDefault="00B329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</w:rPr>
      </w:pPr>
      <w:r/>
    </w:p>
    <w:p>
      <w:r>
        <w:t>{/dasarList}</w:t>
      </w:r>
    </w:p>
    <w:p w14:paraId="4E3B0F56" w14:textId="77777777" w:rsidR="00B329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0D728E">
        <w:rPr>
          <w:rFonts w:ascii="Arial" w:eastAsia="Arial" w:hAnsi="Arial" w:cs="Arial"/>
        </w:rPr>
        <w:t>Menindaklanjuti</w:t>
      </w:r>
      <w:proofErr w:type="spellEnd"/>
      <w:r w:rsidRPr="000D728E">
        <w:rPr>
          <w:rFonts w:ascii="Arial" w:eastAsia="Arial" w:hAnsi="Arial" w:cs="Arial"/>
          <w:color w:val="000000"/>
        </w:rPr>
        <w:t xml:space="preserve"> </w:t>
      </w:r>
      <w:proofErr w:type="spellStart"/>
      <w:r w:rsidRPr="000D728E">
        <w:rPr>
          <w:rFonts w:ascii="Arial" w:eastAsia="Arial" w:hAnsi="Arial" w:cs="Arial"/>
          <w:color w:val="000000"/>
        </w:rPr>
        <w:t>hasil</w:t>
      </w:r>
      <w:proofErr w:type="spellEnd"/>
      <w:r w:rsidRPr="000D728E">
        <w:rPr>
          <w:rFonts w:ascii="Arial" w:eastAsia="Arial" w:hAnsi="Arial" w:cs="Arial"/>
          <w:color w:val="000000"/>
        </w:rPr>
        <w:t xml:space="preserve"> </w:t>
      </w:r>
      <w:proofErr w:type="spellStart"/>
      <w:r w:rsidRPr="000D728E">
        <w:rPr>
          <w:rFonts w:ascii="Arial" w:eastAsia="Arial" w:hAnsi="Arial" w:cs="Arial"/>
          <w:color w:val="000000"/>
        </w:rPr>
        <w:t>verifikasi</w:t>
      </w:r>
      <w:proofErr w:type="spellEnd"/>
      <w:r w:rsidRPr="000D728E">
        <w:rPr>
          <w:rFonts w:ascii="Arial" w:eastAsia="Arial" w:hAnsi="Arial" w:cs="Arial"/>
          <w:color w:val="000000"/>
        </w:rPr>
        <w:t xml:space="preserve"> </w:t>
      </w:r>
      <w:proofErr w:type="spellStart"/>
      <w:r w:rsidRPr="000D728E">
        <w:rPr>
          <w:rFonts w:ascii="Arial" w:eastAsia="Arial" w:hAnsi="Arial" w:cs="Arial"/>
          <w:color w:val="000000"/>
        </w:rPr>
        <w:t>Kepala</w:t>
      </w:r>
      <w:proofErr w:type="spellEnd"/>
      <w:r w:rsidRPr="000D728E">
        <w:rPr>
          <w:rFonts w:ascii="Arial" w:eastAsia="Arial" w:hAnsi="Arial" w:cs="Arial"/>
          <w:color w:val="000000"/>
        </w:rPr>
        <w:t xml:space="preserve"> </w:t>
      </w:r>
      <w:r w:rsidRPr="000D728E">
        <w:rPr>
          <w:rFonts w:ascii="Arial" w:eastAsia="Arial" w:hAnsi="Arial" w:cs="Arial"/>
        </w:rPr>
        <w:t xml:space="preserve">KPPG </w:t>
      </w:r>
      <w:proofErr w:type="spellStart"/>
      <w:r w:rsidRPr="000D728E">
        <w:rPr>
          <w:rFonts w:ascii="Arial" w:eastAsia="Arial" w:hAnsi="Arial" w:cs="Arial"/>
        </w:rPr>
        <w:t>terkait</w:t>
      </w:r>
      <w:proofErr w:type="spellEnd"/>
      <w:r w:rsidRPr="000D728E">
        <w:rPr>
          <w:rFonts w:ascii="Arial" w:eastAsia="Arial" w:hAnsi="Arial" w:cs="Arial"/>
        </w:rPr>
        <w:t xml:space="preserve"> </w:t>
      </w:r>
      <w:proofErr w:type="spellStart"/>
      <w:r w:rsidRPr="000D728E">
        <w:rPr>
          <w:rFonts w:ascii="Arial" w:eastAsia="Arial" w:hAnsi="Arial" w:cs="Arial"/>
        </w:rPr>
        <w:t>pelanggaran</w:t>
      </w:r>
      <w:proofErr w:type="spellEnd"/>
      <w:r w:rsidRPr="000D728E">
        <w:rPr>
          <w:rFonts w:ascii="Arial" w:eastAsia="Arial" w:hAnsi="Arial" w:cs="Arial"/>
        </w:rPr>
        <w:t xml:space="preserve"> </w:t>
      </w:r>
      <w:proofErr w:type="spellStart"/>
      <w:r w:rsidRPr="000D728E">
        <w:rPr>
          <w:rFonts w:ascii="Arial" w:eastAsia="Arial" w:hAnsi="Arial" w:cs="Arial"/>
        </w:rPr>
        <w:t>ringan</w:t>
      </w:r>
      <w:proofErr w:type="spellEnd"/>
      <w:r w:rsidRPr="000D728E">
        <w:rPr>
          <w:rFonts w:ascii="Arial" w:eastAsia="Arial" w:hAnsi="Arial" w:cs="Arial"/>
        </w:rPr>
        <w:t>/</w:t>
      </w:r>
      <w:proofErr w:type="spellStart"/>
      <w:r w:rsidRPr="000D728E">
        <w:rPr>
          <w:rFonts w:ascii="Arial" w:eastAsia="Arial" w:hAnsi="Arial" w:cs="Arial"/>
        </w:rPr>
        <w:t>sedang</w:t>
      </w:r>
      <w:proofErr w:type="spellEnd"/>
      <w:r w:rsidRPr="000D728E">
        <w:rPr>
          <w:rFonts w:ascii="Arial" w:eastAsia="Arial" w:hAnsi="Arial" w:cs="Arial"/>
        </w:rPr>
        <w:t>/</w:t>
      </w:r>
      <w:proofErr w:type="spellStart"/>
      <w:r w:rsidRPr="000D728E">
        <w:rPr>
          <w:rFonts w:ascii="Arial" w:eastAsia="Arial" w:hAnsi="Arial" w:cs="Arial"/>
        </w:rPr>
        <w:t>berat</w:t>
      </w:r>
      <w:proofErr w:type="spellEnd"/>
      <w:r w:rsidRPr="000D728E">
        <w:rPr>
          <w:rFonts w:ascii="Arial" w:eastAsia="Arial" w:hAnsi="Arial" w:cs="Arial"/>
          <w:color w:val="EE0000"/>
          <w:vertAlign w:val="superscript"/>
        </w:rPr>
        <w:t>(6)</w:t>
      </w:r>
      <w:r w:rsidRPr="000D728E">
        <w:rPr>
          <w:rFonts w:ascii="Arial" w:eastAsia="Arial" w:hAnsi="Arial" w:cs="Arial"/>
        </w:rPr>
        <w:t xml:space="preserve"> yang </w:t>
      </w:r>
      <w:proofErr w:type="spellStart"/>
      <w:r w:rsidRPr="000D728E">
        <w:rPr>
          <w:rFonts w:ascii="Arial" w:eastAsia="Arial" w:hAnsi="Arial" w:cs="Arial"/>
        </w:rPr>
        <w:t>dilakukan</w:t>
      </w:r>
      <w:proofErr w:type="spellEnd"/>
      <w:r w:rsidRPr="000D728E">
        <w:rPr>
          <w:rFonts w:ascii="Arial" w:eastAsia="Arial" w:hAnsi="Arial" w:cs="Arial"/>
          <w:color w:val="000000"/>
        </w:rPr>
        <w:t xml:space="preserve">, SPPG </w:t>
      </w:r>
      <w:proofErr w:type="spellStart"/>
      <w:r w:rsidRPr="000D728E">
        <w:rPr>
          <w:rFonts w:ascii="Arial" w:eastAsia="Arial" w:hAnsi="Arial" w:cs="Arial"/>
          <w:color w:val="000000"/>
        </w:rPr>
        <w:t>terlampir</w:t>
      </w:r>
      <w:proofErr w:type="spellEnd"/>
      <w:r w:rsidRPr="000D728E">
        <w:rPr>
          <w:rFonts w:ascii="Arial" w:eastAsia="Arial" w:hAnsi="Arial" w:cs="Arial"/>
          <w:color w:val="000000"/>
        </w:rPr>
        <w:t xml:space="preserve"> </w:t>
      </w:r>
      <w:proofErr w:type="spellStart"/>
      <w:r w:rsidRPr="000D728E">
        <w:rPr>
          <w:rFonts w:ascii="Arial" w:eastAsia="Arial" w:hAnsi="Arial" w:cs="Arial"/>
          <w:color w:val="000000"/>
        </w:rPr>
        <w:t>dinyatakan</w:t>
      </w:r>
      <w:proofErr w:type="spellEnd"/>
      <w:r w:rsidRPr="000D728E">
        <w:rPr>
          <w:rFonts w:ascii="Arial" w:eastAsia="Arial" w:hAnsi="Arial" w:cs="Arial"/>
          <w:color w:val="000000"/>
        </w:rPr>
        <w:t xml:space="preserve"> </w:t>
      </w:r>
      <w:r w:rsidRPr="000D728E">
        <w:rPr>
          <w:rFonts w:ascii="Arial" w:eastAsia="Arial" w:hAnsi="Arial" w:cs="Arial"/>
          <w:b/>
          <w:bCs/>
          <w:color w:val="000000"/>
        </w:rPr>
        <w:t xml:space="preserve">Telah </w:t>
      </w:r>
      <w:proofErr w:type="spellStart"/>
      <w:r w:rsidRPr="000D728E">
        <w:rPr>
          <w:rFonts w:ascii="Arial" w:eastAsia="Arial" w:hAnsi="Arial" w:cs="Arial"/>
          <w:b/>
          <w:bCs/>
          <w:color w:val="000000"/>
        </w:rPr>
        <w:t>Memenuhi</w:t>
      </w:r>
      <w:proofErr w:type="spellEnd"/>
      <w:r w:rsidRPr="000D728E">
        <w:rPr>
          <w:rFonts w:ascii="Arial" w:eastAsia="Arial" w:hAnsi="Arial" w:cs="Arial"/>
          <w:color w:val="000000"/>
        </w:rPr>
        <w:t xml:space="preserve"> </w:t>
      </w:r>
      <w:proofErr w:type="spellStart"/>
      <w:r w:rsidRPr="000D728E">
        <w:rPr>
          <w:rFonts w:ascii="Arial" w:eastAsia="Arial" w:hAnsi="Arial" w:cs="Arial"/>
          <w:color w:val="000000"/>
        </w:rPr>
        <w:t>seluruh</w:t>
      </w:r>
      <w:proofErr w:type="spellEnd"/>
      <w:r w:rsidRPr="000D728E">
        <w:rPr>
          <w:rFonts w:ascii="Arial" w:eastAsia="Arial" w:hAnsi="Arial" w:cs="Arial"/>
          <w:color w:val="000000"/>
        </w:rPr>
        <w:t xml:space="preserve"> </w:t>
      </w:r>
      <w:proofErr w:type="spellStart"/>
      <w:r w:rsidRPr="000D728E">
        <w:rPr>
          <w:rFonts w:ascii="Arial" w:eastAsia="Arial" w:hAnsi="Arial" w:cs="Arial"/>
        </w:rPr>
        <w:t>rekomendasi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perbaikan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dipersyaratkan</w:t>
      </w:r>
      <w:proofErr w:type="spellEnd"/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</w:rPr>
        <w:t xml:space="preserve"> </w:t>
      </w:r>
    </w:p>
    <w:p w14:paraId="4AC826A4" w14:textId="77777777" w:rsidR="00B3295E" w:rsidRDefault="00B3295E">
      <w:pPr>
        <w:spacing w:line="276" w:lineRule="auto"/>
        <w:jc w:val="both"/>
        <w:rPr>
          <w:rFonts w:ascii="Arial" w:eastAsia="Arial" w:hAnsi="Arial" w:cs="Arial"/>
        </w:rPr>
      </w:pPr>
    </w:p>
    <w:p w14:paraId="7B7F3798" w14:textId="77777777" w:rsidR="00B329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color w:val="000000"/>
        </w:rPr>
        <w:t>erhitung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dikeluarkan</w:t>
      </w:r>
      <w:proofErr w:type="spellEnd"/>
      <w:r>
        <w:rPr>
          <w:rFonts w:ascii="Arial" w:eastAsia="Arial" w:hAnsi="Arial" w:cs="Arial"/>
          <w:color w:val="000000"/>
        </w:rPr>
        <w:t xml:space="preserve">, status </w:t>
      </w:r>
      <w:proofErr w:type="spellStart"/>
      <w:r>
        <w:rPr>
          <w:rFonts w:ascii="Arial" w:eastAsia="Arial" w:hAnsi="Arial" w:cs="Arial"/>
          <w:b/>
          <w:bCs/>
          <w:color w:val="000000"/>
        </w:rPr>
        <w:t>Pemberhentian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Operasional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Sementara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DICABUT </w:t>
      </w:r>
      <w:r>
        <w:rPr>
          <w:rFonts w:ascii="Arial" w:eastAsia="Arial" w:hAnsi="Arial" w:cs="Arial"/>
          <w:color w:val="000000"/>
        </w:rPr>
        <w:t xml:space="preserve">dan </w:t>
      </w:r>
      <w:proofErr w:type="spellStart"/>
      <w:r>
        <w:rPr>
          <w:rFonts w:ascii="Arial" w:eastAsia="Arial" w:hAnsi="Arial" w:cs="Arial"/>
          <w:color w:val="000000"/>
        </w:rPr>
        <w:t>dinyatakan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beroperasi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kembali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normal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segala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operasionalnya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sesuai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peraturan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perundang-undangan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</w:p>
    <w:p w14:paraId="5A84B023" w14:textId="77777777" w:rsidR="00B3295E" w:rsidRDefault="00B329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2F661A8A" w14:textId="77777777" w:rsidR="00B329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penegakan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integritas</w:t>
      </w:r>
      <w:proofErr w:type="spellEnd"/>
      <w:r>
        <w:rPr>
          <w:rFonts w:ascii="Arial" w:eastAsia="Arial" w:hAnsi="Arial" w:cs="Arial"/>
          <w:color w:val="000000"/>
        </w:rPr>
        <w:t xml:space="preserve"> dan tata </w:t>
      </w:r>
      <w:proofErr w:type="spellStart"/>
      <w:r>
        <w:rPr>
          <w:rFonts w:ascii="Arial" w:eastAsia="Arial" w:hAnsi="Arial" w:cs="Arial"/>
          <w:color w:val="000000"/>
        </w:rPr>
        <w:t>kelola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pemerintahan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bersih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seluruh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jajaran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Kedeputian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Bidang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Pemantauan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Pengawasan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menjalankan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fungsinya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tidak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menerima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b/>
          <w:bCs/>
          <w:color w:val="000000"/>
        </w:rPr>
        <w:t>tidak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meminta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imbalan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000000"/>
        </w:rPr>
        <w:t>hadiah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000000"/>
        </w:rPr>
        <w:t>atau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gratifikasi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dalam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bentuk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apapun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Seluruh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layanan</w:t>
      </w:r>
      <w:proofErr w:type="spellEnd"/>
      <w:r>
        <w:rPr>
          <w:rFonts w:ascii="Arial" w:eastAsia="Arial" w:hAnsi="Arial" w:cs="Arial"/>
          <w:color w:val="000000"/>
        </w:rPr>
        <w:t xml:space="preserve"> dan proses </w:t>
      </w:r>
      <w:proofErr w:type="spellStart"/>
      <w:r>
        <w:rPr>
          <w:rFonts w:ascii="Arial" w:eastAsia="Arial" w:hAnsi="Arial" w:cs="Arial"/>
          <w:color w:val="000000"/>
        </w:rPr>
        <w:t>administrasi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dilaksanakan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profesional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transparan</w:t>
      </w:r>
      <w:proofErr w:type="spellEnd"/>
      <w:r>
        <w:rPr>
          <w:rFonts w:ascii="Arial" w:eastAsia="Arial" w:hAnsi="Arial" w:cs="Arial"/>
          <w:color w:val="000000"/>
        </w:rPr>
        <w:t xml:space="preserve">, dan </w:t>
      </w:r>
      <w:proofErr w:type="spellStart"/>
      <w:r>
        <w:rPr>
          <w:rFonts w:ascii="Arial" w:eastAsia="Arial" w:hAnsi="Arial" w:cs="Arial"/>
          <w:color w:val="000000"/>
        </w:rPr>
        <w:t>bebas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biaya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7B14E237" w14:textId="77777777" w:rsidR="00B3295E" w:rsidRDefault="00B3295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14:paraId="6B37601F" w14:textId="77777777" w:rsidR="00B329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Demikian</w:t>
      </w:r>
      <w:proofErr w:type="spellEnd"/>
      <w:r>
        <w:rPr>
          <w:rFonts w:ascii="Arial" w:eastAsia="Arial" w:hAnsi="Arial" w:cs="Arial"/>
          <w:color w:val="000000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</w:rPr>
        <w:t>Pencabutan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Pemberhentian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Operasional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Sementara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disampaikan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segera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ditindaklanjuti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66F871D" w14:textId="77777777" w:rsidR="00B3295E" w:rsidRDefault="00B3295E">
      <w:pPr>
        <w:spacing w:line="276" w:lineRule="auto"/>
        <w:jc w:val="both"/>
        <w:rPr>
          <w:rFonts w:ascii="Arial" w:eastAsia="Arial" w:hAnsi="Arial" w:cs="Arial"/>
        </w:rPr>
      </w:pPr>
    </w:p>
    <w:p w14:paraId="3F9F3522" w14:textId="77777777" w:rsidR="00B3295E" w:rsidRDefault="00B3295E">
      <w:pPr>
        <w:spacing w:line="276" w:lineRule="auto"/>
        <w:jc w:val="both"/>
        <w:rPr>
          <w:rFonts w:ascii="Arial" w:eastAsia="Arial" w:hAnsi="Arial" w:cs="Arial"/>
        </w:rPr>
      </w:pPr>
    </w:p>
    <w:tbl>
      <w:tblPr>
        <w:tblStyle w:val="a"/>
        <w:tblW w:w="901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3295E" w14:paraId="6DFE7041" w14:textId="77777777">
        <w:tc>
          <w:tcPr>
            <w:tcW w:w="4508" w:type="dxa"/>
          </w:tcPr>
          <w:p w14:paraId="59C62BC5" w14:textId="77777777" w:rsidR="00B3295E" w:rsidRDefault="00B3295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508" w:type="dxa"/>
          </w:tcPr>
          <w:p w14:paraId="228A1D47" w14:textId="77777777" w:rsidR="00B3295E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Deputi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Bidang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Pemantauan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Pengawasan</w:t>
            </w:r>
            <w:proofErr w:type="spellEnd"/>
            <w:r>
              <w:rPr>
                <w:rFonts w:ascii="Arial" w:eastAsia="Arial" w:hAnsi="Arial" w:cs="Arial"/>
              </w:rPr>
              <w:t>,</w:t>
            </w:r>
          </w:p>
          <w:p w14:paraId="2791F82C" w14:textId="77777777" w:rsidR="00B3295E" w:rsidRDefault="00B3295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25EA7F7C" w14:textId="77777777" w:rsidR="00B3295E" w:rsidRDefault="00B3295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3029872C" w14:textId="3459B8E5" w:rsidR="00B3295E" w:rsidRDefault="00F9061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${</w:t>
            </w:r>
            <w:proofErr w:type="spellStart"/>
            <w:r>
              <w:rPr>
                <w:rFonts w:ascii="Arial" w:eastAsia="Arial" w:hAnsi="Arial" w:cs="Arial"/>
              </w:rPr>
              <w:t>ttd_pengirim</w:t>
            </w:r>
            <w:proofErr w:type="spellEnd"/>
            <w:r>
              <w:rPr>
                <w:rFonts w:ascii="Arial" w:eastAsia="Arial" w:hAnsi="Arial" w:cs="Arial"/>
              </w:rPr>
              <w:t xml:space="preserve">}        </w:t>
            </w:r>
          </w:p>
          <w:p w14:paraId="443375A1" w14:textId="77777777" w:rsidR="00B3295E" w:rsidRDefault="00B3295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053488BE" w14:textId="77777777" w:rsidR="00B3295E" w:rsidRDefault="00B3295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4B6EA00A" w14:textId="77777777" w:rsidR="00B3295E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Dr. Ketut </w:t>
            </w:r>
            <w:proofErr w:type="spellStart"/>
            <w:r>
              <w:rPr>
                <w:rFonts w:ascii="Arial" w:eastAsia="Arial" w:hAnsi="Arial" w:cs="Arial"/>
              </w:rPr>
              <w:t>Sumedana</w:t>
            </w:r>
            <w:proofErr w:type="spellEnd"/>
          </w:p>
        </w:tc>
      </w:tr>
    </w:tbl>
    <w:p w14:paraId="55255889" w14:textId="77777777" w:rsidR="00B3295E" w:rsidRDefault="00B3295E">
      <w:pPr>
        <w:spacing w:line="276" w:lineRule="auto"/>
        <w:jc w:val="both"/>
        <w:rPr>
          <w:rFonts w:ascii="Arial" w:eastAsia="Arial" w:hAnsi="Arial" w:cs="Arial"/>
        </w:rPr>
      </w:pPr>
    </w:p>
    <w:p w14:paraId="14C26167" w14:textId="77777777" w:rsidR="00B3295E" w:rsidRDefault="00000000">
      <w:pPr>
        <w:spacing w:line="276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Tembusan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Yth</w:t>
      </w:r>
      <w:proofErr w:type="spellEnd"/>
      <w:r>
        <w:rPr>
          <w:rFonts w:ascii="Arial" w:eastAsia="Arial" w:hAnsi="Arial" w:cs="Arial"/>
        </w:rPr>
        <w:t>.:</w:t>
      </w:r>
    </w:p>
    <w:p w14:paraId="001F79E6" w14:textId="77777777" w:rsidR="00B3295E" w:rsidRDefault="00000000" w:rsidP="00077B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Badan Gizi Nasional;</w:t>
      </w:r>
    </w:p>
    <w:p w14:paraId="529418FD" w14:textId="77777777" w:rsidR="00B3295E" w:rsidRDefault="00000000" w:rsidP="00077B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Wakil </w:t>
      </w: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Badan Gizi Nasional;</w:t>
      </w:r>
    </w:p>
    <w:p w14:paraId="168F70BD" w14:textId="77777777" w:rsidR="00B3295E" w:rsidRDefault="00000000" w:rsidP="00077B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Sekretaris</w:t>
      </w:r>
      <w:proofErr w:type="spellEnd"/>
      <w:r>
        <w:rPr>
          <w:rFonts w:ascii="Arial" w:eastAsia="Arial" w:hAnsi="Arial" w:cs="Arial"/>
          <w:color w:val="000000"/>
        </w:rPr>
        <w:t xml:space="preserve"> Utama Badan Gizi Nasional;</w:t>
      </w:r>
    </w:p>
    <w:p w14:paraId="17E4C7D2" w14:textId="77777777" w:rsidR="00B3295E" w:rsidRDefault="00000000" w:rsidP="00077B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Deputi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Bidang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Penyediaan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Penyaluran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3ED28FDE" w14:textId="77777777" w:rsidR="00B3295E" w:rsidRDefault="00000000" w:rsidP="00077B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Inspektur</w:t>
      </w:r>
      <w:proofErr w:type="spellEnd"/>
      <w:r>
        <w:rPr>
          <w:rFonts w:ascii="Arial" w:eastAsia="Arial" w:hAnsi="Arial" w:cs="Arial"/>
          <w:color w:val="000000"/>
        </w:rPr>
        <w:t xml:space="preserve"> Utama;</w:t>
      </w:r>
    </w:p>
    <w:p w14:paraId="2EE6038D" w14:textId="77777777" w:rsidR="00B3295E" w:rsidRDefault="00000000" w:rsidP="00077B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r>
        <w:t>Kepala Kantor Pelayanan Pemenuhan Gizi (KPPG) {namaKppg};(7)</w:t>
      </w:r>
    </w:p>
    <w:p w14:paraId="49231223" w14:textId="77777777" w:rsidR="00B3295E" w:rsidRDefault="00000000" w:rsidP="00077B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Pejabat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Komitmen</w:t>
      </w:r>
      <w:proofErr w:type="spellEnd"/>
      <w:r>
        <w:rPr>
          <w:rFonts w:ascii="Arial" w:eastAsia="Arial" w:hAnsi="Arial" w:cs="Arial"/>
          <w:color w:val="000000"/>
        </w:rPr>
        <w:t xml:space="preserve"> (PPK) Program MBG.</w:t>
      </w:r>
    </w:p>
    <w:p w14:paraId="617BA15A" w14:textId="77777777" w:rsidR="00B3295E" w:rsidRDefault="00B3295E">
      <w:pPr>
        <w:spacing w:line="276" w:lineRule="auto"/>
        <w:jc w:val="both"/>
        <w:rPr>
          <w:rFonts w:ascii="Arial" w:eastAsia="Arial" w:hAnsi="Arial" w:cs="Arial"/>
        </w:rPr>
        <w:sectPr w:rsidR="00B3295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9" w:footer="709" w:gutter="0"/>
          <w:pgNumType w:start="1"/>
          <w:cols w:space="720"/>
          <w:titlePg/>
        </w:sectPr>
      </w:pPr>
    </w:p>
    <w:p w14:paraId="5EE9F553" w14:textId="77777777" w:rsidR="00B3295E" w:rsidRDefault="00000000">
      <w:pPr>
        <w:spacing w:line="276" w:lineRule="auto"/>
        <w:ind w:left="4320"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Lampiran Surat </w:t>
      </w:r>
      <w:proofErr w:type="spellStart"/>
      <w:r>
        <w:rPr>
          <w:rFonts w:ascii="Arial" w:eastAsia="Arial" w:hAnsi="Arial" w:cs="Arial"/>
        </w:rPr>
        <w:t>Deputi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Bidang</w:t>
      </w:r>
      <w:proofErr w:type="spellEnd"/>
    </w:p>
    <w:p w14:paraId="5075661D" w14:textId="77777777" w:rsidR="00B3295E" w:rsidRDefault="00000000">
      <w:pPr>
        <w:spacing w:line="276" w:lineRule="auto"/>
        <w:ind w:left="4320" w:firstLine="7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Pemantauan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Pengawasan</w:t>
      </w:r>
      <w:proofErr w:type="spellEnd"/>
    </w:p>
    <w:p w14:paraId="42DB5521" w14:textId="77777777" w:rsidR="00B3295E" w:rsidRDefault="00000000">
      <w:pPr>
        <w:spacing w:line="276" w:lineRule="auto"/>
        <w:ind w:left="504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Nomor</w:t>
      </w:r>
      <w:proofErr w:type="spellEnd"/>
      <w:r>
        <w:rPr>
          <w:rFonts w:ascii="Arial" w:eastAsia="Arial" w:hAnsi="Arial" w:cs="Arial"/>
        </w:rPr>
        <w:tab/>
        <w:t>: ${</w:t>
      </w:r>
      <w:proofErr w:type="spellStart"/>
      <w:r>
        <w:rPr>
          <w:rFonts w:ascii="Arial" w:eastAsia="Arial" w:hAnsi="Arial" w:cs="Arial"/>
        </w:rPr>
        <w:t>nomor_naskah</w:t>
      </w:r>
      <w:proofErr w:type="spellEnd"/>
      <w:r>
        <w:rPr>
          <w:rFonts w:ascii="Arial" w:eastAsia="Arial" w:hAnsi="Arial" w:cs="Arial"/>
        </w:rPr>
        <w:t>}</w:t>
      </w:r>
    </w:p>
    <w:p w14:paraId="735DB0B9" w14:textId="77777777" w:rsidR="00B3295E" w:rsidRDefault="00000000">
      <w:pPr>
        <w:spacing w:line="276" w:lineRule="auto"/>
        <w:ind w:left="4320" w:firstLine="7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Tanggal</w:t>
      </w:r>
      <w:proofErr w:type="spellEnd"/>
      <w:r>
        <w:rPr>
          <w:rFonts w:ascii="Arial" w:eastAsia="Arial" w:hAnsi="Arial" w:cs="Arial"/>
        </w:rPr>
        <w:tab/>
        <w:t>: ${</w:t>
      </w:r>
      <w:proofErr w:type="spellStart"/>
      <w:r>
        <w:rPr>
          <w:rFonts w:ascii="Arial" w:eastAsia="Arial" w:hAnsi="Arial" w:cs="Arial"/>
        </w:rPr>
        <w:t>tanggal_naskah</w:t>
      </w:r>
      <w:proofErr w:type="spellEnd"/>
      <w:r>
        <w:rPr>
          <w:rFonts w:ascii="Arial" w:eastAsia="Arial" w:hAnsi="Arial" w:cs="Arial"/>
        </w:rPr>
        <w:t>}</w:t>
      </w:r>
    </w:p>
    <w:p w14:paraId="6C518BF6" w14:textId="77777777" w:rsidR="00B3295E" w:rsidRDefault="00B3295E">
      <w:pPr>
        <w:spacing w:line="276" w:lineRule="auto"/>
        <w:jc w:val="both"/>
        <w:rPr>
          <w:rFonts w:ascii="Arial" w:eastAsia="Arial" w:hAnsi="Arial" w:cs="Arial"/>
        </w:rPr>
      </w:pPr>
    </w:p>
    <w:p w14:paraId="0F7345CB" w14:textId="41D94474" w:rsidR="00B3295E" w:rsidRDefault="00000000">
      <w:pPr>
        <w:spacing w:line="276" w:lineRule="auto"/>
        <w:jc w:val="center"/>
        <w:rPr>
          <w:rFonts w:ascii="Arial" w:eastAsia="Arial" w:hAnsi="Arial" w:cs="Arial"/>
          <w:b/>
          <w:bCs/>
        </w:rPr>
      </w:pPr>
      <w:r w:rsidRPr="00F62029">
        <w:rPr>
          <w:rFonts w:ascii="Arial" w:eastAsia="Arial" w:hAnsi="Arial" w:cs="Arial"/>
          <w:b/>
          <w:bCs/>
          <w:color w:val="EE0000"/>
        </w:rPr>
        <w:t>DAFTAR</w:t>
      </w:r>
      <w:r w:rsidR="00F62029" w:rsidRPr="00F62029">
        <w:rPr>
          <w:rFonts w:ascii="Arial" w:eastAsia="Arial" w:hAnsi="Arial" w:cs="Arial"/>
          <w:b/>
          <w:bCs/>
          <w:color w:val="EE0000"/>
        </w:rPr>
        <w:t xml:space="preserve"> (JIKA BANYAK)</w:t>
      </w:r>
      <w:r w:rsidRPr="00F62029">
        <w:rPr>
          <w:rFonts w:ascii="Arial" w:eastAsia="Arial" w:hAnsi="Arial" w:cs="Arial"/>
          <w:color w:val="EE0000"/>
          <w:vertAlign w:val="superscript"/>
        </w:rPr>
        <w:t>(</w:t>
      </w:r>
      <w:r>
        <w:rPr>
          <w:rFonts w:ascii="Arial" w:eastAsia="Arial" w:hAnsi="Arial" w:cs="Arial"/>
          <w:color w:val="EE0000"/>
          <w:vertAlign w:val="superscript"/>
        </w:rPr>
        <w:t>8)</w:t>
      </w:r>
      <w:r>
        <w:rPr>
          <w:rFonts w:ascii="Arial" w:eastAsia="Arial" w:hAnsi="Arial" w:cs="Arial"/>
          <w:color w:val="EE0000"/>
        </w:rPr>
        <w:t xml:space="preserve"> </w:t>
      </w:r>
      <w:r>
        <w:rPr>
          <w:rFonts w:ascii="Arial" w:eastAsia="Arial" w:hAnsi="Arial" w:cs="Arial"/>
          <w:b/>
          <w:bCs/>
        </w:rPr>
        <w:t xml:space="preserve">SPPG YANG DICABUT PEMBERHENTIAN OPERASIONAL SEMENTARA </w:t>
      </w:r>
    </w:p>
    <w:p w14:paraId="5449461A" w14:textId="77777777" w:rsidR="00B3295E" w:rsidRDefault="00B3295E">
      <w:pPr>
        <w:spacing w:line="276" w:lineRule="auto"/>
        <w:jc w:val="both"/>
        <w:rPr>
          <w:rFonts w:ascii="Arial" w:eastAsia="Arial" w:hAnsi="Arial" w:cs="Arial"/>
        </w:rPr>
      </w:pP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50"/>
        <w:gridCol w:w="1900"/>
        <w:gridCol w:w="1556"/>
        <w:gridCol w:w="1702"/>
        <w:gridCol w:w="1536"/>
        <w:gridCol w:w="1672"/>
      </w:tblGrid>
      <w:tr w:rsidR="00B3295E" w14:paraId="3539B672" w14:textId="77777777" w:rsidTr="004168E6">
        <w:tc>
          <w:tcPr>
            <w:tcW w:w="360" w:type="pct"/>
            <w:vAlign w:val="center"/>
          </w:tcPr>
          <w:p w14:paraId="1A13269E" w14:textId="77777777" w:rsidR="00B3295E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053" w:type="pct"/>
            <w:vAlign w:val="center"/>
          </w:tcPr>
          <w:p w14:paraId="6BBD46B3" w14:textId="77777777" w:rsidR="00B3295E" w:rsidRDefault="00000000" w:rsidP="004168E6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Nama SPPG</w:t>
            </w:r>
          </w:p>
        </w:tc>
        <w:tc>
          <w:tcPr>
            <w:tcW w:w="863" w:type="pct"/>
            <w:vAlign w:val="center"/>
          </w:tcPr>
          <w:p w14:paraId="574E2FEC" w14:textId="77777777" w:rsidR="00B3295E" w:rsidRDefault="00000000" w:rsidP="004168E6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ID SPPG</w:t>
            </w:r>
          </w:p>
        </w:tc>
        <w:tc>
          <w:tcPr>
            <w:tcW w:w="944" w:type="pct"/>
            <w:vAlign w:val="center"/>
          </w:tcPr>
          <w:p w14:paraId="6D9143FA" w14:textId="77777777" w:rsidR="00B3295E" w:rsidRDefault="00000000" w:rsidP="004168E6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Nama Yayasan</w:t>
            </w:r>
          </w:p>
        </w:tc>
        <w:tc>
          <w:tcPr>
            <w:tcW w:w="852" w:type="pct"/>
            <w:vAlign w:val="center"/>
          </w:tcPr>
          <w:p w14:paraId="78E9C674" w14:textId="77777777" w:rsidR="00B3295E" w:rsidRDefault="00000000" w:rsidP="004168E6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Operasional</w:t>
            </w:r>
            <w:proofErr w:type="spellEnd"/>
          </w:p>
        </w:tc>
        <w:tc>
          <w:tcPr>
            <w:tcW w:w="927" w:type="pct"/>
            <w:vAlign w:val="center"/>
          </w:tcPr>
          <w:p w14:paraId="3B6F3B10" w14:textId="77777777" w:rsidR="00B3295E" w:rsidRDefault="00000000" w:rsidP="004168E6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Kategori</w:t>
            </w:r>
            <w:proofErr w:type="spellEnd"/>
          </w:p>
        </w:tc>
      </w:tr>
      <w:tr w:rsidR="00B3295E" w14:paraId="09F3785C" w14:textId="77777777" w:rsidTr="004168E6">
        <w:tc>
          <w:tcPr>
            <w:tcW w:w="360" w:type="pct"/>
          </w:tcPr>
          <w:p>
            <w:r>
              <w:t>{#sppgList}</w:t>
            </w:r>
          </w:p>
        </w:tc>
        <w:tc>
          <w:tcPr>
            <w:tcW w:w="1053" w:type="pct"/>
            <w:vAlign w:val="center"/>
          </w:tcPr>
          <w:p>
            <w:r>
              <w:t>{nama}</w:t>
            </w:r>
          </w:p>
        </w:tc>
        <w:tc>
          <w:tcPr>
            <w:tcW w:w="863" w:type="pct"/>
            <w:vAlign w:val="center"/>
          </w:tcPr>
          <w:p>
            <w:r>
              <w:t>{id}</w:t>
            </w:r>
          </w:p>
        </w:tc>
        <w:tc>
          <w:tcPr>
            <w:tcW w:w="944" w:type="pct"/>
            <w:vAlign w:val="center"/>
          </w:tcPr>
          <w:p>
            <w:r>
              <w:t>{yayasan}</w:t>
            </w:r>
          </w:p>
        </w:tc>
        <w:tc>
          <w:tcPr>
            <w:tcW w:w="852" w:type="pct"/>
            <w:vAlign w:val="center"/>
          </w:tcPr>
          <w:p>
            <w:r>
              <w:t>{tglOperasional}</w:t>
            </w:r>
          </w:p>
        </w:tc>
        <w:tc>
          <w:tcPr>
            <w:tcW w:w="927" w:type="pct"/>
            <w:vAlign w:val="center"/>
          </w:tcPr>
          <w:p>
            <w:r>
              <w:t>{jenis}{/sppgList}</w:t>
            </w:r>
          </w:p>
        </w:tc>
      </w:tr>
    </w:tbl>
    <w:p w14:paraId="17E2401C" w14:textId="77777777" w:rsidR="00B3295E" w:rsidRDefault="00B3295E">
      <w:pPr>
        <w:spacing w:line="276" w:lineRule="auto"/>
        <w:jc w:val="both"/>
        <w:rPr>
          <w:rFonts w:ascii="Arial" w:eastAsia="Arial" w:hAnsi="Arial" w:cs="Arial"/>
        </w:rPr>
      </w:pPr>
    </w:p>
    <w:tbl>
      <w:tblPr>
        <w:tblStyle w:val="a1"/>
        <w:tblW w:w="9016" w:type="dxa"/>
        <w:jc w:val="righ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3295E" w14:paraId="5462689D" w14:textId="77777777">
        <w:trPr>
          <w:jc w:val="right"/>
        </w:trPr>
        <w:tc>
          <w:tcPr>
            <w:tcW w:w="4508" w:type="dxa"/>
          </w:tcPr>
          <w:p w14:paraId="5DC2377B" w14:textId="77777777" w:rsidR="00B3295E" w:rsidRDefault="00B3295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508" w:type="dxa"/>
          </w:tcPr>
          <w:p w14:paraId="7ED74432" w14:textId="77777777" w:rsidR="00B3295E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Deputi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Bidang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Pemantauan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Pengawasan</w:t>
            </w:r>
            <w:proofErr w:type="spellEnd"/>
            <w:r>
              <w:rPr>
                <w:rFonts w:ascii="Arial" w:eastAsia="Arial" w:hAnsi="Arial" w:cs="Arial"/>
              </w:rPr>
              <w:t>,</w:t>
            </w:r>
          </w:p>
          <w:p w14:paraId="23601C31" w14:textId="77777777" w:rsidR="00B3295E" w:rsidRDefault="00B3295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3926382D" w14:textId="77777777" w:rsidR="00B3295E" w:rsidRDefault="00B3295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0A45EEEB" w14:textId="06644EE4" w:rsidR="00B3295E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</w:t>
            </w:r>
            <w:r w:rsidR="004168E6">
              <w:rPr>
                <w:rFonts w:ascii="Arial" w:eastAsia="Arial" w:hAnsi="Arial" w:cs="Arial"/>
              </w:rPr>
              <w:t>${</w:t>
            </w:r>
            <w:proofErr w:type="spellStart"/>
            <w:r w:rsidR="004168E6">
              <w:rPr>
                <w:rFonts w:ascii="Arial" w:eastAsia="Arial" w:hAnsi="Arial" w:cs="Arial"/>
              </w:rPr>
              <w:t>ttd_pengirim</w:t>
            </w:r>
            <w:proofErr w:type="spellEnd"/>
            <w:r w:rsidR="000B6330">
              <w:rPr>
                <w:rFonts w:ascii="Arial" w:eastAsia="Arial" w:hAnsi="Arial" w:cs="Arial"/>
              </w:rPr>
              <w:t>}</w:t>
            </w:r>
          </w:p>
          <w:p w14:paraId="37EB554F" w14:textId="77777777" w:rsidR="00B3295E" w:rsidRDefault="00B3295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5A348A6B" w14:textId="77777777" w:rsidR="00B3295E" w:rsidRDefault="00B3295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2CAF1918" w14:textId="77777777" w:rsidR="00B3295E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Dr. Ketut </w:t>
            </w:r>
            <w:proofErr w:type="spellStart"/>
            <w:r>
              <w:rPr>
                <w:rFonts w:ascii="Arial" w:eastAsia="Arial" w:hAnsi="Arial" w:cs="Arial"/>
              </w:rPr>
              <w:t>Sumedana</w:t>
            </w:r>
            <w:proofErr w:type="spellEnd"/>
          </w:p>
        </w:tc>
      </w:tr>
    </w:tbl>
    <w:p w14:paraId="5E542008" w14:textId="7D1FBA07" w:rsidR="00B3295E" w:rsidRDefault="00B3295E">
      <w:pPr>
        <w:spacing w:line="276" w:lineRule="auto"/>
        <w:jc w:val="both"/>
        <w:rPr>
          <w:rFonts w:ascii="Arial" w:eastAsia="Arial" w:hAnsi="Arial" w:cs="Arial"/>
        </w:rPr>
      </w:pPr>
    </w:p>
    <w:sectPr w:rsidR="00B3295E">
      <w:pgSz w:w="11906" w:h="16838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B8B60" w14:textId="77777777" w:rsidR="002E5F3E" w:rsidRDefault="002E5F3E">
      <w:r>
        <w:separator/>
      </w:r>
    </w:p>
  </w:endnote>
  <w:endnote w:type="continuationSeparator" w:id="0">
    <w:p w14:paraId="4DC6081D" w14:textId="77777777" w:rsidR="002E5F3E" w:rsidRDefault="002E5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B832C7-4160-4DFF-AA1D-6DB98A454CFC}"/>
    <w:embedBold r:id="rId2" w:fontKey="{0B20AA4B-437F-41CD-A932-E4992C108C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7556337-E2B0-4DFA-BCA0-EFFA724DB6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8C82658-6F6A-49FB-A945-05DB268900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BA2C0" w14:textId="77777777" w:rsidR="00CE46DD" w:rsidRDefault="00CE46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E8CF2" w14:textId="77777777" w:rsidR="00CE46DD" w:rsidRDefault="00CE46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77F67" w14:textId="77777777" w:rsidR="00CE46DD" w:rsidRDefault="00CE46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9044A" w14:textId="77777777" w:rsidR="002E5F3E" w:rsidRDefault="002E5F3E">
      <w:r>
        <w:separator/>
      </w:r>
    </w:p>
  </w:footnote>
  <w:footnote w:type="continuationSeparator" w:id="0">
    <w:p w14:paraId="570F932F" w14:textId="77777777" w:rsidR="002E5F3E" w:rsidRDefault="002E5F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3A640" w14:textId="77777777" w:rsidR="00B329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28DD6C4" w14:textId="77777777" w:rsidR="00B3295E" w:rsidRDefault="00B329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74661" w14:textId="1561D6A5" w:rsidR="00B3295E" w:rsidRDefault="00F906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-</w:t>
    </w: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0D728E">
      <w:rPr>
        <w:rFonts w:ascii="Arial" w:eastAsia="Arial" w:hAnsi="Arial" w:cs="Arial"/>
        <w:noProof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-</w:t>
    </w:r>
  </w:p>
  <w:p w14:paraId="0663EF21" w14:textId="77777777" w:rsidR="00B3295E" w:rsidRDefault="00B329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57BC" w14:textId="77777777" w:rsidR="00B3295E" w:rsidRDefault="00000000">
    <w:pPr>
      <w:ind w:left="1980"/>
      <w:jc w:val="both"/>
      <w:rPr>
        <w:rFonts w:ascii="Arial" w:eastAsia="Arial" w:hAnsi="Arial" w:cs="Arial"/>
        <w:b/>
        <w:bCs/>
        <w:color w:val="2F5496"/>
      </w:rPr>
    </w:pPr>
    <w:r>
      <w:rPr>
        <w:rFonts w:ascii="Arial" w:eastAsia="Arial" w:hAnsi="Arial" w:cs="Arial"/>
        <w:b/>
        <w:bCs/>
        <w:color w:val="1F3864"/>
      </w:rPr>
      <w:t>BADAN GIZI NASIONAL (</w:t>
    </w:r>
    <w:r>
      <w:rPr>
        <w:rFonts w:ascii="Arial" w:eastAsia="Arial" w:hAnsi="Arial" w:cs="Arial"/>
        <w:b/>
        <w:bCs/>
        <w:i/>
        <w:iCs/>
        <w:color w:val="1F3864"/>
      </w:rPr>
      <w:t>NATIONAL NUTRITION AGENCY</w:t>
    </w:r>
    <w:r>
      <w:rPr>
        <w:rFonts w:ascii="Arial" w:eastAsia="Arial" w:hAnsi="Arial" w:cs="Arial"/>
        <w:b/>
        <w:bCs/>
        <w:color w:val="2F5496"/>
      </w:rPr>
      <w:t>)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8FC2ABF" wp14:editId="1D009444">
          <wp:simplePos x="0" y="0"/>
          <wp:positionH relativeFrom="column">
            <wp:posOffset>1</wp:posOffset>
          </wp:positionH>
          <wp:positionV relativeFrom="paragraph">
            <wp:posOffset>-233434</wp:posOffset>
          </wp:positionV>
          <wp:extent cx="1224268" cy="1224268"/>
          <wp:effectExtent l="0" t="0" r="0" b="0"/>
          <wp:wrapNone/>
          <wp:docPr id="4" name="image1.png" descr="A logo of a compan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of a company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4268" cy="12242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F7D924C" w14:textId="77777777" w:rsidR="00B3295E" w:rsidRDefault="00B3295E">
    <w:pPr>
      <w:ind w:left="1980"/>
      <w:jc w:val="both"/>
      <w:rPr>
        <w:rFonts w:ascii="Arial" w:eastAsia="Arial" w:hAnsi="Arial" w:cs="Arial"/>
        <w:b/>
        <w:bCs/>
        <w:color w:val="2F5496"/>
      </w:rPr>
    </w:pPr>
  </w:p>
  <w:p w14:paraId="6F6266FE" w14:textId="77777777" w:rsidR="00B3295E" w:rsidRDefault="00000000">
    <w:pPr>
      <w:ind w:left="1980"/>
      <w:jc w:val="both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Jalan </w:t>
    </w:r>
    <w:proofErr w:type="spellStart"/>
    <w:r>
      <w:rPr>
        <w:rFonts w:ascii="Arial" w:eastAsia="Arial" w:hAnsi="Arial" w:cs="Arial"/>
        <w:color w:val="000000"/>
      </w:rPr>
      <w:t>Kebon</w:t>
    </w:r>
    <w:proofErr w:type="spellEnd"/>
    <w:r>
      <w:rPr>
        <w:rFonts w:ascii="Arial" w:eastAsia="Arial" w:hAnsi="Arial" w:cs="Arial"/>
        <w:color w:val="000000"/>
      </w:rPr>
      <w:t xml:space="preserve"> Sirih No.1 RT.1 RW.7 </w:t>
    </w:r>
    <w:proofErr w:type="spellStart"/>
    <w:r>
      <w:rPr>
        <w:rFonts w:ascii="Arial" w:eastAsia="Arial" w:hAnsi="Arial" w:cs="Arial"/>
        <w:color w:val="000000"/>
      </w:rPr>
      <w:t>Kebon</w:t>
    </w:r>
    <w:proofErr w:type="spellEnd"/>
    <w:r>
      <w:rPr>
        <w:rFonts w:ascii="Arial" w:eastAsia="Arial" w:hAnsi="Arial" w:cs="Arial"/>
        <w:color w:val="000000"/>
      </w:rPr>
      <w:t xml:space="preserve"> Sirih, </w:t>
    </w:r>
    <w:proofErr w:type="spellStart"/>
    <w:r>
      <w:rPr>
        <w:rFonts w:ascii="Arial" w:eastAsia="Arial" w:hAnsi="Arial" w:cs="Arial"/>
        <w:color w:val="000000"/>
      </w:rPr>
      <w:t>Kec</w:t>
    </w:r>
    <w:proofErr w:type="spellEnd"/>
    <w:r>
      <w:rPr>
        <w:rFonts w:ascii="Arial" w:eastAsia="Arial" w:hAnsi="Arial" w:cs="Arial"/>
        <w:color w:val="000000"/>
      </w:rPr>
      <w:t xml:space="preserve">. </w:t>
    </w:r>
    <w:proofErr w:type="spellStart"/>
    <w:r>
      <w:rPr>
        <w:rFonts w:ascii="Arial" w:eastAsia="Arial" w:hAnsi="Arial" w:cs="Arial"/>
        <w:color w:val="000000"/>
      </w:rPr>
      <w:t>Menteng</w:t>
    </w:r>
    <w:proofErr w:type="spellEnd"/>
    <w:r>
      <w:rPr>
        <w:rFonts w:ascii="Arial" w:eastAsia="Arial" w:hAnsi="Arial" w:cs="Arial"/>
        <w:color w:val="000000"/>
      </w:rPr>
      <w:t xml:space="preserve">, </w:t>
    </w:r>
  </w:p>
  <w:p w14:paraId="2D160201" w14:textId="77777777" w:rsidR="00B3295E" w:rsidRDefault="00000000">
    <w:pPr>
      <w:ind w:left="1980"/>
      <w:jc w:val="both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Kota Jakarta Pusat, Daerah </w:t>
    </w:r>
    <w:proofErr w:type="spellStart"/>
    <w:r>
      <w:rPr>
        <w:rFonts w:ascii="Arial" w:eastAsia="Arial" w:hAnsi="Arial" w:cs="Arial"/>
        <w:color w:val="000000"/>
      </w:rPr>
      <w:t>Khusus</w:t>
    </w:r>
    <w:proofErr w:type="spellEnd"/>
    <w:r>
      <w:rPr>
        <w:rFonts w:ascii="Arial" w:eastAsia="Arial" w:hAnsi="Arial" w:cs="Arial"/>
        <w:color w:val="000000"/>
      </w:rPr>
      <w:t xml:space="preserve"> Jakarta 10340</w:t>
    </w:r>
  </w:p>
  <w:p w14:paraId="4057B136" w14:textId="77777777" w:rsidR="00B3295E" w:rsidRDefault="00B3295E">
    <w:pPr>
      <w:ind w:left="1440" w:right="32"/>
      <w:jc w:val="both"/>
      <w:rPr>
        <w:rFonts w:ascii="Arial" w:eastAsia="Arial" w:hAnsi="Arial" w:cs="Arial"/>
      </w:rPr>
    </w:pPr>
  </w:p>
  <w:p w14:paraId="7F363E14" w14:textId="235551A3" w:rsidR="00B3295E" w:rsidRDefault="00CE46D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B692BB4" wp14:editId="1CBE71C8">
              <wp:simplePos x="0" y="0"/>
              <wp:positionH relativeFrom="column">
                <wp:posOffset>27305</wp:posOffset>
              </wp:positionH>
              <wp:positionV relativeFrom="paragraph">
                <wp:posOffset>97155</wp:posOffset>
              </wp:positionV>
              <wp:extent cx="5742305" cy="0"/>
              <wp:effectExtent l="0" t="19050" r="29845" b="1905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2305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323E4F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69CE2F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2.15pt;margin-top:7.65pt;width:452.1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" strokecolor="#323e4f" strokeweight="2.25pt">
              <v:stroke startarrowwidth="narrow" startarrowlength="short" endarrowwidth="narrow" endarrowlength="short" miterlimit="5243f" joinstyle="miter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1FD3E1" wp14:editId="4D1050DB">
              <wp:simplePos x="0" y="0"/>
              <wp:positionH relativeFrom="column">
                <wp:posOffset>22225</wp:posOffset>
              </wp:positionH>
              <wp:positionV relativeFrom="paragraph">
                <wp:posOffset>135559</wp:posOffset>
              </wp:positionV>
              <wp:extent cx="5742305" cy="0"/>
              <wp:effectExtent l="0" t="0" r="0" b="0"/>
              <wp:wrapNone/>
              <wp:docPr id="3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230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323E4F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4E31D60" id="Straight Arrow Connector 1" o:spid="_x0000_s1026" type="#_x0000_t32" style="position:absolute;margin-left:1.75pt;margin-top:10.65pt;width:452.1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" strokecolor="#323e4f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17C77"/>
    <w:multiLevelType w:val="multilevel"/>
    <w:tmpl w:val="629098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06BB8"/>
    <w:multiLevelType w:val="multilevel"/>
    <w:tmpl w:val="5BA89A4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B41F73"/>
    <w:multiLevelType w:val="multilevel"/>
    <w:tmpl w:val="AB64A7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368880">
    <w:abstractNumId w:val="2"/>
  </w:num>
  <w:num w:numId="2" w16cid:durableId="371468946">
    <w:abstractNumId w:val="0"/>
  </w:num>
  <w:num w:numId="3" w16cid:durableId="882599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95E"/>
    <w:rsid w:val="00003C14"/>
    <w:rsid w:val="00077B5F"/>
    <w:rsid w:val="000B6330"/>
    <w:rsid w:val="000D728E"/>
    <w:rsid w:val="00112366"/>
    <w:rsid w:val="001E2790"/>
    <w:rsid w:val="002811A8"/>
    <w:rsid w:val="002E5F3E"/>
    <w:rsid w:val="004168E6"/>
    <w:rsid w:val="005348FF"/>
    <w:rsid w:val="005375AD"/>
    <w:rsid w:val="00585BD5"/>
    <w:rsid w:val="00711FA6"/>
    <w:rsid w:val="007C3AE0"/>
    <w:rsid w:val="008256D1"/>
    <w:rsid w:val="00902B4C"/>
    <w:rsid w:val="00931057"/>
    <w:rsid w:val="009E0DDC"/>
    <w:rsid w:val="00A85F2F"/>
    <w:rsid w:val="00A86449"/>
    <w:rsid w:val="00B3295E"/>
    <w:rsid w:val="00BA3465"/>
    <w:rsid w:val="00BF52CB"/>
    <w:rsid w:val="00CB6862"/>
    <w:rsid w:val="00CE46DD"/>
    <w:rsid w:val="00D267C4"/>
    <w:rsid w:val="00EF6D7F"/>
    <w:rsid w:val="00F50B30"/>
    <w:rsid w:val="00F60AE1"/>
    <w:rsid w:val="00F62029"/>
    <w:rsid w:val="00F90613"/>
    <w:rsid w:val="00FA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E1E86"/>
  <w15:docId w15:val="{9CC5CDF2-1DDD-4436-80BD-6FFDFE56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KAR"/>
    <w:uiPriority w:val="99"/>
    <w:unhideWhenUsed/>
    <w:rsid w:val="00F9061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F90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qxEg91mnn8jd4abDfewG7jfFw==">CgMxLjA4AHIhMVZiSzRDTW93dU5fR082em12MWFCdTNQWkNXbkV0NWg5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Shonya Marpaung</cp:lastModifiedBy>
  <cp:revision>18</cp:revision>
  <dcterms:created xsi:type="dcterms:W3CDTF">2026-08-29T05:03:00Z</dcterms:created>
  <dcterms:modified xsi:type="dcterms:W3CDTF">2026-09-11T02:42:00Z</dcterms:modified>
</cp:coreProperties>
</file>