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page" w:tblpYSpec="top"/>
        <w:tblW w:w="0" w:type="auto"/>
        <w:tblLook w:val="04A0"/>
      </w:tblPr>
      <w:tblGrid>
        <w:gridCol w:w="1440"/>
        <w:gridCol w:w="5598"/>
      </w:tblGrid>
      <w:tr w:rsidR="00D27AC0" w:rsidRPr="00D27AC0" w:rsidTr="00D27AC0">
        <w:trPr>
          <w:trHeight w:val="1980"/>
        </w:trPr>
        <w:tc>
          <w:tcPr>
            <w:tcW w:w="1440" w:type="dxa"/>
            <w:tcBorders>
              <w:right w:val="single" w:sz="4" w:space="0" w:color="FFFFFF" w:themeColor="background1"/>
            </w:tcBorders>
            <w:shd w:val="clear" w:color="auto" w:fill="943634" w:themeFill="accent2" w:themeFillShade="BF"/>
            <w:vAlign w:val="center"/>
          </w:tcPr>
          <w:p w:rsidR="00D27AC0" w:rsidRPr="00D27AC0" w:rsidRDefault="00D27AC0" w:rsidP="00D27AC0">
            <w:pPr>
              <w:jc w:val="center"/>
              <w:rPr>
                <w:rFonts w:ascii="Bauhaus 93" w:eastAsiaTheme="minorEastAsia" w:hAnsi="Bauhaus 93" w:cstheme="minorBidi"/>
                <w:color w:val="FFFFFF" w:themeColor="background1"/>
                <w:lang w:val="es-ES"/>
              </w:rPr>
            </w:pPr>
          </w:p>
        </w:tc>
        <w:tc>
          <w:tcPr>
            <w:tcW w:w="5598" w:type="dxa"/>
            <w:tcBorders>
              <w:left w:val="single" w:sz="4" w:space="0" w:color="FFFFFF" w:themeColor="background1"/>
            </w:tcBorders>
            <w:shd w:val="clear" w:color="auto" w:fill="943634" w:themeFill="accent2" w:themeFillShade="BF"/>
            <w:vAlign w:val="center"/>
          </w:tcPr>
          <w:p w:rsidR="00D27AC0" w:rsidRPr="00D27AC0" w:rsidRDefault="00D27AC0" w:rsidP="00D27AC0">
            <w:pPr>
              <w:pStyle w:val="Sinespaciado"/>
              <w:jc w:val="center"/>
              <w:rPr>
                <w:rFonts w:ascii="Bauhaus 93" w:eastAsiaTheme="majorEastAsia" w:hAnsi="Bauhaus 93" w:cstheme="majorBidi"/>
                <w:bCs/>
                <w:color w:val="FFFFFF" w:themeColor="background1"/>
                <w:sz w:val="72"/>
                <w:szCs w:val="72"/>
              </w:rPr>
            </w:pPr>
            <w:r w:rsidRPr="00D27AC0">
              <w:rPr>
                <w:rFonts w:ascii="Bauhaus 93" w:eastAsiaTheme="majorEastAsia" w:hAnsi="Bauhaus 93" w:cstheme="majorBidi"/>
                <w:bCs/>
                <w:color w:val="FFFFFF" w:themeColor="background1"/>
                <w:sz w:val="72"/>
                <w:szCs w:val="72"/>
              </w:rPr>
              <w:t>Al.Fa.Jor O.S.</w:t>
            </w:r>
          </w:p>
        </w:tc>
      </w:tr>
      <w:tr w:rsidR="00D27AC0" w:rsidRPr="00D27AC0" w:rsidTr="00D27AC0">
        <w:trPr>
          <w:trHeight w:val="3420"/>
        </w:trPr>
        <w:tc>
          <w:tcPr>
            <w:tcW w:w="1440" w:type="dxa"/>
            <w:tcBorders>
              <w:right w:val="single" w:sz="4" w:space="0" w:color="000000" w:themeColor="text1"/>
            </w:tcBorders>
          </w:tcPr>
          <w:p w:rsidR="00D27AC0" w:rsidRPr="00D27AC0" w:rsidRDefault="00D27AC0">
            <w:pPr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5598" w:type="dxa"/>
            <w:tcBorders>
              <w:left w:val="single" w:sz="4" w:space="0" w:color="000000" w:themeColor="text1"/>
            </w:tcBorders>
            <w:vAlign w:val="center"/>
          </w:tcPr>
          <w:p w:rsidR="00D27AC0" w:rsidRPr="00D27AC0" w:rsidRDefault="00D27AC0">
            <w:pPr>
              <w:pStyle w:val="Sinespaciado"/>
              <w:rPr>
                <w:rFonts w:asciiTheme="minorHAnsi" w:eastAsiaTheme="minorEastAsia" w:hAnsiTheme="minorHAnsi" w:cstheme="minorBidi"/>
                <w:color w:val="76923C" w:themeColor="accent3" w:themeShade="BF"/>
              </w:rPr>
            </w:pPr>
          </w:p>
          <w:p w:rsidR="00D27AC0" w:rsidRPr="00D27AC0" w:rsidRDefault="00D27AC0">
            <w:pPr>
              <w:pStyle w:val="Sinespaciado"/>
              <w:rPr>
                <w:rFonts w:asciiTheme="minorHAnsi" w:eastAsiaTheme="minorEastAsia" w:hAnsiTheme="minorHAnsi" w:cstheme="minorBidi"/>
                <w:color w:val="76923C" w:themeColor="accent3" w:themeShade="BF"/>
              </w:rPr>
            </w:pPr>
          </w:p>
          <w:p w:rsidR="00D27AC0" w:rsidRPr="00D27AC0" w:rsidRDefault="00D27AC0">
            <w:pPr>
              <w:pStyle w:val="Sinespaciado"/>
              <w:rPr>
                <w:rFonts w:asciiTheme="minorHAnsi" w:eastAsiaTheme="minorEastAsia" w:hAnsiTheme="minorHAnsi" w:cstheme="minorBidi"/>
                <w:color w:val="76923C" w:themeColor="accent3" w:themeShade="BF"/>
              </w:rPr>
            </w:pPr>
          </w:p>
          <w:p w:rsidR="00D27AC0" w:rsidRPr="00D27AC0" w:rsidRDefault="00D27AC0">
            <w:pPr>
              <w:pStyle w:val="Sinespaciado"/>
              <w:rPr>
                <w:rFonts w:asciiTheme="minorHAnsi" w:eastAsiaTheme="minorEastAsia" w:hAnsiTheme="minorHAnsi" w:cstheme="minorBidi"/>
                <w:color w:val="76923C" w:themeColor="accent3" w:themeShade="BF"/>
              </w:rPr>
            </w:pPr>
          </w:p>
        </w:tc>
      </w:tr>
    </w:tbl>
    <w:p w:rsidR="00D27AC0" w:rsidRDefault="00D27AC0">
      <w:pPr>
        <w:rPr>
          <w:lang w:val="es-ES"/>
        </w:rPr>
      </w:pPr>
    </w:p>
    <w:p w:rsidR="00D27AC0" w:rsidRDefault="00D27AC0">
      <w:pPr>
        <w:rPr>
          <w:lang w:val="es-ES"/>
        </w:rPr>
      </w:pPr>
    </w:p>
    <w:tbl>
      <w:tblPr>
        <w:tblpPr w:leftFromText="187" w:rightFromText="187" w:horzAnchor="margin" w:tblpXSpec="right" w:tblpYSpec="bottom"/>
        <w:tblW w:w="5000" w:type="pct"/>
        <w:tblLook w:val="04A0"/>
      </w:tblPr>
      <w:tblGrid>
        <w:gridCol w:w="9576"/>
      </w:tblGrid>
      <w:tr w:rsidR="00D27AC0" w:rsidRPr="00D27AC0" w:rsidTr="00D27AC0">
        <w:tc>
          <w:tcPr>
            <w:tcW w:w="0" w:type="auto"/>
          </w:tcPr>
          <w:p w:rsidR="00D27AC0" w:rsidRPr="00D27AC0" w:rsidRDefault="00D27AC0" w:rsidP="00D27AC0">
            <w:pPr>
              <w:pStyle w:val="Sinespaciado"/>
              <w:jc w:val="right"/>
              <w:rPr>
                <w:rFonts w:asciiTheme="minorHAnsi" w:eastAsiaTheme="minorEastAsia" w:hAnsiTheme="minorHAnsi" w:cstheme="minorBidi"/>
                <w:b/>
                <w:bCs/>
                <w:caps/>
                <w:sz w:val="72"/>
                <w:szCs w:val="72"/>
              </w:rPr>
            </w:pPr>
            <w:r w:rsidRPr="00D27AC0">
              <w:rPr>
                <w:rFonts w:asciiTheme="minorHAnsi" w:eastAsiaTheme="minorEastAsia" w:hAnsiTheme="minorHAnsi" w:cstheme="minorBidi"/>
                <w:b/>
                <w:bCs/>
                <w:caps/>
                <w:color w:val="76923C" w:themeColor="accent3" w:themeShade="BF"/>
                <w:sz w:val="72"/>
                <w:szCs w:val="72"/>
              </w:rPr>
              <w:t>[</w:t>
            </w:r>
            <w:r w:rsidRPr="00D27AC0">
              <w:rPr>
                <w:rFonts w:asciiTheme="minorHAnsi" w:eastAsiaTheme="minorEastAsia" w:hAnsiTheme="minorHAnsi" w:cstheme="minorBidi"/>
                <w:b/>
                <w:bCs/>
                <w:caps/>
                <w:sz w:val="72"/>
                <w:szCs w:val="72"/>
              </w:rPr>
              <w:t>informe</w:t>
            </w:r>
            <w:r w:rsidRPr="00D27AC0">
              <w:rPr>
                <w:rFonts w:asciiTheme="minorHAnsi" w:eastAsiaTheme="minorEastAsia" w:hAnsiTheme="minorHAnsi" w:cstheme="minorBidi"/>
                <w:b/>
                <w:bCs/>
                <w:caps/>
                <w:color w:val="76923C" w:themeColor="accent3" w:themeShade="BF"/>
                <w:sz w:val="72"/>
                <w:szCs w:val="72"/>
              </w:rPr>
              <w:t>]</w:t>
            </w:r>
          </w:p>
        </w:tc>
      </w:tr>
      <w:tr w:rsidR="00D27AC0" w:rsidRPr="00D27AC0" w:rsidTr="00D27AC0">
        <w:tc>
          <w:tcPr>
            <w:tcW w:w="0" w:type="auto"/>
          </w:tcPr>
          <w:p w:rsidR="00D27AC0" w:rsidRPr="00D27AC0" w:rsidRDefault="00D27AC0" w:rsidP="00D27AC0">
            <w:pPr>
              <w:pStyle w:val="Sinespaciado"/>
              <w:rPr>
                <w:rFonts w:asciiTheme="minorHAnsi" w:eastAsiaTheme="minorEastAsia" w:hAnsiTheme="minorHAnsi" w:cstheme="minorBidi"/>
                <w:color w:val="7F7F7F" w:themeColor="background1" w:themeShade="7F"/>
              </w:rPr>
            </w:pPr>
          </w:p>
        </w:tc>
      </w:tr>
    </w:tbl>
    <w:p w:rsidR="00D27AC0" w:rsidRDefault="00D27AC0">
      <w:pPr>
        <w:rPr>
          <w:lang w:val="es-ES"/>
        </w:rPr>
      </w:pPr>
    </w:p>
    <w:p w:rsidR="00D27AC0" w:rsidRDefault="00D27AC0">
      <w:pPr>
        <w:widowControl w:val="0"/>
        <w:autoSpaceDE w:val="0"/>
        <w:autoSpaceDN w:val="0"/>
        <w:adjustRightInd w:val="0"/>
        <w:spacing w:after="0" w:line="240" w:lineRule="auto"/>
        <w:rPr>
          <w:rFonts w:ascii="SFBX1440" w:hAnsi="SFBX1440" w:cs="SFBX1440"/>
          <w:sz w:val="29"/>
          <w:szCs w:val="29"/>
          <w:lang w:val="es-ES"/>
        </w:rPr>
      </w:pPr>
    </w:p>
    <w:p w:rsidR="00D27AC0" w:rsidRPr="00D27AC0" w:rsidRDefault="00D27AC0" w:rsidP="00D27AC0">
      <w:pPr>
        <w:rPr>
          <w:rFonts w:ascii="SFBX1440" w:hAnsi="SFBX1440" w:cs="SFBX1440"/>
          <w:sz w:val="29"/>
          <w:szCs w:val="29"/>
          <w:lang w:val="es-ES"/>
        </w:rPr>
      </w:pPr>
    </w:p>
    <w:p w:rsidR="00D27AC0" w:rsidRPr="00D27AC0" w:rsidRDefault="00D27AC0" w:rsidP="00D27AC0">
      <w:pPr>
        <w:rPr>
          <w:rFonts w:ascii="SFBX1440" w:hAnsi="SFBX1440" w:cs="SFBX1440"/>
          <w:sz w:val="29"/>
          <w:szCs w:val="29"/>
          <w:lang w:val="es-ES"/>
        </w:rPr>
      </w:pPr>
    </w:p>
    <w:p w:rsidR="00D27AC0" w:rsidRPr="00D27AC0" w:rsidRDefault="00D27AC0" w:rsidP="00D27AC0">
      <w:pPr>
        <w:rPr>
          <w:rFonts w:ascii="SFBX1440" w:hAnsi="SFBX1440" w:cs="SFBX1440"/>
          <w:sz w:val="29"/>
          <w:szCs w:val="29"/>
          <w:lang w:val="es-ES"/>
        </w:rPr>
      </w:pPr>
    </w:p>
    <w:p w:rsidR="00D27AC0" w:rsidRPr="00D27AC0" w:rsidRDefault="00D27AC0" w:rsidP="00D27AC0">
      <w:pPr>
        <w:rPr>
          <w:rFonts w:ascii="SFBX1440" w:hAnsi="SFBX1440" w:cs="SFBX1440"/>
          <w:sz w:val="29"/>
          <w:szCs w:val="29"/>
          <w:lang w:val="es-ES"/>
        </w:rPr>
      </w:pPr>
    </w:p>
    <w:p w:rsidR="00D27AC0" w:rsidRPr="00D27AC0" w:rsidRDefault="00D27AC0" w:rsidP="00D27AC0">
      <w:pPr>
        <w:rPr>
          <w:rFonts w:ascii="SFBX1440" w:hAnsi="SFBX1440" w:cs="SFBX1440"/>
          <w:sz w:val="29"/>
          <w:szCs w:val="29"/>
          <w:lang w:val="es-ES"/>
        </w:rPr>
      </w:pPr>
    </w:p>
    <w:p w:rsidR="00D27AC0" w:rsidRPr="00D27AC0" w:rsidRDefault="00D27AC0" w:rsidP="00D27AC0">
      <w:pPr>
        <w:rPr>
          <w:rFonts w:ascii="SFBX1440" w:hAnsi="SFBX1440" w:cs="SFBX1440"/>
          <w:sz w:val="29"/>
          <w:szCs w:val="29"/>
          <w:lang w:val="es-ES"/>
        </w:rPr>
      </w:pPr>
    </w:p>
    <w:p w:rsidR="00D27AC0" w:rsidRPr="00D27AC0" w:rsidRDefault="00D27AC0" w:rsidP="00D27AC0">
      <w:pPr>
        <w:rPr>
          <w:rFonts w:ascii="SFBX1440" w:hAnsi="SFBX1440" w:cs="SFBX1440"/>
          <w:sz w:val="29"/>
          <w:szCs w:val="29"/>
          <w:lang w:val="es-ES"/>
        </w:rPr>
      </w:pPr>
    </w:p>
    <w:p w:rsidR="00D27AC0" w:rsidRPr="00D27AC0" w:rsidRDefault="00D27AC0" w:rsidP="00D27AC0">
      <w:pPr>
        <w:rPr>
          <w:rFonts w:ascii="SFBX1440" w:hAnsi="SFBX1440" w:cs="SFBX1440"/>
          <w:sz w:val="29"/>
          <w:szCs w:val="29"/>
          <w:lang w:val="es-ES"/>
        </w:rPr>
      </w:pPr>
    </w:p>
    <w:p w:rsidR="00D27AC0" w:rsidRPr="00D27AC0" w:rsidRDefault="00D27AC0" w:rsidP="00D27AC0">
      <w:pPr>
        <w:rPr>
          <w:rFonts w:ascii="SFBX1440" w:hAnsi="SFBX1440" w:cs="SFBX1440"/>
          <w:color w:val="4F6228" w:themeColor="accent3" w:themeShade="80"/>
          <w:sz w:val="29"/>
          <w:szCs w:val="29"/>
          <w:lang w:val="es-ES"/>
        </w:rPr>
      </w:pPr>
    </w:p>
    <w:p w:rsidR="00D27AC0" w:rsidRPr="00D27AC0" w:rsidRDefault="00D27AC0" w:rsidP="00D27AC0">
      <w:pPr>
        <w:jc w:val="right"/>
        <w:rPr>
          <w:rFonts w:ascii="SFBX1440" w:hAnsi="SFBX1440" w:cs="SFBX1440"/>
          <w:color w:val="4F6228" w:themeColor="accent3" w:themeShade="80"/>
          <w:sz w:val="29"/>
          <w:szCs w:val="29"/>
          <w:lang w:val="es-ES"/>
        </w:rPr>
      </w:pPr>
      <w:r w:rsidRPr="00D27AC0">
        <w:rPr>
          <w:rFonts w:ascii="SFBX1440" w:hAnsi="SFBX1440" w:cs="SFBX1440"/>
          <w:color w:val="4F6228" w:themeColor="accent3" w:themeShade="80"/>
          <w:sz w:val="29"/>
          <w:szCs w:val="29"/>
          <w:lang w:val="es-ES"/>
        </w:rPr>
        <w:t>AROLFO, Franco</w:t>
      </w:r>
    </w:p>
    <w:p w:rsidR="00D27AC0" w:rsidRPr="00D27AC0" w:rsidRDefault="00D27AC0" w:rsidP="00D27AC0">
      <w:pPr>
        <w:jc w:val="right"/>
        <w:rPr>
          <w:rFonts w:ascii="SFBX1440" w:hAnsi="SFBX1440" w:cs="SFBX1440"/>
          <w:color w:val="4F6228" w:themeColor="accent3" w:themeShade="80"/>
          <w:sz w:val="29"/>
          <w:szCs w:val="29"/>
          <w:lang w:val="es-ES"/>
        </w:rPr>
      </w:pPr>
      <w:r w:rsidRPr="00D27AC0">
        <w:rPr>
          <w:rFonts w:ascii="SFBX1440" w:hAnsi="SFBX1440" w:cs="SFBX1440"/>
          <w:color w:val="4F6228" w:themeColor="accent3" w:themeShade="80"/>
          <w:sz w:val="29"/>
          <w:szCs w:val="29"/>
          <w:lang w:val="es-ES"/>
        </w:rPr>
        <w:t>MOZZINO, Jorge</w:t>
      </w:r>
    </w:p>
    <w:p w:rsidR="00D27AC0" w:rsidRPr="00D27AC0" w:rsidRDefault="00D27AC0" w:rsidP="00D27AC0">
      <w:pPr>
        <w:jc w:val="right"/>
        <w:rPr>
          <w:rFonts w:ascii="SFBX1440" w:hAnsi="SFBX1440" w:cs="SFBX1440"/>
          <w:color w:val="4F6228" w:themeColor="accent3" w:themeShade="80"/>
          <w:sz w:val="29"/>
          <w:szCs w:val="29"/>
          <w:lang w:val="es-ES"/>
        </w:rPr>
      </w:pPr>
      <w:r w:rsidRPr="00D27AC0">
        <w:rPr>
          <w:rFonts w:ascii="SFBX1440" w:hAnsi="SFBX1440" w:cs="SFBX1440"/>
          <w:color w:val="4F6228" w:themeColor="accent3" w:themeShade="80"/>
          <w:sz w:val="29"/>
          <w:szCs w:val="29"/>
          <w:lang w:val="es-ES"/>
        </w:rPr>
        <w:t>POMERANTZ, Alan</w:t>
      </w:r>
    </w:p>
    <w:p w:rsidR="00D27AC0" w:rsidRPr="00D27AC0" w:rsidRDefault="00D27AC0" w:rsidP="00D27AC0">
      <w:pPr>
        <w:rPr>
          <w:rFonts w:ascii="SFBX1440" w:hAnsi="SFBX1440" w:cs="SFBX1440"/>
          <w:sz w:val="29"/>
          <w:szCs w:val="29"/>
          <w:lang w:val="es-ES"/>
        </w:rPr>
      </w:pPr>
    </w:p>
    <w:p w:rsidR="00D27AC0" w:rsidRDefault="00D27AC0">
      <w:pPr>
        <w:widowControl w:val="0"/>
        <w:autoSpaceDE w:val="0"/>
        <w:autoSpaceDN w:val="0"/>
        <w:adjustRightInd w:val="0"/>
        <w:spacing w:after="0" w:line="240" w:lineRule="auto"/>
        <w:rPr>
          <w:rFonts w:ascii="SFBX1440" w:hAnsi="SFBX1440" w:cs="SFBX1440"/>
          <w:sz w:val="29"/>
          <w:szCs w:val="29"/>
          <w:lang w:val="es-ES"/>
        </w:rPr>
      </w:pPr>
    </w:p>
    <w:p w:rsidR="00D27AC0" w:rsidRDefault="00D27AC0">
      <w:pPr>
        <w:widowControl w:val="0"/>
        <w:autoSpaceDE w:val="0"/>
        <w:autoSpaceDN w:val="0"/>
        <w:adjustRightInd w:val="0"/>
        <w:spacing w:after="0" w:line="240" w:lineRule="auto"/>
        <w:rPr>
          <w:rFonts w:ascii="SFBX1440" w:hAnsi="SFBX1440" w:cs="SFBX1440"/>
          <w:sz w:val="29"/>
          <w:szCs w:val="29"/>
          <w:lang w:val="es-ES"/>
        </w:rPr>
      </w:pPr>
    </w:p>
    <w:p w:rsidR="00D27AC0" w:rsidRDefault="00D27AC0">
      <w:pPr>
        <w:widowControl w:val="0"/>
        <w:autoSpaceDE w:val="0"/>
        <w:autoSpaceDN w:val="0"/>
        <w:adjustRightInd w:val="0"/>
        <w:spacing w:after="0" w:line="240" w:lineRule="auto"/>
        <w:rPr>
          <w:rFonts w:ascii="SFBX1440" w:hAnsi="SFBX1440" w:cs="SFBX1440"/>
          <w:sz w:val="29"/>
          <w:szCs w:val="29"/>
          <w:lang w:val="es-ES"/>
        </w:rPr>
      </w:pPr>
    </w:p>
    <w:p w:rsidR="00D27AC0" w:rsidRDefault="00D27AC0" w:rsidP="00D27AC0">
      <w:pPr>
        <w:widowControl w:val="0"/>
        <w:tabs>
          <w:tab w:val="left" w:pos="8430"/>
        </w:tabs>
        <w:autoSpaceDE w:val="0"/>
        <w:autoSpaceDN w:val="0"/>
        <w:adjustRightInd w:val="0"/>
        <w:spacing w:after="0" w:line="240" w:lineRule="auto"/>
        <w:rPr>
          <w:rFonts w:ascii="SFBX1440" w:hAnsi="SFBX1440" w:cs="SFBX1440"/>
          <w:sz w:val="29"/>
          <w:szCs w:val="29"/>
          <w:lang w:val="es-ES"/>
        </w:rPr>
      </w:pPr>
      <w:r>
        <w:rPr>
          <w:rFonts w:ascii="SFBX1440" w:hAnsi="SFBX1440" w:cs="SFBX1440"/>
          <w:sz w:val="29"/>
          <w:szCs w:val="29"/>
          <w:lang w:val="es-ES"/>
        </w:rPr>
        <w:tab/>
      </w:r>
    </w:p>
    <w:p w:rsidR="00914AB2" w:rsidRPr="00D27AC0" w:rsidRDefault="00D27AC0" w:rsidP="00D27AC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SFBX1440"/>
          <w:sz w:val="29"/>
          <w:szCs w:val="29"/>
          <w:lang w:val="es-ES"/>
        </w:rPr>
      </w:pPr>
      <w:r w:rsidRPr="00D27AC0">
        <w:rPr>
          <w:rFonts w:ascii="SFBX1440" w:hAnsi="SFBX1440" w:cs="SFBX1440"/>
          <w:sz w:val="29"/>
          <w:szCs w:val="29"/>
          <w:lang w:val="es-ES"/>
        </w:rPr>
        <w:br w:type="page"/>
      </w:r>
      <w:r w:rsidR="00914AB2" w:rsidRPr="00D27AC0">
        <w:rPr>
          <w:rFonts w:asciiTheme="minorHAnsi" w:hAnsiTheme="minorHAnsi" w:cs="SFBX1440"/>
          <w:sz w:val="29"/>
          <w:szCs w:val="29"/>
          <w:lang w:val="es-ES"/>
        </w:rPr>
        <w:lastRenderedPageBreak/>
        <w:t>Decisiones e implementación del sistema</w:t>
      </w:r>
    </w:p>
    <w:p w:rsidR="00D27AC0" w:rsidRPr="00D27AC0" w:rsidRDefault="00D27AC0" w:rsidP="00D27AC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SFBX1440"/>
          <w:sz w:val="29"/>
          <w:szCs w:val="29"/>
          <w:lang w:val="es-ES"/>
        </w:rPr>
      </w:pPr>
    </w:p>
    <w:p w:rsidR="00914AB2" w:rsidRDefault="00914AB2" w:rsidP="00D27AC0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>Código</w:t>
      </w:r>
    </w:p>
    <w:p w:rsidR="00D27AC0" w:rsidRPr="00D27AC0" w:rsidRDefault="00D27AC0" w:rsidP="00D27AC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="SFBX1200"/>
          <w:sz w:val="24"/>
          <w:szCs w:val="24"/>
          <w:lang w:val="es-ES"/>
        </w:rPr>
      </w:pPr>
    </w:p>
    <w:p w:rsidR="00D27AC0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La </w:t>
      </w:r>
      <w:r w:rsidR="00D27AC0" w:rsidRPr="00D27AC0">
        <w:rPr>
          <w:rFonts w:asciiTheme="minorHAnsi" w:hAnsiTheme="minorHAnsi" w:cs="SFRM1200"/>
          <w:sz w:val="24"/>
          <w:szCs w:val="24"/>
          <w:lang w:val="es-ES"/>
        </w:rPr>
        <w:t>codificación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 de este Trabajo Practico se realizo en C, en </w:t>
      </w:r>
      <w:r w:rsidR="00D27AC0" w:rsidRPr="00D27AC0">
        <w:rPr>
          <w:rFonts w:asciiTheme="minorHAnsi" w:hAnsiTheme="minorHAnsi" w:cs="SFRM1200"/>
          <w:sz w:val="24"/>
          <w:szCs w:val="24"/>
          <w:lang w:val="es-ES"/>
        </w:rPr>
        <w:t>combinación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 de </w:t>
      </w:r>
      <w:r w:rsidR="00D27AC0" w:rsidRPr="00D27AC0">
        <w:rPr>
          <w:rFonts w:asciiTheme="minorHAnsi" w:hAnsiTheme="minorHAnsi" w:cs="SFRM1200"/>
          <w:sz w:val="24"/>
          <w:szCs w:val="24"/>
          <w:lang w:val="es-ES"/>
        </w:rPr>
        <w:t>Assembler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 con nomenclatura Intel,</w:t>
      </w:r>
      <w:r w:rsidR="003A4EAB">
        <w:rPr>
          <w:rFonts w:asciiTheme="minorHAnsi" w:hAnsiTheme="minorHAnsi" w:cs="SFRM1200"/>
          <w:sz w:val="24"/>
          <w:szCs w:val="24"/>
          <w:lang w:val="es-ES"/>
        </w:rPr>
        <w:t xml:space="preserve"> </w:t>
      </w:r>
      <w:r w:rsidR="00FF64DB">
        <w:rPr>
          <w:rFonts w:asciiTheme="minorHAnsi" w:hAnsiTheme="minorHAnsi" w:cs="SFRM1200"/>
          <w:sz w:val="24"/>
          <w:szCs w:val="24"/>
          <w:lang w:val="es-ES"/>
        </w:rPr>
        <w:t>combinando ambos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 lenguajes, y utilizando respectivamente cada uno para fines distint</w:t>
      </w:r>
      <w:r w:rsidR="00FF64DB">
        <w:rPr>
          <w:rFonts w:asciiTheme="minorHAnsi" w:hAnsiTheme="minorHAnsi" w:cs="SFRM1200"/>
          <w:sz w:val="24"/>
          <w:szCs w:val="24"/>
          <w:lang w:val="es-ES"/>
        </w:rPr>
        <w:t>os, bajo nuestro criterio de cuá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l se adapta mejor a las necesidades que tuvimos a lo largo del desarrollo del programa. 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La </w:t>
      </w:r>
      <w:r w:rsidR="003A4EAB" w:rsidRPr="00D27AC0">
        <w:rPr>
          <w:rFonts w:asciiTheme="minorHAnsi" w:hAnsiTheme="minorHAnsi" w:cs="SFRM1200"/>
          <w:sz w:val="24"/>
          <w:szCs w:val="24"/>
          <w:lang w:val="es-ES"/>
        </w:rPr>
        <w:t>selección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 de dichos lenguajes fue propuesta por la </w:t>
      </w:r>
      <w:r w:rsidR="003A4EAB" w:rsidRPr="00D27AC0">
        <w:rPr>
          <w:rFonts w:asciiTheme="minorHAnsi" w:hAnsiTheme="minorHAnsi" w:cs="SFRM1200"/>
          <w:sz w:val="24"/>
          <w:szCs w:val="24"/>
          <w:lang w:val="es-ES"/>
        </w:rPr>
        <w:t>Cátedra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>.</w:t>
      </w:r>
    </w:p>
    <w:p w:rsidR="00D27AC0" w:rsidRPr="00D27AC0" w:rsidRDefault="00D27AC0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>1.2. Compilación, linkedición y ejecución</w:t>
      </w:r>
    </w:p>
    <w:p w:rsidR="003A4EAB" w:rsidRDefault="003A4EAB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</w:p>
    <w:p w:rsidR="00D27AC0" w:rsidRPr="00D27AC0" w:rsidRDefault="00FF64DB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  <w:r>
        <w:rPr>
          <w:rFonts w:asciiTheme="minorHAnsi" w:hAnsiTheme="minorHAnsi" w:cs="SFRM1200"/>
          <w:sz w:val="24"/>
          <w:szCs w:val="24"/>
          <w:lang w:val="es-ES"/>
        </w:rPr>
        <w:t>Para poder compilar el Kernel</w:t>
      </w:r>
      <w:r w:rsidR="00914AB2" w:rsidRPr="00D27AC0">
        <w:rPr>
          <w:rFonts w:asciiTheme="minorHAnsi" w:hAnsiTheme="minorHAnsi" w:cs="SFRM1200"/>
          <w:sz w:val="24"/>
          <w:szCs w:val="24"/>
          <w:lang w:val="es-ES"/>
        </w:rPr>
        <w:t xml:space="preserve"> Booteable, la </w:t>
      </w:r>
      <w:r w:rsidR="003A4EAB" w:rsidRPr="00D27AC0">
        <w:rPr>
          <w:rFonts w:asciiTheme="minorHAnsi" w:hAnsiTheme="minorHAnsi" w:cs="SFRM1200"/>
          <w:sz w:val="24"/>
          <w:szCs w:val="24"/>
          <w:lang w:val="es-ES"/>
        </w:rPr>
        <w:t>cátedra</w:t>
      </w:r>
      <w:r w:rsidR="00914AB2" w:rsidRPr="00D27AC0">
        <w:rPr>
          <w:rFonts w:asciiTheme="minorHAnsi" w:hAnsiTheme="minorHAnsi" w:cs="SFRM1200"/>
          <w:sz w:val="24"/>
          <w:szCs w:val="24"/>
          <w:lang w:val="es-ES"/>
        </w:rPr>
        <w:t xml:space="preserve"> otorgó un archivo de auto </w:t>
      </w:r>
      <w:r w:rsidR="00D27AC0" w:rsidRPr="00D27AC0">
        <w:rPr>
          <w:rFonts w:asciiTheme="minorHAnsi" w:hAnsiTheme="minorHAnsi" w:cs="SFRM1200"/>
          <w:sz w:val="24"/>
          <w:szCs w:val="24"/>
          <w:lang w:val="es-ES"/>
        </w:rPr>
        <w:t>link edición</w:t>
      </w:r>
      <w:r w:rsidR="00914AB2" w:rsidRPr="00D27AC0">
        <w:rPr>
          <w:rFonts w:asciiTheme="minorHAnsi" w:hAnsiTheme="minorHAnsi" w:cs="SFRM1200"/>
          <w:sz w:val="24"/>
          <w:szCs w:val="24"/>
          <w:lang w:val="es-ES"/>
        </w:rPr>
        <w:t xml:space="preserve"> y </w:t>
      </w:r>
      <w:r w:rsidR="00D27AC0" w:rsidRPr="00D27AC0">
        <w:rPr>
          <w:rFonts w:asciiTheme="minorHAnsi" w:hAnsiTheme="minorHAnsi" w:cs="SFRM1200"/>
          <w:sz w:val="24"/>
          <w:szCs w:val="24"/>
          <w:lang w:val="es-ES"/>
        </w:rPr>
        <w:t>compilación</w:t>
      </w:r>
      <w:r w:rsidR="00914AB2" w:rsidRPr="00D27AC0">
        <w:rPr>
          <w:rFonts w:asciiTheme="minorHAnsi" w:hAnsiTheme="minorHAnsi" w:cs="SFRM1200"/>
          <w:sz w:val="24"/>
          <w:szCs w:val="24"/>
          <w:lang w:val="es-ES"/>
        </w:rPr>
        <w:t xml:space="preserve"> denominado Arma y Compila respectivamente. Dichos archivos, cuyo contenido puede ser </w:t>
      </w:r>
      <w:r w:rsidR="00D27AC0" w:rsidRPr="00D27AC0">
        <w:rPr>
          <w:rFonts w:asciiTheme="minorHAnsi" w:hAnsiTheme="minorHAnsi" w:cs="SFRM1200"/>
          <w:sz w:val="24"/>
          <w:szCs w:val="24"/>
          <w:lang w:val="es-ES"/>
        </w:rPr>
        <w:t>fácilmente</w:t>
      </w:r>
      <w:r w:rsidR="00914AB2" w:rsidRPr="00D27AC0">
        <w:rPr>
          <w:rFonts w:asciiTheme="minorHAnsi" w:hAnsiTheme="minorHAnsi" w:cs="SFRM1200"/>
          <w:sz w:val="24"/>
          <w:szCs w:val="24"/>
          <w:lang w:val="es-ES"/>
        </w:rPr>
        <w:t xml:space="preserve"> editable, proveen</w:t>
      </w:r>
      <w:r w:rsidR="00D27AC0" w:rsidRPr="00D27AC0">
        <w:rPr>
          <w:rFonts w:asciiTheme="minorHAnsi" w:hAnsiTheme="minorHAnsi" w:cs="SFRM1200"/>
          <w:sz w:val="24"/>
          <w:szCs w:val="24"/>
          <w:lang w:val="es-ES"/>
        </w:rPr>
        <w:t xml:space="preserve"> las distintas opciones de linkedicio</w:t>
      </w:r>
      <w:r w:rsidR="00914AB2" w:rsidRPr="00D27AC0">
        <w:rPr>
          <w:rFonts w:asciiTheme="minorHAnsi" w:hAnsiTheme="minorHAnsi" w:cs="SFRM1200"/>
          <w:sz w:val="24"/>
          <w:szCs w:val="24"/>
          <w:lang w:val="es-ES"/>
        </w:rPr>
        <w:t xml:space="preserve">n y </w:t>
      </w:r>
      <w:r w:rsidR="00D27AC0" w:rsidRPr="00D27AC0">
        <w:rPr>
          <w:rFonts w:asciiTheme="minorHAnsi" w:hAnsiTheme="minorHAnsi" w:cs="SFRM1200"/>
          <w:sz w:val="24"/>
          <w:szCs w:val="24"/>
          <w:lang w:val="es-ES"/>
        </w:rPr>
        <w:t>compilación</w:t>
      </w:r>
      <w:r>
        <w:rPr>
          <w:rFonts w:asciiTheme="minorHAnsi" w:hAnsiTheme="minorHAnsi" w:cs="SFRM1200"/>
          <w:sz w:val="24"/>
          <w:szCs w:val="24"/>
          <w:lang w:val="es-ES"/>
        </w:rPr>
        <w:t>.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Utilizamos la </w:t>
      </w:r>
      <w:r w:rsidR="00D27AC0" w:rsidRPr="00D27AC0">
        <w:rPr>
          <w:rFonts w:asciiTheme="minorHAnsi" w:hAnsiTheme="minorHAnsi" w:cs="SFRM1200"/>
          <w:sz w:val="24"/>
          <w:szCs w:val="24"/>
          <w:lang w:val="es-ES"/>
        </w:rPr>
        <w:t>opción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 -Wall para que muestre los Warning de </w:t>
      </w:r>
      <w:r w:rsidR="00D27AC0" w:rsidRPr="00D27AC0">
        <w:rPr>
          <w:rFonts w:asciiTheme="minorHAnsi" w:hAnsiTheme="minorHAnsi" w:cs="SFRM1200"/>
          <w:sz w:val="24"/>
          <w:szCs w:val="24"/>
          <w:lang w:val="es-ES"/>
        </w:rPr>
        <w:t>compilación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 en C y Assembler, lo cual nos </w:t>
      </w:r>
      <w:r w:rsidR="00D27AC0" w:rsidRPr="00D27AC0">
        <w:rPr>
          <w:rFonts w:asciiTheme="minorHAnsi" w:hAnsiTheme="minorHAnsi" w:cs="SFRM1200"/>
          <w:sz w:val="24"/>
          <w:szCs w:val="24"/>
          <w:lang w:val="es-ES"/>
        </w:rPr>
        <w:t>sirvió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 a la hora de programar y encontrar errores en una etapa temprana de desarrollo.</w:t>
      </w:r>
    </w:p>
    <w:p w:rsidR="00D27AC0" w:rsidRPr="00D27AC0" w:rsidRDefault="00D27AC0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>1.3. Pantalla</w:t>
      </w:r>
    </w:p>
    <w:p w:rsidR="003A4EAB" w:rsidRDefault="003A4EAB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Hemos implementado en este apartado una pantalla de 80x25x2 bytes de tamaño , la cual representa el tamaño de una pantalla de </w:t>
      </w:r>
      <w:r w:rsidR="00D27AC0" w:rsidRPr="00D27AC0">
        <w:rPr>
          <w:rFonts w:asciiTheme="minorHAnsi" w:hAnsiTheme="minorHAnsi" w:cs="SFBX1200"/>
          <w:sz w:val="24"/>
          <w:szCs w:val="24"/>
          <w:lang w:val="es-ES"/>
        </w:rPr>
        <w:t>resolución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standard. </w:t>
      </w:r>
    </w:p>
    <w:p w:rsidR="00D27AC0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La misma implementa un cursor que acompaña, junto a las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digitación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del teclado, la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posición</w:t>
      </w:r>
      <w:r w:rsidR="00FF64DB">
        <w:rPr>
          <w:rFonts w:asciiTheme="minorHAnsi" w:hAnsiTheme="minorHAnsi" w:cs="SFBX1200"/>
          <w:sz w:val="24"/>
          <w:szCs w:val="24"/>
          <w:lang w:val="es-ES"/>
        </w:rPr>
        <w:t xml:space="preserve"> donde se insertará el próximo carácter.</w:t>
      </w:r>
    </w:p>
    <w:p w:rsidR="00D27AC0" w:rsidRPr="00D27AC0" w:rsidRDefault="00D27AC0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>También</w:t>
      </w:r>
      <w:r w:rsidR="00914AB2" w:rsidRPr="00D27AC0">
        <w:rPr>
          <w:rFonts w:asciiTheme="minorHAnsi" w:hAnsiTheme="minorHAnsi" w:cs="SFBX1200"/>
          <w:sz w:val="24"/>
          <w:szCs w:val="24"/>
          <w:lang w:val="es-ES"/>
        </w:rPr>
        <w:t xml:space="preserve"> se ha implementado el desplazamiento de la pantalla a medid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a que la misma se va llenando. 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En </w:t>
      </w:r>
      <w:r w:rsidR="00D27AC0" w:rsidRPr="00D27AC0">
        <w:rPr>
          <w:rFonts w:asciiTheme="minorHAnsi" w:hAnsiTheme="minorHAnsi" w:cs="SFBX1200"/>
          <w:sz w:val="24"/>
          <w:szCs w:val="24"/>
          <w:lang w:val="es-ES"/>
        </w:rPr>
        <w:t>función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del </w:t>
      </w:r>
      <w:r w:rsidR="00D27AC0" w:rsidRPr="00D27AC0">
        <w:rPr>
          <w:rFonts w:asciiTheme="minorHAnsi" w:hAnsiTheme="minorHAnsi" w:cs="SFBX1200"/>
          <w:sz w:val="24"/>
          <w:szCs w:val="24"/>
          <w:lang w:val="es-ES"/>
        </w:rPr>
        <w:t>parámetro Tickp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os, al incluir el </w:t>
      </w:r>
      <w:r w:rsidR="00D27AC0" w:rsidRPr="00D27AC0">
        <w:rPr>
          <w:rFonts w:asciiTheme="minorHAnsi" w:hAnsiTheme="minorHAnsi" w:cs="SFBX1200"/>
          <w:sz w:val="24"/>
          <w:szCs w:val="24"/>
          <w:lang w:val="es-ES"/>
        </w:rPr>
        <w:t>próximo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caracter o </w:t>
      </w:r>
      <w:r w:rsidR="00D27AC0" w:rsidRPr="00D27AC0">
        <w:rPr>
          <w:rFonts w:asciiTheme="minorHAnsi" w:hAnsiTheme="minorHAnsi" w:cs="SFBX1200"/>
          <w:sz w:val="24"/>
          <w:szCs w:val="24"/>
          <w:lang w:val="es-ES"/>
        </w:rPr>
        <w:t>línea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, se realiza una </w:t>
      </w:r>
      <w:r w:rsidR="00D27AC0" w:rsidRPr="00D27AC0">
        <w:rPr>
          <w:rFonts w:asciiTheme="minorHAnsi" w:hAnsiTheme="minorHAnsi" w:cs="SFBX1200"/>
          <w:sz w:val="24"/>
          <w:szCs w:val="24"/>
          <w:lang w:val="es-ES"/>
        </w:rPr>
        <w:t>comparación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 contra el tamaño de la pantalla, y se realiza o no, el corresp</w:t>
      </w:r>
      <w:r w:rsidR="00D27AC0" w:rsidRPr="00D27AC0">
        <w:rPr>
          <w:rFonts w:asciiTheme="minorHAnsi" w:hAnsiTheme="minorHAnsi" w:cs="SFRM1200"/>
          <w:sz w:val="24"/>
          <w:szCs w:val="24"/>
          <w:lang w:val="es-ES"/>
        </w:rPr>
        <w:t>ondiente Scroll de la misma (t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eniendo en cuenta que se dejan las primeras dos filas para </w:t>
      </w:r>
      <w:r w:rsidR="00D27AC0" w:rsidRPr="00D27AC0">
        <w:rPr>
          <w:rFonts w:asciiTheme="minorHAnsi" w:hAnsiTheme="minorHAnsi" w:cs="SFRM1200"/>
          <w:sz w:val="24"/>
          <w:szCs w:val="24"/>
          <w:lang w:val="es-ES"/>
        </w:rPr>
        <w:t>información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 del sistema</w:t>
      </w:r>
      <w:r w:rsidR="00D27AC0" w:rsidRPr="00D27AC0">
        <w:rPr>
          <w:rFonts w:asciiTheme="minorHAnsi" w:hAnsiTheme="minorHAnsi" w:cs="SFRM1200"/>
          <w:sz w:val="24"/>
          <w:szCs w:val="24"/>
          <w:lang w:val="es-ES"/>
        </w:rPr>
        <w:t>)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>.</w:t>
      </w:r>
    </w:p>
    <w:p w:rsidR="00914AB2" w:rsidRPr="00D27AC0" w:rsidRDefault="00FF64DB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  <w:r>
        <w:rPr>
          <w:rFonts w:asciiTheme="minorHAnsi" w:hAnsiTheme="minorHAnsi" w:cs="SFRM1200"/>
          <w:sz w:val="24"/>
          <w:szCs w:val="24"/>
          <w:lang w:val="es-ES"/>
        </w:rPr>
        <w:t>Como medidas grá</w:t>
      </w:r>
      <w:r w:rsidR="00914AB2" w:rsidRPr="00D27AC0">
        <w:rPr>
          <w:rFonts w:asciiTheme="minorHAnsi" w:hAnsiTheme="minorHAnsi" w:cs="SFRM1200"/>
          <w:sz w:val="24"/>
          <w:szCs w:val="24"/>
          <w:lang w:val="es-ES"/>
        </w:rPr>
        <w:t xml:space="preserve">ficas, y siguiendo la consigna, hemos implementado la </w:t>
      </w:r>
      <w:r w:rsidR="00D27AC0" w:rsidRPr="00D27AC0">
        <w:rPr>
          <w:rFonts w:asciiTheme="minorHAnsi" w:hAnsiTheme="minorHAnsi" w:cs="SFRM1200"/>
          <w:sz w:val="24"/>
          <w:szCs w:val="24"/>
          <w:lang w:val="es-ES"/>
        </w:rPr>
        <w:t>inclusión</w:t>
      </w:r>
      <w:r w:rsidR="00914AB2" w:rsidRPr="00D27AC0">
        <w:rPr>
          <w:rFonts w:asciiTheme="minorHAnsi" w:hAnsiTheme="minorHAnsi" w:cs="SFRM1200"/>
          <w:sz w:val="24"/>
          <w:szCs w:val="24"/>
          <w:lang w:val="es-ES"/>
        </w:rPr>
        <w:t xml:space="preserve"> de poder elegir, tanto BackGround Color, que modifica el color de fondo, y LetterColor, que modifica el color de las letras.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</w:rPr>
      </w:pPr>
      <w:r w:rsidRPr="00D27AC0">
        <w:rPr>
          <w:rFonts w:asciiTheme="minorHAnsi" w:hAnsiTheme="minorHAnsi" w:cs="SFRM1200"/>
          <w:sz w:val="24"/>
          <w:szCs w:val="24"/>
        </w:rPr>
        <w:t>Available BackGround &amp; Letter colors: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</w:rPr>
      </w:pPr>
      <w:r w:rsidRPr="00D27AC0">
        <w:rPr>
          <w:rFonts w:asciiTheme="minorHAnsi" w:hAnsiTheme="minorHAnsi" w:cs="SFRM1200"/>
          <w:sz w:val="24"/>
          <w:szCs w:val="24"/>
        </w:rPr>
        <w:t xml:space="preserve"> Black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</w:rPr>
      </w:pPr>
      <w:r w:rsidRPr="00D27AC0">
        <w:rPr>
          <w:rFonts w:asciiTheme="minorHAnsi" w:hAnsiTheme="minorHAnsi" w:cs="SFRM1200"/>
          <w:sz w:val="24"/>
          <w:szCs w:val="24"/>
        </w:rPr>
        <w:t xml:space="preserve"> Red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</w:rPr>
      </w:pPr>
      <w:r w:rsidRPr="00D27AC0">
        <w:rPr>
          <w:rFonts w:asciiTheme="minorHAnsi" w:hAnsiTheme="minorHAnsi" w:cs="SFRM1200"/>
          <w:sz w:val="24"/>
          <w:szCs w:val="24"/>
        </w:rPr>
        <w:t xml:space="preserve"> Green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</w:rPr>
      </w:pPr>
      <w:r w:rsidRPr="00D27AC0">
        <w:rPr>
          <w:rFonts w:asciiTheme="minorHAnsi" w:hAnsiTheme="minorHAnsi" w:cs="SFRM1200"/>
          <w:sz w:val="24"/>
          <w:szCs w:val="24"/>
        </w:rPr>
        <w:t xml:space="preserve"> Brown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</w:rPr>
      </w:pPr>
      <w:r w:rsidRPr="00D27AC0">
        <w:rPr>
          <w:rFonts w:asciiTheme="minorHAnsi" w:hAnsiTheme="minorHAnsi" w:cs="SFRM1200"/>
          <w:sz w:val="24"/>
          <w:szCs w:val="24"/>
        </w:rPr>
        <w:t xml:space="preserve"> Blue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</w:rPr>
      </w:pPr>
      <w:r w:rsidRPr="00D27AC0">
        <w:rPr>
          <w:rFonts w:asciiTheme="minorHAnsi" w:hAnsiTheme="minorHAnsi" w:cs="SFRM1200"/>
          <w:sz w:val="24"/>
          <w:szCs w:val="24"/>
        </w:rPr>
        <w:t xml:space="preserve"> Magenta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</w:rPr>
      </w:pPr>
      <w:r w:rsidRPr="00D27AC0">
        <w:rPr>
          <w:rFonts w:asciiTheme="minorHAnsi" w:hAnsiTheme="minorHAnsi" w:cs="SFRM1200"/>
          <w:sz w:val="24"/>
          <w:szCs w:val="24"/>
        </w:rPr>
        <w:t xml:space="preserve"> Cyan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</w:rPr>
      </w:pPr>
      <w:r w:rsidRPr="00D27AC0">
        <w:rPr>
          <w:rFonts w:asciiTheme="minorHAnsi" w:hAnsiTheme="minorHAnsi" w:cs="SFRM1200"/>
          <w:sz w:val="24"/>
          <w:szCs w:val="24"/>
        </w:rPr>
        <w:t xml:space="preserve"> White  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</w:rPr>
      </w:pP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lastRenderedPageBreak/>
        <w:t>1.4. Interrupciones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En el IDT (Interrupt Descriptor Table) ubicamos las entradas de las distintas interrupciones, numeradas bajo el setup_IDT_Entry manteniendo el orden visto en clase. Implementamos Timer Tick, teclado, INT80h (Entry Point del User Space al Kernell Space) y </w:t>
      </w:r>
      <w:r w:rsidR="003A4EAB">
        <w:rPr>
          <w:rFonts w:asciiTheme="minorHAnsi" w:hAnsiTheme="minorHAnsi" w:cs="SFBX1200"/>
          <w:sz w:val="24"/>
          <w:szCs w:val="24"/>
          <w:lang w:val="es-ES"/>
        </w:rPr>
        <w:t xml:space="preserve">Exception de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División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por cero. Por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decisión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del grupo, no implementamos las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demás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entradas</w:t>
      </w:r>
      <w:r w:rsidR="003A4EAB">
        <w:rPr>
          <w:rFonts w:asciiTheme="minorHAnsi" w:hAnsiTheme="minorHAnsi" w:cs="SFBX1200"/>
          <w:sz w:val="24"/>
          <w:szCs w:val="24"/>
          <w:lang w:val="es-ES"/>
        </w:rPr>
        <w:t xml:space="preserve"> del Vector de interrupciones; 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se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prevé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en versiones futuras la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inclusión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para completar y otorgar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más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funcionalidad, aunque igualmente el programa funciona de manera correcta, </w:t>
      </w:r>
      <w:r w:rsidR="003A4EAB">
        <w:rPr>
          <w:rFonts w:asciiTheme="minorHAnsi" w:hAnsiTheme="minorHAnsi" w:cs="SFBX1200"/>
          <w:sz w:val="24"/>
          <w:szCs w:val="24"/>
          <w:lang w:val="es-ES"/>
        </w:rPr>
        <w:t>sin que se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manejen ciertos eventos que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podríamos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gobernar. No hemos </w:t>
      </w:r>
      <w:r w:rsidR="003A4EAB">
        <w:rPr>
          <w:rFonts w:asciiTheme="minorHAnsi" w:hAnsiTheme="minorHAnsi" w:cs="SFBX1200"/>
          <w:sz w:val="24"/>
          <w:szCs w:val="24"/>
          <w:lang w:val="es-ES"/>
        </w:rPr>
        <w:t>movido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las interrupciones para evitar el solapamiento con las excepciones, tampoco lo vimos necesario puesto a lo explicado anteriormente.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También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se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prevé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y considera en versiones futuras modificar dicho aspecto para perfeccionar aun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más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el desarrollo.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Arial"/>
          <w:sz w:val="24"/>
          <w:szCs w:val="24"/>
          <w:lang w:val="es-ES"/>
        </w:rPr>
      </w:pP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>1.5. Shell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Desde el kernel se llama </w:t>
      </w:r>
      <w:r w:rsidR="003A4EAB">
        <w:rPr>
          <w:rFonts w:asciiTheme="minorHAnsi" w:hAnsiTheme="minorHAnsi" w:cs="SFBX1200"/>
          <w:sz w:val="24"/>
          <w:szCs w:val="24"/>
          <w:lang w:val="es-ES"/>
        </w:rPr>
        <w:t>a la función</w:t>
      </w:r>
      <w:r w:rsidR="00FF64DB">
        <w:rPr>
          <w:rFonts w:asciiTheme="minorHAnsi" w:hAnsiTheme="minorHAnsi" w:cs="SFBX1200"/>
          <w:sz w:val="24"/>
          <w:szCs w:val="24"/>
          <w:lang w:val="es-ES"/>
        </w:rPr>
        <w:t xml:space="preserve"> shell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(), </w:t>
      </w:r>
      <w:r w:rsidR="00FF64DB">
        <w:rPr>
          <w:rFonts w:asciiTheme="minorHAnsi" w:hAnsiTheme="minorHAnsi" w:cs="SFBX1200"/>
          <w:sz w:val="24"/>
          <w:szCs w:val="24"/>
          <w:lang w:val="es-ES"/>
        </w:rPr>
        <w:t>con el que se puede comenzar el ingreso de comandos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>.</w:t>
      </w:r>
    </w:p>
    <w:p w:rsidR="00914AB2" w:rsidRPr="00D27AC0" w:rsidRDefault="00914AB2" w:rsidP="00FF64DB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El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mismo,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entre otras cosas, inicializa el Buffer General (GeneralBuffer), llama a la INT80h para ubicar el cursor en la </w:t>
      </w:r>
      <w:r w:rsidR="003A4EAB">
        <w:rPr>
          <w:rFonts w:asciiTheme="minorHAnsi" w:hAnsiTheme="minorHAnsi" w:cs="SFBX1200"/>
          <w:sz w:val="24"/>
          <w:szCs w:val="24"/>
          <w:lang w:val="es-ES"/>
        </w:rPr>
        <w:t>posición</w:t>
      </w:r>
      <w:r w:rsidR="00FF64DB">
        <w:rPr>
          <w:rFonts w:asciiTheme="minorHAnsi" w:hAnsiTheme="minorHAnsi" w:cs="SFBX1200"/>
          <w:sz w:val="24"/>
          <w:szCs w:val="24"/>
          <w:lang w:val="es-ES"/>
        </w:rPr>
        <w:t xml:space="preserve"> de inicio y 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>opera con los com</w:t>
      </w:r>
      <w:r w:rsidR="003A4EAB">
        <w:rPr>
          <w:rFonts w:asciiTheme="minorHAnsi" w:hAnsiTheme="minorHAnsi" w:cs="SFBX1200"/>
          <w:sz w:val="24"/>
          <w:szCs w:val="24"/>
          <w:lang w:val="es-ES"/>
        </w:rPr>
        <w:t>andos que se ingresen (s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>imulando l</w:t>
      </w:r>
      <w:r w:rsidR="003A4EAB">
        <w:rPr>
          <w:rFonts w:asciiTheme="minorHAnsi" w:hAnsiTheme="minorHAnsi" w:cs="SFBX1200"/>
          <w:sz w:val="24"/>
          <w:szCs w:val="24"/>
          <w:lang w:val="es-ES"/>
        </w:rPr>
        <w:t>a espera con un ciclo infinito)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>.</w:t>
      </w:r>
    </w:p>
    <w:p w:rsidR="003A4EAB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El shell cuenta con </w:t>
      </w:r>
      <w:r w:rsidR="003A4EAB">
        <w:rPr>
          <w:rFonts w:asciiTheme="minorHAnsi" w:hAnsiTheme="minorHAnsi" w:cs="SFBX1200"/>
          <w:sz w:val="24"/>
          <w:szCs w:val="24"/>
          <w:lang w:val="es-ES"/>
        </w:rPr>
        <w:t>funciones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para, en una primera instancia, obtener los comandos, para luego interpretarlos, ya sean validos o no, y realizar la funcionalidad asociada al mismo. Tener en cuenta que el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máximo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tamaño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de un comando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está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delimitado por una constante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simbólica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nomb</w:t>
      </w:r>
      <w:r w:rsidR="00FF64DB">
        <w:rPr>
          <w:rFonts w:asciiTheme="minorHAnsi" w:hAnsiTheme="minorHAnsi" w:cs="SFBX1200"/>
          <w:sz w:val="24"/>
          <w:szCs w:val="24"/>
          <w:lang w:val="es-ES"/>
        </w:rPr>
        <w:t>rada BUFFER_SIZE</w:t>
      </w:r>
      <w:r w:rsidR="003A4EAB">
        <w:rPr>
          <w:rFonts w:asciiTheme="minorHAnsi" w:hAnsiTheme="minorHAnsi" w:cs="SFBX1200"/>
          <w:sz w:val="24"/>
          <w:szCs w:val="24"/>
          <w:lang w:val="es-ES"/>
        </w:rPr>
        <w:t xml:space="preserve">. </w:t>
      </w:r>
    </w:p>
    <w:p w:rsidR="003A4EAB" w:rsidRDefault="003A4EAB" w:rsidP="00FF64DB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>
        <w:rPr>
          <w:rFonts w:asciiTheme="minorHAnsi" w:hAnsiTheme="minorHAnsi" w:cs="SFBX1200"/>
          <w:sz w:val="24"/>
          <w:szCs w:val="24"/>
          <w:lang w:val="es-ES"/>
        </w:rPr>
        <w:t xml:space="preserve"> </w:t>
      </w:r>
      <w:r w:rsidR="00FF64DB">
        <w:rPr>
          <w:rFonts w:asciiTheme="minorHAnsi" w:hAnsiTheme="minorHAnsi" w:cs="SFBX1200"/>
          <w:sz w:val="24"/>
          <w:szCs w:val="24"/>
          <w:lang w:val="es-ES"/>
        </w:rPr>
        <w:t>L</w:t>
      </w:r>
      <w:r w:rsidR="00914AB2" w:rsidRPr="00D27AC0">
        <w:rPr>
          <w:rFonts w:asciiTheme="minorHAnsi" w:hAnsiTheme="minorHAnsi" w:cs="SFBX1200"/>
          <w:sz w:val="24"/>
          <w:szCs w:val="24"/>
          <w:lang w:val="es-ES"/>
        </w:rPr>
        <w:t xml:space="preserve">a llamada de comandos con 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>más</w:t>
      </w:r>
      <w:r w:rsidR="00914AB2" w:rsidRPr="00D27AC0">
        <w:rPr>
          <w:rFonts w:asciiTheme="minorHAnsi" w:hAnsiTheme="minorHAnsi" w:cs="SFBX1200"/>
          <w:sz w:val="24"/>
          <w:szCs w:val="24"/>
          <w:lang w:val="es-ES"/>
        </w:rPr>
        <w:t xml:space="preserve"> de un espacio, bajo nuestro criterio, fue considerado como un comando invalido. No obstante, la cantidad de argumentos para un comando no se reduce a la unidad, ofrecemos comandos que pueden llevar 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>más</w:t>
      </w:r>
      <w:r w:rsidR="00914AB2" w:rsidRPr="00D27AC0">
        <w:rPr>
          <w:rFonts w:asciiTheme="minorHAnsi" w:hAnsiTheme="minorHAnsi" w:cs="SFBX1200"/>
          <w:sz w:val="24"/>
          <w:szCs w:val="24"/>
          <w:lang w:val="es-ES"/>
        </w:rPr>
        <w:t xml:space="preserve"> de un argumento. 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Ver el manual para obtener una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descripción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de la funcionalidad y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utilización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de todos los comandos disponibles en esta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versión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de Al</w:t>
      </w:r>
      <w:r w:rsidR="00FF64DB">
        <w:rPr>
          <w:rFonts w:asciiTheme="minorHAnsi" w:hAnsiTheme="minorHAnsi" w:cs="SFBX1200"/>
          <w:sz w:val="24"/>
          <w:szCs w:val="24"/>
          <w:lang w:val="es-ES"/>
        </w:rPr>
        <w:t>.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>Fa</w:t>
      </w:r>
      <w:r w:rsidR="00FF64DB">
        <w:rPr>
          <w:rFonts w:asciiTheme="minorHAnsi" w:hAnsiTheme="minorHAnsi" w:cs="SFBX1200"/>
          <w:sz w:val="24"/>
          <w:szCs w:val="24"/>
          <w:lang w:val="es-ES"/>
        </w:rPr>
        <w:t>.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Jor. El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intérprete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de comandos informa al usuario si el comando es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inválido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o no.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También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p</w:t>
      </w:r>
      <w:r w:rsidR="00FF64DB">
        <w:rPr>
          <w:rFonts w:asciiTheme="minorHAnsi" w:hAnsiTheme="minorHAnsi" w:cs="SFBX1200"/>
          <w:sz w:val="24"/>
          <w:szCs w:val="24"/>
          <w:lang w:val="es-ES"/>
        </w:rPr>
        <w:t xml:space="preserve">rovee un apartado de ayuda o </w:t>
      </w:r>
      <w:r w:rsidR="003A4EAB">
        <w:rPr>
          <w:rFonts w:asciiTheme="minorHAnsi" w:hAnsiTheme="minorHAnsi" w:cs="SFBX1200"/>
          <w:sz w:val="24"/>
          <w:szCs w:val="24"/>
          <w:lang w:val="es-ES"/>
        </w:rPr>
        <w:t>he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>lp.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8"/>
          <w:szCs w:val="28"/>
          <w:lang w:val="es-ES"/>
        </w:rPr>
      </w:pPr>
      <w:r w:rsidRPr="00D27AC0">
        <w:rPr>
          <w:rFonts w:asciiTheme="minorHAnsi" w:hAnsiTheme="minorHAnsi" w:cs="SFBX1200"/>
          <w:sz w:val="28"/>
          <w:szCs w:val="28"/>
          <w:lang w:val="es-ES"/>
        </w:rPr>
        <w:t xml:space="preserve">1.6. </w:t>
      </w:r>
      <w:r w:rsidR="003A4EAB" w:rsidRPr="00D27AC0">
        <w:rPr>
          <w:rFonts w:asciiTheme="minorHAnsi" w:hAnsiTheme="minorHAnsi" w:cs="SFBX1200"/>
          <w:sz w:val="28"/>
          <w:szCs w:val="28"/>
          <w:lang w:val="es-ES"/>
        </w:rPr>
        <w:t>División</w:t>
      </w:r>
      <w:r w:rsidRPr="00D27AC0">
        <w:rPr>
          <w:rFonts w:asciiTheme="minorHAnsi" w:hAnsiTheme="minorHAnsi" w:cs="SFBX1200"/>
          <w:sz w:val="28"/>
          <w:szCs w:val="28"/>
          <w:lang w:val="es-ES"/>
        </w:rPr>
        <w:t xml:space="preserve"> del Kernel y user space. </w:t>
      </w:r>
      <w:r w:rsidR="003A4EAB" w:rsidRPr="00D27AC0">
        <w:rPr>
          <w:rFonts w:asciiTheme="minorHAnsi" w:hAnsiTheme="minorHAnsi" w:cs="SFBX1200"/>
          <w:sz w:val="28"/>
          <w:szCs w:val="28"/>
          <w:lang w:val="es-ES"/>
        </w:rPr>
        <w:t>Interrupción</w:t>
      </w:r>
      <w:r w:rsidRPr="00D27AC0">
        <w:rPr>
          <w:rFonts w:asciiTheme="minorHAnsi" w:hAnsiTheme="minorHAnsi" w:cs="SFBX1200"/>
          <w:sz w:val="28"/>
          <w:szCs w:val="28"/>
          <w:lang w:val="es-ES"/>
        </w:rPr>
        <w:t xml:space="preserve"> INT 80h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Debido a las </w:t>
      </w:r>
      <w:r w:rsidR="003A4EAB">
        <w:rPr>
          <w:rFonts w:asciiTheme="minorHAnsi" w:hAnsiTheme="minorHAnsi" w:cs="SFRM1200"/>
          <w:sz w:val="24"/>
          <w:szCs w:val="24"/>
          <w:lang w:val="es-ES"/>
        </w:rPr>
        <w:t>limitacio</w:t>
      </w:r>
      <w:r w:rsidR="003A4EAB" w:rsidRPr="00D27AC0">
        <w:rPr>
          <w:rFonts w:asciiTheme="minorHAnsi" w:hAnsiTheme="minorHAnsi" w:cs="SFRM1200"/>
          <w:sz w:val="24"/>
          <w:szCs w:val="24"/>
          <w:lang w:val="es-ES"/>
        </w:rPr>
        <w:t>n</w:t>
      </w:r>
      <w:r w:rsidR="003A4EAB">
        <w:rPr>
          <w:rFonts w:asciiTheme="minorHAnsi" w:hAnsiTheme="minorHAnsi" w:cs="SFRM1200"/>
          <w:sz w:val="24"/>
          <w:szCs w:val="24"/>
          <w:lang w:val="es-ES"/>
        </w:rPr>
        <w:t>es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 con las que contamos a la hora de la </w:t>
      </w:r>
      <w:r w:rsidR="003A4EAB" w:rsidRPr="00D27AC0">
        <w:rPr>
          <w:rFonts w:asciiTheme="minorHAnsi" w:hAnsiTheme="minorHAnsi" w:cs="SFRM1200"/>
          <w:sz w:val="24"/>
          <w:szCs w:val="24"/>
          <w:lang w:val="es-ES"/>
        </w:rPr>
        <w:t>división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 entre el Kernel y el User Space, hemos decidido delegar esa funcionalidad a la </w:t>
      </w:r>
      <w:r w:rsidR="003A4EAB" w:rsidRPr="00D27AC0">
        <w:rPr>
          <w:rFonts w:asciiTheme="minorHAnsi" w:hAnsiTheme="minorHAnsi" w:cs="SFRM1200"/>
          <w:sz w:val="24"/>
          <w:szCs w:val="24"/>
          <w:lang w:val="es-ES"/>
        </w:rPr>
        <w:t>interrupción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 INT_80h, similar a la de Linux, pero implementada por nosotros, la cual cuenta con diversas funciones.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br/>
      </w:r>
      <w:r w:rsidRPr="00D27AC0">
        <w:rPr>
          <w:rFonts w:asciiTheme="minorHAnsi" w:hAnsiTheme="minorHAnsi" w:cs="SFRM1200"/>
          <w:sz w:val="24"/>
          <w:szCs w:val="24"/>
          <w:lang w:val="es-ES"/>
        </w:rPr>
        <w:br/>
        <w:t>1.6.1 Funciones del Int 80h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Como selector de funciones utilizamos el registro extendido de 32bits EAX, que comienza en 0h (Por </w:t>
      </w:r>
      <w:r w:rsidR="003A4EAB" w:rsidRPr="00D27AC0">
        <w:rPr>
          <w:rFonts w:asciiTheme="minorHAnsi" w:hAnsiTheme="minorHAnsi" w:cs="SFRM1200"/>
          <w:sz w:val="24"/>
          <w:szCs w:val="24"/>
          <w:lang w:val="es-ES"/>
        </w:rPr>
        <w:t>convención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 nuestra)</w:t>
      </w:r>
    </w:p>
    <w:p w:rsidR="00914AB2" w:rsidRPr="00D27AC0" w:rsidRDefault="00914AB2" w:rsidP="00FF64DB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  <w:r w:rsidRPr="00D27AC0">
        <w:rPr>
          <w:rFonts w:asciiTheme="minorHAnsi" w:hAnsiTheme="minorHAnsi" w:cs="SFRM1200"/>
          <w:sz w:val="24"/>
          <w:szCs w:val="24"/>
          <w:lang w:val="es-ES"/>
        </w:rPr>
        <w:br/>
        <w:t xml:space="preserve"> Entre las funcionalidad de la Int 80h podemos citar a l</w:t>
      </w:r>
      <w:r w:rsidR="00FF64DB">
        <w:rPr>
          <w:rFonts w:asciiTheme="minorHAnsi" w:hAnsiTheme="minorHAnsi" w:cs="SFRM1200"/>
          <w:sz w:val="24"/>
          <w:szCs w:val="24"/>
          <w:lang w:val="es-ES"/>
        </w:rPr>
        <w:t>as funciones __write (int 80h 0), __read (int 80h 1). D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ichas funciones utilizan como </w:t>
      </w:r>
      <w:r w:rsidR="003A4EAB" w:rsidRPr="00D27AC0">
        <w:rPr>
          <w:rFonts w:asciiTheme="minorHAnsi" w:hAnsiTheme="minorHAnsi" w:cs="SFRM1200"/>
          <w:sz w:val="24"/>
          <w:szCs w:val="24"/>
          <w:lang w:val="es-ES"/>
        </w:rPr>
        <w:t>parámetros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 los registros extendidos de 32 bits EBX, 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lastRenderedPageBreak/>
        <w:t xml:space="preserve">ECX y EDX. En estos </w:t>
      </w:r>
      <w:r w:rsidR="003A4EAB" w:rsidRPr="00D27AC0">
        <w:rPr>
          <w:rFonts w:asciiTheme="minorHAnsi" w:hAnsiTheme="minorHAnsi" w:cs="SFRM1200"/>
          <w:sz w:val="24"/>
          <w:szCs w:val="24"/>
          <w:lang w:val="es-ES"/>
        </w:rPr>
        <w:t>registros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 debe estar un fd </w:t>
      </w:r>
      <w:r w:rsidR="003A4EAB">
        <w:rPr>
          <w:rFonts w:asciiTheme="minorHAnsi" w:hAnsiTheme="minorHAnsi" w:cs="SFRM1200"/>
          <w:sz w:val="24"/>
          <w:szCs w:val="24"/>
          <w:lang w:val="es-ES"/>
        </w:rPr>
        <w:t xml:space="preserve">o </w:t>
      </w:r>
      <w:r w:rsidR="00FF64DB">
        <w:rPr>
          <w:rFonts w:asciiTheme="minorHAnsi" w:hAnsiTheme="minorHAnsi" w:cs="SFRM1200"/>
          <w:sz w:val="24"/>
          <w:szCs w:val="24"/>
          <w:lang w:val="es-ES"/>
        </w:rPr>
        <w:t>file descriptor(dó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nde </w:t>
      </w:r>
      <w:r w:rsidR="003A4EAB" w:rsidRPr="00D27AC0">
        <w:rPr>
          <w:rFonts w:asciiTheme="minorHAnsi" w:hAnsiTheme="minorHAnsi" w:cs="SFRM1200"/>
          <w:sz w:val="24"/>
          <w:szCs w:val="24"/>
          <w:lang w:val="es-ES"/>
        </w:rPr>
        <w:t>escribir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), el Buffer y finalmente el tamaño de lo que se va a escribir. Utilizamos, por comodidad y estilo, un posicionamiento con un offset del EBP para referenciar a cada uno de los </w:t>
      </w:r>
      <w:r w:rsidR="003A4EAB" w:rsidRPr="00D27AC0">
        <w:rPr>
          <w:rFonts w:asciiTheme="minorHAnsi" w:hAnsiTheme="minorHAnsi" w:cs="SFRM1200"/>
          <w:sz w:val="24"/>
          <w:szCs w:val="24"/>
          <w:lang w:val="es-ES"/>
        </w:rPr>
        <w:t>parámetros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 de las funciones,  en vez de pushear en el stack los mismos.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</w:p>
    <w:p w:rsidR="003A4EAB" w:rsidRDefault="00914AB2" w:rsidP="00FF64DB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Dichas funciones utilizan las funciones de la libreria </w:t>
      </w:r>
      <w:r w:rsidR="00FF64DB">
        <w:rPr>
          <w:rFonts w:asciiTheme="minorHAnsi" w:hAnsiTheme="minorHAnsi" w:cs="SFRM1200"/>
          <w:sz w:val="24"/>
          <w:szCs w:val="24"/>
          <w:lang w:val="es-ES"/>
        </w:rPr>
        <w:t>está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ndar </w:t>
      </w:r>
      <w:r w:rsidR="003A4EAB">
        <w:rPr>
          <w:rFonts w:asciiTheme="minorHAnsi" w:hAnsiTheme="minorHAnsi" w:cs="SFRM1200"/>
          <w:sz w:val="24"/>
          <w:szCs w:val="24"/>
          <w:lang w:val="es-ES"/>
        </w:rPr>
        <w:t>(i</w:t>
      </w:r>
      <w:r w:rsidR="003A4EAB" w:rsidRPr="00D27AC0">
        <w:rPr>
          <w:rFonts w:asciiTheme="minorHAnsi" w:hAnsiTheme="minorHAnsi" w:cs="SFRM1200"/>
          <w:sz w:val="24"/>
          <w:szCs w:val="24"/>
          <w:lang w:val="es-ES"/>
        </w:rPr>
        <w:t>mplementadas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 por nosotros) para po</w:t>
      </w:r>
      <w:r w:rsidR="003A4EAB">
        <w:rPr>
          <w:rFonts w:asciiTheme="minorHAnsi" w:hAnsiTheme="minorHAnsi" w:cs="SFRM1200"/>
          <w:sz w:val="24"/>
          <w:szCs w:val="24"/>
          <w:lang w:val="es-ES"/>
        </w:rPr>
        <w:t>der escribir y leer en pantalla.</w:t>
      </w:r>
    </w:p>
    <w:p w:rsidR="003A4EAB" w:rsidRDefault="003A4EAB" w:rsidP="003A4EAB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</w:p>
    <w:p w:rsidR="00914AB2" w:rsidRPr="00D27AC0" w:rsidRDefault="003A4EAB" w:rsidP="003A4EAB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  <w:r>
        <w:rPr>
          <w:rFonts w:asciiTheme="minorHAnsi" w:hAnsiTheme="minorHAnsi" w:cs="SFRM1200"/>
          <w:sz w:val="24"/>
          <w:szCs w:val="24"/>
          <w:lang w:val="es-ES"/>
        </w:rPr>
        <w:t>E</w:t>
      </w:r>
      <w:r w:rsidR="00914AB2" w:rsidRPr="00D27AC0">
        <w:rPr>
          <w:rFonts w:asciiTheme="minorHAnsi" w:hAnsiTheme="minorHAnsi" w:cs="SFRM1200"/>
          <w:sz w:val="24"/>
          <w:szCs w:val="24"/>
          <w:lang w:val="es-ES"/>
        </w:rPr>
        <w:t>ntre otras funcionalidades, citamos TickPos, la c</w:t>
      </w:r>
      <w:r w:rsidR="00FF64DB">
        <w:rPr>
          <w:rFonts w:asciiTheme="minorHAnsi" w:hAnsiTheme="minorHAnsi" w:cs="SFRM1200"/>
          <w:sz w:val="24"/>
          <w:szCs w:val="24"/>
          <w:lang w:val="es-ES"/>
        </w:rPr>
        <w:t>ual devuelve la posicion del pró</w:t>
      </w:r>
      <w:r w:rsidR="00914AB2" w:rsidRPr="00D27AC0">
        <w:rPr>
          <w:rFonts w:asciiTheme="minorHAnsi" w:hAnsiTheme="minorHAnsi" w:cs="SFRM1200"/>
          <w:sz w:val="24"/>
          <w:szCs w:val="24"/>
          <w:lang w:val="es-ES"/>
        </w:rPr>
        <w:t xml:space="preserve">ximo 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>car</w:t>
      </w:r>
      <w:r>
        <w:rPr>
          <w:rFonts w:asciiTheme="minorHAnsi" w:hAnsiTheme="minorHAnsi" w:cs="SFRM1200"/>
          <w:sz w:val="24"/>
          <w:szCs w:val="24"/>
          <w:lang w:val="es-ES"/>
        </w:rPr>
        <w:t>a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>cter</w:t>
      </w:r>
      <w:r w:rsidR="00914AB2" w:rsidRPr="00D27AC0">
        <w:rPr>
          <w:rFonts w:asciiTheme="minorHAnsi" w:hAnsiTheme="minorHAnsi" w:cs="SFRM1200"/>
          <w:sz w:val="24"/>
          <w:szCs w:val="24"/>
          <w:lang w:val="es-ES"/>
        </w:rPr>
        <w:t xml:space="preserve"> a ser escrito, y PrintSomewhere, que dada una 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>posición</w:t>
      </w:r>
      <w:r w:rsidR="00914AB2" w:rsidRPr="00D27AC0">
        <w:rPr>
          <w:rFonts w:asciiTheme="minorHAnsi" w:hAnsiTheme="minorHAnsi" w:cs="SFRM1200"/>
          <w:sz w:val="24"/>
          <w:szCs w:val="24"/>
          <w:lang w:val="es-ES"/>
        </w:rPr>
        <w:t xml:space="preserve"> particular, imprime un arreglo de caracteres.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Arial"/>
          <w:sz w:val="20"/>
          <w:szCs w:val="20"/>
          <w:lang w:val="es-ES"/>
        </w:rPr>
      </w:pP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Arial"/>
          <w:sz w:val="20"/>
          <w:szCs w:val="20"/>
          <w:lang w:val="es-ES"/>
        </w:rPr>
      </w:pP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>1.7. Printf(). Scanf(). PutChar() . GetChar()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Se implementaron las 4 funciones lo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más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similar al funcionamiento de la libreria standard.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Printf y Scanf se encuentran limitadas a la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impresión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únicamente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de Enteros y Strings.</w:t>
      </w:r>
    </w:p>
    <w:p w:rsidR="00914AB2" w:rsidRPr="00D27AC0" w:rsidRDefault="00914AB2" w:rsidP="003A4EAB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>Se encadeno la llamada de printf y</w:t>
      </w:r>
      <w:r w:rsidR="003A4EAB">
        <w:rPr>
          <w:rFonts w:asciiTheme="minorHAnsi" w:hAnsiTheme="minorHAnsi" w:cs="SFBX1200"/>
          <w:sz w:val="24"/>
          <w:szCs w:val="24"/>
          <w:lang w:val="es-ES"/>
        </w:rPr>
        <w:t xml:space="preserve"> scanf con las funciones putchar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y getchar, las cuales a su vez utilizan las funciones aun </w:t>
      </w:r>
      <w:r w:rsidR="00822AB6" w:rsidRPr="00D27AC0">
        <w:rPr>
          <w:rFonts w:asciiTheme="minorHAnsi" w:hAnsiTheme="minorHAnsi" w:cs="SFBX1200"/>
          <w:sz w:val="24"/>
          <w:szCs w:val="24"/>
          <w:lang w:val="es-ES"/>
        </w:rPr>
        <w:t>más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básicas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_read y _write. 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>1.8. Teclado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El teclado, en su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implementación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>, cuenta con dos buffer. Uno denominado General, y otro de Entrada/Salida (E/S).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Las teclas al ser presionadas, ingresan al buffer general, cuya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implementación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es un buffer circular, para que luego el shell saque del mismo las teclas en el momento oportuno. El buffer de entrada y salida se utiliza para las funciones de dicha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categoría</w:t>
      </w:r>
      <w:r w:rsidR="00822AB6">
        <w:rPr>
          <w:rFonts w:asciiTheme="minorHAnsi" w:hAnsiTheme="minorHAnsi" w:cs="SFBX1200"/>
          <w:sz w:val="24"/>
          <w:szCs w:val="24"/>
          <w:lang w:val="es-ES"/>
        </w:rPr>
        <w:t>. Ejemplo, getc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>har saca la primera tecla presion</w:t>
      </w:r>
      <w:r w:rsidR="00FF64DB">
        <w:rPr>
          <w:rFonts w:asciiTheme="minorHAnsi" w:hAnsiTheme="minorHAnsi" w:cs="SFBX1200"/>
          <w:sz w:val="24"/>
          <w:szCs w:val="24"/>
          <w:lang w:val="es-ES"/>
        </w:rPr>
        <w:t>ada del buffer de entrada y salida.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Asimismo, el teclado cuenta con dos diferentes idiomas, </w:t>
      </w:r>
      <w:r w:rsidR="00822AB6" w:rsidRPr="00D27AC0">
        <w:rPr>
          <w:rFonts w:asciiTheme="minorHAnsi" w:hAnsiTheme="minorHAnsi" w:cs="SFBX1200"/>
          <w:sz w:val="24"/>
          <w:szCs w:val="24"/>
          <w:lang w:val="es-ES"/>
        </w:rPr>
        <w:t>Español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, el cual incluye acentos, </w:t>
      </w:r>
      <w:r w:rsidR="00822AB6" w:rsidRPr="00D27AC0">
        <w:rPr>
          <w:rFonts w:asciiTheme="minorHAnsi" w:hAnsiTheme="minorHAnsi" w:cs="SFBX1200"/>
          <w:sz w:val="24"/>
          <w:szCs w:val="24"/>
          <w:lang w:val="es-ES"/>
        </w:rPr>
        <w:t>eñe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, y diferente mapeo de teclas. Y por lo contrario, se dispone del teclado Ingles, con otro mapeo de teclas diferente. </w:t>
      </w:r>
    </w:p>
    <w:p w:rsidR="00822AB6" w:rsidRDefault="00822AB6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>También</w:t>
      </w:r>
      <w:r w:rsidR="00914AB2" w:rsidRPr="00D27AC0">
        <w:rPr>
          <w:rFonts w:asciiTheme="minorHAnsi" w:hAnsiTheme="minorHAnsi" w:cs="SFBX1200"/>
          <w:sz w:val="24"/>
          <w:szCs w:val="24"/>
          <w:lang w:val="es-ES"/>
        </w:rPr>
        <w:t xml:space="preserve"> se agregan las funcionalidades del Shift, para poner en 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>mayúscula</w:t>
      </w:r>
      <w:r w:rsidR="00914AB2" w:rsidRPr="00D27AC0">
        <w:rPr>
          <w:rFonts w:asciiTheme="minorHAnsi" w:hAnsiTheme="minorHAnsi" w:cs="SFBX1200"/>
          <w:sz w:val="24"/>
          <w:szCs w:val="24"/>
          <w:lang w:val="es-ES"/>
        </w:rPr>
        <w:t xml:space="preserve"> todos los caracteres, y agregar los cara</w:t>
      </w:r>
      <w:r w:rsidR="00FF64DB">
        <w:rPr>
          <w:rFonts w:asciiTheme="minorHAnsi" w:hAnsiTheme="minorHAnsi" w:cs="SFBX1200"/>
          <w:sz w:val="24"/>
          <w:szCs w:val="24"/>
          <w:lang w:val="es-ES"/>
        </w:rPr>
        <w:t>cteres especiales del teclado</w:t>
      </w:r>
      <w:r w:rsidR="00914AB2" w:rsidRPr="00D27AC0">
        <w:rPr>
          <w:rFonts w:asciiTheme="minorHAnsi" w:hAnsiTheme="minorHAnsi" w:cs="SFBX1200"/>
          <w:sz w:val="24"/>
          <w:szCs w:val="24"/>
          <w:lang w:val="es-ES"/>
        </w:rPr>
        <w:t xml:space="preserve">, sea signos de 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>exclamación</w:t>
      </w:r>
      <w:r>
        <w:rPr>
          <w:rFonts w:asciiTheme="minorHAnsi" w:hAnsiTheme="minorHAnsi" w:cs="SFBX1200"/>
          <w:sz w:val="24"/>
          <w:szCs w:val="24"/>
          <w:lang w:val="es-ES"/>
        </w:rPr>
        <w:t>, pesos, etc</w:t>
      </w:r>
      <w:r w:rsidR="00914AB2" w:rsidRPr="00D27AC0">
        <w:rPr>
          <w:rFonts w:asciiTheme="minorHAnsi" w:hAnsiTheme="minorHAnsi" w:cs="SFBX1200"/>
          <w:sz w:val="24"/>
          <w:szCs w:val="24"/>
          <w:lang w:val="es-ES"/>
        </w:rPr>
        <w:t xml:space="preserve">. </w:t>
      </w:r>
      <w:r>
        <w:rPr>
          <w:rFonts w:asciiTheme="minorHAnsi" w:hAnsiTheme="minorHAnsi" w:cs="SFBX1200"/>
          <w:sz w:val="24"/>
          <w:szCs w:val="24"/>
          <w:lang w:val="es-ES"/>
        </w:rPr>
        <w:t>Además, se han implementado Bloq</w:t>
      </w:r>
      <w:r w:rsidR="00914AB2" w:rsidRPr="00D27AC0">
        <w:rPr>
          <w:rFonts w:asciiTheme="minorHAnsi" w:hAnsiTheme="minorHAnsi" w:cs="SFBX1200"/>
          <w:sz w:val="24"/>
          <w:szCs w:val="24"/>
          <w:lang w:val="es-ES"/>
        </w:rPr>
        <w:t>Mayus</w:t>
      </w:r>
      <w:r>
        <w:rPr>
          <w:rFonts w:asciiTheme="minorHAnsi" w:hAnsiTheme="minorHAnsi" w:cs="SFBX1200"/>
          <w:sz w:val="24"/>
          <w:szCs w:val="24"/>
          <w:lang w:val="es-ES"/>
        </w:rPr>
        <w:t xml:space="preserve"> y </w:t>
      </w:r>
      <w:r w:rsidR="00914AB2" w:rsidRPr="00D27AC0">
        <w:rPr>
          <w:rFonts w:asciiTheme="minorHAnsi" w:hAnsiTheme="minorHAnsi" w:cs="SFBX1200"/>
          <w:sz w:val="24"/>
          <w:szCs w:val="24"/>
          <w:lang w:val="es-ES"/>
        </w:rPr>
        <w:t>Tab para agregar tabulaciones, entre otros comandos propios y comunes de un teclado standard.</w:t>
      </w:r>
    </w:p>
    <w:p w:rsidR="00822AB6" w:rsidRDefault="00822AB6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</w:p>
    <w:p w:rsidR="00914AB2" w:rsidRDefault="00822AB6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>
        <w:rPr>
          <w:rFonts w:asciiTheme="minorHAnsi" w:hAnsiTheme="minorHAnsi" w:cs="SFBX1200"/>
          <w:sz w:val="24"/>
          <w:szCs w:val="24"/>
          <w:lang w:val="es-ES"/>
        </w:rPr>
        <w:t>En el siguiente dibujo se tachan las teclas que no tienen relevancia en este trabajo practico y las cuales no garantizamos funcionamiento esperado alguno.</w:t>
      </w:r>
      <w:r w:rsidR="00914AB2" w:rsidRPr="00D27AC0">
        <w:rPr>
          <w:rFonts w:asciiTheme="minorHAnsi" w:hAnsiTheme="minorHAnsi" w:cs="SFBX1200"/>
          <w:sz w:val="24"/>
          <w:szCs w:val="24"/>
          <w:lang w:val="es-ES"/>
        </w:rPr>
        <w:t xml:space="preserve">   </w:t>
      </w:r>
    </w:p>
    <w:p w:rsidR="00822AB6" w:rsidRDefault="00822AB6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</w:p>
    <w:p w:rsidR="00914AB2" w:rsidRPr="00D27AC0" w:rsidRDefault="00166FD5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>
        <w:rPr>
          <w:rFonts w:asciiTheme="minorHAnsi" w:hAnsiTheme="minorHAnsi" w:cs="SFBX1200"/>
          <w:noProof/>
          <w:sz w:val="24"/>
          <w:szCs w:val="24"/>
          <w:lang w:val="es-AR" w:eastAsia="es-AR"/>
        </w:rPr>
        <w:lastRenderedPageBreak/>
        <w:drawing>
          <wp:inline distT="0" distB="0" distL="0" distR="0">
            <wp:extent cx="5915025" cy="18954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>1.9 Morse code vía Speaker.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</w:p>
    <w:p w:rsidR="00914AB2" w:rsidRPr="00D27AC0" w:rsidRDefault="00914AB2" w:rsidP="00914AB2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En base a lo solicitado por la consigna, </w:t>
      </w:r>
      <w:r>
        <w:rPr>
          <w:rFonts w:asciiTheme="minorHAnsi" w:hAnsiTheme="minorHAnsi" w:cs="SFBX1200"/>
          <w:sz w:val="24"/>
          <w:szCs w:val="24"/>
          <w:lang w:val="es-ES"/>
        </w:rPr>
        <w:t>se incluyó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la posibilidad de </w:t>
      </w:r>
      <w:r>
        <w:rPr>
          <w:rFonts w:asciiTheme="minorHAnsi" w:hAnsiTheme="minorHAnsi" w:cs="SFBX1200"/>
          <w:sz w:val="24"/>
          <w:szCs w:val="24"/>
          <w:lang w:val="es-ES"/>
        </w:rPr>
        <w:t>representación sonora de los caracteres.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Esto se realiza mediante la </w:t>
      </w:r>
      <w:r w:rsidR="003A4EAB" w:rsidRPr="00D27AC0">
        <w:rPr>
          <w:rFonts w:asciiTheme="minorHAnsi" w:hAnsiTheme="minorHAnsi" w:cs="SFBX1200"/>
          <w:sz w:val="24"/>
          <w:szCs w:val="24"/>
          <w:lang w:val="es-ES"/>
        </w:rPr>
        <w:t>selección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del modo MorseCode, con el comando</w:t>
      </w:r>
      <w:r w:rsidR="003A4EAB">
        <w:rPr>
          <w:rFonts w:asciiTheme="minorHAnsi" w:hAnsiTheme="minorHAnsi" w:cs="SFBX1200"/>
          <w:sz w:val="24"/>
          <w:szCs w:val="24"/>
          <w:lang w:val="es-ES"/>
        </w:rPr>
        <w:t xml:space="preserve"> de la shell denominado 'morse'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. 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>Toda ca</w:t>
      </w:r>
      <w:r>
        <w:rPr>
          <w:rFonts w:asciiTheme="minorHAnsi" w:hAnsiTheme="minorHAnsi" w:cs="SFBX1200"/>
          <w:sz w:val="24"/>
          <w:szCs w:val="24"/>
          <w:lang w:val="es-ES"/>
        </w:rPr>
        <w:t>dena de caracteres (solo letras)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a la derecha del comando, se convierte en su correspondiente equivalente en Morse.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>
        <w:rPr>
          <w:rFonts w:asciiTheme="minorHAnsi" w:hAnsiTheme="minorHAnsi" w:cs="SFBX1200"/>
          <w:sz w:val="24"/>
          <w:szCs w:val="24"/>
          <w:lang w:val="es-ES"/>
        </w:rPr>
        <w:t>En base a un gran número de experimentaciones en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la selección de una frecuencia audible adecuada que permita la correcta interpretación del código, finalmente </w:t>
      </w:r>
      <w:r>
        <w:rPr>
          <w:rFonts w:asciiTheme="minorHAnsi" w:hAnsiTheme="minorHAnsi" w:cs="SFBX1200"/>
          <w:sz w:val="24"/>
          <w:szCs w:val="24"/>
          <w:lang w:val="es-ES"/>
        </w:rPr>
        <w:t>concluimos que: los 440hz (a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>orrespondiente a una nota musical La Central), con un correspondiente tamaño de pausa entre ca</w:t>
      </w:r>
      <w:r>
        <w:rPr>
          <w:rFonts w:asciiTheme="minorHAnsi" w:hAnsiTheme="minorHAnsi" w:cs="SFBX1200"/>
          <w:sz w:val="24"/>
          <w:szCs w:val="24"/>
          <w:lang w:val="es-ES"/>
        </w:rPr>
        <w:t>racter y caracter, y que triplicar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el tamaño de una Raya en morse contra un punto, eran los indicados para tal fin.</w:t>
      </w:r>
    </w:p>
    <w:p w:rsidR="00914AB2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Se han agregado funcionalidades especiales para el manejo del Speaker, como seleccionar un código Morse visual, </w:t>
      </w:r>
      <w:r>
        <w:rPr>
          <w:rFonts w:asciiTheme="minorHAnsi" w:hAnsiTheme="minorHAnsi" w:cs="SFBX1200"/>
          <w:sz w:val="24"/>
          <w:szCs w:val="24"/>
          <w:lang w:val="es-ES"/>
        </w:rPr>
        <w:t>mediante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el </w:t>
      </w:r>
      <w:r>
        <w:rPr>
          <w:rFonts w:asciiTheme="minorHAnsi" w:hAnsiTheme="minorHAnsi" w:cs="SFBX1200"/>
          <w:sz w:val="24"/>
          <w:szCs w:val="24"/>
          <w:lang w:val="es-ES"/>
        </w:rPr>
        <w:t>comando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visualmorse, el cual imprime el código Morse al mismo tiempo que lo amplifica por la salida. 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>También se puede seleccionar la velocidad de pitido, manteniendo por default la seleccionada bajo nuestro criterio.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>1.10 Timer Tick.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Hemos adoptado la </w:t>
      </w:r>
      <w:r w:rsidR="00822AB6" w:rsidRPr="00D27AC0">
        <w:rPr>
          <w:rFonts w:asciiTheme="minorHAnsi" w:hAnsiTheme="minorHAnsi" w:cs="SFBX1200"/>
          <w:sz w:val="24"/>
          <w:szCs w:val="24"/>
          <w:lang w:val="es-ES"/>
        </w:rPr>
        <w:t>decisión</w:t>
      </w:r>
      <w:r w:rsidR="00822AB6">
        <w:rPr>
          <w:rFonts w:asciiTheme="minorHAnsi" w:hAnsiTheme="minorHAnsi" w:cs="SFBX1200"/>
          <w:sz w:val="24"/>
          <w:szCs w:val="24"/>
          <w:lang w:val="es-ES"/>
        </w:rPr>
        <w:t xml:space="preserve"> que el Timer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>Tick gobierne ciertos aspectos del funcionamiento del Kernel.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Gestiona la </w:t>
      </w:r>
      <w:r w:rsidR="00822AB6" w:rsidRPr="00D27AC0">
        <w:rPr>
          <w:rFonts w:asciiTheme="minorHAnsi" w:hAnsiTheme="minorHAnsi" w:cs="SFBX1200"/>
          <w:sz w:val="24"/>
          <w:szCs w:val="24"/>
          <w:lang w:val="es-ES"/>
        </w:rPr>
        <w:t>función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wait(), que permite simular una pausa estipulada, y </w:t>
      </w:r>
      <w:r w:rsidR="00822AB6" w:rsidRPr="00D27AC0">
        <w:rPr>
          <w:rFonts w:asciiTheme="minorHAnsi" w:hAnsiTheme="minorHAnsi" w:cs="SFBX1200"/>
          <w:sz w:val="24"/>
          <w:szCs w:val="24"/>
          <w:lang w:val="es-ES"/>
        </w:rPr>
        <w:t>también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maneja al RTC (Real Time Clock) </w:t>
      </w:r>
      <w:r w:rsidR="00822AB6" w:rsidRPr="00D27AC0">
        <w:rPr>
          <w:rFonts w:asciiTheme="minorHAnsi" w:hAnsiTheme="minorHAnsi" w:cs="SFBX1200"/>
          <w:sz w:val="24"/>
          <w:szCs w:val="24"/>
          <w:lang w:val="es-ES"/>
        </w:rPr>
        <w:t>actualizándolo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segundo a s</w:t>
      </w:r>
      <w:r w:rsidR="00822AB6">
        <w:rPr>
          <w:rFonts w:asciiTheme="minorHAnsi" w:hAnsiTheme="minorHAnsi" w:cs="SFBX1200"/>
          <w:sz w:val="24"/>
          <w:szCs w:val="24"/>
          <w:lang w:val="es-ES"/>
        </w:rPr>
        <w:t>egundo. La frecuencia del Timer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Tick es independiente del hardware y </w:t>
      </w:r>
      <w:r w:rsidR="00822AB6" w:rsidRPr="00D27AC0">
        <w:rPr>
          <w:rFonts w:asciiTheme="minorHAnsi" w:hAnsiTheme="minorHAnsi" w:cs="SFBX1200"/>
          <w:sz w:val="24"/>
          <w:szCs w:val="24"/>
          <w:lang w:val="es-ES"/>
        </w:rPr>
        <w:t>está</w:t>
      </w:r>
      <w:r w:rsidR="00822AB6">
        <w:rPr>
          <w:rFonts w:asciiTheme="minorHAnsi" w:hAnsiTheme="minorHAnsi" w:cs="SFBX1200"/>
          <w:sz w:val="24"/>
          <w:szCs w:val="24"/>
          <w:lang w:val="es-ES"/>
        </w:rPr>
        <w:t xml:space="preserve"> fija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en 55ms, lo cual independiza la temporalidad de la </w:t>
      </w:r>
      <w:r w:rsidR="00822AB6" w:rsidRPr="00D27AC0">
        <w:rPr>
          <w:rFonts w:asciiTheme="minorHAnsi" w:hAnsiTheme="minorHAnsi" w:cs="SFBX1200"/>
          <w:sz w:val="24"/>
          <w:szCs w:val="24"/>
          <w:lang w:val="es-ES"/>
        </w:rPr>
        <w:t>ejecución</w:t>
      </w:r>
      <w:r w:rsidRPr="00D27AC0">
        <w:rPr>
          <w:rFonts w:asciiTheme="minorHAnsi" w:hAnsiTheme="minorHAnsi" w:cs="SFBX1200"/>
          <w:sz w:val="24"/>
          <w:szCs w:val="24"/>
          <w:lang w:val="es-ES"/>
        </w:rPr>
        <w:t xml:space="preserve"> de las funcionalidades, sin tener en cuenta en que hardware se desarrolle.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</w:p>
    <w:p w:rsidR="00914AB2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BX1200"/>
          <w:sz w:val="24"/>
          <w:szCs w:val="24"/>
          <w:lang w:val="es-ES"/>
        </w:rPr>
        <w:t>1.11 Manejo de memoria.</w:t>
      </w:r>
    </w:p>
    <w:p w:rsidR="003A4EAB" w:rsidRPr="00D27AC0" w:rsidRDefault="003A4EAB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</w:p>
    <w:p w:rsidR="00D27AC0" w:rsidRPr="003A4EAB" w:rsidRDefault="00D27AC0" w:rsidP="00D27AC0">
      <w:pPr>
        <w:widowControl w:val="0"/>
        <w:autoSpaceDE w:val="0"/>
        <w:autoSpaceDN w:val="0"/>
        <w:adjustRightInd w:val="0"/>
        <w:ind w:firstLine="450"/>
        <w:rPr>
          <w:rFonts w:asciiTheme="minorHAnsi" w:hAnsiTheme="minorHAnsi" w:cs="Calibri"/>
          <w:sz w:val="24"/>
          <w:szCs w:val="24"/>
          <w:lang w:val="es-ES"/>
        </w:rPr>
      </w:pP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El grub brindado por la </w:t>
      </w:r>
      <w:r w:rsidR="003A4EAB" w:rsidRPr="003A4EAB">
        <w:rPr>
          <w:rFonts w:asciiTheme="minorHAnsi" w:hAnsiTheme="minorHAnsi" w:cs="Calibri"/>
          <w:sz w:val="24"/>
          <w:szCs w:val="24"/>
          <w:lang w:val="es-ES"/>
        </w:rPr>
        <w:t>cátedra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 nos deja el kernel para su uso en modo protegido y Flat, es 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lastRenderedPageBreak/>
        <w:t xml:space="preserve">decir, un solo segmento. Al setear en 1 el bit </w:t>
      </w:r>
      <w:r w:rsidR="00FF64DB">
        <w:rPr>
          <w:rFonts w:asciiTheme="minorHAnsi" w:hAnsiTheme="minorHAnsi" w:cs="Calibri"/>
          <w:sz w:val="24"/>
          <w:szCs w:val="24"/>
          <w:lang w:val="es-ES"/>
        </w:rPr>
        <w:t>31 del registro CR0 del micro, é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>ste activa el mo</w:t>
      </w:r>
      <w:r w:rsidR="003A4EAB">
        <w:rPr>
          <w:rFonts w:asciiTheme="minorHAnsi" w:hAnsiTheme="minorHAnsi" w:cs="Calibri"/>
          <w:sz w:val="24"/>
          <w:szCs w:val="24"/>
          <w:lang w:val="es-ES"/>
        </w:rPr>
        <w:t>do de paginación, teniendo el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 registro CR3 la </w:t>
      </w:r>
      <w:r w:rsidR="003A4EAB" w:rsidRPr="003A4EAB">
        <w:rPr>
          <w:rFonts w:asciiTheme="minorHAnsi" w:hAnsiTheme="minorHAnsi" w:cs="Calibri"/>
          <w:sz w:val="24"/>
          <w:szCs w:val="24"/>
          <w:lang w:val="es-ES"/>
        </w:rPr>
        <w:t>dirección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 de la tabla de Directorios.</w:t>
      </w:r>
    </w:p>
    <w:p w:rsidR="00D27AC0" w:rsidRPr="003A4EAB" w:rsidRDefault="00D27AC0" w:rsidP="00D27AC0">
      <w:pPr>
        <w:widowControl w:val="0"/>
        <w:autoSpaceDE w:val="0"/>
        <w:autoSpaceDN w:val="0"/>
        <w:adjustRightInd w:val="0"/>
        <w:ind w:firstLine="450"/>
        <w:rPr>
          <w:rFonts w:asciiTheme="minorHAnsi" w:hAnsiTheme="minorHAnsi" w:cs="Calibri"/>
          <w:sz w:val="24"/>
          <w:szCs w:val="24"/>
          <w:lang w:val="es-ES"/>
        </w:rPr>
      </w:pP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A la hora de distribuir la memoria para el uso del usuario y del sistema propusimos la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t>siguiente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t>solución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>:</w:t>
      </w:r>
    </w:p>
    <w:p w:rsidR="00D27AC0" w:rsidRPr="003A4EAB" w:rsidRDefault="00D27AC0" w:rsidP="00D27AC0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170" w:hanging="360"/>
        <w:rPr>
          <w:rFonts w:asciiTheme="minorHAnsi" w:hAnsiTheme="minorHAnsi" w:cs="Calibri"/>
          <w:sz w:val="24"/>
          <w:szCs w:val="24"/>
          <w:lang w:val="es-ES"/>
        </w:rPr>
      </w:pPr>
      <w:r w:rsidRPr="003A4EAB">
        <w:rPr>
          <w:rFonts w:asciiTheme="minorHAnsi" w:hAnsiTheme="minorHAnsi" w:cs="Calibri"/>
          <w:sz w:val="24"/>
          <w:szCs w:val="24"/>
          <w:lang w:val="es-ES"/>
        </w:rPr>
        <w:t>Paginar (dividir la memoria en bloques de 4KB) hasta 16 MB.</w:t>
      </w:r>
    </w:p>
    <w:p w:rsidR="00D27AC0" w:rsidRPr="003A4EAB" w:rsidRDefault="00D27AC0" w:rsidP="00D27AC0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170" w:hanging="360"/>
        <w:rPr>
          <w:rFonts w:asciiTheme="minorHAnsi" w:hAnsiTheme="minorHAnsi" w:cs="Calibri"/>
          <w:sz w:val="24"/>
          <w:szCs w:val="24"/>
          <w:lang w:val="es-ES"/>
        </w:rPr>
      </w:pPr>
      <w:r w:rsidRPr="003A4EAB">
        <w:rPr>
          <w:rFonts w:asciiTheme="minorHAnsi" w:hAnsiTheme="minorHAnsi" w:cs="Calibri"/>
          <w:sz w:val="24"/>
          <w:szCs w:val="24"/>
          <w:lang w:val="es-ES"/>
        </w:rPr>
        <w:t>Tomar 4MB para el uso del sistema, y los 12MB restante para el usuario.</w:t>
      </w:r>
    </w:p>
    <w:p w:rsidR="00D27AC0" w:rsidRPr="00822AB6" w:rsidRDefault="00D27AC0" w:rsidP="00822AB6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170" w:hanging="360"/>
        <w:rPr>
          <w:rFonts w:asciiTheme="minorHAnsi" w:hAnsiTheme="minorHAnsi" w:cs="Calibri"/>
          <w:sz w:val="24"/>
          <w:szCs w:val="24"/>
          <w:lang w:val="es-ES"/>
        </w:rPr>
      </w:pP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Colocar la tabla de Directorios y las 4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t>páginas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 correspondientes al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t>diseño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 propuesto en paginas contiguas, a partir de la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t>dirección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 0x200000.</w:t>
      </w:r>
    </w:p>
    <w:p w:rsidR="00D27AC0" w:rsidRPr="003A4EAB" w:rsidRDefault="00D27AC0" w:rsidP="00D27AC0">
      <w:pPr>
        <w:widowControl w:val="0"/>
        <w:autoSpaceDE w:val="0"/>
        <w:autoSpaceDN w:val="0"/>
        <w:adjustRightInd w:val="0"/>
        <w:ind w:firstLine="450"/>
        <w:rPr>
          <w:rFonts w:asciiTheme="minorHAnsi" w:hAnsiTheme="minorHAnsi" w:cs="Calibri"/>
          <w:sz w:val="24"/>
          <w:szCs w:val="24"/>
          <w:lang w:val="es-ES"/>
        </w:rPr>
      </w:pP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Los 4MB para el uso del sistema son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t>más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 que suficientes en nuestro trabajo practico, y dejamos memoria reservada para el sistema para un uso futuro.</w:t>
      </w:r>
    </w:p>
    <w:p w:rsidR="00D27AC0" w:rsidRPr="003A4EAB" w:rsidRDefault="00D27AC0" w:rsidP="00D27AC0">
      <w:pPr>
        <w:widowControl w:val="0"/>
        <w:autoSpaceDE w:val="0"/>
        <w:autoSpaceDN w:val="0"/>
        <w:adjustRightInd w:val="0"/>
        <w:ind w:firstLine="450"/>
        <w:rPr>
          <w:rFonts w:asciiTheme="minorHAnsi" w:hAnsiTheme="minorHAnsi" w:cs="Calibri"/>
          <w:sz w:val="24"/>
          <w:szCs w:val="24"/>
          <w:lang w:val="es-ES"/>
        </w:rPr>
      </w:pP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El diagrama de memoria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t>quedaría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 entonces de la siguiente manera, representando los 4KB que contienen la tabla de Directorios y las 4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t>páginas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 contiguas que paginan los 16MB del sistema:</w:t>
      </w:r>
    </w:p>
    <w:p w:rsidR="00D27AC0" w:rsidRPr="003A4EAB" w:rsidRDefault="00166FD5" w:rsidP="00D27AC0">
      <w:pPr>
        <w:widowControl w:val="0"/>
        <w:autoSpaceDE w:val="0"/>
        <w:autoSpaceDN w:val="0"/>
        <w:adjustRightInd w:val="0"/>
        <w:spacing w:line="240" w:lineRule="auto"/>
        <w:ind w:firstLine="450"/>
        <w:jc w:val="center"/>
        <w:rPr>
          <w:rFonts w:asciiTheme="minorHAnsi" w:hAnsiTheme="minorHAnsi" w:cs="Calibri"/>
          <w:sz w:val="24"/>
          <w:szCs w:val="24"/>
          <w:lang/>
        </w:rPr>
      </w:pPr>
      <w:r>
        <w:rPr>
          <w:rFonts w:asciiTheme="minorHAnsi" w:hAnsiTheme="minorHAnsi" w:cs="Calibri"/>
          <w:noProof/>
          <w:sz w:val="24"/>
          <w:szCs w:val="24"/>
          <w:lang w:val="es-AR" w:eastAsia="es-AR"/>
        </w:rPr>
        <w:lastRenderedPageBreak/>
        <w:drawing>
          <wp:inline distT="0" distB="0" distL="0" distR="0">
            <wp:extent cx="2819400" cy="563880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AC0" w:rsidRPr="003A4EAB" w:rsidRDefault="00D27AC0" w:rsidP="00D27AC0">
      <w:pPr>
        <w:widowControl w:val="0"/>
        <w:autoSpaceDE w:val="0"/>
        <w:autoSpaceDN w:val="0"/>
        <w:adjustRightInd w:val="0"/>
        <w:ind w:firstLine="450"/>
        <w:rPr>
          <w:rFonts w:asciiTheme="minorHAnsi" w:hAnsiTheme="minorHAnsi" w:cs="Calibri"/>
          <w:sz w:val="24"/>
          <w:szCs w:val="24"/>
          <w:lang/>
        </w:rPr>
      </w:pPr>
    </w:p>
    <w:p w:rsidR="00D27AC0" w:rsidRPr="003A4EAB" w:rsidRDefault="00D27AC0" w:rsidP="00D27AC0">
      <w:pPr>
        <w:widowControl w:val="0"/>
        <w:autoSpaceDE w:val="0"/>
        <w:autoSpaceDN w:val="0"/>
        <w:adjustRightInd w:val="0"/>
        <w:ind w:firstLine="450"/>
        <w:rPr>
          <w:rFonts w:asciiTheme="minorHAnsi" w:hAnsiTheme="minorHAnsi" w:cs="Calibri"/>
          <w:sz w:val="24"/>
          <w:szCs w:val="24"/>
          <w:lang w:val="es-ES"/>
        </w:rPr>
      </w:pP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Llegado el momento de pedir un espacio de memoria para con el malloc, decidimos dar de a paginas, es decir, si me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t>pedían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 una cantidad de memoria que no era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t>múltiplo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 de 4KB,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t>devolvíamos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 la cantidad de memoria pedida mas la necesaria para llegar a completar la </w:t>
      </w:r>
      <w:r w:rsidR="00914AB2" w:rsidRPr="003A4EAB">
        <w:rPr>
          <w:rFonts w:asciiTheme="minorHAnsi" w:hAnsiTheme="minorHAnsi" w:cs="Calibri"/>
          <w:sz w:val="24"/>
          <w:szCs w:val="24"/>
          <w:lang w:val="es-ES"/>
        </w:rPr>
        <w:t>página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 completa.</w:t>
      </w:r>
    </w:p>
    <w:p w:rsidR="00D27AC0" w:rsidRPr="003A4EAB" w:rsidRDefault="00822AB6" w:rsidP="00D27AC0">
      <w:pPr>
        <w:widowControl w:val="0"/>
        <w:autoSpaceDE w:val="0"/>
        <w:autoSpaceDN w:val="0"/>
        <w:adjustRightInd w:val="0"/>
        <w:ind w:firstLine="450"/>
        <w:rPr>
          <w:rFonts w:asciiTheme="minorHAnsi" w:hAnsiTheme="minorHAnsi" w:cs="Calibri"/>
          <w:sz w:val="24"/>
          <w:szCs w:val="24"/>
          <w:lang w:val="es-ES"/>
        </w:rPr>
      </w:pPr>
      <w:r w:rsidRPr="003A4EAB">
        <w:rPr>
          <w:rFonts w:asciiTheme="minorHAnsi" w:hAnsiTheme="minorHAnsi" w:cs="Calibri"/>
          <w:sz w:val="24"/>
          <w:szCs w:val="24"/>
          <w:lang w:val="es-ES"/>
        </w:rPr>
        <w:t>Nótese</w:t>
      </w:r>
      <w:r w:rsidR="00D27AC0" w:rsidRPr="003A4EAB">
        <w:rPr>
          <w:rFonts w:asciiTheme="minorHAnsi" w:hAnsiTheme="minorHAnsi" w:cs="Calibri"/>
          <w:sz w:val="24"/>
          <w:szCs w:val="24"/>
          <w:lang w:val="es-ES"/>
        </w:rPr>
        <w:t xml:space="preserve"> que con esta 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>implementación</w:t>
      </w:r>
      <w:r w:rsidR="00D27AC0" w:rsidRPr="003A4EAB">
        <w:rPr>
          <w:rFonts w:asciiTheme="minorHAnsi" w:hAnsiTheme="minorHAnsi" w:cs="Calibri"/>
          <w:sz w:val="24"/>
          <w:szCs w:val="24"/>
          <w:lang w:val="es-ES"/>
        </w:rPr>
        <w:t xml:space="preserve"> tenemos la desventaja de perder memoria, pues si me 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>pidiesen</w:t>
      </w:r>
      <w:r w:rsidR="00D27AC0" w:rsidRPr="003A4EAB">
        <w:rPr>
          <w:rFonts w:asciiTheme="minorHAnsi" w:hAnsiTheme="minorHAnsi" w:cs="Calibri"/>
          <w:sz w:val="24"/>
          <w:szCs w:val="24"/>
          <w:lang w:val="es-ES"/>
        </w:rPr>
        <w:t xml:space="preserve"> 1Byte, 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>estaría</w:t>
      </w:r>
      <w:r w:rsidR="00D27AC0" w:rsidRPr="003A4EAB">
        <w:rPr>
          <w:rFonts w:asciiTheme="minorHAnsi" w:hAnsiTheme="minorHAnsi" w:cs="Calibri"/>
          <w:sz w:val="24"/>
          <w:szCs w:val="24"/>
          <w:lang w:val="es-ES"/>
        </w:rPr>
        <w:t xml:space="preserve"> dando 4KB. </w:t>
      </w:r>
    </w:p>
    <w:p w:rsidR="00D27AC0" w:rsidRPr="003A4EAB" w:rsidRDefault="00D27AC0" w:rsidP="00D27AC0">
      <w:pPr>
        <w:widowControl w:val="0"/>
        <w:autoSpaceDE w:val="0"/>
        <w:autoSpaceDN w:val="0"/>
        <w:adjustRightInd w:val="0"/>
        <w:ind w:firstLine="450"/>
        <w:rPr>
          <w:rFonts w:asciiTheme="minorHAnsi" w:hAnsiTheme="minorHAnsi" w:cs="Calibri"/>
          <w:sz w:val="24"/>
          <w:szCs w:val="24"/>
          <w:lang w:val="es-ES"/>
        </w:rPr>
      </w:pP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Por lo tanto, como estoy devolviendo tantas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t>páginas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 de memoria como me pidieron, decidimos utilizar los bits AVAIL de las entradas de las tablas de </w:t>
      </w:r>
      <w:r w:rsidR="00914AB2" w:rsidRPr="003A4EAB">
        <w:rPr>
          <w:rFonts w:asciiTheme="minorHAnsi" w:hAnsiTheme="minorHAnsi" w:cs="Calibri"/>
          <w:sz w:val="24"/>
          <w:szCs w:val="24"/>
          <w:lang w:val="es-ES"/>
        </w:rPr>
        <w:t>Páginas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, con la siguiente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lastRenderedPageBreak/>
        <w:t>convención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>:</w:t>
      </w:r>
    </w:p>
    <w:p w:rsidR="00D27AC0" w:rsidRPr="003A4EAB" w:rsidRDefault="00D27AC0" w:rsidP="00D27AC0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170" w:hanging="360"/>
        <w:rPr>
          <w:rFonts w:asciiTheme="minorHAnsi" w:hAnsiTheme="minorHAnsi" w:cs="Calibri"/>
          <w:sz w:val="24"/>
          <w:szCs w:val="24"/>
          <w:lang/>
        </w:rPr>
      </w:pPr>
      <w:r w:rsidRPr="003A4EAB">
        <w:rPr>
          <w:rFonts w:asciiTheme="minorHAnsi" w:hAnsiTheme="minorHAnsi" w:cs="Calibri"/>
          <w:sz w:val="24"/>
          <w:szCs w:val="24"/>
          <w:lang/>
        </w:rPr>
        <w:t>AVAIL = 001b   --&gt; MEMORIA OCUPADA</w:t>
      </w:r>
    </w:p>
    <w:p w:rsidR="00D27AC0" w:rsidRPr="003A4EAB" w:rsidRDefault="00D27AC0" w:rsidP="00D27AC0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170" w:hanging="360"/>
        <w:rPr>
          <w:rFonts w:asciiTheme="minorHAnsi" w:hAnsiTheme="minorHAnsi" w:cs="Calibri"/>
          <w:sz w:val="24"/>
          <w:szCs w:val="24"/>
          <w:lang/>
        </w:rPr>
      </w:pPr>
      <w:r w:rsidRPr="003A4EAB">
        <w:rPr>
          <w:rFonts w:asciiTheme="minorHAnsi" w:hAnsiTheme="minorHAnsi" w:cs="Calibri"/>
          <w:sz w:val="24"/>
          <w:szCs w:val="24"/>
          <w:lang/>
        </w:rPr>
        <w:t>AVAIL = 000b   --&gt; MEMORIA LIBRE</w:t>
      </w:r>
    </w:p>
    <w:p w:rsidR="00D27AC0" w:rsidRPr="003A4EAB" w:rsidRDefault="00D27AC0" w:rsidP="00D27AC0">
      <w:pPr>
        <w:widowControl w:val="0"/>
        <w:autoSpaceDE w:val="0"/>
        <w:autoSpaceDN w:val="0"/>
        <w:adjustRightInd w:val="0"/>
        <w:ind w:left="810"/>
        <w:rPr>
          <w:rFonts w:asciiTheme="minorHAnsi" w:hAnsiTheme="minorHAnsi" w:cs="Calibri"/>
          <w:sz w:val="24"/>
          <w:szCs w:val="24"/>
          <w:lang/>
        </w:rPr>
      </w:pPr>
    </w:p>
    <w:p w:rsidR="00D27AC0" w:rsidRPr="003A4EAB" w:rsidRDefault="00D27AC0" w:rsidP="00D27AC0">
      <w:pPr>
        <w:widowControl w:val="0"/>
        <w:autoSpaceDE w:val="0"/>
        <w:autoSpaceDN w:val="0"/>
        <w:adjustRightInd w:val="0"/>
        <w:ind w:firstLine="450"/>
        <w:rPr>
          <w:rFonts w:asciiTheme="minorHAnsi" w:hAnsiTheme="minorHAnsi" w:cs="Calibri"/>
          <w:sz w:val="24"/>
          <w:szCs w:val="24"/>
          <w:lang w:val="es-ES"/>
        </w:rPr>
      </w:pP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Ahora se nos presentaba el siguiente inconveniente: si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t>hacían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 dos mallocs seguidos y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t>hacían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 free de uno de ellos, no tengo manera de saber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t>cuántas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t>páginas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 de memoria reserve para esa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t>dirección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>.</w:t>
      </w:r>
    </w:p>
    <w:p w:rsidR="00D27AC0" w:rsidRPr="003A4EAB" w:rsidRDefault="00D27AC0" w:rsidP="00D27AC0">
      <w:pPr>
        <w:widowControl w:val="0"/>
        <w:autoSpaceDE w:val="0"/>
        <w:autoSpaceDN w:val="0"/>
        <w:adjustRightInd w:val="0"/>
        <w:ind w:firstLine="450"/>
        <w:rPr>
          <w:rFonts w:asciiTheme="minorHAnsi" w:hAnsiTheme="minorHAnsi" w:cs="Calibri"/>
          <w:sz w:val="24"/>
          <w:szCs w:val="24"/>
          <w:lang w:val="es-ES"/>
        </w:rPr>
      </w:pP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Nuestra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t>solución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 fue la siguiente: una estructura auxiliar (Array) en la cual guardaba las direcciones de memoria reservadas y la cantidad de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t>páginas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 que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t>tenía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 cada una.</w:t>
      </w:r>
    </w:p>
    <w:p w:rsidR="00D27AC0" w:rsidRPr="003A4EAB" w:rsidRDefault="00D27AC0" w:rsidP="00D27AC0">
      <w:pPr>
        <w:widowControl w:val="0"/>
        <w:autoSpaceDE w:val="0"/>
        <w:autoSpaceDN w:val="0"/>
        <w:adjustRightInd w:val="0"/>
        <w:ind w:firstLine="450"/>
        <w:rPr>
          <w:rFonts w:asciiTheme="minorHAnsi" w:hAnsiTheme="minorHAnsi" w:cs="Calibri"/>
          <w:sz w:val="24"/>
          <w:szCs w:val="24"/>
          <w:lang w:val="es-ES"/>
        </w:rPr>
      </w:pP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Decidimos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t>también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, en esta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t>implementación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, dejar el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t>tamaño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 xml:space="preserve"> de dicha estructura fijo, en particular, de 1024 posiciones. </w:t>
      </w:r>
      <w:r w:rsidR="00822AB6" w:rsidRPr="003A4EAB">
        <w:rPr>
          <w:rFonts w:asciiTheme="minorHAnsi" w:hAnsiTheme="minorHAnsi" w:cs="Calibri"/>
          <w:sz w:val="24"/>
          <w:szCs w:val="24"/>
          <w:lang w:val="es-ES"/>
        </w:rPr>
        <w:t>Así</w:t>
      </w:r>
      <w:r w:rsidRPr="003A4EAB">
        <w:rPr>
          <w:rFonts w:asciiTheme="minorHAnsi" w:hAnsiTheme="minorHAnsi" w:cs="Calibri"/>
          <w:sz w:val="24"/>
          <w:szCs w:val="24"/>
          <w:lang w:val="es-ES"/>
        </w:rPr>
        <w:t>, nuestro sistema soporta solo 1024 direcciones de memoria reservadas a la vez.</w:t>
      </w:r>
    </w:p>
    <w:p w:rsidR="00914AB2" w:rsidRPr="003A4EAB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</w:p>
    <w:p w:rsidR="00914AB2" w:rsidRPr="003A4EAB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3A4EAB">
        <w:rPr>
          <w:rFonts w:asciiTheme="minorHAnsi" w:hAnsiTheme="minorHAnsi" w:cs="SFBX1200"/>
          <w:sz w:val="24"/>
          <w:szCs w:val="24"/>
          <w:lang w:val="es-ES"/>
        </w:rPr>
        <w:t>1.12 CD Booteable.</w:t>
      </w:r>
    </w:p>
    <w:p w:rsidR="00914AB2" w:rsidRPr="003A4EAB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</w:p>
    <w:p w:rsidR="00914AB2" w:rsidRPr="003A4EAB" w:rsidRDefault="00914AB2" w:rsidP="00822AB6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3A4EAB">
        <w:rPr>
          <w:rFonts w:asciiTheme="minorHAnsi" w:hAnsiTheme="minorHAnsi" w:cs="SFBX1200"/>
          <w:sz w:val="24"/>
          <w:szCs w:val="24"/>
          <w:lang w:val="es-ES"/>
        </w:rPr>
        <w:t xml:space="preserve">Para la </w:t>
      </w:r>
      <w:r w:rsidR="00822AB6" w:rsidRPr="003A4EAB">
        <w:rPr>
          <w:rFonts w:asciiTheme="minorHAnsi" w:hAnsiTheme="minorHAnsi" w:cs="SFBX1200"/>
          <w:sz w:val="24"/>
          <w:szCs w:val="24"/>
          <w:lang w:val="es-ES"/>
        </w:rPr>
        <w:t>edición</w:t>
      </w:r>
      <w:r w:rsidRPr="003A4EAB">
        <w:rPr>
          <w:rFonts w:asciiTheme="minorHAnsi" w:hAnsiTheme="minorHAnsi" w:cs="SFBX1200"/>
          <w:sz w:val="24"/>
          <w:szCs w:val="24"/>
          <w:lang w:val="es-ES"/>
        </w:rPr>
        <w:t xml:space="preserve"> y </w:t>
      </w:r>
      <w:r w:rsidR="00822AB6">
        <w:rPr>
          <w:rFonts w:asciiTheme="minorHAnsi" w:hAnsiTheme="minorHAnsi" w:cs="SFBX1200"/>
          <w:sz w:val="24"/>
          <w:szCs w:val="24"/>
          <w:lang w:val="es-ES"/>
        </w:rPr>
        <w:t>quemado</w:t>
      </w:r>
      <w:r w:rsidRPr="003A4EAB">
        <w:rPr>
          <w:rFonts w:asciiTheme="minorHAnsi" w:hAnsiTheme="minorHAnsi" w:cs="SFBX1200"/>
          <w:sz w:val="24"/>
          <w:szCs w:val="24"/>
          <w:lang w:val="es-ES"/>
        </w:rPr>
        <w:t xml:space="preserve"> del CD Booteable con el Kernel AlFaJor, hemos util</w:t>
      </w:r>
      <w:r w:rsidR="00822AB6">
        <w:rPr>
          <w:rFonts w:asciiTheme="minorHAnsi" w:hAnsiTheme="minorHAnsi" w:cs="SFBX1200"/>
          <w:sz w:val="24"/>
          <w:szCs w:val="24"/>
          <w:lang w:val="es-ES"/>
        </w:rPr>
        <w:t xml:space="preserve">izado la herramienta de .iso: </w:t>
      </w:r>
      <w:r w:rsidRPr="003A4EAB">
        <w:rPr>
          <w:rFonts w:asciiTheme="minorHAnsi" w:hAnsiTheme="minorHAnsi" w:cs="SFBX1200"/>
          <w:sz w:val="24"/>
          <w:szCs w:val="24"/>
          <w:lang w:val="es-ES"/>
        </w:rPr>
        <w:t>mkisofs</w:t>
      </w:r>
      <w:r w:rsidR="00822AB6">
        <w:rPr>
          <w:rFonts w:asciiTheme="minorHAnsi" w:hAnsiTheme="minorHAnsi" w:cs="SFBX1200"/>
          <w:sz w:val="24"/>
          <w:szCs w:val="24"/>
          <w:lang w:val="es-ES"/>
        </w:rPr>
        <w:t>, c</w:t>
      </w:r>
      <w:r w:rsidRPr="003A4EAB">
        <w:rPr>
          <w:rFonts w:asciiTheme="minorHAnsi" w:hAnsiTheme="minorHAnsi" w:cs="SFBX1200"/>
          <w:sz w:val="24"/>
          <w:szCs w:val="24"/>
          <w:lang w:val="es-ES"/>
        </w:rPr>
        <w:t xml:space="preserve">on la siguiente secuencia de comandos </w:t>
      </w:r>
    </w:p>
    <w:p w:rsidR="00914AB2" w:rsidRPr="003A4EAB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</w:p>
    <w:p w:rsidR="00914AB2" w:rsidRPr="003A4EAB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3A4EAB">
        <w:rPr>
          <w:rFonts w:asciiTheme="minorHAnsi" w:hAnsiTheme="minorHAnsi" w:cs="SFBX1200"/>
          <w:sz w:val="24"/>
          <w:szCs w:val="24"/>
          <w:lang w:val="es-ES"/>
        </w:rPr>
        <w:t>-pad -b tpe.img -R -o tpe.iso ./tpe.img</w:t>
      </w:r>
    </w:p>
    <w:p w:rsidR="00914AB2" w:rsidRPr="003A4EAB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</w:p>
    <w:p w:rsidR="00914AB2" w:rsidRPr="003A4EAB" w:rsidRDefault="00914AB2" w:rsidP="003A4EAB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3A4EAB">
        <w:rPr>
          <w:rFonts w:asciiTheme="minorHAnsi" w:hAnsiTheme="minorHAnsi" w:cs="SFBX1200"/>
          <w:sz w:val="24"/>
          <w:szCs w:val="24"/>
          <w:lang w:val="es-ES"/>
        </w:rPr>
        <w:t>Lo cual</w:t>
      </w:r>
      <w:r w:rsidR="00822AB6">
        <w:rPr>
          <w:rFonts w:asciiTheme="minorHAnsi" w:hAnsiTheme="minorHAnsi" w:cs="SFBX1200"/>
          <w:sz w:val="24"/>
          <w:szCs w:val="24"/>
          <w:lang w:val="es-ES"/>
        </w:rPr>
        <w:t xml:space="preserve"> nos produjo un archivo tpe.iso</w:t>
      </w:r>
      <w:r w:rsidRPr="003A4EAB">
        <w:rPr>
          <w:rFonts w:asciiTheme="minorHAnsi" w:hAnsiTheme="minorHAnsi" w:cs="SFBX1200"/>
          <w:sz w:val="24"/>
          <w:szCs w:val="24"/>
          <w:lang w:val="es-ES"/>
        </w:rPr>
        <w:t xml:space="preserve">, el </w:t>
      </w:r>
      <w:r w:rsidR="00822AB6">
        <w:rPr>
          <w:rFonts w:asciiTheme="minorHAnsi" w:hAnsiTheme="minorHAnsi" w:cs="SFBX1200"/>
          <w:sz w:val="24"/>
          <w:szCs w:val="24"/>
          <w:lang w:val="es-ES"/>
        </w:rPr>
        <w:t>que</w:t>
      </w:r>
      <w:r w:rsidRPr="003A4EAB">
        <w:rPr>
          <w:rFonts w:asciiTheme="minorHAnsi" w:hAnsiTheme="minorHAnsi" w:cs="SFBX1200"/>
          <w:sz w:val="24"/>
          <w:szCs w:val="24"/>
          <w:lang w:val="es-ES"/>
        </w:rPr>
        <w:t xml:space="preserve"> finalmente terminamos grabando en un CD-RW Verbatim 700MB 8-12x, con la </w:t>
      </w:r>
      <w:r w:rsidR="00822AB6">
        <w:rPr>
          <w:rFonts w:asciiTheme="minorHAnsi" w:hAnsiTheme="minorHAnsi" w:cs="SFBX1200"/>
          <w:sz w:val="24"/>
          <w:szCs w:val="24"/>
          <w:lang w:val="es-ES"/>
        </w:rPr>
        <w:t>utilidad</w:t>
      </w:r>
      <w:r w:rsidRPr="003A4EAB">
        <w:rPr>
          <w:rFonts w:asciiTheme="minorHAnsi" w:hAnsiTheme="minorHAnsi" w:cs="SFBX1200"/>
          <w:sz w:val="24"/>
          <w:szCs w:val="24"/>
          <w:lang w:val="es-ES"/>
        </w:rPr>
        <w:t xml:space="preserve"> Brasero, para obtener el CD finalizado y correctamente funcionando.</w:t>
      </w:r>
    </w:p>
    <w:p w:rsidR="00914AB2" w:rsidRPr="003A4EAB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</w:p>
    <w:p w:rsidR="00914AB2" w:rsidRPr="003A4EAB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</w:p>
    <w:p w:rsidR="00914AB2" w:rsidRPr="003A4EAB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440"/>
          <w:sz w:val="28"/>
          <w:szCs w:val="28"/>
          <w:lang w:val="es-ES"/>
        </w:rPr>
      </w:pPr>
      <w:r w:rsidRPr="003A4EAB">
        <w:rPr>
          <w:rFonts w:asciiTheme="minorHAnsi" w:hAnsiTheme="minorHAnsi" w:cs="SFBX1440"/>
          <w:sz w:val="28"/>
          <w:szCs w:val="28"/>
          <w:lang w:val="es-ES"/>
        </w:rPr>
        <w:t xml:space="preserve">2. Referencias y </w:t>
      </w:r>
      <w:r w:rsidR="00822AB6" w:rsidRPr="003A4EAB">
        <w:rPr>
          <w:rFonts w:asciiTheme="minorHAnsi" w:hAnsiTheme="minorHAnsi" w:cs="SFBX1440"/>
          <w:sz w:val="28"/>
          <w:szCs w:val="28"/>
          <w:lang w:val="es-ES"/>
        </w:rPr>
        <w:t>bibliografía</w:t>
      </w:r>
      <w:r w:rsidRPr="003A4EAB">
        <w:rPr>
          <w:rFonts w:asciiTheme="minorHAnsi" w:hAnsiTheme="minorHAnsi" w:cs="SFBX1440"/>
          <w:sz w:val="28"/>
          <w:szCs w:val="28"/>
          <w:lang w:val="es-ES"/>
        </w:rPr>
        <w:t xml:space="preserve"> consultada</w:t>
      </w:r>
    </w:p>
    <w:p w:rsidR="00914AB2" w:rsidRPr="003A4EAB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440"/>
          <w:sz w:val="24"/>
          <w:szCs w:val="24"/>
          <w:lang w:val="es-ES"/>
        </w:rPr>
      </w:pPr>
    </w:p>
    <w:p w:rsidR="00914AB2" w:rsidRPr="00D27AC0" w:rsidRDefault="00914AB2" w:rsidP="00822AB6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  <w:r w:rsidRPr="003A4EAB">
        <w:rPr>
          <w:rFonts w:asciiTheme="minorHAnsi" w:hAnsiTheme="minorHAnsi" w:cs="SFRM1200"/>
          <w:sz w:val="24"/>
          <w:szCs w:val="24"/>
          <w:lang w:val="es-ES"/>
        </w:rPr>
        <w:t xml:space="preserve"> Incluimos referencias en general a </w:t>
      </w:r>
      <w:r w:rsidR="00822AB6" w:rsidRPr="003A4EAB">
        <w:rPr>
          <w:rFonts w:asciiTheme="minorHAnsi" w:hAnsiTheme="minorHAnsi" w:cs="SFRM1200"/>
          <w:sz w:val="24"/>
          <w:szCs w:val="24"/>
          <w:lang w:val="es-ES"/>
        </w:rPr>
        <w:t>páginas</w:t>
      </w:r>
      <w:r w:rsidRPr="003A4EAB">
        <w:rPr>
          <w:rFonts w:asciiTheme="minorHAnsi" w:hAnsiTheme="minorHAnsi" w:cs="SFRM1200"/>
          <w:sz w:val="24"/>
          <w:szCs w:val="24"/>
          <w:lang w:val="es-ES"/>
        </w:rPr>
        <w:t xml:space="preserve"> de consulta para poder evadir los distintos problemas de desarrollo</w:t>
      </w:r>
      <w:r w:rsidR="00822AB6">
        <w:rPr>
          <w:rFonts w:asciiTheme="minorHAnsi" w:hAnsiTheme="minorHAnsi" w:cs="SFRM1200"/>
          <w:sz w:val="24"/>
          <w:szCs w:val="24"/>
          <w:lang w:val="es-ES"/>
        </w:rPr>
        <w:t xml:space="preserve"> 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que se nos presentaron a la hora de desarrollo. </w:t>
      </w:r>
      <w:r w:rsidR="00822AB6" w:rsidRPr="00D27AC0">
        <w:rPr>
          <w:rFonts w:asciiTheme="minorHAnsi" w:hAnsiTheme="minorHAnsi" w:cs="SFRM1200"/>
          <w:sz w:val="24"/>
          <w:szCs w:val="24"/>
          <w:lang w:val="es-ES"/>
        </w:rPr>
        <w:t>Más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 que nada en la </w:t>
      </w:r>
      <w:r w:rsidR="00822AB6" w:rsidRPr="00D27AC0">
        <w:rPr>
          <w:rFonts w:asciiTheme="minorHAnsi" w:hAnsiTheme="minorHAnsi" w:cs="SFRM1200"/>
          <w:sz w:val="24"/>
          <w:szCs w:val="24"/>
          <w:lang w:val="es-ES"/>
        </w:rPr>
        <w:t>implementación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 del Speaker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Hemos encontrado muy valiosa las </w:t>
      </w:r>
      <w:r w:rsidR="00822AB6" w:rsidRPr="00D27AC0">
        <w:rPr>
          <w:rFonts w:asciiTheme="minorHAnsi" w:hAnsiTheme="minorHAnsi" w:cs="SFRM1200"/>
          <w:sz w:val="24"/>
          <w:szCs w:val="24"/>
          <w:lang w:val="es-ES"/>
        </w:rPr>
        <w:t>páginas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 web 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  <w:r w:rsidRPr="00D27AC0">
        <w:rPr>
          <w:rFonts w:asciiTheme="minorHAnsi" w:hAnsiTheme="minorHAnsi" w:cs="SFRM1200"/>
          <w:sz w:val="24"/>
          <w:szCs w:val="24"/>
          <w:lang w:val="es-ES"/>
        </w:rPr>
        <w:t>http://www.daniweb.com/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  <w:r w:rsidRPr="00D27AC0">
        <w:rPr>
          <w:rFonts w:asciiTheme="minorHAnsi" w:hAnsiTheme="minorHAnsi" w:cs="SFRM1200"/>
          <w:sz w:val="24"/>
          <w:szCs w:val="24"/>
          <w:lang w:val="es-ES"/>
        </w:rPr>
        <w:t>http://www.osdev.com/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http://www.wikipedia.com/ 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</w:p>
    <w:p w:rsidR="00914AB2" w:rsidRDefault="00914AB2" w:rsidP="00822AB6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  <w:r w:rsidRPr="00D27AC0">
        <w:rPr>
          <w:rFonts w:asciiTheme="minorHAnsi" w:hAnsiTheme="minorHAnsi" w:cs="SFRM1200"/>
          <w:sz w:val="24"/>
          <w:szCs w:val="24"/>
          <w:lang w:val="es-ES"/>
        </w:rPr>
        <w:lastRenderedPageBreak/>
        <w:t xml:space="preserve">Donde hemos encontrado cosas para el speaker </w:t>
      </w:r>
      <w:hyperlink r:id="rId7" w:history="1">
        <w:r w:rsidR="00822AB6" w:rsidRPr="00827A81">
          <w:rPr>
            <w:rStyle w:val="Hipervnculo"/>
            <w:rFonts w:asciiTheme="minorHAnsi" w:hAnsiTheme="minorHAnsi" w:cs="SFRM1200"/>
            <w:sz w:val="24"/>
            <w:szCs w:val="24"/>
            <w:lang w:val="es-ES"/>
          </w:rPr>
          <w:t>http://www.daniweb.com/software-development/c/code/216802</w:t>
        </w:r>
      </w:hyperlink>
      <w:r w:rsidR="00822AB6">
        <w:rPr>
          <w:rFonts w:asciiTheme="minorHAnsi" w:hAnsiTheme="minorHAnsi" w:cs="SFRM1200"/>
          <w:sz w:val="24"/>
          <w:szCs w:val="24"/>
          <w:lang w:val="es-ES"/>
        </w:rPr>
        <w:t xml:space="preserve"> 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>y algunas cosas de Libreria standar, como implementaciones alternativas de putchar, scanf, tolower, atoi, scanint, etc</w:t>
      </w:r>
      <w:r w:rsidR="00822AB6">
        <w:rPr>
          <w:rFonts w:asciiTheme="minorHAnsi" w:hAnsiTheme="minorHAnsi" w:cs="SFRM1200"/>
          <w:sz w:val="24"/>
          <w:szCs w:val="24"/>
          <w:lang w:val="es-ES"/>
        </w:rPr>
        <w:t>.</w:t>
      </w:r>
    </w:p>
    <w:p w:rsidR="00822AB6" w:rsidRPr="00D27AC0" w:rsidRDefault="00822AB6" w:rsidP="00822AB6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</w:p>
    <w:p w:rsidR="00914AB2" w:rsidRPr="00D27AC0" w:rsidRDefault="00822AB6" w:rsidP="00822AB6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  <w:r w:rsidRPr="00D27AC0">
        <w:rPr>
          <w:rFonts w:asciiTheme="minorHAnsi" w:hAnsiTheme="minorHAnsi" w:cs="SFRM1200"/>
          <w:sz w:val="24"/>
          <w:szCs w:val="24"/>
          <w:lang w:val="es-ES"/>
        </w:rPr>
        <w:t>También</w:t>
      </w:r>
      <w:r w:rsidR="00914AB2" w:rsidRPr="00D27AC0">
        <w:rPr>
          <w:rFonts w:asciiTheme="minorHAnsi" w:hAnsiTheme="minorHAnsi" w:cs="SFRM1200"/>
          <w:sz w:val="24"/>
          <w:szCs w:val="24"/>
          <w:lang w:val="es-ES"/>
        </w:rPr>
        <w:t xml:space="preserve"> hemos obtenido la tabla de 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>conversión</w:t>
      </w:r>
      <w:r w:rsidR="00914AB2" w:rsidRPr="00D27AC0">
        <w:rPr>
          <w:rFonts w:asciiTheme="minorHAnsi" w:hAnsiTheme="minorHAnsi" w:cs="SFRM1200"/>
          <w:sz w:val="24"/>
          <w:szCs w:val="24"/>
          <w:lang w:val="es-ES"/>
        </w:rPr>
        <w:t xml:space="preserve"> morse de una 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>implementación</w:t>
      </w:r>
      <w:r w:rsidR="00914AB2" w:rsidRPr="00D27AC0">
        <w:rPr>
          <w:rFonts w:asciiTheme="minorHAnsi" w:hAnsiTheme="minorHAnsi" w:cs="SFRM1200"/>
          <w:sz w:val="24"/>
          <w:szCs w:val="24"/>
          <w:lang w:val="es-ES"/>
        </w:rPr>
        <w:t xml:space="preserve"> de dicho programa en </w:t>
      </w:r>
      <w:r>
        <w:rPr>
          <w:rFonts w:asciiTheme="minorHAnsi" w:hAnsiTheme="minorHAnsi" w:cs="SFRM1200"/>
          <w:sz w:val="24"/>
          <w:szCs w:val="24"/>
          <w:lang w:val="es-ES"/>
        </w:rPr>
        <w:t xml:space="preserve">la 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>página</w:t>
      </w:r>
      <w:r>
        <w:rPr>
          <w:rFonts w:asciiTheme="minorHAnsi" w:hAnsiTheme="minorHAnsi" w:cs="SFRM1200"/>
          <w:sz w:val="24"/>
          <w:szCs w:val="24"/>
          <w:lang w:val="es-ES"/>
        </w:rPr>
        <w:t xml:space="preserve"> ya mencionada</w:t>
      </w:r>
      <w:r w:rsidR="00914AB2" w:rsidRPr="00D27AC0">
        <w:rPr>
          <w:rFonts w:asciiTheme="minorHAnsi" w:hAnsiTheme="minorHAnsi" w:cs="SFRM1200"/>
          <w:sz w:val="24"/>
          <w:szCs w:val="24"/>
          <w:lang w:val="es-ES"/>
        </w:rPr>
        <w:t xml:space="preserve">.  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</w:p>
    <w:p w:rsidR="00914AB2" w:rsidRPr="00D27AC0" w:rsidRDefault="00822AB6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RM1200"/>
          <w:sz w:val="24"/>
          <w:szCs w:val="24"/>
          <w:lang w:val="es-ES"/>
        </w:rPr>
      </w:pPr>
      <w:r>
        <w:rPr>
          <w:rFonts w:asciiTheme="minorHAnsi" w:hAnsiTheme="minorHAnsi" w:cs="SFRM1200"/>
          <w:sz w:val="24"/>
          <w:szCs w:val="24"/>
          <w:lang w:val="es-ES"/>
        </w:rPr>
        <w:t>Además,</w:t>
      </w:r>
      <w:r w:rsidR="00914AB2" w:rsidRPr="00D27AC0">
        <w:rPr>
          <w:rFonts w:asciiTheme="minorHAnsi" w:hAnsiTheme="minorHAnsi" w:cs="SFRM1200"/>
          <w:sz w:val="24"/>
          <w:szCs w:val="24"/>
          <w:lang w:val="es-ES"/>
        </w:rPr>
        <w:t xml:space="preserve"> hemos consultado con los ayudantes de 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>cátedra</w:t>
      </w:r>
      <w:r w:rsidR="00914AB2" w:rsidRPr="00D27AC0">
        <w:rPr>
          <w:rFonts w:asciiTheme="minorHAnsi" w:hAnsiTheme="minorHAnsi" w:cs="SFRM1200"/>
          <w:sz w:val="24"/>
          <w:szCs w:val="24"/>
          <w:lang w:val="es-ES"/>
        </w:rPr>
        <w:t xml:space="preserve">, y otros grupos de desarrollo del TPE, los cuales nos dieron una mano a la hora de ciertos inconvenientes con las frecuencias audibles del speaker, problemas de 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>conversión</w:t>
      </w:r>
      <w:r>
        <w:rPr>
          <w:rFonts w:asciiTheme="minorHAnsi" w:hAnsiTheme="minorHAnsi" w:cs="SFRM1200"/>
          <w:sz w:val="24"/>
          <w:szCs w:val="24"/>
          <w:lang w:val="es-ES"/>
        </w:rPr>
        <w:t xml:space="preserve">, </w:t>
      </w:r>
      <w:r w:rsidR="00914AB2" w:rsidRPr="00D27AC0">
        <w:rPr>
          <w:rFonts w:asciiTheme="minorHAnsi" w:hAnsiTheme="minorHAnsi" w:cs="SFRM1200"/>
          <w:sz w:val="24"/>
          <w:szCs w:val="24"/>
          <w:lang w:val="es-ES"/>
        </w:rPr>
        <w:t xml:space="preserve">pasaje de 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>parámetros</w:t>
      </w:r>
      <w:r>
        <w:rPr>
          <w:rFonts w:asciiTheme="minorHAnsi" w:hAnsiTheme="minorHAnsi" w:cs="SFRM1200"/>
          <w:sz w:val="24"/>
          <w:szCs w:val="24"/>
          <w:lang w:val="es-ES"/>
        </w:rPr>
        <w:t xml:space="preserve"> y casteos</w:t>
      </w:r>
      <w:r w:rsidR="00914AB2" w:rsidRPr="00D27AC0">
        <w:rPr>
          <w:rFonts w:asciiTheme="minorHAnsi" w:hAnsiTheme="minorHAnsi" w:cs="SFRM1200"/>
          <w:sz w:val="24"/>
          <w:szCs w:val="24"/>
          <w:lang w:val="es-ES"/>
        </w:rPr>
        <w:t xml:space="preserve">, y discutimos mejoras en la </w:t>
      </w:r>
      <w:r w:rsidRPr="00D27AC0">
        <w:rPr>
          <w:rFonts w:asciiTheme="minorHAnsi" w:hAnsiTheme="minorHAnsi" w:cs="SFRM1200"/>
          <w:sz w:val="24"/>
          <w:szCs w:val="24"/>
          <w:lang w:val="es-ES"/>
        </w:rPr>
        <w:t>implementación</w:t>
      </w:r>
      <w:r w:rsidR="00914AB2" w:rsidRPr="00D27AC0">
        <w:rPr>
          <w:rFonts w:asciiTheme="minorHAnsi" w:hAnsiTheme="minorHAnsi" w:cs="SFRM1200"/>
          <w:sz w:val="24"/>
          <w:szCs w:val="24"/>
          <w:lang w:val="es-ES"/>
        </w:rPr>
        <w:t xml:space="preserve">,  performance, sugerencias de desarrollo, herramientas de debugging, etc.  </w:t>
      </w:r>
    </w:p>
    <w:p w:rsidR="00914AB2" w:rsidRPr="00D27AC0" w:rsidRDefault="00914AB2" w:rsidP="00D27AC0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inorHAnsi" w:hAnsiTheme="minorHAnsi" w:cs="SFBX1200"/>
          <w:sz w:val="24"/>
          <w:szCs w:val="24"/>
          <w:lang w:val="es-ES"/>
        </w:rPr>
      </w:pPr>
      <w:r w:rsidRPr="00D27AC0">
        <w:rPr>
          <w:rFonts w:asciiTheme="minorHAnsi" w:hAnsiTheme="minorHAnsi" w:cs="SFRM1200"/>
          <w:sz w:val="24"/>
          <w:szCs w:val="24"/>
          <w:lang w:val="es-ES"/>
        </w:rPr>
        <w:t xml:space="preserve"> </w:t>
      </w:r>
    </w:p>
    <w:sectPr w:rsidR="00914AB2" w:rsidRPr="00D27AC0" w:rsidSect="00D27AC0"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altName w:val="Matisse ITC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SFBX144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5A2E08C"/>
    <w:lvl w:ilvl="0">
      <w:numFmt w:val="bullet"/>
      <w:lvlText w:val="*"/>
      <w:lvlJc w:val="left"/>
    </w:lvl>
  </w:abstractNum>
  <w:abstractNum w:abstractNumId="1">
    <w:nsid w:val="76892B61"/>
    <w:multiLevelType w:val="multilevel"/>
    <w:tmpl w:val="032024B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D27AC0"/>
    <w:rsid w:val="00166FD5"/>
    <w:rsid w:val="003A4EAB"/>
    <w:rsid w:val="006002E8"/>
    <w:rsid w:val="00822AB6"/>
    <w:rsid w:val="00827A81"/>
    <w:rsid w:val="00914AB2"/>
    <w:rsid w:val="00C8740C"/>
    <w:rsid w:val="00D27AC0"/>
    <w:rsid w:val="00FF6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27AC0"/>
    <w:rPr>
      <w:rFonts w:cs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D27AC0"/>
    <w:rPr>
      <w:rFonts w:cs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27AC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2AB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niweb.com/software-development/c/code/2168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1892</Words>
  <Characters>10408</Characters>
  <Application>Microsoft Office Word</Application>
  <DocSecurity>0</DocSecurity>
  <Lines>86</Lines>
  <Paragraphs>24</Paragraphs>
  <ScaleCrop>false</ScaleCrop>
  <Company/>
  <LinksUpToDate>false</LinksUpToDate>
  <CharactersWithSpaces>12276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</dc:title>
  <dc:creator>ADMIN</dc:creator>
  <cp:lastModifiedBy>ADMIN</cp:lastModifiedBy>
  <cp:revision>2</cp:revision>
  <dcterms:created xsi:type="dcterms:W3CDTF">2011-11-09T02:50:00Z</dcterms:created>
  <dcterms:modified xsi:type="dcterms:W3CDTF">2011-11-09T02:50:00Z</dcterms:modified>
</cp:coreProperties>
</file>