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7473" w14:textId="6981E553" w:rsidR="000B1BAF" w:rsidRPr="000B1BAF" w:rsidRDefault="000B1BAF" w:rsidP="000B1BAF">
      <w:pPr>
        <w:jc w:val="center"/>
        <w:rPr>
          <w:sz w:val="40"/>
          <w:szCs w:val="40"/>
        </w:rPr>
      </w:pPr>
      <w:r w:rsidRPr="000B1BAF">
        <w:rPr>
          <w:rFonts w:ascii="Segoe UI Emoji" w:hAnsi="Segoe UI Emoji" w:cs="Segoe UI Emoji"/>
          <w:b/>
          <w:bCs/>
          <w:sz w:val="40"/>
          <w:szCs w:val="40"/>
        </w:rPr>
        <w:t>🎥</w:t>
      </w:r>
      <w:r w:rsidRPr="000B1BAF">
        <w:rPr>
          <w:b/>
          <w:bCs/>
          <w:sz w:val="40"/>
          <w:szCs w:val="40"/>
        </w:rPr>
        <w:t xml:space="preserve"> LinkedIn Video Script (Voice + Flow)</w:t>
      </w:r>
    </w:p>
    <w:p w14:paraId="6C0B2F6C" w14:textId="77777777" w:rsidR="000B1BAF" w:rsidRPr="000B1BAF" w:rsidRDefault="000B1BAF" w:rsidP="000B1BAF">
      <w:r w:rsidRPr="000B1BAF">
        <w:pict w14:anchorId="1514CB06">
          <v:rect id="_x0000_i1043" style="width:0;height:1.5pt" o:hralign="center" o:hrstd="t" o:hr="t" fillcolor="#a0a0a0" stroked="f"/>
        </w:pict>
      </w:r>
    </w:p>
    <w:p w14:paraId="042745AA" w14:textId="35430760" w:rsidR="000B1BAF" w:rsidRPr="000B1BAF" w:rsidRDefault="000B1BAF" w:rsidP="000B1BAF">
      <w:r w:rsidRPr="000B1BAF">
        <w:t xml:space="preserve">Hi everyone, I’m </w:t>
      </w:r>
      <w:r>
        <w:t>Farook Mohammad</w:t>
      </w:r>
      <w:r w:rsidRPr="000B1BAF">
        <w:t>, and today I want to share a Power BI dashboard I built to analyze the performance of San Martin Stores. This project showcases how I turn raw data into actionable insights for business decision-making.</w:t>
      </w:r>
    </w:p>
    <w:p w14:paraId="71A82EF2" w14:textId="5810A004" w:rsidR="000B1BAF" w:rsidRPr="000B1BAF" w:rsidRDefault="000B1BAF" w:rsidP="000B1BAF">
      <w:r w:rsidRPr="000B1BAF">
        <w:t xml:space="preserve">Let’s start with the </w:t>
      </w:r>
      <w:r w:rsidRPr="000B1BAF">
        <w:rPr>
          <w:b/>
          <w:bCs/>
        </w:rPr>
        <w:t>Executive Overview</w:t>
      </w:r>
      <w:r w:rsidRPr="000B1BAF">
        <w:t>.</w:t>
      </w:r>
      <w:r w:rsidRPr="000B1BAF">
        <w:br/>
        <w:t xml:space="preserve">The company generated </w:t>
      </w:r>
      <w:r w:rsidRPr="000B1BAF">
        <w:rPr>
          <w:b/>
          <w:bCs/>
        </w:rPr>
        <w:t>$39.2 million in total revenue</w:t>
      </w:r>
      <w:r w:rsidRPr="000B1BAF">
        <w:t xml:space="preserve"> with </w:t>
      </w:r>
      <w:r w:rsidRPr="000B1BAF">
        <w:rPr>
          <w:b/>
          <w:bCs/>
        </w:rPr>
        <w:t>$11.13 million in profit</w:t>
      </w:r>
      <w:r w:rsidRPr="000B1BAF">
        <w:t xml:space="preserve">, resulting in a solid </w:t>
      </w:r>
      <w:r w:rsidRPr="000B1BAF">
        <w:rPr>
          <w:b/>
          <w:bCs/>
        </w:rPr>
        <w:t>39.65% profit margin</w:t>
      </w:r>
      <w:r w:rsidRPr="000B1BAF">
        <w:t>. This immediately gives management a high-level understanding of financial health.</w:t>
      </w:r>
    </w:p>
    <w:p w14:paraId="5C1DEFDA" w14:textId="77777777" w:rsidR="000B1BAF" w:rsidRPr="000B1BAF" w:rsidRDefault="000B1BAF" w:rsidP="000B1BAF">
      <w:r w:rsidRPr="000B1BAF">
        <w:t xml:space="preserve">When I analyzed </w:t>
      </w:r>
      <w:r w:rsidRPr="000B1BAF">
        <w:rPr>
          <w:b/>
          <w:bCs/>
        </w:rPr>
        <w:t>Revenue vs. Profit by Store</w:t>
      </w:r>
      <w:r w:rsidRPr="000B1BAF">
        <w:t xml:space="preserve">, I found that </w:t>
      </w:r>
      <w:r w:rsidRPr="000B1BAF">
        <w:rPr>
          <w:i/>
          <w:iCs/>
        </w:rPr>
        <w:t>Tienda Pueyo de Aragu</w:t>
      </w:r>
      <w:r w:rsidRPr="000B1BAF">
        <w:t xml:space="preserve">, </w:t>
      </w:r>
      <w:r w:rsidRPr="000B1BAF">
        <w:rPr>
          <w:i/>
          <w:iCs/>
        </w:rPr>
        <w:t>Tienda Gobernador</w:t>
      </w:r>
      <w:r w:rsidRPr="000B1BAF">
        <w:t xml:space="preserve">, and </w:t>
      </w:r>
      <w:r w:rsidRPr="000B1BAF">
        <w:rPr>
          <w:i/>
          <w:iCs/>
        </w:rPr>
        <w:t>Tienda Anievas</w:t>
      </w:r>
      <w:r w:rsidRPr="000B1BAF">
        <w:t xml:space="preserve"> were the top-performing outlets — generating the highest revenues, with profits ranging from </w:t>
      </w:r>
      <w:r w:rsidRPr="000B1BAF">
        <w:rPr>
          <w:b/>
          <w:bCs/>
        </w:rPr>
        <w:t>$93K to $175K</w:t>
      </w:r>
      <w:r w:rsidRPr="000B1BAF">
        <w:t>. This helps identify which locations are the most efficient and which might need strategic improvement.</w:t>
      </w:r>
    </w:p>
    <w:p w14:paraId="03875471" w14:textId="77777777" w:rsidR="000B1BAF" w:rsidRPr="000B1BAF" w:rsidRDefault="000B1BAF" w:rsidP="000B1BAF">
      <w:r w:rsidRPr="000B1BAF">
        <w:t xml:space="preserve">Next, I broke down performance by </w:t>
      </w:r>
      <w:r w:rsidRPr="000B1BAF">
        <w:rPr>
          <w:b/>
          <w:bCs/>
        </w:rPr>
        <w:t>Product Category</w:t>
      </w:r>
      <w:r w:rsidRPr="000B1BAF">
        <w:t xml:space="preserve">. Categories like </w:t>
      </w:r>
      <w:r w:rsidRPr="000B1BAF">
        <w:rPr>
          <w:i/>
          <w:iCs/>
        </w:rPr>
        <w:t>Carretera</w:t>
      </w:r>
      <w:r w:rsidRPr="000B1BAF">
        <w:t xml:space="preserve"> and </w:t>
      </w:r>
      <w:r w:rsidRPr="000B1BAF">
        <w:rPr>
          <w:i/>
          <w:iCs/>
        </w:rPr>
        <w:t>Montaña</w:t>
      </w:r>
      <w:r w:rsidRPr="000B1BAF">
        <w:t xml:space="preserve"> led the revenue charts with over </w:t>
      </w:r>
      <w:r w:rsidRPr="000B1BAF">
        <w:rPr>
          <w:b/>
          <w:bCs/>
        </w:rPr>
        <w:t>$8 million</w:t>
      </w:r>
      <w:r w:rsidRPr="000B1BAF">
        <w:t xml:space="preserve"> and </w:t>
      </w:r>
      <w:r w:rsidRPr="000B1BAF">
        <w:rPr>
          <w:b/>
          <w:bCs/>
        </w:rPr>
        <w:t>$6.9 million</w:t>
      </w:r>
      <w:r w:rsidRPr="000B1BAF">
        <w:t xml:space="preserve">, respectively. However, </w:t>
      </w:r>
      <w:r w:rsidRPr="000B1BAF">
        <w:rPr>
          <w:i/>
          <w:iCs/>
        </w:rPr>
        <w:t>Paseo</w:t>
      </w:r>
      <w:r w:rsidRPr="000B1BAF">
        <w:t xml:space="preserve"> and </w:t>
      </w:r>
      <w:r w:rsidRPr="000B1BAF">
        <w:rPr>
          <w:i/>
          <w:iCs/>
        </w:rPr>
        <w:t>Plegables</w:t>
      </w:r>
      <w:r w:rsidRPr="000B1BAF">
        <w:t xml:space="preserve"> delivered stronger profit ratios — showing where the company earns more margin per dollar sold.</w:t>
      </w:r>
    </w:p>
    <w:p w14:paraId="79BF2925" w14:textId="3AED46E0" w:rsidR="000B1BAF" w:rsidRPr="000B1BAF" w:rsidRDefault="000B1BAF" w:rsidP="000B1BAF">
      <w:r w:rsidRPr="000B1BAF">
        <w:t xml:space="preserve">Moving on to the </w:t>
      </w:r>
      <w:r w:rsidRPr="000B1BAF">
        <w:rPr>
          <w:b/>
          <w:bCs/>
        </w:rPr>
        <w:t>Geographic Overview</w:t>
      </w:r>
      <w:r w:rsidRPr="000B1BAF">
        <w:t xml:space="preserve">, I noticed that </w:t>
      </w:r>
      <w:r w:rsidRPr="000B1BAF">
        <w:rPr>
          <w:i/>
          <w:iCs/>
        </w:rPr>
        <w:t>Castilla y León</w:t>
      </w:r>
      <w:r w:rsidRPr="000B1BAF">
        <w:t xml:space="preserve"> and </w:t>
      </w:r>
      <w:r w:rsidRPr="000B1BAF">
        <w:rPr>
          <w:i/>
          <w:iCs/>
        </w:rPr>
        <w:t>Aragón</w:t>
      </w:r>
      <w:r w:rsidRPr="000B1BAF">
        <w:t xml:space="preserve"> regions dominate sales with </w:t>
      </w:r>
      <w:r w:rsidRPr="000B1BAF">
        <w:rPr>
          <w:b/>
          <w:bCs/>
        </w:rPr>
        <w:t>$10.5M</w:t>
      </w:r>
      <w:r w:rsidRPr="000B1BAF">
        <w:t xml:space="preserve"> and </w:t>
      </w:r>
      <w:r w:rsidRPr="000B1BAF">
        <w:rPr>
          <w:b/>
          <w:bCs/>
        </w:rPr>
        <w:t>$5.9M</w:t>
      </w:r>
      <w:r w:rsidRPr="000B1BAF">
        <w:t xml:space="preserve"> in revenue</w:t>
      </w:r>
      <w:r w:rsidR="00693353">
        <w:t xml:space="preserve"> respectively</w:t>
      </w:r>
      <w:r w:rsidRPr="000B1BAF">
        <w:t xml:space="preserve">, while smaller regions like </w:t>
      </w:r>
      <w:r w:rsidRPr="000B1BAF">
        <w:rPr>
          <w:i/>
          <w:iCs/>
        </w:rPr>
        <w:t>Balears</w:t>
      </w:r>
      <w:r w:rsidRPr="000B1BAF">
        <w:t xml:space="preserve"> and </w:t>
      </w:r>
      <w:r w:rsidRPr="000B1BAF">
        <w:rPr>
          <w:i/>
          <w:iCs/>
        </w:rPr>
        <w:t>Asturias</w:t>
      </w:r>
      <w:r w:rsidRPr="000B1BAF">
        <w:t xml:space="preserve"> contribute less than </w:t>
      </w:r>
      <w:r w:rsidRPr="000B1BAF">
        <w:rPr>
          <w:b/>
          <w:bCs/>
        </w:rPr>
        <w:t>$1M</w:t>
      </w:r>
      <w:r w:rsidRPr="000B1BAF">
        <w:t>. These insights are crucial for optimizing regional marketing and logistics.</w:t>
      </w:r>
    </w:p>
    <w:p w14:paraId="359A7630" w14:textId="77777777" w:rsidR="000B1BAF" w:rsidRPr="000B1BAF" w:rsidRDefault="000B1BAF" w:rsidP="000B1BAF">
      <w:r w:rsidRPr="000B1BAF">
        <w:t xml:space="preserve">I also explored </w:t>
      </w:r>
      <w:r w:rsidRPr="000B1BAF">
        <w:rPr>
          <w:b/>
          <w:bCs/>
        </w:rPr>
        <w:t>Revenue Trends by Day of Week</w:t>
      </w:r>
      <w:r w:rsidRPr="000B1BAF">
        <w:t xml:space="preserve">. Interestingly, </w:t>
      </w:r>
      <w:r w:rsidRPr="000B1BAF">
        <w:rPr>
          <w:b/>
          <w:bCs/>
        </w:rPr>
        <w:t>Wednesday</w:t>
      </w:r>
      <w:r w:rsidRPr="000B1BAF">
        <w:t xml:space="preserve"> and </w:t>
      </w:r>
      <w:r w:rsidRPr="000B1BAF">
        <w:rPr>
          <w:b/>
          <w:bCs/>
        </w:rPr>
        <w:t>Thursday</w:t>
      </w:r>
      <w:r w:rsidRPr="000B1BAF">
        <w:t xml:space="preserve"> are the peak sales days, reaching up to </w:t>
      </w:r>
      <w:r w:rsidRPr="000B1BAF">
        <w:rPr>
          <w:b/>
          <w:bCs/>
        </w:rPr>
        <w:t>$9.7M</w:t>
      </w:r>
      <w:r w:rsidRPr="000B1BAF">
        <w:t xml:space="preserve"> in revenue, while </w:t>
      </w:r>
      <w:r w:rsidRPr="000B1BAF">
        <w:rPr>
          <w:b/>
          <w:bCs/>
        </w:rPr>
        <w:t>Tuesday</w:t>
      </w:r>
      <w:r w:rsidRPr="000B1BAF">
        <w:t xml:space="preserve"> and </w:t>
      </w:r>
      <w:r w:rsidRPr="000B1BAF">
        <w:rPr>
          <w:b/>
          <w:bCs/>
        </w:rPr>
        <w:t>Sunday</w:t>
      </w:r>
      <w:r w:rsidRPr="000B1BAF">
        <w:t xml:space="preserve"> show lower performance — valuable for staffing and promotional planning.</w:t>
      </w:r>
    </w:p>
    <w:p w14:paraId="01B4F21F" w14:textId="77777777" w:rsidR="000B1BAF" w:rsidRPr="000B1BAF" w:rsidRDefault="000B1BAF" w:rsidP="000B1BAF">
      <w:r w:rsidRPr="000B1BAF">
        <w:t xml:space="preserve">Finally, the </w:t>
      </w:r>
      <w:r w:rsidRPr="000B1BAF">
        <w:rPr>
          <w:b/>
          <w:bCs/>
        </w:rPr>
        <w:t>Leadership Overview</w:t>
      </w:r>
      <w:r w:rsidRPr="000B1BAF">
        <w:t xml:space="preserve"> highlights top sales agents.</w:t>
      </w:r>
    </w:p>
    <w:p w14:paraId="15B94B35" w14:textId="77777777" w:rsidR="000B1BAF" w:rsidRPr="000B1BAF" w:rsidRDefault="000B1BAF" w:rsidP="000B1BAF">
      <w:pPr>
        <w:numPr>
          <w:ilvl w:val="0"/>
          <w:numId w:val="1"/>
        </w:numPr>
      </w:pPr>
      <w:r w:rsidRPr="000B1BAF">
        <w:rPr>
          <w:i/>
          <w:iCs/>
        </w:rPr>
        <w:t>Juanito Pacheco Quintero</w:t>
      </w:r>
      <w:r w:rsidRPr="000B1BAF">
        <w:t xml:space="preserve"> led with </w:t>
      </w:r>
      <w:r w:rsidRPr="000B1BAF">
        <w:rPr>
          <w:b/>
          <w:bCs/>
        </w:rPr>
        <w:t>$7.8M</w:t>
      </w:r>
      <w:r w:rsidRPr="000B1BAF">
        <w:t xml:space="preserve"> in revenue and </w:t>
      </w:r>
      <w:r w:rsidRPr="000B1BAF">
        <w:rPr>
          <w:b/>
          <w:bCs/>
        </w:rPr>
        <w:t>$2.2M</w:t>
      </w:r>
      <w:r w:rsidRPr="000B1BAF">
        <w:t xml:space="preserve"> profit.</w:t>
      </w:r>
    </w:p>
    <w:p w14:paraId="0086EFBA" w14:textId="77777777" w:rsidR="000B1BAF" w:rsidRPr="000B1BAF" w:rsidRDefault="000B1BAF" w:rsidP="000B1BAF">
      <w:pPr>
        <w:numPr>
          <w:ilvl w:val="0"/>
          <w:numId w:val="1"/>
        </w:numPr>
      </w:pPr>
      <w:r w:rsidRPr="000B1BAF">
        <w:rPr>
          <w:i/>
          <w:iCs/>
        </w:rPr>
        <w:t>Teobaldo Peña Tejero</w:t>
      </w:r>
      <w:r w:rsidRPr="000B1BAF">
        <w:t xml:space="preserve"> achieved the highest </w:t>
      </w:r>
      <w:r w:rsidRPr="000B1BAF">
        <w:rPr>
          <w:b/>
          <w:bCs/>
        </w:rPr>
        <w:t>profit margin (40.54%)</w:t>
      </w:r>
      <w:r w:rsidRPr="000B1BAF">
        <w:t>, showing strong efficiency in sales execution.</w:t>
      </w:r>
    </w:p>
    <w:p w14:paraId="53A750EA" w14:textId="77777777" w:rsidR="000B1BAF" w:rsidRPr="000B1BAF" w:rsidRDefault="000B1BAF" w:rsidP="000B1BAF">
      <w:r w:rsidRPr="000B1BAF">
        <w:t>Overall, this dashboard not only visualizes performance but also tells a story — where the company earns, where it can grow, and how leadership drives profitability.</w:t>
      </w:r>
    </w:p>
    <w:p w14:paraId="54D81080" w14:textId="77777777" w:rsidR="000B1BAF" w:rsidRPr="000B1BAF" w:rsidRDefault="000B1BAF" w:rsidP="000B1BAF">
      <w:r w:rsidRPr="000B1BAF">
        <w:t>This project reflects my ability to connect analytics with business strategy, build interactive dashboards, and communicate insights clearly.</w:t>
      </w:r>
    </w:p>
    <w:p w14:paraId="7FFDEE97" w14:textId="77777777" w:rsidR="000B1BAF" w:rsidRPr="000B1BAF" w:rsidRDefault="000B1BAF" w:rsidP="000B1BAF">
      <w:r w:rsidRPr="000B1BAF">
        <w:t>If you’re an HR professional or hiring manager looking for a data analyst who can turn numbers into strategy — I’d love to connect and discuss how I can bring this approach to your team.</w:t>
      </w:r>
    </w:p>
    <w:p w14:paraId="4BB70CDE" w14:textId="77777777" w:rsidR="000B1BAF" w:rsidRDefault="000B1BAF" w:rsidP="000B1BAF">
      <w:r w:rsidRPr="000B1BAF">
        <w:pict w14:anchorId="59BD57C1">
          <v:rect id="_x0000_i1044" style="width:0;height:1.5pt" o:hralign="center" o:hrstd="t" o:hr="t" fillcolor="#a0a0a0" stroked="f"/>
        </w:pict>
      </w:r>
    </w:p>
    <w:p w14:paraId="6550D82B" w14:textId="77777777" w:rsidR="000B1BAF" w:rsidRPr="000B1BAF" w:rsidRDefault="000B1BAF" w:rsidP="000B1BAF"/>
    <w:p w14:paraId="48757DC9" w14:textId="77777777" w:rsidR="000B1BAF" w:rsidRPr="000B1BAF" w:rsidRDefault="000B1BAF" w:rsidP="000B1BAF">
      <w:pPr>
        <w:rPr>
          <w:b/>
          <w:bCs/>
        </w:rPr>
      </w:pPr>
      <w:r w:rsidRPr="000B1BAF">
        <w:rPr>
          <w:rFonts w:ascii="Segoe UI Emoji" w:hAnsi="Segoe UI Emoji" w:cs="Segoe UI Emoji"/>
          <w:b/>
          <w:bCs/>
        </w:rPr>
        <w:lastRenderedPageBreak/>
        <w:t>💡</w:t>
      </w:r>
      <w:r w:rsidRPr="000B1BAF">
        <w:rPr>
          <w:b/>
          <w:bCs/>
        </w:rPr>
        <w:t xml:space="preserve"> Key Insights to Highlight in Your Post</w:t>
      </w:r>
    </w:p>
    <w:p w14:paraId="5E675964" w14:textId="77777777" w:rsidR="000B1BAF" w:rsidRPr="000B1BAF" w:rsidRDefault="000B1BAF" w:rsidP="000B1BAF">
      <w:pPr>
        <w:numPr>
          <w:ilvl w:val="0"/>
          <w:numId w:val="2"/>
        </w:numPr>
      </w:pPr>
      <w:r w:rsidRPr="000B1BAF">
        <w:rPr>
          <w:b/>
          <w:bCs/>
        </w:rPr>
        <w:t>Strong overall profit margin (39.65%)</w:t>
      </w:r>
      <w:r w:rsidRPr="000B1BAF">
        <w:t xml:space="preserve"> — indicates operational efficiency.</w:t>
      </w:r>
    </w:p>
    <w:p w14:paraId="3DDD3535" w14:textId="77777777" w:rsidR="000B1BAF" w:rsidRPr="000B1BAF" w:rsidRDefault="000B1BAF" w:rsidP="000B1BAF">
      <w:pPr>
        <w:numPr>
          <w:ilvl w:val="0"/>
          <w:numId w:val="2"/>
        </w:numPr>
      </w:pPr>
      <w:r w:rsidRPr="000B1BAF">
        <w:rPr>
          <w:b/>
          <w:bCs/>
        </w:rPr>
        <w:t>Top 3 stores</w:t>
      </w:r>
      <w:r w:rsidRPr="000B1BAF">
        <w:t xml:space="preserve"> contribute significantly to total revenue — showing potential for benchmarking.</w:t>
      </w:r>
    </w:p>
    <w:p w14:paraId="6A4F10F6" w14:textId="77777777" w:rsidR="000B1BAF" w:rsidRPr="000B1BAF" w:rsidRDefault="000B1BAF" w:rsidP="000B1BAF">
      <w:pPr>
        <w:numPr>
          <w:ilvl w:val="0"/>
          <w:numId w:val="2"/>
        </w:numPr>
      </w:pPr>
      <w:r w:rsidRPr="000B1BAF">
        <w:rPr>
          <w:b/>
          <w:bCs/>
        </w:rPr>
        <w:t>Product category mix</w:t>
      </w:r>
      <w:r w:rsidRPr="000B1BAF">
        <w:t xml:space="preserve"> — “Carretera” and “Montaña” dominate volume, but “Plegables” shows better margin balance.</w:t>
      </w:r>
    </w:p>
    <w:p w14:paraId="764A9DFB" w14:textId="77777777" w:rsidR="000B1BAF" w:rsidRPr="000B1BAF" w:rsidRDefault="000B1BAF" w:rsidP="000B1BAF">
      <w:pPr>
        <w:numPr>
          <w:ilvl w:val="0"/>
          <w:numId w:val="2"/>
        </w:numPr>
      </w:pPr>
      <w:r w:rsidRPr="000B1BAF">
        <w:rPr>
          <w:b/>
          <w:bCs/>
        </w:rPr>
        <w:t>Regional disparity</w:t>
      </w:r>
      <w:r w:rsidRPr="000B1BAF">
        <w:t xml:space="preserve"> — “Castilla y León” leads by a large margin; growth opportunities exist in underperforming areas.</w:t>
      </w:r>
    </w:p>
    <w:p w14:paraId="279BA69D" w14:textId="77777777" w:rsidR="000B1BAF" w:rsidRPr="000B1BAF" w:rsidRDefault="000B1BAF" w:rsidP="000B1BAF">
      <w:pPr>
        <w:numPr>
          <w:ilvl w:val="0"/>
          <w:numId w:val="2"/>
        </w:numPr>
      </w:pPr>
      <w:r w:rsidRPr="000B1BAF">
        <w:rPr>
          <w:b/>
          <w:bCs/>
        </w:rPr>
        <w:t>Weekly sales pattern</w:t>
      </w:r>
      <w:r w:rsidRPr="000B1BAF">
        <w:t xml:space="preserve"> — clear midweek peaks can inform staffing and campaign timing.</w:t>
      </w:r>
    </w:p>
    <w:p w14:paraId="19539567" w14:textId="77777777" w:rsidR="000B1BAF" w:rsidRPr="000B1BAF" w:rsidRDefault="000B1BAF" w:rsidP="000B1BAF">
      <w:pPr>
        <w:numPr>
          <w:ilvl w:val="0"/>
          <w:numId w:val="2"/>
        </w:numPr>
      </w:pPr>
      <w:r w:rsidRPr="000B1BAF">
        <w:rPr>
          <w:b/>
          <w:bCs/>
        </w:rPr>
        <w:t>Sales leadership performance</w:t>
      </w:r>
      <w:r w:rsidRPr="000B1BAF">
        <w:t xml:space="preserve"> — strong agent-level insights, especially profit % consistency around 39–41%.</w:t>
      </w:r>
    </w:p>
    <w:p w14:paraId="2527B89E" w14:textId="2DD325CD" w:rsidR="000B1BAF" w:rsidRDefault="000B1BAF">
      <w:r w:rsidRPr="000B1BAF">
        <w:pict w14:anchorId="4FDC7841">
          <v:rect id="_x0000_i1045" style="width:0;height:1.5pt" o:hralign="center" o:hrstd="t" o:hr="t" fillcolor="#a0a0a0" stroked="f"/>
        </w:pict>
      </w:r>
    </w:p>
    <w:sectPr w:rsidR="000B1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0DA"/>
    <w:multiLevelType w:val="multilevel"/>
    <w:tmpl w:val="EC30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E4356"/>
    <w:multiLevelType w:val="multilevel"/>
    <w:tmpl w:val="F4A2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989272">
    <w:abstractNumId w:val="0"/>
  </w:num>
  <w:num w:numId="2" w16cid:durableId="2116511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AF"/>
    <w:rsid w:val="000B1BAF"/>
    <w:rsid w:val="00140888"/>
    <w:rsid w:val="00693353"/>
    <w:rsid w:val="00D1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E138"/>
  <w15:chartTrackingRefBased/>
  <w15:docId w15:val="{B05B85B8-CE7C-4E2F-A7BB-C54382F6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Farook Mohammad</dc:creator>
  <cp:keywords/>
  <dc:description/>
  <cp:lastModifiedBy>Farook Mohammad</cp:lastModifiedBy>
  <cp:revision>3</cp:revision>
  <dcterms:created xsi:type="dcterms:W3CDTF">2025-10-31T12:07:00Z</dcterms:created>
  <dcterms:modified xsi:type="dcterms:W3CDTF">2025-10-31T12:11:00Z</dcterms:modified>
</cp:coreProperties>
</file>