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8">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 it is a DNS port, it uses to translate domain name into IP address, but the server is unreachable</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the udp port 53 is unreachable</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to: indicates the port that can’t reached or access</w:t>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 there is no service was listening on the receiving DNS port so there could be a malicious attack on the DNS server</w:t>
            </w:r>
            <w:r w:rsidDel="00000000" w:rsidR="00000000" w:rsidRPr="00000000">
              <w:rPr>
                <w:rtl w:val="0"/>
              </w:rPr>
            </w:r>
          </w:p>
          <w:p w:rsidR="00000000" w:rsidDel="00000000" w:rsidP="00000000" w:rsidRDefault="00000000" w:rsidRPr="00000000" w14:paraId="00000011">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5">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 1:24 p.m., 32.192571 seconds. (the first timestamp)</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 because several customers of clients reported that they were not able to access the client company website www.yummyrecipesforme.com, and saw the error “destination port unreachable” after waiting for the page to load. </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 they can run a test using a network protocol analyzer tool tcpdump/wireshark</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the port that is effected is the DNS server</w:t>
            </w:r>
          </w:p>
          <w:p w:rsidR="00000000" w:rsidDel="00000000" w:rsidP="00000000" w:rsidRDefault="00000000" w:rsidRPr="00000000" w14:paraId="0000001E">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Note a likely cause of the incident: server is down, firewall block the connection, or DoS/DDoS attack</w:t>
            </w:r>
            <w:r w:rsidDel="00000000" w:rsidR="00000000" w:rsidRPr="00000000">
              <w:rPr>
                <w:rtl w:val="0"/>
              </w:rPr>
            </w:r>
          </w:p>
        </w:tc>
      </w:tr>
    </w:tbl>
    <w:p w:rsidR="00000000" w:rsidDel="00000000" w:rsidP="00000000" w:rsidRDefault="00000000" w:rsidRPr="00000000" w14:paraId="00000020">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