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907" w:rsidRPr="00181907" w:rsidRDefault="00181907" w:rsidP="00181907">
      <w:pPr>
        <w:rPr>
          <w:b/>
          <w:bCs/>
        </w:rPr>
      </w:pPr>
      <w:r w:rsidRPr="00181907">
        <w:rPr>
          <w:b/>
          <w:bCs/>
        </w:rPr>
        <w:t>10-BO‘LIM. BUKSA UZELI DETALLARINING KONSTRUKSIYASI</w:t>
      </w:r>
    </w:p>
    <w:p w:rsidR="00181907" w:rsidRPr="00181907" w:rsidRDefault="00181907" w:rsidP="00181907">
      <w:pPr>
        <w:rPr>
          <w:b/>
          <w:bCs/>
        </w:rPr>
      </w:pPr>
      <w:r w:rsidRPr="00181907">
        <w:rPr>
          <w:b/>
          <w:bCs/>
        </w:rPr>
        <w:t>O‘zbek lotin</w:t>
      </w:r>
    </w:p>
    <w:p w:rsidR="00181907" w:rsidRPr="00181907" w:rsidRDefault="00181907" w:rsidP="00181907">
      <w:pPr>
        <w:rPr>
          <w:b/>
          <w:bCs/>
        </w:rPr>
      </w:pPr>
      <w:r w:rsidRPr="00181907">
        <w:rPr>
          <w:b/>
          <w:bCs/>
        </w:rPr>
        <w:t>Dars maqsadi</w:t>
      </w:r>
    </w:p>
    <w:p w:rsidR="00181907" w:rsidRPr="00181907" w:rsidRDefault="00181907" w:rsidP="00181907">
      <w:r w:rsidRPr="00181907">
        <w:t>Ushbu darsning maqsadi xodimga buksa uzelini tashkil qiluvchi asosiy detallarni, ularning vazifasini, konstruktiv farqlarini va ta’mir jarayonida qaysi joylarga e’tibor berish kerakligini tushuntirishdan iborat.</w:t>
      </w:r>
    </w:p>
    <w:p w:rsidR="00181907" w:rsidRPr="00181907" w:rsidRDefault="00181907" w:rsidP="00181907">
      <w:r w:rsidRPr="00181907">
        <w:t xml:space="preserve">9-bo‘limda buksa uzelining turlari o‘rganildi. 10-bo‘lim esa shu uzel ichidagi alohida detallarni ko‘rib chiqadi. Ya’ni xodim endi buksa uzelini umumiy ko‘rinishda emas, balki uning har bir qismi bo‘yicha tushunishi kerak: </w:t>
      </w:r>
      <w:r w:rsidRPr="00181907">
        <w:rPr>
          <w:b/>
          <w:bCs/>
        </w:rPr>
        <w:t>korpus buksy</w:t>
      </w:r>
      <w:r w:rsidRPr="00181907">
        <w:t xml:space="preserve">, </w:t>
      </w:r>
      <w:r w:rsidRPr="00181907">
        <w:rPr>
          <w:b/>
          <w:bCs/>
        </w:rPr>
        <w:t>adapter</w:t>
      </w:r>
      <w:r w:rsidRPr="00181907">
        <w:t xml:space="preserve">, </w:t>
      </w:r>
      <w:r w:rsidRPr="00181907">
        <w:rPr>
          <w:b/>
          <w:bCs/>
        </w:rPr>
        <w:t>krepetel qopqoq</w:t>
      </w:r>
      <w:r w:rsidRPr="00181907">
        <w:t xml:space="preserve">, </w:t>
      </w:r>
      <w:r w:rsidRPr="00181907">
        <w:rPr>
          <w:b/>
          <w:bCs/>
        </w:rPr>
        <w:t>ko‘rik qopqog‘i</w:t>
      </w:r>
      <w:r w:rsidRPr="00181907">
        <w:t xml:space="preserve">, </w:t>
      </w:r>
      <w:r w:rsidRPr="00181907">
        <w:rPr>
          <w:b/>
          <w:bCs/>
        </w:rPr>
        <w:t>labirint halqa</w:t>
      </w:r>
      <w:r w:rsidRPr="00181907">
        <w:t xml:space="preserve">, </w:t>
      </w:r>
      <w:r w:rsidRPr="00181907">
        <w:rPr>
          <w:b/>
          <w:bCs/>
        </w:rPr>
        <w:t>uchki mahkamlash detallari</w:t>
      </w:r>
      <w:r w:rsidRPr="00181907">
        <w:t xml:space="preserve">, </w:t>
      </w:r>
      <w:r w:rsidRPr="00181907">
        <w:rPr>
          <w:b/>
          <w:bCs/>
        </w:rPr>
        <w:t>rezinali zichlash elementlari</w:t>
      </w:r>
      <w:r w:rsidRPr="00181907">
        <w:t xml:space="preserve"> va </w:t>
      </w:r>
      <w:r w:rsidRPr="00181907">
        <w:rPr>
          <w:b/>
          <w:bCs/>
        </w:rPr>
        <w:t>birka</w:t>
      </w:r>
      <w:r w:rsidRPr="00181907">
        <w:t>.</w:t>
      </w:r>
    </w:p>
    <w:p w:rsidR="00181907" w:rsidRPr="00181907" w:rsidRDefault="00181907" w:rsidP="00181907">
      <w:r w:rsidRPr="00181907">
        <w:t>Buksa uzelida kichik ko‘ringan detal ham mas’ul vazifa bajaradi. Masalan, shayba, stopor plankasi, bolt yoki sim noto‘g‘ri tanlansa yoki noto‘g‘ri o‘rnatilsa, podshipnikning o‘q bo‘ynida mahkamlanishi buzilishi mumkin. Rezinali zichlash elementi yoki labirint halqa nosoz bo‘lsa, podshipnik ichiga suv, chang, loy kiradi. Bu esa qizish, yeyilish va nosozlikka olib keladi.</w:t>
      </w:r>
    </w:p>
    <w:p w:rsidR="00181907" w:rsidRPr="00181907" w:rsidRDefault="00181907" w:rsidP="00181907">
      <w:pPr>
        <w:rPr>
          <w:b/>
          <w:bCs/>
        </w:rPr>
      </w:pPr>
      <w:r w:rsidRPr="00181907">
        <w:rPr>
          <w:b/>
          <w:bCs/>
        </w:rPr>
        <w:t>1. Korpus buksy va adapter</w:t>
      </w:r>
    </w:p>
    <w:p w:rsidR="00181907" w:rsidRPr="00181907" w:rsidRDefault="00181907" w:rsidP="00181907">
      <w:r w:rsidRPr="00181907">
        <w:rPr>
          <w:b/>
          <w:bCs/>
        </w:rPr>
        <w:t>Korpus buksy</w:t>
      </w:r>
      <w:r w:rsidRPr="00181907">
        <w:t xml:space="preserve"> — buksa uzelining asosiy detali. U podshipnikni joylashtirish, uni tashqi ta’sirlardan qisman himoya qilish va telejka tomondan keladigan yukni podshipnik orqali g‘ildirak juftligiga uzatish uchun xizmat qiladi.</w:t>
      </w:r>
    </w:p>
    <w:p w:rsidR="00181907" w:rsidRPr="00181907" w:rsidRDefault="00181907" w:rsidP="00181907">
      <w:r w:rsidRPr="00181907">
        <w:t>Korpus buksy ichki yuzalarida podshipnik o‘tiradigan joylar mavjud bo‘ladi. Bu joylarning sirt holati, geometrik aniqligi, yeyilish darajasi va shikastlanmaganligi juda muhim. Agar korpus ichki yuzasi shikastlangan, yeyilgan yoki deformatsiyalangan bo‘lsa, podshipnik noto‘g‘ri joylashadi va yuk notekis taqsimlanadi.</w:t>
      </w:r>
    </w:p>
    <w:p w:rsidR="00181907" w:rsidRPr="00181907" w:rsidRDefault="00181907" w:rsidP="00181907">
      <w:r w:rsidRPr="00181907">
        <w:rPr>
          <w:b/>
          <w:bCs/>
        </w:rPr>
        <w:t>Adapter</w:t>
      </w:r>
      <w:r w:rsidRPr="00181907">
        <w:t xml:space="preserve"> esa asosan kassetali podshipnikli tizimlarda qo‘llanadi. Adapter podshipnik tashqi halqasi ustida joylashib, telejka ramasidan keladigan yukni podshipnikka to‘g‘ri uzatishda ishtirok etadi. Adapterli konstruksiyada yuk uzatish yo‘li klassik buksa korpusidan farq qiladi.</w:t>
      </w:r>
    </w:p>
    <w:p w:rsidR="00181907" w:rsidRPr="00181907" w:rsidRDefault="00181907" w:rsidP="00181907">
      <w:r w:rsidRPr="00181907">
        <w:t>Xodim uchun asosiy qoida: korpus buksy va adapter holati alohida tekshiriladi. Adapter mavjud bo‘lgan tizimda faqat podshipnikni tekshirish yetarli emas; adapterning o‘tirishi, yuzasi, shikastlanmaganligi va podshipnik bilan mosligi ham baholanadi.</w:t>
      </w:r>
    </w:p>
    <w:p w:rsidR="00181907" w:rsidRPr="00181907" w:rsidRDefault="00181907" w:rsidP="00181907">
      <w:pPr>
        <w:rPr>
          <w:b/>
          <w:bCs/>
        </w:rPr>
      </w:pPr>
      <w:r w:rsidRPr="00181907">
        <w:rPr>
          <w:b/>
          <w:bCs/>
        </w:rPr>
        <w:t>2. Krepetel qopqoq va ko‘rik qopqog‘i</w:t>
      </w:r>
    </w:p>
    <w:p w:rsidR="00181907" w:rsidRPr="00181907" w:rsidRDefault="00181907" w:rsidP="00181907">
      <w:r w:rsidRPr="00181907">
        <w:lastRenderedPageBreak/>
        <w:t xml:space="preserve">10.2-bandda buksa uzelidagi </w:t>
      </w:r>
      <w:r w:rsidRPr="00181907">
        <w:rPr>
          <w:b/>
          <w:bCs/>
        </w:rPr>
        <w:t>kryshka krepetelnaya</w:t>
      </w:r>
      <w:r w:rsidRPr="00181907">
        <w:t xml:space="preserve"> va </w:t>
      </w:r>
      <w:r w:rsidRPr="00181907">
        <w:rPr>
          <w:b/>
          <w:bCs/>
        </w:rPr>
        <w:t>kryshka smotrovaya</w:t>
      </w:r>
      <w:r w:rsidRPr="00181907">
        <w:t xml:space="preserve"> ko‘rib chiqiladi. Bu detallar buksa uzelining old tomoni bilan bog‘liq.</w:t>
      </w:r>
    </w:p>
    <w:p w:rsidR="00181907" w:rsidRPr="00181907" w:rsidRDefault="00181907" w:rsidP="00181907">
      <w:r w:rsidRPr="00181907">
        <w:rPr>
          <w:b/>
          <w:bCs/>
        </w:rPr>
        <w:t>Krepetel qopqoq</w:t>
      </w:r>
      <w:r w:rsidRPr="00181907">
        <w:t xml:space="preserve"> buksa korpusining old torsevoy qismiga o‘rnatiladi. Uning vazifasi podshipnikni joyida ushlab turish, buksa korpusi old qismini yopish va uchki tomondan himoya qilishdir. U odatda boltlar bilan mahkamlanadi.</w:t>
      </w:r>
    </w:p>
    <w:p w:rsidR="00181907" w:rsidRPr="00181907" w:rsidRDefault="00181907" w:rsidP="00181907">
      <w:r w:rsidRPr="00181907">
        <w:rPr>
          <w:b/>
          <w:bCs/>
        </w:rPr>
        <w:t>Ko‘rik qopqog‘i</w:t>
      </w:r>
      <w:r w:rsidRPr="00181907">
        <w:t xml:space="preserve"> esa krepetel qopqoqning old qismida joylashadi. U ko‘rik, xizmat ko‘rsatish va zichlash elementlarini joylashtirish bilan bog‘liq vazifani bajaradi. Ko‘rik qopqog‘i orqali ayrim holatlarda buksa uzeli old qismi nazorat qilinadi.</w:t>
      </w:r>
    </w:p>
    <w:p w:rsidR="00181907" w:rsidRPr="00181907" w:rsidRDefault="00181907" w:rsidP="00181907">
      <w:r w:rsidRPr="00181907">
        <w:t>Qopqoqlar shikastlanmagan, deformatsiyalanmagan, bolt teshiklari buzilmagan va zichlash yuzalari soz bo‘lishi kerak. Qopqoq noto‘g‘ri o‘rnatilsa yoki qiyshayib mahkamlansa, zichlash tizimi ishlamaydi, podshipnikka chang va suv kirishi mumkin.</w:t>
      </w:r>
    </w:p>
    <w:p w:rsidR="00181907" w:rsidRPr="00181907" w:rsidRDefault="00181907" w:rsidP="00181907">
      <w:pPr>
        <w:rPr>
          <w:b/>
          <w:bCs/>
        </w:rPr>
      </w:pPr>
      <w:r w:rsidRPr="00181907">
        <w:rPr>
          <w:b/>
          <w:bCs/>
        </w:rPr>
        <w:t>3. Labirint halqa</w:t>
      </w:r>
    </w:p>
    <w:p w:rsidR="00181907" w:rsidRPr="00181907" w:rsidRDefault="00181907" w:rsidP="00181907">
      <w:r w:rsidRPr="00181907">
        <w:rPr>
          <w:b/>
          <w:bCs/>
        </w:rPr>
        <w:t>Labirint halqa</w:t>
      </w:r>
      <w:r w:rsidRPr="00181907">
        <w:t xml:space="preserve"> buksa uzelining himoya tizimiga kiradi. Uning asosiy vazifasi — podshipnik va buksa korpusi ichiga suv, chang, loy va boshqa begona jismlar kirishining oldini olish.</w:t>
      </w:r>
    </w:p>
    <w:p w:rsidR="00181907" w:rsidRPr="00181907" w:rsidRDefault="00181907" w:rsidP="00181907">
      <w:r w:rsidRPr="00181907">
        <w:t>Labirint himoya to‘g‘ridan-to‘g‘ri rezina zichlagich kabi bir joyni yopib qo‘ymaydi. U maxsus geometrik yo‘l hosil qiladi. Shu yo‘l orqali tashqi iflosliklarning ichkariga kirishi qiyinlashadi. Bu tizim podshipnikning uzoq ishlashi uchun muhim.</w:t>
      </w:r>
    </w:p>
    <w:p w:rsidR="00181907" w:rsidRPr="00181907" w:rsidRDefault="00181907" w:rsidP="00181907">
      <w:r w:rsidRPr="00181907">
        <w:t>Labirint halqa o‘qning old podstupitsa qismiga o‘rnatiladi. Shuning uchun uning o‘rnatish yuzasi, teshik diametri, sirt holati va o‘q bilan mosligi tekshiriladi. Labirint halqa shikastlangan, yeyilgan, qiyshaygan yoki noto‘g‘ri o‘rnatilgan bo‘lsa, buksa uzeli himoyasi pasayadi.</w:t>
      </w:r>
    </w:p>
    <w:p w:rsidR="00181907" w:rsidRPr="00181907" w:rsidRDefault="00181907" w:rsidP="00181907">
      <w:pPr>
        <w:rPr>
          <w:b/>
          <w:bCs/>
        </w:rPr>
      </w:pPr>
      <w:r w:rsidRPr="00181907">
        <w:rPr>
          <w:b/>
          <w:bCs/>
        </w:rPr>
        <w:t>4. Uchki mahkamlash detallari</w:t>
      </w:r>
    </w:p>
    <w:p w:rsidR="00181907" w:rsidRPr="00181907" w:rsidRDefault="00181907" w:rsidP="00181907">
      <w:r w:rsidRPr="00181907">
        <w:t>10.4-bandda buksa uzelining uchki mahkamlash detallari ko‘rib chiqiladi. Bu detallar podshipniklarni o‘q bo‘ynida o‘q yo‘nalishida mahkamlash uchun xizmat qiladi. Ular kichik ko‘rinsa ham, buksa uzelining ishonchliligiga bevosita ta’sir qiladi.</w:t>
      </w:r>
    </w:p>
    <w:p w:rsidR="00181907" w:rsidRPr="00181907" w:rsidRDefault="00181907" w:rsidP="00181907">
      <w:r w:rsidRPr="00181907">
        <w:t>Uchki mahkamlash detallariga quyidagilar kiradi: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2679"/>
        <w:gridCol w:w="6022"/>
      </w:tblGrid>
      <w:tr w:rsidR="00181907" w:rsidRPr="00181907" w:rsidTr="00181907">
        <w:trPr>
          <w:tblHeader/>
          <w:tblCellSpacing w:w="15" w:type="dxa"/>
        </w:trPr>
        <w:tc>
          <w:tcPr>
            <w:tcW w:w="0" w:type="auto"/>
            <w:vAlign w:val="center"/>
            <w:hideMark/>
          </w:tcPr>
          <w:p w:rsidR="00181907" w:rsidRPr="00181907" w:rsidRDefault="00181907" w:rsidP="00181907">
            <w:pPr>
              <w:rPr>
                <w:b/>
                <w:bCs/>
              </w:rPr>
            </w:pPr>
            <w:r w:rsidRPr="00181907">
              <w:rPr>
                <w:b/>
                <w:bCs/>
              </w:rPr>
              <w:t>RD bandi</w:t>
            </w:r>
          </w:p>
        </w:tc>
        <w:tc>
          <w:tcPr>
            <w:tcW w:w="0" w:type="auto"/>
            <w:vAlign w:val="center"/>
            <w:hideMark/>
          </w:tcPr>
          <w:p w:rsidR="00181907" w:rsidRPr="00181907" w:rsidRDefault="00181907" w:rsidP="00181907">
            <w:pPr>
              <w:rPr>
                <w:b/>
                <w:bCs/>
              </w:rPr>
            </w:pPr>
            <w:r w:rsidRPr="00181907">
              <w:rPr>
                <w:b/>
                <w:bCs/>
              </w:rPr>
              <w:t>Detal nomi</w:t>
            </w:r>
          </w:p>
        </w:tc>
        <w:tc>
          <w:tcPr>
            <w:tcW w:w="0" w:type="auto"/>
            <w:vAlign w:val="center"/>
            <w:hideMark/>
          </w:tcPr>
          <w:p w:rsidR="00181907" w:rsidRPr="00181907" w:rsidRDefault="00181907" w:rsidP="00181907">
            <w:pPr>
              <w:rPr>
                <w:b/>
                <w:bCs/>
              </w:rPr>
            </w:pPr>
            <w:r w:rsidRPr="00181907">
              <w:rPr>
                <w:b/>
                <w:bCs/>
              </w:rPr>
              <w:t>Asosiy vazifasi</w:t>
            </w:r>
          </w:p>
        </w:tc>
      </w:tr>
      <w:tr w:rsidR="00181907" w:rsidRPr="00181907" w:rsidTr="00181907">
        <w:trPr>
          <w:tblCellSpacing w:w="15" w:type="dxa"/>
        </w:trPr>
        <w:tc>
          <w:tcPr>
            <w:tcW w:w="0" w:type="auto"/>
            <w:vAlign w:val="center"/>
            <w:hideMark/>
          </w:tcPr>
          <w:p w:rsidR="00181907" w:rsidRPr="00181907" w:rsidRDefault="00181907" w:rsidP="00181907">
            <w:r w:rsidRPr="00181907">
              <w:t>10.4.1</w:t>
            </w:r>
          </w:p>
        </w:tc>
        <w:tc>
          <w:tcPr>
            <w:tcW w:w="0" w:type="auto"/>
            <w:vAlign w:val="center"/>
            <w:hideMark/>
          </w:tcPr>
          <w:p w:rsidR="00181907" w:rsidRPr="00181907" w:rsidRDefault="00181907" w:rsidP="00181907">
            <w:r w:rsidRPr="00181907">
              <w:t>Gayka torsevaya M110×4 5N6N</w:t>
            </w:r>
          </w:p>
        </w:tc>
        <w:tc>
          <w:tcPr>
            <w:tcW w:w="0" w:type="auto"/>
            <w:vAlign w:val="center"/>
            <w:hideMark/>
          </w:tcPr>
          <w:p w:rsidR="00181907" w:rsidRPr="00181907" w:rsidRDefault="00181907" w:rsidP="00181907">
            <w:r w:rsidRPr="00181907">
              <w:t>РУ1 tipidagi o‘qlarda podshipniklarni o‘q bo‘ynida gayka orqali mahkamlash</w:t>
            </w:r>
          </w:p>
        </w:tc>
      </w:tr>
      <w:tr w:rsidR="00181907" w:rsidRPr="00181907" w:rsidTr="00181907">
        <w:trPr>
          <w:tblCellSpacing w:w="15" w:type="dxa"/>
        </w:trPr>
        <w:tc>
          <w:tcPr>
            <w:tcW w:w="0" w:type="auto"/>
            <w:vAlign w:val="center"/>
            <w:hideMark/>
          </w:tcPr>
          <w:p w:rsidR="00181907" w:rsidRPr="00181907" w:rsidRDefault="00181907" w:rsidP="00181907">
            <w:r w:rsidRPr="00181907">
              <w:lastRenderedPageBreak/>
              <w:t>10.4.2</w:t>
            </w:r>
          </w:p>
        </w:tc>
        <w:tc>
          <w:tcPr>
            <w:tcW w:w="0" w:type="auto"/>
            <w:vAlign w:val="center"/>
            <w:hideMark/>
          </w:tcPr>
          <w:p w:rsidR="00181907" w:rsidRPr="00181907" w:rsidRDefault="00181907" w:rsidP="00181907">
            <w:r w:rsidRPr="00181907">
              <w:t>Stopor plankasi</w:t>
            </w:r>
          </w:p>
        </w:tc>
        <w:tc>
          <w:tcPr>
            <w:tcW w:w="0" w:type="auto"/>
            <w:vAlign w:val="center"/>
            <w:hideMark/>
          </w:tcPr>
          <w:p w:rsidR="00181907" w:rsidRPr="00181907" w:rsidRDefault="00181907" w:rsidP="00181907">
            <w:r w:rsidRPr="00181907">
              <w:t>Gayka yoki mahkamlash elementining bo‘shab ketishiga qarshi fiksatsiya qilish</w:t>
            </w:r>
          </w:p>
        </w:tc>
      </w:tr>
      <w:tr w:rsidR="00181907" w:rsidRPr="00181907" w:rsidTr="00181907">
        <w:trPr>
          <w:tblCellSpacing w:w="15" w:type="dxa"/>
        </w:trPr>
        <w:tc>
          <w:tcPr>
            <w:tcW w:w="0" w:type="auto"/>
            <w:vAlign w:val="center"/>
            <w:hideMark/>
          </w:tcPr>
          <w:p w:rsidR="00181907" w:rsidRPr="00181907" w:rsidRDefault="00181907" w:rsidP="00181907">
            <w:r w:rsidRPr="00181907">
              <w:t>10.4.3</w:t>
            </w:r>
          </w:p>
        </w:tc>
        <w:tc>
          <w:tcPr>
            <w:tcW w:w="0" w:type="auto"/>
            <w:vAlign w:val="center"/>
            <w:hideMark/>
          </w:tcPr>
          <w:p w:rsidR="00181907" w:rsidRPr="00181907" w:rsidRDefault="00181907" w:rsidP="00181907">
            <w:r w:rsidRPr="00181907">
              <w:t>Stopor plankasi boltlari</w:t>
            </w:r>
          </w:p>
        </w:tc>
        <w:tc>
          <w:tcPr>
            <w:tcW w:w="0" w:type="auto"/>
            <w:vAlign w:val="center"/>
            <w:hideMark/>
          </w:tcPr>
          <w:p w:rsidR="00181907" w:rsidRPr="00181907" w:rsidRDefault="00181907" w:rsidP="00181907">
            <w:r w:rsidRPr="00181907">
              <w:t>Stopor plankasini belgilangan joyda mahkamlash</w:t>
            </w:r>
          </w:p>
        </w:tc>
      </w:tr>
      <w:tr w:rsidR="00181907" w:rsidRPr="00181907" w:rsidTr="00181907">
        <w:trPr>
          <w:tblCellSpacing w:w="15" w:type="dxa"/>
        </w:trPr>
        <w:tc>
          <w:tcPr>
            <w:tcW w:w="0" w:type="auto"/>
            <w:vAlign w:val="center"/>
            <w:hideMark/>
          </w:tcPr>
          <w:p w:rsidR="00181907" w:rsidRPr="00181907" w:rsidRDefault="00181907" w:rsidP="00181907">
            <w:r w:rsidRPr="00181907">
              <w:t>10.4.4</w:t>
            </w:r>
          </w:p>
        </w:tc>
        <w:tc>
          <w:tcPr>
            <w:tcW w:w="0" w:type="auto"/>
            <w:vAlign w:val="center"/>
            <w:hideMark/>
          </w:tcPr>
          <w:p w:rsidR="00181907" w:rsidRPr="00181907" w:rsidRDefault="00181907" w:rsidP="00181907">
            <w:r w:rsidRPr="00181907">
              <w:t>Tarelkasimon shayba / old qopqoq</w:t>
            </w:r>
          </w:p>
        </w:tc>
        <w:tc>
          <w:tcPr>
            <w:tcW w:w="0" w:type="auto"/>
            <w:vAlign w:val="center"/>
            <w:hideMark/>
          </w:tcPr>
          <w:p w:rsidR="00181907" w:rsidRPr="00181907" w:rsidRDefault="00181907" w:rsidP="00181907">
            <w:r w:rsidRPr="00181907">
              <w:t>Bolt tortish kuchini podshipnik ichki halqalariga uzatish</w:t>
            </w:r>
          </w:p>
        </w:tc>
      </w:tr>
      <w:tr w:rsidR="00181907" w:rsidRPr="00181907" w:rsidTr="00181907">
        <w:trPr>
          <w:tblCellSpacing w:w="15" w:type="dxa"/>
        </w:trPr>
        <w:tc>
          <w:tcPr>
            <w:tcW w:w="0" w:type="auto"/>
            <w:vAlign w:val="center"/>
            <w:hideMark/>
          </w:tcPr>
          <w:p w:rsidR="00181907" w:rsidRPr="00181907" w:rsidRDefault="00181907" w:rsidP="00181907">
            <w:r w:rsidRPr="00181907">
              <w:t>10.4.5</w:t>
            </w:r>
          </w:p>
        </w:tc>
        <w:tc>
          <w:tcPr>
            <w:tcW w:w="0" w:type="auto"/>
            <w:vAlign w:val="center"/>
            <w:hideMark/>
          </w:tcPr>
          <w:p w:rsidR="00181907" w:rsidRPr="00181907" w:rsidRDefault="00181907" w:rsidP="00181907">
            <w:r w:rsidRPr="00181907">
              <w:t>Stopor shayba</w:t>
            </w:r>
          </w:p>
        </w:tc>
        <w:tc>
          <w:tcPr>
            <w:tcW w:w="0" w:type="auto"/>
            <w:vAlign w:val="center"/>
            <w:hideMark/>
          </w:tcPr>
          <w:p w:rsidR="00181907" w:rsidRPr="00181907" w:rsidRDefault="00181907" w:rsidP="00181907">
            <w:r w:rsidRPr="00181907">
              <w:t>Uchki mahkamlash boltlarining o‘z-o‘zidan bo‘shashini oldini olish</w:t>
            </w:r>
          </w:p>
        </w:tc>
      </w:tr>
      <w:tr w:rsidR="00181907" w:rsidRPr="00181907" w:rsidTr="00181907">
        <w:trPr>
          <w:tblCellSpacing w:w="15" w:type="dxa"/>
        </w:trPr>
        <w:tc>
          <w:tcPr>
            <w:tcW w:w="0" w:type="auto"/>
            <w:vAlign w:val="center"/>
            <w:hideMark/>
          </w:tcPr>
          <w:p w:rsidR="00181907" w:rsidRPr="00181907" w:rsidRDefault="00181907" w:rsidP="00181907">
            <w:r w:rsidRPr="00181907">
              <w:t>10.4.6</w:t>
            </w:r>
          </w:p>
        </w:tc>
        <w:tc>
          <w:tcPr>
            <w:tcW w:w="0" w:type="auto"/>
            <w:vAlign w:val="center"/>
            <w:hideMark/>
          </w:tcPr>
          <w:p w:rsidR="00181907" w:rsidRPr="00181907" w:rsidRDefault="00181907" w:rsidP="00181907">
            <w:r w:rsidRPr="00181907">
              <w:t>Uchki mahkamlash boltlari</w:t>
            </w:r>
          </w:p>
        </w:tc>
        <w:tc>
          <w:tcPr>
            <w:tcW w:w="0" w:type="auto"/>
            <w:vAlign w:val="center"/>
            <w:hideMark/>
          </w:tcPr>
          <w:p w:rsidR="00181907" w:rsidRPr="00181907" w:rsidRDefault="00181907" w:rsidP="00181907">
            <w:r w:rsidRPr="00181907">
              <w:t>Podshipniklarni o‘q bo‘ynida o‘q yo‘nalishida mahkamlash</w:t>
            </w:r>
          </w:p>
        </w:tc>
      </w:tr>
      <w:tr w:rsidR="00181907" w:rsidRPr="00181907" w:rsidTr="00181907">
        <w:trPr>
          <w:tblCellSpacing w:w="15" w:type="dxa"/>
        </w:trPr>
        <w:tc>
          <w:tcPr>
            <w:tcW w:w="0" w:type="auto"/>
            <w:vAlign w:val="center"/>
            <w:hideMark/>
          </w:tcPr>
          <w:p w:rsidR="00181907" w:rsidRPr="00181907" w:rsidRDefault="00181907" w:rsidP="00181907">
            <w:r w:rsidRPr="00181907">
              <w:t>10.4.7</w:t>
            </w:r>
          </w:p>
        </w:tc>
        <w:tc>
          <w:tcPr>
            <w:tcW w:w="0" w:type="auto"/>
            <w:vAlign w:val="center"/>
            <w:hideMark/>
          </w:tcPr>
          <w:p w:rsidR="00181907" w:rsidRPr="00181907" w:rsidRDefault="00181907" w:rsidP="00181907">
            <w:r w:rsidRPr="00181907">
              <w:t>Prujinali shaybalar</w:t>
            </w:r>
          </w:p>
        </w:tc>
        <w:tc>
          <w:tcPr>
            <w:tcW w:w="0" w:type="auto"/>
            <w:vAlign w:val="center"/>
            <w:hideMark/>
          </w:tcPr>
          <w:p w:rsidR="00181907" w:rsidRPr="00181907" w:rsidRDefault="00181907" w:rsidP="00181907">
            <w:r w:rsidRPr="00181907">
              <w:t>Boltli birikmada mahkamlanishni barqaror saqlash</w:t>
            </w:r>
          </w:p>
        </w:tc>
      </w:tr>
      <w:tr w:rsidR="00181907" w:rsidRPr="00181907" w:rsidTr="00181907">
        <w:trPr>
          <w:tblCellSpacing w:w="15" w:type="dxa"/>
        </w:trPr>
        <w:tc>
          <w:tcPr>
            <w:tcW w:w="0" w:type="auto"/>
            <w:vAlign w:val="center"/>
            <w:hideMark/>
          </w:tcPr>
          <w:p w:rsidR="00181907" w:rsidRPr="00181907" w:rsidRDefault="00181907" w:rsidP="00181907">
            <w:r w:rsidRPr="00181907">
              <w:t>10.4.8</w:t>
            </w:r>
          </w:p>
        </w:tc>
        <w:tc>
          <w:tcPr>
            <w:tcW w:w="0" w:type="auto"/>
            <w:vAlign w:val="center"/>
            <w:hideMark/>
          </w:tcPr>
          <w:p w:rsidR="00181907" w:rsidRPr="00181907" w:rsidRDefault="00181907" w:rsidP="00181907">
            <w:r w:rsidRPr="00181907">
              <w:t>Sim</w:t>
            </w:r>
          </w:p>
        </w:tc>
        <w:tc>
          <w:tcPr>
            <w:tcW w:w="0" w:type="auto"/>
            <w:vAlign w:val="center"/>
            <w:hideMark/>
          </w:tcPr>
          <w:p w:rsidR="00181907" w:rsidRPr="00181907" w:rsidRDefault="00181907" w:rsidP="00181907">
            <w:r w:rsidRPr="00181907">
              <w:t>Ayrim mahkamlash elementlarini qo‘shimcha stoporlash yoki belgilangan holatda ushlab turish</w:t>
            </w:r>
          </w:p>
        </w:tc>
      </w:tr>
    </w:tbl>
    <w:p w:rsidR="00181907" w:rsidRPr="00181907" w:rsidRDefault="00181907" w:rsidP="00181907">
      <w:r w:rsidRPr="00181907">
        <w:t>Uchki mahkamlashdagi asosiy xavf — bo‘shashish. Agar boltlar, gayka, stopor shayba, plankalar yoki simlar o‘z vazifasini bajarmasa, podshipnik o‘q bo‘ynida siljishi mumkin. Bu esa buksa uzelining qizishi, podshipnik shikastlanishi va harakat xavfsizligiga xavf tug‘diradi.</w:t>
      </w:r>
    </w:p>
    <w:p w:rsidR="00181907" w:rsidRPr="00181907" w:rsidRDefault="00181907" w:rsidP="00181907">
      <w:pPr>
        <w:rPr>
          <w:b/>
          <w:bCs/>
        </w:rPr>
      </w:pPr>
      <w:r w:rsidRPr="00181907">
        <w:rPr>
          <w:b/>
          <w:bCs/>
        </w:rPr>
        <w:t>5. Gayka torsevaya M110×4 5N6N</w:t>
      </w:r>
    </w:p>
    <w:p w:rsidR="00181907" w:rsidRPr="00181907" w:rsidRDefault="00181907" w:rsidP="00181907">
      <w:r w:rsidRPr="00181907">
        <w:rPr>
          <w:b/>
          <w:bCs/>
        </w:rPr>
        <w:t>Gayka torsevaya M110×4 5N6N</w:t>
      </w:r>
      <w:r w:rsidRPr="00181907">
        <w:t xml:space="preserve"> asosan РУ1 tipidagi o‘qlarda podshipniklarni mahkamlash uchun ishlatiladi. Bu gayka o‘qning rezbali qismiga o‘rnatiladi va podshipnik ichki halqalarini belgilangan holatda ushlab turadi.</w:t>
      </w:r>
    </w:p>
    <w:p w:rsidR="00181907" w:rsidRPr="00181907" w:rsidRDefault="00181907" w:rsidP="00181907">
      <w:r w:rsidRPr="00181907">
        <w:t>Bu detalda rezba holati juda muhim. Rezba yeyilgan, urilgan, ezilgan yoki shikastlangan bo‘lsa, gayka kerakli mahkamlash kuchini bera olmaydi. Gayka noto‘g‘ri tortilsa, podshipnik siqilishi yoki bo‘sh qolishi mumkin.</w:t>
      </w:r>
    </w:p>
    <w:p w:rsidR="00181907" w:rsidRPr="00181907" w:rsidRDefault="00181907" w:rsidP="00181907">
      <w:r w:rsidRPr="00181907">
        <w:t>Xodim gaykani oddiy mahkamlash detali deb qabul qilmasligi kerak. U podshipnikning o‘q bo‘ynidagi holatini belgilaydigan mas’ul elementdir.</w:t>
      </w:r>
    </w:p>
    <w:p w:rsidR="00181907" w:rsidRPr="00181907" w:rsidRDefault="00181907" w:rsidP="00181907">
      <w:pPr>
        <w:rPr>
          <w:b/>
          <w:bCs/>
        </w:rPr>
      </w:pPr>
      <w:r w:rsidRPr="00181907">
        <w:rPr>
          <w:b/>
          <w:bCs/>
        </w:rPr>
        <w:t>6. Tarelkasimon shayba va old qopqoq</w:t>
      </w:r>
    </w:p>
    <w:p w:rsidR="00181907" w:rsidRPr="00181907" w:rsidRDefault="00181907" w:rsidP="00181907">
      <w:r w:rsidRPr="00181907">
        <w:rPr>
          <w:b/>
          <w:bCs/>
        </w:rPr>
        <w:lastRenderedPageBreak/>
        <w:t>Tarelkasimon shayba</w:t>
      </w:r>
      <w:r w:rsidRPr="00181907">
        <w:t xml:space="preserve"> yoki </w:t>
      </w:r>
      <w:r w:rsidRPr="00181907">
        <w:rPr>
          <w:b/>
          <w:bCs/>
        </w:rPr>
        <w:t>old qopqoq</w:t>
      </w:r>
      <w:r w:rsidRPr="00181907">
        <w:t xml:space="preserve"> boltli uchki mahkamlash tizimida qo‘llanadi. Bu detal boltlar orqali hosil bo‘lgan tortish kuchini podshipnik ichki halqalariga uzatadi.</w:t>
      </w:r>
    </w:p>
    <w:p w:rsidR="00181907" w:rsidRPr="00181907" w:rsidRDefault="00181907" w:rsidP="00181907">
      <w:r w:rsidRPr="00181907">
        <w:t>Agar tarelkasimon shayba deformatsiyalangan bo‘lsa, yuzasi shikastlangan bo‘lsa yoki bolt teshiklari buzilgan bo‘lsa, tortish kuchi teng taqsimlanmaydi. Natijada podshipnikda notekis siqilish yoki bo‘shashish paydo bo‘lishi mumkin.</w:t>
      </w:r>
    </w:p>
    <w:p w:rsidR="00181907" w:rsidRPr="00181907" w:rsidRDefault="00181907" w:rsidP="00181907">
      <w:r w:rsidRPr="00181907">
        <w:t>Shuning uchun bu detalni ko‘rikdan o‘tkazishda uning tekisligi, teshiklari, o‘tirish yuzalari va shikastlanmaganligi alohida baholanadi.</w:t>
      </w:r>
    </w:p>
    <w:p w:rsidR="00181907" w:rsidRPr="00181907" w:rsidRDefault="00181907" w:rsidP="00181907">
      <w:pPr>
        <w:rPr>
          <w:b/>
          <w:bCs/>
        </w:rPr>
      </w:pPr>
      <w:r w:rsidRPr="00181907">
        <w:rPr>
          <w:b/>
          <w:bCs/>
        </w:rPr>
        <w:t>7. Stopor shayba, stopor plankasi va sim</w:t>
      </w:r>
    </w:p>
    <w:p w:rsidR="00181907" w:rsidRPr="00181907" w:rsidRDefault="00181907" w:rsidP="00181907">
      <w:r w:rsidRPr="00181907">
        <w:t>Stoporlash detallari mahkamlash elementlarining o‘z-o‘zidan bo‘shab ketishini oldini oladi. G‘ildirak juftligi ekspluatatsiyada doimiy vibratsiya, zarba va dinamik yuklar ostida ishlaydi. Shu sababli oddiy tortilgan bolt yoki gayka yetarli bo‘lmasligi mumkin; ularni belgilangan tartibda stoporlash kerak.</w:t>
      </w:r>
    </w:p>
    <w:p w:rsidR="00181907" w:rsidRPr="00181907" w:rsidRDefault="00181907" w:rsidP="00181907">
      <w:r w:rsidRPr="00181907">
        <w:rPr>
          <w:b/>
          <w:bCs/>
        </w:rPr>
        <w:t>Stopor shayba</w:t>
      </w:r>
      <w:r w:rsidRPr="00181907">
        <w:t xml:space="preserve"> boltli mahkamlashda ishlatiladi.</w:t>
      </w:r>
      <w:r w:rsidRPr="00181907">
        <w:br/>
      </w:r>
      <w:r w:rsidRPr="00181907">
        <w:rPr>
          <w:b/>
          <w:bCs/>
        </w:rPr>
        <w:t>Stopor plankasi</w:t>
      </w:r>
      <w:r w:rsidRPr="00181907">
        <w:t xml:space="preserve"> gaykali mahkamlashda yoki boshqa fiksatsiya tizimida qo‘llanadi.</w:t>
      </w:r>
      <w:r w:rsidRPr="00181907">
        <w:br/>
      </w:r>
      <w:r w:rsidRPr="00181907">
        <w:rPr>
          <w:b/>
          <w:bCs/>
        </w:rPr>
        <w:t>Sim</w:t>
      </w:r>
      <w:r w:rsidRPr="00181907">
        <w:t xml:space="preserve"> ayrim elementlarni qo‘shimcha fiksatsiya qilishda ishlatiladi.</w:t>
      </w:r>
    </w:p>
    <w:p w:rsidR="00181907" w:rsidRPr="00181907" w:rsidRDefault="00181907" w:rsidP="00181907">
      <w:r w:rsidRPr="00181907">
        <w:t>Xodim uchun amaliy qoida: stoporlash elementi “mayda detal” emas. Stoporlash bajarilmagan yoki noto‘g‘ri bajarilgan bo‘lsa, uchki mahkamlash tizimi ishonchsiz hisoblanadi.</w:t>
      </w:r>
    </w:p>
    <w:p w:rsidR="00181907" w:rsidRPr="00181907" w:rsidRDefault="00181907" w:rsidP="00181907">
      <w:pPr>
        <w:rPr>
          <w:b/>
          <w:bCs/>
        </w:rPr>
      </w:pPr>
      <w:r w:rsidRPr="00181907">
        <w:rPr>
          <w:b/>
          <w:bCs/>
        </w:rPr>
        <w:t>8. Rezinali zichlash elementlari</w:t>
      </w:r>
    </w:p>
    <w:p w:rsidR="00181907" w:rsidRPr="00181907" w:rsidRDefault="00181907" w:rsidP="00181907">
      <w:r w:rsidRPr="00181907">
        <w:t xml:space="preserve">10.5-bandda </w:t>
      </w:r>
      <w:r w:rsidRPr="00181907">
        <w:rPr>
          <w:b/>
          <w:bCs/>
        </w:rPr>
        <w:t>rezinali zichlash elementlari</w:t>
      </w:r>
      <w:r w:rsidRPr="00181907">
        <w:t xml:space="preserve"> ko‘rib chiqiladi. Ular buksa uzelining ichki bo‘shlig‘ini tashqi muhitdan himoya qilish uchun xizmat qiladi.</w:t>
      </w:r>
    </w:p>
    <w:p w:rsidR="00181907" w:rsidRPr="00181907" w:rsidRDefault="00181907" w:rsidP="00181907">
      <w:r w:rsidRPr="00181907">
        <w:t>Rezinali zichlash elementlari quyidagi zararli omillarning kirishini kamaytiradi:</w:t>
      </w:r>
    </w:p>
    <w:p w:rsidR="00181907" w:rsidRPr="00181907" w:rsidRDefault="00181907" w:rsidP="00181907">
      <w:r w:rsidRPr="00181907">
        <w:t>suv;</w:t>
      </w:r>
    </w:p>
    <w:p w:rsidR="00181907" w:rsidRPr="00181907" w:rsidRDefault="00181907" w:rsidP="00181907">
      <w:r w:rsidRPr="00181907">
        <w:t>chang;</w:t>
      </w:r>
    </w:p>
    <w:p w:rsidR="00181907" w:rsidRPr="00181907" w:rsidRDefault="00181907" w:rsidP="00181907">
      <w:r w:rsidRPr="00181907">
        <w:t>loy;</w:t>
      </w:r>
    </w:p>
    <w:p w:rsidR="00181907" w:rsidRPr="00181907" w:rsidRDefault="00181907" w:rsidP="00181907">
      <w:r w:rsidRPr="00181907">
        <w:t>metall zarralari;</w:t>
      </w:r>
    </w:p>
    <w:p w:rsidR="00181907" w:rsidRPr="00181907" w:rsidRDefault="00181907" w:rsidP="00181907">
      <w:r w:rsidRPr="00181907">
        <w:t>tashqi iflosliklar.</w:t>
      </w:r>
    </w:p>
    <w:p w:rsidR="00181907" w:rsidRPr="00181907" w:rsidRDefault="00181907" w:rsidP="00181907">
      <w:r w:rsidRPr="00181907">
        <w:t>Zichlash elementi qotib qolgan, yorilgan, ezilgan, yirtilgan yoki elastikligini yo‘qotgan bo‘lsa, uni ishonchli himoya elementi deb bo‘lmaydi. Bunday holatda podshipnik ichiga ifloslik kirishi va moylash materiali ifloslanishi mumkin.</w:t>
      </w:r>
    </w:p>
    <w:p w:rsidR="00181907" w:rsidRPr="00181907" w:rsidRDefault="00181907" w:rsidP="00181907">
      <w:r w:rsidRPr="00181907">
        <w:lastRenderedPageBreak/>
        <w:t>Buksa uzelida zichlash holati podshipnik xizmat muddatiga bevosita ta’sir qiladi. Shuning uchun rezinali elementlar montajdan oldin alohida ko‘rikdan o‘tkazilishi kerak.</w:t>
      </w:r>
    </w:p>
    <w:p w:rsidR="00181907" w:rsidRPr="00181907" w:rsidRDefault="00181907" w:rsidP="00181907">
      <w:pPr>
        <w:rPr>
          <w:b/>
          <w:bCs/>
        </w:rPr>
      </w:pPr>
      <w:r w:rsidRPr="00181907">
        <w:rPr>
          <w:b/>
          <w:bCs/>
        </w:rPr>
        <w:t>9. Birka</w:t>
      </w:r>
    </w:p>
    <w:p w:rsidR="00181907" w:rsidRPr="00181907" w:rsidRDefault="00181907" w:rsidP="00181907">
      <w:r w:rsidRPr="00181907">
        <w:t xml:space="preserve">10.6-bandda </w:t>
      </w:r>
      <w:r w:rsidRPr="00181907">
        <w:rPr>
          <w:b/>
          <w:bCs/>
        </w:rPr>
        <w:t>birka</w:t>
      </w:r>
      <w:r w:rsidRPr="00181907">
        <w:t xml:space="preserve"> ko‘rib chiqiladi. Birka — buksa uzeli yoki unga bog‘liq ta’mir, nazorat, yig‘ish va xizmat ma’lumotlarini ko‘rsatish uchun ishlatiladigan belgilash elementi.</w:t>
      </w:r>
    </w:p>
    <w:p w:rsidR="00181907" w:rsidRPr="00181907" w:rsidRDefault="00181907" w:rsidP="00181907">
      <w:r w:rsidRPr="00181907">
        <w:t>Birka orqali mas’ul xodim, ta’mir joyi, sana yoki boshqa texnologik ma’lumotlarni aniqlash mumkin bo‘ladi. Bu izchillik va javobgarlik uchun muhim.</w:t>
      </w:r>
    </w:p>
    <w:p w:rsidR="00181907" w:rsidRPr="00181907" w:rsidRDefault="00181907" w:rsidP="00181907">
      <w:r w:rsidRPr="00181907">
        <w:t>Agar birka yo‘qolgan, o‘qib bo‘lmaydigan yoki noto‘g‘ri rasmiylashtirilgan bo‘lsa, uzelning tarixini aniqlash qiyinlashadi. Bu esa nazorat va hujjatlashtirishda muammo tug‘diradi.</w:t>
      </w:r>
    </w:p>
    <w:p w:rsidR="00181907" w:rsidRPr="00181907" w:rsidRDefault="00181907" w:rsidP="00181907">
      <w:pPr>
        <w:rPr>
          <w:b/>
          <w:bCs/>
        </w:rPr>
      </w:pPr>
      <w:r w:rsidRPr="00181907">
        <w:rPr>
          <w:b/>
          <w:bCs/>
        </w:rPr>
        <w:t>10. Bo‘limdagi asosiy detallar jadvali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4091"/>
        <w:gridCol w:w="3481"/>
      </w:tblGrid>
      <w:tr w:rsidR="00181907" w:rsidRPr="00181907" w:rsidTr="00181907">
        <w:trPr>
          <w:tblHeader/>
          <w:tblCellSpacing w:w="15" w:type="dxa"/>
        </w:trPr>
        <w:tc>
          <w:tcPr>
            <w:tcW w:w="0" w:type="auto"/>
            <w:vAlign w:val="center"/>
            <w:hideMark/>
          </w:tcPr>
          <w:p w:rsidR="00181907" w:rsidRPr="00181907" w:rsidRDefault="00181907" w:rsidP="00181907">
            <w:pPr>
              <w:rPr>
                <w:b/>
                <w:bCs/>
              </w:rPr>
            </w:pPr>
            <w:r w:rsidRPr="00181907">
              <w:rPr>
                <w:b/>
                <w:bCs/>
              </w:rPr>
              <w:t>Detal guruhi</w:t>
            </w:r>
          </w:p>
        </w:tc>
        <w:tc>
          <w:tcPr>
            <w:tcW w:w="0" w:type="auto"/>
            <w:vAlign w:val="center"/>
            <w:hideMark/>
          </w:tcPr>
          <w:p w:rsidR="00181907" w:rsidRPr="00181907" w:rsidRDefault="00181907" w:rsidP="00181907">
            <w:pPr>
              <w:rPr>
                <w:b/>
                <w:bCs/>
              </w:rPr>
            </w:pPr>
            <w:r w:rsidRPr="00181907">
              <w:rPr>
                <w:b/>
                <w:bCs/>
              </w:rPr>
              <w:t>Tarkibiga kiradigan detallar</w:t>
            </w:r>
          </w:p>
        </w:tc>
        <w:tc>
          <w:tcPr>
            <w:tcW w:w="0" w:type="auto"/>
            <w:vAlign w:val="center"/>
            <w:hideMark/>
          </w:tcPr>
          <w:p w:rsidR="00181907" w:rsidRPr="00181907" w:rsidRDefault="00181907" w:rsidP="00181907">
            <w:pPr>
              <w:rPr>
                <w:b/>
                <w:bCs/>
              </w:rPr>
            </w:pPr>
            <w:r w:rsidRPr="00181907">
              <w:rPr>
                <w:b/>
                <w:bCs/>
              </w:rPr>
              <w:t>Xodim nimani tekshiradi</w:t>
            </w:r>
          </w:p>
        </w:tc>
      </w:tr>
      <w:tr w:rsidR="00181907" w:rsidRPr="00181907" w:rsidTr="00181907">
        <w:trPr>
          <w:tblCellSpacing w:w="15" w:type="dxa"/>
        </w:trPr>
        <w:tc>
          <w:tcPr>
            <w:tcW w:w="0" w:type="auto"/>
            <w:vAlign w:val="center"/>
            <w:hideMark/>
          </w:tcPr>
          <w:p w:rsidR="00181907" w:rsidRPr="00181907" w:rsidRDefault="00181907" w:rsidP="00181907">
            <w:r w:rsidRPr="00181907">
              <w:t>Korpus va yuk uzatish detallari</w:t>
            </w:r>
          </w:p>
        </w:tc>
        <w:tc>
          <w:tcPr>
            <w:tcW w:w="0" w:type="auto"/>
            <w:vAlign w:val="center"/>
            <w:hideMark/>
          </w:tcPr>
          <w:p w:rsidR="00181907" w:rsidRPr="00181907" w:rsidRDefault="00181907" w:rsidP="00181907">
            <w:r w:rsidRPr="00181907">
              <w:t>Korpus buksy, adapter</w:t>
            </w:r>
          </w:p>
        </w:tc>
        <w:tc>
          <w:tcPr>
            <w:tcW w:w="0" w:type="auto"/>
            <w:vAlign w:val="center"/>
            <w:hideMark/>
          </w:tcPr>
          <w:p w:rsidR="00181907" w:rsidRPr="00181907" w:rsidRDefault="00181907" w:rsidP="00181907">
            <w:r w:rsidRPr="00181907">
              <w:t>Yuzalar, o‘tirish joylari, deformatsiya, moslik</w:t>
            </w:r>
          </w:p>
        </w:tc>
      </w:tr>
      <w:tr w:rsidR="00181907" w:rsidRPr="00181907" w:rsidTr="00181907">
        <w:trPr>
          <w:tblCellSpacing w:w="15" w:type="dxa"/>
        </w:trPr>
        <w:tc>
          <w:tcPr>
            <w:tcW w:w="0" w:type="auto"/>
            <w:vAlign w:val="center"/>
            <w:hideMark/>
          </w:tcPr>
          <w:p w:rsidR="00181907" w:rsidRPr="00181907" w:rsidRDefault="00181907" w:rsidP="00181907">
            <w:r w:rsidRPr="00181907">
              <w:t>Qopqoqlar</w:t>
            </w:r>
          </w:p>
        </w:tc>
        <w:tc>
          <w:tcPr>
            <w:tcW w:w="0" w:type="auto"/>
            <w:vAlign w:val="center"/>
            <w:hideMark/>
          </w:tcPr>
          <w:p w:rsidR="00181907" w:rsidRPr="00181907" w:rsidRDefault="00181907" w:rsidP="00181907">
            <w:r w:rsidRPr="00181907">
              <w:t>Krepetel qopqoq, ko‘rik qopqog‘i</w:t>
            </w:r>
          </w:p>
        </w:tc>
        <w:tc>
          <w:tcPr>
            <w:tcW w:w="0" w:type="auto"/>
            <w:vAlign w:val="center"/>
            <w:hideMark/>
          </w:tcPr>
          <w:p w:rsidR="00181907" w:rsidRPr="00181907" w:rsidRDefault="00181907" w:rsidP="00181907">
            <w:r w:rsidRPr="00181907">
              <w:t>Teshiklar, zichlash yuzalari, deformatsiya, mahkamlanish</w:t>
            </w:r>
          </w:p>
        </w:tc>
      </w:tr>
      <w:tr w:rsidR="00181907" w:rsidRPr="00181907" w:rsidTr="00181907">
        <w:trPr>
          <w:tblCellSpacing w:w="15" w:type="dxa"/>
        </w:trPr>
        <w:tc>
          <w:tcPr>
            <w:tcW w:w="0" w:type="auto"/>
            <w:vAlign w:val="center"/>
            <w:hideMark/>
          </w:tcPr>
          <w:p w:rsidR="00181907" w:rsidRPr="00181907" w:rsidRDefault="00181907" w:rsidP="00181907">
            <w:r w:rsidRPr="00181907">
              <w:t>Himoya elementi</w:t>
            </w:r>
          </w:p>
        </w:tc>
        <w:tc>
          <w:tcPr>
            <w:tcW w:w="0" w:type="auto"/>
            <w:vAlign w:val="center"/>
            <w:hideMark/>
          </w:tcPr>
          <w:p w:rsidR="00181907" w:rsidRPr="00181907" w:rsidRDefault="00181907" w:rsidP="00181907">
            <w:r w:rsidRPr="00181907">
              <w:t>Labirint halqa</w:t>
            </w:r>
          </w:p>
        </w:tc>
        <w:tc>
          <w:tcPr>
            <w:tcW w:w="0" w:type="auto"/>
            <w:vAlign w:val="center"/>
            <w:hideMark/>
          </w:tcPr>
          <w:p w:rsidR="00181907" w:rsidRPr="00181907" w:rsidRDefault="00181907" w:rsidP="00181907">
            <w:r w:rsidRPr="00181907">
              <w:t>O‘rnatish yuzasi, yeyilish, shikastlanish, moslik</w:t>
            </w:r>
          </w:p>
        </w:tc>
      </w:tr>
      <w:tr w:rsidR="00181907" w:rsidRPr="00181907" w:rsidTr="00181907">
        <w:trPr>
          <w:tblCellSpacing w:w="15" w:type="dxa"/>
        </w:trPr>
        <w:tc>
          <w:tcPr>
            <w:tcW w:w="0" w:type="auto"/>
            <w:vAlign w:val="center"/>
            <w:hideMark/>
          </w:tcPr>
          <w:p w:rsidR="00181907" w:rsidRPr="00181907" w:rsidRDefault="00181907" w:rsidP="00181907">
            <w:r w:rsidRPr="00181907">
              <w:t>Uchki mahkamlash</w:t>
            </w:r>
          </w:p>
        </w:tc>
        <w:tc>
          <w:tcPr>
            <w:tcW w:w="0" w:type="auto"/>
            <w:vAlign w:val="center"/>
            <w:hideMark/>
          </w:tcPr>
          <w:p w:rsidR="00181907" w:rsidRPr="00181907" w:rsidRDefault="00181907" w:rsidP="00181907">
            <w:r w:rsidRPr="00181907">
              <w:t>Gayka, boltlar, tarelkasimon shayba, stopor shayba, stopor plankasi, prujinali shayba, sim</w:t>
            </w:r>
          </w:p>
        </w:tc>
        <w:tc>
          <w:tcPr>
            <w:tcW w:w="0" w:type="auto"/>
            <w:vAlign w:val="center"/>
            <w:hideMark/>
          </w:tcPr>
          <w:p w:rsidR="00181907" w:rsidRPr="00181907" w:rsidRDefault="00181907" w:rsidP="00181907">
            <w:r w:rsidRPr="00181907">
              <w:t>Rezba, tortish, stoporlash, deformatsiya, to‘g‘ri o‘rnatish</w:t>
            </w:r>
          </w:p>
        </w:tc>
      </w:tr>
      <w:tr w:rsidR="00181907" w:rsidRPr="00181907" w:rsidTr="00181907">
        <w:trPr>
          <w:tblCellSpacing w:w="15" w:type="dxa"/>
        </w:trPr>
        <w:tc>
          <w:tcPr>
            <w:tcW w:w="0" w:type="auto"/>
            <w:vAlign w:val="center"/>
            <w:hideMark/>
          </w:tcPr>
          <w:p w:rsidR="00181907" w:rsidRPr="00181907" w:rsidRDefault="00181907" w:rsidP="00181907">
            <w:r w:rsidRPr="00181907">
              <w:t>Zichlash</w:t>
            </w:r>
          </w:p>
        </w:tc>
        <w:tc>
          <w:tcPr>
            <w:tcW w:w="0" w:type="auto"/>
            <w:vAlign w:val="center"/>
            <w:hideMark/>
          </w:tcPr>
          <w:p w:rsidR="00181907" w:rsidRPr="00181907" w:rsidRDefault="00181907" w:rsidP="00181907">
            <w:r w:rsidRPr="00181907">
              <w:t>Rezinali zichlash elementlari</w:t>
            </w:r>
          </w:p>
        </w:tc>
        <w:tc>
          <w:tcPr>
            <w:tcW w:w="0" w:type="auto"/>
            <w:vAlign w:val="center"/>
            <w:hideMark/>
          </w:tcPr>
          <w:p w:rsidR="00181907" w:rsidRPr="00181907" w:rsidRDefault="00181907" w:rsidP="00181907">
            <w:r w:rsidRPr="00181907">
              <w:t>Elastiklik, yorilish, yirtilish, ezilish, toza holat</w:t>
            </w:r>
          </w:p>
        </w:tc>
      </w:tr>
      <w:tr w:rsidR="00181907" w:rsidRPr="00181907" w:rsidTr="00181907">
        <w:trPr>
          <w:tblCellSpacing w:w="15" w:type="dxa"/>
        </w:trPr>
        <w:tc>
          <w:tcPr>
            <w:tcW w:w="0" w:type="auto"/>
            <w:vAlign w:val="center"/>
            <w:hideMark/>
          </w:tcPr>
          <w:p w:rsidR="00181907" w:rsidRPr="00181907" w:rsidRDefault="00181907" w:rsidP="00181907">
            <w:r w:rsidRPr="00181907">
              <w:t>Belgilash</w:t>
            </w:r>
          </w:p>
        </w:tc>
        <w:tc>
          <w:tcPr>
            <w:tcW w:w="0" w:type="auto"/>
            <w:vAlign w:val="center"/>
            <w:hideMark/>
          </w:tcPr>
          <w:p w:rsidR="00181907" w:rsidRPr="00181907" w:rsidRDefault="00181907" w:rsidP="00181907">
            <w:r w:rsidRPr="00181907">
              <w:t>Birka</w:t>
            </w:r>
          </w:p>
        </w:tc>
        <w:tc>
          <w:tcPr>
            <w:tcW w:w="0" w:type="auto"/>
            <w:vAlign w:val="center"/>
            <w:hideMark/>
          </w:tcPr>
          <w:p w:rsidR="00181907" w:rsidRPr="00181907" w:rsidRDefault="00181907" w:rsidP="00181907">
            <w:r w:rsidRPr="00181907">
              <w:t>O‘qilishi, to‘g‘ri rasmiylashtirilishi, mavjudligi</w:t>
            </w:r>
          </w:p>
        </w:tc>
      </w:tr>
    </w:tbl>
    <w:p w:rsidR="00181907" w:rsidRPr="00181907" w:rsidRDefault="00181907" w:rsidP="00181907">
      <w:pPr>
        <w:rPr>
          <w:b/>
          <w:bCs/>
        </w:rPr>
      </w:pPr>
      <w:r w:rsidRPr="00181907">
        <w:rPr>
          <w:b/>
          <w:bCs/>
        </w:rPr>
        <w:t>11. Ishlab chiqarishda qo‘llash tartibi</w:t>
      </w:r>
    </w:p>
    <w:p w:rsidR="00181907" w:rsidRPr="00181907" w:rsidRDefault="00181907" w:rsidP="00181907">
      <w:r w:rsidRPr="00181907">
        <w:t>Amaliy ishda xodim buksa uzeli detallarini quyidagi ketma-ketlikda baholashi kerak.</w:t>
      </w:r>
    </w:p>
    <w:p w:rsidR="00181907" w:rsidRPr="00181907" w:rsidRDefault="00181907" w:rsidP="00181907">
      <w:r w:rsidRPr="00181907">
        <w:lastRenderedPageBreak/>
        <w:t>Avval korpus buksy yoki adapter ko‘rikdan o‘tkaziladi. Keyin podshipnik o‘tiradigan yuzalar, qopqoqlar, labirint halqa va zichlash elementlari tekshiriladi. Shundan keyin uchki mahkamlash detallari alohida nazorat qilinadi: gayka yoki boltlar, shaybalar, stopor elementlari va sim holati ko‘riladi.</w:t>
      </w:r>
    </w:p>
    <w:p w:rsidR="00181907" w:rsidRPr="00181907" w:rsidRDefault="00181907" w:rsidP="00181907">
      <w:r w:rsidRPr="00181907">
        <w:t>Montajdan oldin barcha detallar tozalangan, yaroqli, mos va hujjat talablariga muvofiq bo‘lishi kerak. “Bir detal yetishmayapti, keyin qo‘yiladi” yoki “shayba ishlatilgan, lekin hali yaroqli ko‘rinadi” degan yondashuv buksa uzelida qabul qilinmaydi.</w:t>
      </w:r>
    </w:p>
    <w:p w:rsidR="00181907" w:rsidRPr="00181907" w:rsidRDefault="00181907" w:rsidP="00181907">
      <w:pPr>
        <w:rPr>
          <w:b/>
          <w:bCs/>
        </w:rPr>
      </w:pPr>
      <w:r w:rsidRPr="00181907">
        <w:rPr>
          <w:b/>
          <w:bCs/>
        </w:rPr>
        <w:t>12. Xodim ko‘p adashtiradigan joylar</w:t>
      </w:r>
    </w:p>
    <w:p w:rsidR="00181907" w:rsidRPr="00181907" w:rsidRDefault="00181907" w:rsidP="00181907">
      <w:r w:rsidRPr="00181907">
        <w:t>Birinchi xato — korpus buksy holatini faqat tashqi ko‘rinish bo‘yicha baholash. Aslida ichki o‘tirish yuzalari va podshipnik joylashadigan zonalar eng muhimdir.</w:t>
      </w:r>
    </w:p>
    <w:p w:rsidR="00181907" w:rsidRPr="00181907" w:rsidRDefault="00181907" w:rsidP="00181907">
      <w:r w:rsidRPr="00181907">
        <w:t>Ikkinchi xato — qopqoq deformatsiyasini ahamiyatsiz deb hisoblash. Qopqoq qiyshaygan bo‘lsa, zichlash va mahkamlash sifati buzilishi mumkin.</w:t>
      </w:r>
    </w:p>
    <w:p w:rsidR="00181907" w:rsidRPr="00181907" w:rsidRDefault="00181907" w:rsidP="00181907">
      <w:r w:rsidRPr="00181907">
        <w:t>Uchinchi xato — stopor elementlarini mayda detal deb ko‘rish. Stopor shayba, stopor plankasi yoki sim ishlamasa, mahkamlash tizimi bo‘shashi mumkin.</w:t>
      </w:r>
    </w:p>
    <w:p w:rsidR="00181907" w:rsidRPr="00181907" w:rsidRDefault="00181907" w:rsidP="00181907">
      <w:r w:rsidRPr="00181907">
        <w:t>To‘rtinchi xato — rezinali zichlash elementlarini qayta-qayta ishlatish mumkin deb o‘ylash. Elastikligini yo‘qotgan yoki shikastlangan rezina himoya vazifasini bajarmaydi.</w:t>
      </w:r>
    </w:p>
    <w:p w:rsidR="00181907" w:rsidRPr="00181907" w:rsidRDefault="00181907" w:rsidP="00181907">
      <w:r w:rsidRPr="00181907">
        <w:t>Beshinchi xato — birkaga e’tibor bermaslik. Birka nazorat izchilligi va javobgarlik uchun kerak.</w:t>
      </w:r>
    </w:p>
    <w:p w:rsidR="00181907" w:rsidRPr="00181907" w:rsidRDefault="00181907" w:rsidP="00181907">
      <w:pPr>
        <w:rPr>
          <w:b/>
          <w:bCs/>
        </w:rPr>
      </w:pPr>
      <w:r w:rsidRPr="00181907">
        <w:rPr>
          <w:b/>
          <w:bCs/>
        </w:rPr>
        <w:t>Xodim eslab qolishi kerak</w:t>
      </w:r>
    </w:p>
    <w:p w:rsidR="00181907" w:rsidRPr="00181907" w:rsidRDefault="00181907" w:rsidP="00181907">
      <w:r w:rsidRPr="00181907">
        <w:t>10-bo‘lim bo‘yicha xodim quyidagilarni aniq bilishi kerak:</w:t>
      </w:r>
    </w:p>
    <w:p w:rsidR="00181907" w:rsidRPr="00181907" w:rsidRDefault="00181907" w:rsidP="00181907">
      <w:r w:rsidRPr="00181907">
        <w:t>Buksa uzeli bir nechta mas’ul detallardan tashkil topadi: korpus, adapter, qopqoqlar, labirint halqa, uchki mahkamlash detallari, zichlash elementlari va birka.</w:t>
      </w:r>
    </w:p>
    <w:p w:rsidR="00181907" w:rsidRPr="00181907" w:rsidRDefault="00181907" w:rsidP="00181907">
      <w:r w:rsidRPr="00181907">
        <w:t>Korpus buksy podshipnikni joylashtiradi va yukni uzatishda ishtirok etadi.</w:t>
      </w:r>
    </w:p>
    <w:p w:rsidR="00181907" w:rsidRPr="00181907" w:rsidRDefault="00181907" w:rsidP="00181907">
      <w:r w:rsidRPr="00181907">
        <w:t>Adapter kassetali podshipnikli ayrim tizimlarda yuk uzatish elementi sifatida ishlaydi.</w:t>
      </w:r>
    </w:p>
    <w:p w:rsidR="00181907" w:rsidRPr="00181907" w:rsidRDefault="00181907" w:rsidP="00181907">
      <w:r w:rsidRPr="00181907">
        <w:t>Krepetel va ko‘rik qopqoqlari buksa uzelining old qismini yopish, himoya qilish va zichlashda ishtirok etadi.</w:t>
      </w:r>
    </w:p>
    <w:p w:rsidR="00181907" w:rsidRPr="00181907" w:rsidRDefault="00181907" w:rsidP="00181907">
      <w:r w:rsidRPr="00181907">
        <w:t>Labirint halqa suv, chang va loy kirishining oldini olishga xizmat qiladi.</w:t>
      </w:r>
    </w:p>
    <w:p w:rsidR="00181907" w:rsidRPr="00181907" w:rsidRDefault="00181907" w:rsidP="00181907">
      <w:r w:rsidRPr="00181907">
        <w:t>Uchki mahkamlash detallari podshipnikni o‘q bo‘ynida ishonchli ushlab turadi.</w:t>
      </w:r>
    </w:p>
    <w:p w:rsidR="00181907" w:rsidRPr="00181907" w:rsidRDefault="00181907" w:rsidP="00181907">
      <w:r w:rsidRPr="00181907">
        <w:t>Stoporlash elementlari mahkamlashning o‘z-o‘zidan bo‘shashiga qarshi ishlaydi.</w:t>
      </w:r>
    </w:p>
    <w:p w:rsidR="00181907" w:rsidRPr="00181907" w:rsidRDefault="00181907" w:rsidP="00181907">
      <w:r w:rsidRPr="00181907">
        <w:lastRenderedPageBreak/>
        <w:t>Rezinali zichlash elementlari shikastlanmagan va elastik bo‘lishi kerak.</w:t>
      </w:r>
    </w:p>
    <w:p w:rsidR="00181907" w:rsidRPr="00181907" w:rsidRDefault="00181907" w:rsidP="00181907">
      <w:r w:rsidRPr="00181907">
        <w:t>Birka uzel bo‘yicha ta’mir va nazorat ma’lumotlarini izchil yuritish uchun kerak.</w:t>
      </w:r>
    </w:p>
    <w:p w:rsidR="00181907" w:rsidRPr="00181907" w:rsidRDefault="00181907" w:rsidP="00181907">
      <w:r w:rsidRPr="00181907">
        <w:pict>
          <v:rect id="_x0000_i1025" style="width:0;height:1.5pt" o:hralign="center" o:hrstd="t" o:hr="t" fillcolor="#a0a0a0" stroked="f"/>
        </w:pict>
      </w:r>
    </w:p>
    <w:p w:rsidR="00181907" w:rsidRPr="00181907" w:rsidRDefault="00181907" w:rsidP="00181907">
      <w:pPr>
        <w:rPr>
          <w:b/>
          <w:bCs/>
        </w:rPr>
      </w:pPr>
      <w:r w:rsidRPr="00181907">
        <w:rPr>
          <w:b/>
          <w:bCs/>
        </w:rPr>
        <w:t>10-БЎЛИМ. БУКСА УЗЕЛИ ДЕТАЛЛАРИНИНГ КОНСТРУКЦИЯСИ</w:t>
      </w:r>
    </w:p>
    <w:p w:rsidR="00181907" w:rsidRPr="00181907" w:rsidRDefault="00181907" w:rsidP="00181907">
      <w:pPr>
        <w:rPr>
          <w:b/>
          <w:bCs/>
        </w:rPr>
      </w:pPr>
      <w:r w:rsidRPr="00181907">
        <w:rPr>
          <w:b/>
          <w:bCs/>
        </w:rPr>
        <w:t>Ўзбек кирилл</w:t>
      </w:r>
    </w:p>
    <w:p w:rsidR="00181907" w:rsidRPr="00181907" w:rsidRDefault="00181907" w:rsidP="00181907">
      <w:pPr>
        <w:rPr>
          <w:b/>
          <w:bCs/>
        </w:rPr>
      </w:pPr>
      <w:r w:rsidRPr="00181907">
        <w:rPr>
          <w:b/>
          <w:bCs/>
        </w:rPr>
        <w:t>Дарс мақсади</w:t>
      </w:r>
    </w:p>
    <w:p w:rsidR="00181907" w:rsidRPr="00181907" w:rsidRDefault="00181907" w:rsidP="00181907">
      <w:r w:rsidRPr="00181907">
        <w:t>Ушбу дарснинг мақсади ходимга букса узелини ташкил қилувчи асосий деталларни, уларнинг вазифасини, конструктив фарқларини ва таъмир жараёнида қайси жойларга эътибор бериш кераклигини тушунтиришдан иборат.</w:t>
      </w:r>
    </w:p>
    <w:p w:rsidR="00181907" w:rsidRPr="00181907" w:rsidRDefault="00181907" w:rsidP="00181907">
      <w:r w:rsidRPr="00181907">
        <w:t xml:space="preserve">9-бўлимда букса узелининг турлари ўрганилди. 10-бўлим эса шу узел ичидаги алоҳида деталларни кўриб чиқади. Яъни ходим энди букса узелини умумий кўринишда эмас, балки унинг ҳар бир қисми бўйича тушуниши керак: </w:t>
      </w:r>
      <w:r w:rsidRPr="00181907">
        <w:rPr>
          <w:b/>
          <w:bCs/>
        </w:rPr>
        <w:t>корпус буксы</w:t>
      </w:r>
      <w:r w:rsidRPr="00181907">
        <w:t xml:space="preserve">, </w:t>
      </w:r>
      <w:r w:rsidRPr="00181907">
        <w:rPr>
          <w:b/>
          <w:bCs/>
        </w:rPr>
        <w:t>адаптер</w:t>
      </w:r>
      <w:r w:rsidRPr="00181907">
        <w:t xml:space="preserve">, </w:t>
      </w:r>
      <w:r w:rsidRPr="00181907">
        <w:rPr>
          <w:b/>
          <w:bCs/>
        </w:rPr>
        <w:t>крепител қопқоқ</w:t>
      </w:r>
      <w:r w:rsidRPr="00181907">
        <w:t xml:space="preserve">, </w:t>
      </w:r>
      <w:r w:rsidRPr="00181907">
        <w:rPr>
          <w:b/>
          <w:bCs/>
        </w:rPr>
        <w:t>кўрик қопқоғи</w:t>
      </w:r>
      <w:r w:rsidRPr="00181907">
        <w:t xml:space="preserve">, </w:t>
      </w:r>
      <w:r w:rsidRPr="00181907">
        <w:rPr>
          <w:b/>
          <w:bCs/>
        </w:rPr>
        <w:t>лабиринт ҳалқа</w:t>
      </w:r>
      <w:r w:rsidRPr="00181907">
        <w:t xml:space="preserve">, </w:t>
      </w:r>
      <w:r w:rsidRPr="00181907">
        <w:rPr>
          <w:b/>
          <w:bCs/>
        </w:rPr>
        <w:t>учки маҳкамлаш деталлари</w:t>
      </w:r>
      <w:r w:rsidRPr="00181907">
        <w:t xml:space="preserve">, </w:t>
      </w:r>
      <w:r w:rsidRPr="00181907">
        <w:rPr>
          <w:b/>
          <w:bCs/>
        </w:rPr>
        <w:t>резинали зичлаш элементлари</w:t>
      </w:r>
      <w:r w:rsidRPr="00181907">
        <w:t xml:space="preserve"> ва </w:t>
      </w:r>
      <w:r w:rsidRPr="00181907">
        <w:rPr>
          <w:b/>
          <w:bCs/>
        </w:rPr>
        <w:t>бирка</w:t>
      </w:r>
      <w:r w:rsidRPr="00181907">
        <w:t>.</w:t>
      </w:r>
    </w:p>
    <w:p w:rsidR="00181907" w:rsidRPr="00181907" w:rsidRDefault="00181907" w:rsidP="00181907">
      <w:r w:rsidRPr="00181907">
        <w:t>Букса узелида кичик кўринган детал ҳам масъул вазифа бажаради. Масалан, шайба, стопор планкаси, болт ёки сим нотўғри танланса ёки нотўғри ўрнатилса, подшипникнинг ўқ бўйнида маҳкамланиши бузилиши мумкин. Резинали зичлаш элементи ёки лабиринт ҳалқа носоз бўлса, подшипник ичига сув, чанг, лой киради. Бу эса қизиш, ейилиш ва носозликка олиб келади.</w:t>
      </w:r>
    </w:p>
    <w:p w:rsidR="00181907" w:rsidRPr="00181907" w:rsidRDefault="00181907" w:rsidP="00181907">
      <w:pPr>
        <w:rPr>
          <w:b/>
          <w:bCs/>
        </w:rPr>
      </w:pPr>
      <w:r w:rsidRPr="00181907">
        <w:rPr>
          <w:b/>
          <w:bCs/>
        </w:rPr>
        <w:t>1. Корпус буксы ва адаптер</w:t>
      </w:r>
    </w:p>
    <w:p w:rsidR="00181907" w:rsidRPr="00181907" w:rsidRDefault="00181907" w:rsidP="00181907">
      <w:r w:rsidRPr="00181907">
        <w:rPr>
          <w:b/>
          <w:bCs/>
        </w:rPr>
        <w:t>Корпус буксы</w:t>
      </w:r>
      <w:r w:rsidRPr="00181907">
        <w:t xml:space="preserve"> — букса узелининг асосий детали. У подшипникни жойлаштириш, уни ташқи таъсирлардан қисман ҳимоя қилиш ва тележка томондан келадиган юкни подшипник орқали ғилдирак жуфтлигига узатиш учун хизмат қилади.</w:t>
      </w:r>
    </w:p>
    <w:p w:rsidR="00181907" w:rsidRPr="00181907" w:rsidRDefault="00181907" w:rsidP="00181907">
      <w:r w:rsidRPr="00181907">
        <w:t>Корпус буксы ички юзаларида подшипник ўтирадиган жойлар мавжуд бўлади. Бу жойларнинг сирт ҳолати, геометрик аниқлиги, ейилиш даражаси ва шикастланмаганлиги жуда муҳим. Агар корпус ички юзаси шикастланган, ейилган ёки деформацияланган бўлса, подшипник нотўғри жойлашади ва юк нотекис тақсимланади.</w:t>
      </w:r>
    </w:p>
    <w:p w:rsidR="00181907" w:rsidRPr="00181907" w:rsidRDefault="00181907" w:rsidP="00181907">
      <w:r w:rsidRPr="00181907">
        <w:rPr>
          <w:b/>
          <w:bCs/>
        </w:rPr>
        <w:t>Адаптер</w:t>
      </w:r>
      <w:r w:rsidRPr="00181907">
        <w:t xml:space="preserve"> эса асосан кассетали подшипникли тизимларда қўлланади. Адаптер подшипник ташқи ҳалқаси устида жойлашиб, тележка рамасидан келадиган юкни подшипникка тўғри узатишда иштирок этади. Адаптерли конструкцияда юк узатиш йўли классик букса корпусидан фарқ қилади.</w:t>
      </w:r>
    </w:p>
    <w:p w:rsidR="00181907" w:rsidRPr="00181907" w:rsidRDefault="00181907" w:rsidP="00181907">
      <w:r w:rsidRPr="00181907">
        <w:lastRenderedPageBreak/>
        <w:t>Ходим учун асосий қоида: корпус буксы ва адаптер ҳолати алоҳида текширилади. Адаптер мавжуд бўлган тизимда фақат подшипникни текшириш етарли эмас; адаптернинг ўтириши, юзаси, шикастланмаганлиги ва подшипник билан мослиги ҳам баҳоланади.</w:t>
      </w:r>
    </w:p>
    <w:p w:rsidR="00181907" w:rsidRPr="00181907" w:rsidRDefault="00181907" w:rsidP="00181907">
      <w:pPr>
        <w:rPr>
          <w:b/>
          <w:bCs/>
        </w:rPr>
      </w:pPr>
      <w:r w:rsidRPr="00181907">
        <w:rPr>
          <w:b/>
          <w:bCs/>
        </w:rPr>
        <w:t>2. Крепител қопқоқ ва кўрик қопқоғи</w:t>
      </w:r>
    </w:p>
    <w:p w:rsidR="00181907" w:rsidRPr="00181907" w:rsidRDefault="00181907" w:rsidP="00181907">
      <w:r w:rsidRPr="00181907">
        <w:t xml:space="preserve">10.2-бандда букса узелидаги </w:t>
      </w:r>
      <w:r w:rsidRPr="00181907">
        <w:rPr>
          <w:b/>
          <w:bCs/>
        </w:rPr>
        <w:t>крышка крепительная</w:t>
      </w:r>
      <w:r w:rsidRPr="00181907">
        <w:t xml:space="preserve"> ва </w:t>
      </w:r>
      <w:r w:rsidRPr="00181907">
        <w:rPr>
          <w:b/>
          <w:bCs/>
        </w:rPr>
        <w:t>крышка смотровая</w:t>
      </w:r>
      <w:r w:rsidRPr="00181907">
        <w:t xml:space="preserve"> кўриб чиқилади. Бу деталлар букса узелининг олд томони билан боғлиқ.</w:t>
      </w:r>
    </w:p>
    <w:p w:rsidR="00181907" w:rsidRPr="00181907" w:rsidRDefault="00181907" w:rsidP="00181907">
      <w:r w:rsidRPr="00181907">
        <w:rPr>
          <w:b/>
          <w:bCs/>
        </w:rPr>
        <w:t>Крепител қопқоқ</w:t>
      </w:r>
      <w:r w:rsidRPr="00181907">
        <w:t xml:space="preserve"> букса корпусининг олд торцевой қисмига ўрнатилади. Унинг вазифаси подшипникни жойида ушлаб туриш, букса корпуси олд қисмини ёпиш ва учки томондан ҳимоя қилишдир. У одатда болтлар билан маҳкамланади.</w:t>
      </w:r>
    </w:p>
    <w:p w:rsidR="00181907" w:rsidRPr="00181907" w:rsidRDefault="00181907" w:rsidP="00181907">
      <w:r w:rsidRPr="00181907">
        <w:rPr>
          <w:b/>
          <w:bCs/>
        </w:rPr>
        <w:t>Кўрик қопқоғи</w:t>
      </w:r>
      <w:r w:rsidRPr="00181907">
        <w:t xml:space="preserve"> эса крепител қопқоқнинг олд қисмида жойлашади. У кўрик, хизмат кўрсатиш ва зичлаш элементларини жойлаштириш билан боғлиқ вазифани бажаради. Кўрик қопқоғи орқали айрим ҳолатларда букса узели олд қисми назорат қилинади.</w:t>
      </w:r>
    </w:p>
    <w:p w:rsidR="00181907" w:rsidRPr="00181907" w:rsidRDefault="00181907" w:rsidP="00181907">
      <w:r w:rsidRPr="00181907">
        <w:t>Қопқоқлар шикастланмаган, деформацияланмаган, болт тешиклари бузилмаган ва зичлаш юзалари соз бўлиши керак. Қопқоқ нотўғри ўрнатилса ёки қийшайиб маҳкамланса, зичлаш тизими ишламайди, подшипникка чанг ва сув кириши мумкин.</w:t>
      </w:r>
    </w:p>
    <w:p w:rsidR="00181907" w:rsidRPr="00181907" w:rsidRDefault="00181907" w:rsidP="00181907">
      <w:pPr>
        <w:rPr>
          <w:b/>
          <w:bCs/>
        </w:rPr>
      </w:pPr>
      <w:r w:rsidRPr="00181907">
        <w:rPr>
          <w:b/>
          <w:bCs/>
        </w:rPr>
        <w:t>3. Лабиринт ҳалқа</w:t>
      </w:r>
    </w:p>
    <w:p w:rsidR="00181907" w:rsidRPr="00181907" w:rsidRDefault="00181907" w:rsidP="00181907">
      <w:r w:rsidRPr="00181907">
        <w:rPr>
          <w:b/>
          <w:bCs/>
        </w:rPr>
        <w:t>Лабиринт ҳалқа</w:t>
      </w:r>
      <w:r w:rsidRPr="00181907">
        <w:t xml:space="preserve"> букса узелининг ҳимоя тизимига киради. Унинг асосий вазифаси — подшипник ва букса корпуси ичига сув, чанг, лой ва бошқа бегона жисмлар киришининг олдини олиш.</w:t>
      </w:r>
    </w:p>
    <w:p w:rsidR="00181907" w:rsidRPr="00181907" w:rsidRDefault="00181907" w:rsidP="00181907">
      <w:r w:rsidRPr="00181907">
        <w:t>Лабиринт ҳимоя тўғридан-тўғри резина зичлагич каби бир жойни ёпиб қўймайди. У махсус геометрик йўл ҳосил қилади. Шу йўл орқали ташқи ифлосликларнинг ичкарига кириши қийинлашади. Бу тизим подшипникнинг узоқ ишлаши учун муҳим.</w:t>
      </w:r>
    </w:p>
    <w:p w:rsidR="00181907" w:rsidRPr="00181907" w:rsidRDefault="00181907" w:rsidP="00181907">
      <w:r w:rsidRPr="00181907">
        <w:t>Лабиринт ҳалқа ўқнинг олд подступица қисмига ўрнатилади. Шунинг учун унинг ўрнатиш юзаси, тешик диаметри, сирт ҳолати ва ўқ билан мослиги текширилади. Лабиринт ҳалқа шикастланган, ейилган, қийшайган ёки нотўғри ўрнатилган бўлса, букса узели ҳимояси пасаяди.</w:t>
      </w:r>
    </w:p>
    <w:p w:rsidR="00181907" w:rsidRPr="00181907" w:rsidRDefault="00181907" w:rsidP="00181907">
      <w:pPr>
        <w:rPr>
          <w:b/>
          <w:bCs/>
        </w:rPr>
      </w:pPr>
      <w:r w:rsidRPr="00181907">
        <w:rPr>
          <w:b/>
          <w:bCs/>
        </w:rPr>
        <w:t>4. Учки маҳкамлаш деталлари</w:t>
      </w:r>
    </w:p>
    <w:p w:rsidR="00181907" w:rsidRPr="00181907" w:rsidRDefault="00181907" w:rsidP="00181907">
      <w:r w:rsidRPr="00181907">
        <w:t xml:space="preserve">10.4-бандда букса узелининг учки маҳкамлаш деталлари кўриб чиқилади. Бу деталлар подшипникларни ўқ бўйнида ўқ йўналишида маҳкамлаш учун хизмат </w:t>
      </w:r>
      <w:r w:rsidRPr="00181907">
        <w:lastRenderedPageBreak/>
        <w:t>қилади. Улар кичик кўринса ҳам, букса узелининг ишончлилигига бевосита таъсир қилади.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2728"/>
        <w:gridCol w:w="5964"/>
      </w:tblGrid>
      <w:tr w:rsidR="00181907" w:rsidRPr="00181907" w:rsidTr="00181907">
        <w:trPr>
          <w:tblHeader/>
          <w:tblCellSpacing w:w="15" w:type="dxa"/>
        </w:trPr>
        <w:tc>
          <w:tcPr>
            <w:tcW w:w="0" w:type="auto"/>
            <w:vAlign w:val="center"/>
            <w:hideMark/>
          </w:tcPr>
          <w:p w:rsidR="00181907" w:rsidRPr="00181907" w:rsidRDefault="00181907" w:rsidP="00181907">
            <w:pPr>
              <w:rPr>
                <w:b/>
                <w:bCs/>
              </w:rPr>
            </w:pPr>
            <w:r w:rsidRPr="00181907">
              <w:rPr>
                <w:b/>
                <w:bCs/>
              </w:rPr>
              <w:t>РД банди</w:t>
            </w:r>
          </w:p>
        </w:tc>
        <w:tc>
          <w:tcPr>
            <w:tcW w:w="0" w:type="auto"/>
            <w:vAlign w:val="center"/>
            <w:hideMark/>
          </w:tcPr>
          <w:p w:rsidR="00181907" w:rsidRPr="00181907" w:rsidRDefault="00181907" w:rsidP="00181907">
            <w:pPr>
              <w:rPr>
                <w:b/>
                <w:bCs/>
              </w:rPr>
            </w:pPr>
            <w:r w:rsidRPr="00181907">
              <w:rPr>
                <w:b/>
                <w:bCs/>
              </w:rPr>
              <w:t>Детал номи</w:t>
            </w:r>
          </w:p>
        </w:tc>
        <w:tc>
          <w:tcPr>
            <w:tcW w:w="0" w:type="auto"/>
            <w:vAlign w:val="center"/>
            <w:hideMark/>
          </w:tcPr>
          <w:p w:rsidR="00181907" w:rsidRPr="00181907" w:rsidRDefault="00181907" w:rsidP="00181907">
            <w:pPr>
              <w:rPr>
                <w:b/>
                <w:bCs/>
              </w:rPr>
            </w:pPr>
            <w:r w:rsidRPr="00181907">
              <w:rPr>
                <w:b/>
                <w:bCs/>
              </w:rPr>
              <w:t>Асосий вазифаси</w:t>
            </w:r>
          </w:p>
        </w:tc>
      </w:tr>
      <w:tr w:rsidR="00181907" w:rsidRPr="00181907" w:rsidTr="00181907">
        <w:trPr>
          <w:tblCellSpacing w:w="15" w:type="dxa"/>
        </w:trPr>
        <w:tc>
          <w:tcPr>
            <w:tcW w:w="0" w:type="auto"/>
            <w:vAlign w:val="center"/>
            <w:hideMark/>
          </w:tcPr>
          <w:p w:rsidR="00181907" w:rsidRPr="00181907" w:rsidRDefault="00181907" w:rsidP="00181907">
            <w:r w:rsidRPr="00181907">
              <w:t>10.4.1</w:t>
            </w:r>
          </w:p>
        </w:tc>
        <w:tc>
          <w:tcPr>
            <w:tcW w:w="0" w:type="auto"/>
            <w:vAlign w:val="center"/>
            <w:hideMark/>
          </w:tcPr>
          <w:p w:rsidR="00181907" w:rsidRPr="00181907" w:rsidRDefault="00181907" w:rsidP="00181907">
            <w:r w:rsidRPr="00181907">
              <w:t>Гайка торцевая M110×4 5N6N</w:t>
            </w:r>
          </w:p>
        </w:tc>
        <w:tc>
          <w:tcPr>
            <w:tcW w:w="0" w:type="auto"/>
            <w:vAlign w:val="center"/>
            <w:hideMark/>
          </w:tcPr>
          <w:p w:rsidR="00181907" w:rsidRPr="00181907" w:rsidRDefault="00181907" w:rsidP="00181907">
            <w:r w:rsidRPr="00181907">
              <w:t>РУ1 типидаги ўқларда подшипникларни ўқ бўйнида гайка орқали маҳкамлаш</w:t>
            </w:r>
          </w:p>
        </w:tc>
      </w:tr>
      <w:tr w:rsidR="00181907" w:rsidRPr="00181907" w:rsidTr="00181907">
        <w:trPr>
          <w:tblCellSpacing w:w="15" w:type="dxa"/>
        </w:trPr>
        <w:tc>
          <w:tcPr>
            <w:tcW w:w="0" w:type="auto"/>
            <w:vAlign w:val="center"/>
            <w:hideMark/>
          </w:tcPr>
          <w:p w:rsidR="00181907" w:rsidRPr="00181907" w:rsidRDefault="00181907" w:rsidP="00181907">
            <w:r w:rsidRPr="00181907">
              <w:t>10.4.2</w:t>
            </w:r>
          </w:p>
        </w:tc>
        <w:tc>
          <w:tcPr>
            <w:tcW w:w="0" w:type="auto"/>
            <w:vAlign w:val="center"/>
            <w:hideMark/>
          </w:tcPr>
          <w:p w:rsidR="00181907" w:rsidRPr="00181907" w:rsidRDefault="00181907" w:rsidP="00181907">
            <w:r w:rsidRPr="00181907">
              <w:t>Стопор планкаси</w:t>
            </w:r>
          </w:p>
        </w:tc>
        <w:tc>
          <w:tcPr>
            <w:tcW w:w="0" w:type="auto"/>
            <w:vAlign w:val="center"/>
            <w:hideMark/>
          </w:tcPr>
          <w:p w:rsidR="00181907" w:rsidRPr="00181907" w:rsidRDefault="00181907" w:rsidP="00181907">
            <w:r w:rsidRPr="00181907">
              <w:t>Гайка ёки маҳкамлаш элементининг бўшаб кетишига қарши фиксация қилиш</w:t>
            </w:r>
          </w:p>
        </w:tc>
      </w:tr>
      <w:tr w:rsidR="00181907" w:rsidRPr="00181907" w:rsidTr="00181907">
        <w:trPr>
          <w:tblCellSpacing w:w="15" w:type="dxa"/>
        </w:trPr>
        <w:tc>
          <w:tcPr>
            <w:tcW w:w="0" w:type="auto"/>
            <w:vAlign w:val="center"/>
            <w:hideMark/>
          </w:tcPr>
          <w:p w:rsidR="00181907" w:rsidRPr="00181907" w:rsidRDefault="00181907" w:rsidP="00181907">
            <w:r w:rsidRPr="00181907">
              <w:t>10.4.3</w:t>
            </w:r>
          </w:p>
        </w:tc>
        <w:tc>
          <w:tcPr>
            <w:tcW w:w="0" w:type="auto"/>
            <w:vAlign w:val="center"/>
            <w:hideMark/>
          </w:tcPr>
          <w:p w:rsidR="00181907" w:rsidRPr="00181907" w:rsidRDefault="00181907" w:rsidP="00181907">
            <w:r w:rsidRPr="00181907">
              <w:t>Стопор планкаси болтлари</w:t>
            </w:r>
          </w:p>
        </w:tc>
        <w:tc>
          <w:tcPr>
            <w:tcW w:w="0" w:type="auto"/>
            <w:vAlign w:val="center"/>
            <w:hideMark/>
          </w:tcPr>
          <w:p w:rsidR="00181907" w:rsidRPr="00181907" w:rsidRDefault="00181907" w:rsidP="00181907">
            <w:r w:rsidRPr="00181907">
              <w:t>Стопор планкасини белгиланган жойда маҳкамлаш</w:t>
            </w:r>
          </w:p>
        </w:tc>
      </w:tr>
      <w:tr w:rsidR="00181907" w:rsidRPr="00181907" w:rsidTr="00181907">
        <w:trPr>
          <w:tblCellSpacing w:w="15" w:type="dxa"/>
        </w:trPr>
        <w:tc>
          <w:tcPr>
            <w:tcW w:w="0" w:type="auto"/>
            <w:vAlign w:val="center"/>
            <w:hideMark/>
          </w:tcPr>
          <w:p w:rsidR="00181907" w:rsidRPr="00181907" w:rsidRDefault="00181907" w:rsidP="00181907">
            <w:r w:rsidRPr="00181907">
              <w:t>10.4.4</w:t>
            </w:r>
          </w:p>
        </w:tc>
        <w:tc>
          <w:tcPr>
            <w:tcW w:w="0" w:type="auto"/>
            <w:vAlign w:val="center"/>
            <w:hideMark/>
          </w:tcPr>
          <w:p w:rsidR="00181907" w:rsidRPr="00181907" w:rsidRDefault="00181907" w:rsidP="00181907">
            <w:r w:rsidRPr="00181907">
              <w:t>Тарелкасимон шайба / олд қопқоқ</w:t>
            </w:r>
          </w:p>
        </w:tc>
        <w:tc>
          <w:tcPr>
            <w:tcW w:w="0" w:type="auto"/>
            <w:vAlign w:val="center"/>
            <w:hideMark/>
          </w:tcPr>
          <w:p w:rsidR="00181907" w:rsidRPr="00181907" w:rsidRDefault="00181907" w:rsidP="00181907">
            <w:r w:rsidRPr="00181907">
              <w:t>Болт тортиш кучини подшипник ички ҳалқаларига узатиш</w:t>
            </w:r>
          </w:p>
        </w:tc>
      </w:tr>
      <w:tr w:rsidR="00181907" w:rsidRPr="00181907" w:rsidTr="00181907">
        <w:trPr>
          <w:tblCellSpacing w:w="15" w:type="dxa"/>
        </w:trPr>
        <w:tc>
          <w:tcPr>
            <w:tcW w:w="0" w:type="auto"/>
            <w:vAlign w:val="center"/>
            <w:hideMark/>
          </w:tcPr>
          <w:p w:rsidR="00181907" w:rsidRPr="00181907" w:rsidRDefault="00181907" w:rsidP="00181907">
            <w:r w:rsidRPr="00181907">
              <w:t>10.4.5</w:t>
            </w:r>
          </w:p>
        </w:tc>
        <w:tc>
          <w:tcPr>
            <w:tcW w:w="0" w:type="auto"/>
            <w:vAlign w:val="center"/>
            <w:hideMark/>
          </w:tcPr>
          <w:p w:rsidR="00181907" w:rsidRPr="00181907" w:rsidRDefault="00181907" w:rsidP="00181907">
            <w:r w:rsidRPr="00181907">
              <w:t>Стопор шайба</w:t>
            </w:r>
          </w:p>
        </w:tc>
        <w:tc>
          <w:tcPr>
            <w:tcW w:w="0" w:type="auto"/>
            <w:vAlign w:val="center"/>
            <w:hideMark/>
          </w:tcPr>
          <w:p w:rsidR="00181907" w:rsidRPr="00181907" w:rsidRDefault="00181907" w:rsidP="00181907">
            <w:r w:rsidRPr="00181907">
              <w:t>Учки маҳкамлаш болтларининг ўз-ўзидан бўшашини олдини олиш</w:t>
            </w:r>
          </w:p>
        </w:tc>
      </w:tr>
      <w:tr w:rsidR="00181907" w:rsidRPr="00181907" w:rsidTr="00181907">
        <w:trPr>
          <w:tblCellSpacing w:w="15" w:type="dxa"/>
        </w:trPr>
        <w:tc>
          <w:tcPr>
            <w:tcW w:w="0" w:type="auto"/>
            <w:vAlign w:val="center"/>
            <w:hideMark/>
          </w:tcPr>
          <w:p w:rsidR="00181907" w:rsidRPr="00181907" w:rsidRDefault="00181907" w:rsidP="00181907">
            <w:r w:rsidRPr="00181907">
              <w:t>10.4.6</w:t>
            </w:r>
          </w:p>
        </w:tc>
        <w:tc>
          <w:tcPr>
            <w:tcW w:w="0" w:type="auto"/>
            <w:vAlign w:val="center"/>
            <w:hideMark/>
          </w:tcPr>
          <w:p w:rsidR="00181907" w:rsidRPr="00181907" w:rsidRDefault="00181907" w:rsidP="00181907">
            <w:r w:rsidRPr="00181907">
              <w:t>Учки маҳкамлаш болтлари</w:t>
            </w:r>
          </w:p>
        </w:tc>
        <w:tc>
          <w:tcPr>
            <w:tcW w:w="0" w:type="auto"/>
            <w:vAlign w:val="center"/>
            <w:hideMark/>
          </w:tcPr>
          <w:p w:rsidR="00181907" w:rsidRPr="00181907" w:rsidRDefault="00181907" w:rsidP="00181907">
            <w:r w:rsidRPr="00181907">
              <w:t>Подшипникларни ўқ бўйнида ўқ йўналишида маҳкамлаш</w:t>
            </w:r>
          </w:p>
        </w:tc>
      </w:tr>
      <w:tr w:rsidR="00181907" w:rsidRPr="00181907" w:rsidTr="00181907">
        <w:trPr>
          <w:tblCellSpacing w:w="15" w:type="dxa"/>
        </w:trPr>
        <w:tc>
          <w:tcPr>
            <w:tcW w:w="0" w:type="auto"/>
            <w:vAlign w:val="center"/>
            <w:hideMark/>
          </w:tcPr>
          <w:p w:rsidR="00181907" w:rsidRPr="00181907" w:rsidRDefault="00181907" w:rsidP="00181907">
            <w:r w:rsidRPr="00181907">
              <w:t>10.4.7</w:t>
            </w:r>
          </w:p>
        </w:tc>
        <w:tc>
          <w:tcPr>
            <w:tcW w:w="0" w:type="auto"/>
            <w:vAlign w:val="center"/>
            <w:hideMark/>
          </w:tcPr>
          <w:p w:rsidR="00181907" w:rsidRPr="00181907" w:rsidRDefault="00181907" w:rsidP="00181907">
            <w:r w:rsidRPr="00181907">
              <w:t>Пружинали шайбалар</w:t>
            </w:r>
          </w:p>
        </w:tc>
        <w:tc>
          <w:tcPr>
            <w:tcW w:w="0" w:type="auto"/>
            <w:vAlign w:val="center"/>
            <w:hideMark/>
          </w:tcPr>
          <w:p w:rsidR="00181907" w:rsidRPr="00181907" w:rsidRDefault="00181907" w:rsidP="00181907">
            <w:r w:rsidRPr="00181907">
              <w:t>Болтли бирикмада маҳкамланишни барқарор сақлаш</w:t>
            </w:r>
          </w:p>
        </w:tc>
      </w:tr>
      <w:tr w:rsidR="00181907" w:rsidRPr="00181907" w:rsidTr="00181907">
        <w:trPr>
          <w:tblCellSpacing w:w="15" w:type="dxa"/>
        </w:trPr>
        <w:tc>
          <w:tcPr>
            <w:tcW w:w="0" w:type="auto"/>
            <w:vAlign w:val="center"/>
            <w:hideMark/>
          </w:tcPr>
          <w:p w:rsidR="00181907" w:rsidRPr="00181907" w:rsidRDefault="00181907" w:rsidP="00181907">
            <w:r w:rsidRPr="00181907">
              <w:t>10.4.8</w:t>
            </w:r>
          </w:p>
        </w:tc>
        <w:tc>
          <w:tcPr>
            <w:tcW w:w="0" w:type="auto"/>
            <w:vAlign w:val="center"/>
            <w:hideMark/>
          </w:tcPr>
          <w:p w:rsidR="00181907" w:rsidRPr="00181907" w:rsidRDefault="00181907" w:rsidP="00181907">
            <w:r w:rsidRPr="00181907">
              <w:t>Сим</w:t>
            </w:r>
          </w:p>
        </w:tc>
        <w:tc>
          <w:tcPr>
            <w:tcW w:w="0" w:type="auto"/>
            <w:vAlign w:val="center"/>
            <w:hideMark/>
          </w:tcPr>
          <w:p w:rsidR="00181907" w:rsidRPr="00181907" w:rsidRDefault="00181907" w:rsidP="00181907">
            <w:r w:rsidRPr="00181907">
              <w:t>Айрим маҳкамлаш элементларини қўшимча стопорлаш ёки белгиланган ҳолатда ушлаб туриш</w:t>
            </w:r>
          </w:p>
        </w:tc>
      </w:tr>
    </w:tbl>
    <w:p w:rsidR="00181907" w:rsidRPr="00181907" w:rsidRDefault="00181907" w:rsidP="00181907">
      <w:r w:rsidRPr="00181907">
        <w:t xml:space="preserve">Ушбу жадвал 10-бўлимдаги деталлар кетма-кетлигини ўқув шаклида тушунтириш учун берилди; RD mundarijasida shu kichik bandlar 10.4.1–10.4.8 sifatida ajratilgan. </w:t>
      </w:r>
    </w:p>
    <w:p w:rsidR="00181907" w:rsidRPr="00181907" w:rsidRDefault="00181907" w:rsidP="00181907">
      <w:pPr>
        <w:rPr>
          <w:b/>
          <w:bCs/>
        </w:rPr>
      </w:pPr>
      <w:r w:rsidRPr="00181907">
        <w:rPr>
          <w:b/>
          <w:bCs/>
        </w:rPr>
        <w:t>5. Гайка торцевая M110×4 5N6N</w:t>
      </w:r>
    </w:p>
    <w:p w:rsidR="00181907" w:rsidRPr="00181907" w:rsidRDefault="00181907" w:rsidP="00181907">
      <w:r w:rsidRPr="00181907">
        <w:rPr>
          <w:b/>
          <w:bCs/>
        </w:rPr>
        <w:t>Гайка торцевая M110×4 5N6N</w:t>
      </w:r>
      <w:r w:rsidRPr="00181907">
        <w:t xml:space="preserve"> асосан РУ1 типидаги ўқларда подшипникларни маҳкамлаш учун ишлатилади. Бу гайка ўқнинг резбали қисмига ўрнатилади ва подшипник ички ҳалқаларини белгиланган ҳолатда ушлаб туради.</w:t>
      </w:r>
    </w:p>
    <w:p w:rsidR="00181907" w:rsidRPr="00181907" w:rsidRDefault="00181907" w:rsidP="00181907">
      <w:r w:rsidRPr="00181907">
        <w:t>Бу деталда резба ҳолати жуда муҳим. Резба ейилган, урилган, эзилган ёки шикастланган бўлса, гайка керакли маҳкамлаш кучини бера олмайди. Гайка нотўғри тортилса, подшипник сиқилиши ёки бўш қолиши мумкин.</w:t>
      </w:r>
    </w:p>
    <w:p w:rsidR="00181907" w:rsidRPr="00181907" w:rsidRDefault="00181907" w:rsidP="00181907">
      <w:pPr>
        <w:rPr>
          <w:b/>
          <w:bCs/>
        </w:rPr>
      </w:pPr>
      <w:r w:rsidRPr="00181907">
        <w:rPr>
          <w:b/>
          <w:bCs/>
        </w:rPr>
        <w:lastRenderedPageBreak/>
        <w:t>6. Тарелкасимон шайба ва олд қопқоқ</w:t>
      </w:r>
    </w:p>
    <w:p w:rsidR="00181907" w:rsidRPr="00181907" w:rsidRDefault="00181907" w:rsidP="00181907">
      <w:r w:rsidRPr="00181907">
        <w:rPr>
          <w:b/>
          <w:bCs/>
        </w:rPr>
        <w:t>Тарелкасимон шайба</w:t>
      </w:r>
      <w:r w:rsidRPr="00181907">
        <w:t xml:space="preserve"> ёки </w:t>
      </w:r>
      <w:r w:rsidRPr="00181907">
        <w:rPr>
          <w:b/>
          <w:bCs/>
        </w:rPr>
        <w:t>олд қопқоқ</w:t>
      </w:r>
      <w:r w:rsidRPr="00181907">
        <w:t xml:space="preserve"> болтли учки маҳкамлаш тизимида қўлланади. Бу детал болтлар орқали ҳосил бўлган тортиш кучини подшипник ички ҳалқаларига узатади.</w:t>
      </w:r>
    </w:p>
    <w:p w:rsidR="00181907" w:rsidRPr="00181907" w:rsidRDefault="00181907" w:rsidP="00181907">
      <w:r w:rsidRPr="00181907">
        <w:t>Агар тарелкасимон шайба деформацияланган бўлса, юзаси шикастланган бўлса ёки болт тешиклари бузилган бўлса, тортиш кучи тенг тақсимланмайди. Натижада подшипникда нотекис сиқилиш ёки бўшашиш пайдо бўлиши мумкин.</w:t>
      </w:r>
    </w:p>
    <w:p w:rsidR="00181907" w:rsidRPr="00181907" w:rsidRDefault="00181907" w:rsidP="00181907">
      <w:pPr>
        <w:rPr>
          <w:b/>
          <w:bCs/>
        </w:rPr>
      </w:pPr>
      <w:r w:rsidRPr="00181907">
        <w:rPr>
          <w:b/>
          <w:bCs/>
        </w:rPr>
        <w:t>7. Стопор шайба, стопор планкаси ва сим</w:t>
      </w:r>
    </w:p>
    <w:p w:rsidR="00181907" w:rsidRPr="00181907" w:rsidRDefault="00181907" w:rsidP="00181907">
      <w:r w:rsidRPr="00181907">
        <w:t>Стопорлаш деталлари маҳкамлаш элементларининг ўз-ўзидан бўшаб кетишини олдини олади. Ғилдирак жуфтлиги эксплуатацияда доимий вибрация, зарба ва динамик юклар остида ишлайди. Шу сабабли оддий тортилган болт ёки гайка етарли бўлмаслиги мумкин; уларни белгиланган тартибда стопорлаш керак.</w:t>
      </w:r>
    </w:p>
    <w:p w:rsidR="00181907" w:rsidRPr="00181907" w:rsidRDefault="00181907" w:rsidP="00181907">
      <w:r w:rsidRPr="00181907">
        <w:rPr>
          <w:b/>
          <w:bCs/>
        </w:rPr>
        <w:t>Стопор шайба</w:t>
      </w:r>
      <w:r w:rsidRPr="00181907">
        <w:t xml:space="preserve"> болтли маҳкамлашда ишлатилади.</w:t>
      </w:r>
      <w:r w:rsidRPr="00181907">
        <w:br/>
      </w:r>
      <w:r w:rsidRPr="00181907">
        <w:rPr>
          <w:b/>
          <w:bCs/>
        </w:rPr>
        <w:t>Стопор планкаси</w:t>
      </w:r>
      <w:r w:rsidRPr="00181907">
        <w:t xml:space="preserve"> гайкали маҳкамлашда ёки бошқа фиксация тизимида қўлланади.</w:t>
      </w:r>
      <w:r w:rsidRPr="00181907">
        <w:br/>
      </w:r>
      <w:r w:rsidRPr="00181907">
        <w:rPr>
          <w:b/>
          <w:bCs/>
        </w:rPr>
        <w:t>Сим</w:t>
      </w:r>
      <w:r w:rsidRPr="00181907">
        <w:t xml:space="preserve"> айрим элементларни қўшимча фиксация қилишда ишлатилади.</w:t>
      </w:r>
    </w:p>
    <w:p w:rsidR="00181907" w:rsidRPr="00181907" w:rsidRDefault="00181907" w:rsidP="00181907">
      <w:pPr>
        <w:rPr>
          <w:b/>
          <w:bCs/>
        </w:rPr>
      </w:pPr>
      <w:r w:rsidRPr="00181907">
        <w:rPr>
          <w:b/>
          <w:bCs/>
        </w:rPr>
        <w:t>8. Резинали зичлаш элементлари</w:t>
      </w:r>
    </w:p>
    <w:p w:rsidR="00181907" w:rsidRPr="00181907" w:rsidRDefault="00181907" w:rsidP="00181907">
      <w:r w:rsidRPr="00181907">
        <w:t xml:space="preserve">10.5-бандда </w:t>
      </w:r>
      <w:r w:rsidRPr="00181907">
        <w:rPr>
          <w:b/>
          <w:bCs/>
        </w:rPr>
        <w:t>резинали зичлаш элементлари</w:t>
      </w:r>
      <w:r w:rsidRPr="00181907">
        <w:t xml:space="preserve"> кўриб чиқилади. Улар букса узелининг ички бўшлиғини ташқи муҳитдан ҳимоя қилиш учун хизмат қилади.</w:t>
      </w:r>
    </w:p>
    <w:p w:rsidR="00181907" w:rsidRPr="00181907" w:rsidRDefault="00181907" w:rsidP="00181907">
      <w:r w:rsidRPr="00181907">
        <w:t>Резинали зичлаш элементлари қуйидаги зарарли омилларнинг киришини камайтиради:</w:t>
      </w:r>
    </w:p>
    <w:p w:rsidR="00181907" w:rsidRPr="00181907" w:rsidRDefault="00181907" w:rsidP="00181907">
      <w:r w:rsidRPr="00181907">
        <w:t>сув;</w:t>
      </w:r>
    </w:p>
    <w:p w:rsidR="00181907" w:rsidRPr="00181907" w:rsidRDefault="00181907" w:rsidP="00181907">
      <w:r w:rsidRPr="00181907">
        <w:t>чанг;</w:t>
      </w:r>
    </w:p>
    <w:p w:rsidR="00181907" w:rsidRPr="00181907" w:rsidRDefault="00181907" w:rsidP="00181907">
      <w:r w:rsidRPr="00181907">
        <w:t>лой;</w:t>
      </w:r>
    </w:p>
    <w:p w:rsidR="00181907" w:rsidRPr="00181907" w:rsidRDefault="00181907" w:rsidP="00181907">
      <w:r w:rsidRPr="00181907">
        <w:t>металл зарралари;</w:t>
      </w:r>
    </w:p>
    <w:p w:rsidR="00181907" w:rsidRPr="00181907" w:rsidRDefault="00181907" w:rsidP="00181907">
      <w:r w:rsidRPr="00181907">
        <w:t>ташқи ифлосликлар.</w:t>
      </w:r>
    </w:p>
    <w:p w:rsidR="00181907" w:rsidRPr="00181907" w:rsidRDefault="00181907" w:rsidP="00181907">
      <w:r w:rsidRPr="00181907">
        <w:t>Зичлаш элементи қотиб қолган, ёрилган, эзилган, йиртилган ёки эластиклигини йўқотган бўлса, уни ишончли ҳимоя элементи деб бўлмайди.</w:t>
      </w:r>
    </w:p>
    <w:p w:rsidR="00181907" w:rsidRPr="00181907" w:rsidRDefault="00181907" w:rsidP="00181907">
      <w:pPr>
        <w:rPr>
          <w:b/>
          <w:bCs/>
        </w:rPr>
      </w:pPr>
      <w:r w:rsidRPr="00181907">
        <w:rPr>
          <w:b/>
          <w:bCs/>
        </w:rPr>
        <w:t>9. Бирка</w:t>
      </w:r>
    </w:p>
    <w:p w:rsidR="00181907" w:rsidRPr="00181907" w:rsidRDefault="00181907" w:rsidP="00181907">
      <w:r w:rsidRPr="00181907">
        <w:lastRenderedPageBreak/>
        <w:t xml:space="preserve">10.6-бандда </w:t>
      </w:r>
      <w:r w:rsidRPr="00181907">
        <w:rPr>
          <w:b/>
          <w:bCs/>
        </w:rPr>
        <w:t>бирка</w:t>
      </w:r>
      <w:r w:rsidRPr="00181907">
        <w:t xml:space="preserve"> кўриб чиқилади. Бирка — букса узели ёки унга боғлиқ таъмир, назорат, йиғиш ва хизмат маълумотларини кўрсатиш учун ишлатиладиган белгилаш элементи.</w:t>
      </w:r>
    </w:p>
    <w:p w:rsidR="00181907" w:rsidRPr="00181907" w:rsidRDefault="00181907" w:rsidP="00181907">
      <w:r w:rsidRPr="00181907">
        <w:t>Агар бирка йўқолган, ўқиб бўлмайдиган ёки нотўғри расмийлаштирилган бўлса, узелнинг тарихини аниқлаш қийинлашади. Бу эса назорат ва ҳужжатлаштиришда муаммо туғдиради.</w:t>
      </w:r>
    </w:p>
    <w:p w:rsidR="00181907" w:rsidRPr="00181907" w:rsidRDefault="00181907" w:rsidP="00181907">
      <w:pPr>
        <w:rPr>
          <w:b/>
          <w:bCs/>
        </w:rPr>
      </w:pPr>
      <w:r w:rsidRPr="00181907">
        <w:rPr>
          <w:b/>
          <w:bCs/>
        </w:rPr>
        <w:t>10. Бўлимдаги асосий деталлар жадвали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3991"/>
        <w:gridCol w:w="3674"/>
      </w:tblGrid>
      <w:tr w:rsidR="00181907" w:rsidRPr="00181907" w:rsidTr="00181907">
        <w:trPr>
          <w:tblHeader/>
          <w:tblCellSpacing w:w="15" w:type="dxa"/>
        </w:trPr>
        <w:tc>
          <w:tcPr>
            <w:tcW w:w="0" w:type="auto"/>
            <w:vAlign w:val="center"/>
            <w:hideMark/>
          </w:tcPr>
          <w:p w:rsidR="00181907" w:rsidRPr="00181907" w:rsidRDefault="00181907" w:rsidP="00181907">
            <w:pPr>
              <w:rPr>
                <w:b/>
                <w:bCs/>
              </w:rPr>
            </w:pPr>
            <w:r w:rsidRPr="00181907">
              <w:rPr>
                <w:b/>
                <w:bCs/>
              </w:rPr>
              <w:t>Детал гуруҳи</w:t>
            </w:r>
          </w:p>
        </w:tc>
        <w:tc>
          <w:tcPr>
            <w:tcW w:w="0" w:type="auto"/>
            <w:vAlign w:val="center"/>
            <w:hideMark/>
          </w:tcPr>
          <w:p w:rsidR="00181907" w:rsidRPr="00181907" w:rsidRDefault="00181907" w:rsidP="00181907">
            <w:pPr>
              <w:rPr>
                <w:b/>
                <w:bCs/>
              </w:rPr>
            </w:pPr>
            <w:r w:rsidRPr="00181907">
              <w:rPr>
                <w:b/>
                <w:bCs/>
              </w:rPr>
              <w:t>Таркибига кирадиган деталлар</w:t>
            </w:r>
          </w:p>
        </w:tc>
        <w:tc>
          <w:tcPr>
            <w:tcW w:w="0" w:type="auto"/>
            <w:vAlign w:val="center"/>
            <w:hideMark/>
          </w:tcPr>
          <w:p w:rsidR="00181907" w:rsidRPr="00181907" w:rsidRDefault="00181907" w:rsidP="00181907">
            <w:pPr>
              <w:rPr>
                <w:b/>
                <w:bCs/>
              </w:rPr>
            </w:pPr>
            <w:r w:rsidRPr="00181907">
              <w:rPr>
                <w:b/>
                <w:bCs/>
              </w:rPr>
              <w:t>Ходим нимани текширади</w:t>
            </w:r>
          </w:p>
        </w:tc>
      </w:tr>
      <w:tr w:rsidR="00181907" w:rsidRPr="00181907" w:rsidTr="00181907">
        <w:trPr>
          <w:tblCellSpacing w:w="15" w:type="dxa"/>
        </w:trPr>
        <w:tc>
          <w:tcPr>
            <w:tcW w:w="0" w:type="auto"/>
            <w:vAlign w:val="center"/>
            <w:hideMark/>
          </w:tcPr>
          <w:p w:rsidR="00181907" w:rsidRPr="00181907" w:rsidRDefault="00181907" w:rsidP="00181907">
            <w:r w:rsidRPr="00181907">
              <w:t>Корпус ва юк узатиш деталлари</w:t>
            </w:r>
          </w:p>
        </w:tc>
        <w:tc>
          <w:tcPr>
            <w:tcW w:w="0" w:type="auto"/>
            <w:vAlign w:val="center"/>
            <w:hideMark/>
          </w:tcPr>
          <w:p w:rsidR="00181907" w:rsidRPr="00181907" w:rsidRDefault="00181907" w:rsidP="00181907">
            <w:r w:rsidRPr="00181907">
              <w:t>Корпус буксы, адаптер</w:t>
            </w:r>
          </w:p>
        </w:tc>
        <w:tc>
          <w:tcPr>
            <w:tcW w:w="0" w:type="auto"/>
            <w:vAlign w:val="center"/>
            <w:hideMark/>
          </w:tcPr>
          <w:p w:rsidR="00181907" w:rsidRPr="00181907" w:rsidRDefault="00181907" w:rsidP="00181907">
            <w:r w:rsidRPr="00181907">
              <w:t>Юзалар, ўтириш жойлари, деформация, мослик</w:t>
            </w:r>
          </w:p>
        </w:tc>
      </w:tr>
      <w:tr w:rsidR="00181907" w:rsidRPr="00181907" w:rsidTr="00181907">
        <w:trPr>
          <w:tblCellSpacing w:w="15" w:type="dxa"/>
        </w:trPr>
        <w:tc>
          <w:tcPr>
            <w:tcW w:w="0" w:type="auto"/>
            <w:vAlign w:val="center"/>
            <w:hideMark/>
          </w:tcPr>
          <w:p w:rsidR="00181907" w:rsidRPr="00181907" w:rsidRDefault="00181907" w:rsidP="00181907">
            <w:r w:rsidRPr="00181907">
              <w:t>Қопқоқлар</w:t>
            </w:r>
          </w:p>
        </w:tc>
        <w:tc>
          <w:tcPr>
            <w:tcW w:w="0" w:type="auto"/>
            <w:vAlign w:val="center"/>
            <w:hideMark/>
          </w:tcPr>
          <w:p w:rsidR="00181907" w:rsidRPr="00181907" w:rsidRDefault="00181907" w:rsidP="00181907">
            <w:r w:rsidRPr="00181907">
              <w:t>Крепител қопқоқ, кўрик қопқоғи</w:t>
            </w:r>
          </w:p>
        </w:tc>
        <w:tc>
          <w:tcPr>
            <w:tcW w:w="0" w:type="auto"/>
            <w:vAlign w:val="center"/>
            <w:hideMark/>
          </w:tcPr>
          <w:p w:rsidR="00181907" w:rsidRPr="00181907" w:rsidRDefault="00181907" w:rsidP="00181907">
            <w:r w:rsidRPr="00181907">
              <w:t>Тешиклар, зичлаш юзалари, деформация, маҳкамланиш</w:t>
            </w:r>
          </w:p>
        </w:tc>
      </w:tr>
      <w:tr w:rsidR="00181907" w:rsidRPr="00181907" w:rsidTr="00181907">
        <w:trPr>
          <w:tblCellSpacing w:w="15" w:type="dxa"/>
        </w:trPr>
        <w:tc>
          <w:tcPr>
            <w:tcW w:w="0" w:type="auto"/>
            <w:vAlign w:val="center"/>
            <w:hideMark/>
          </w:tcPr>
          <w:p w:rsidR="00181907" w:rsidRPr="00181907" w:rsidRDefault="00181907" w:rsidP="00181907">
            <w:r w:rsidRPr="00181907">
              <w:t>Ҳимоя элементи</w:t>
            </w:r>
          </w:p>
        </w:tc>
        <w:tc>
          <w:tcPr>
            <w:tcW w:w="0" w:type="auto"/>
            <w:vAlign w:val="center"/>
            <w:hideMark/>
          </w:tcPr>
          <w:p w:rsidR="00181907" w:rsidRPr="00181907" w:rsidRDefault="00181907" w:rsidP="00181907">
            <w:r w:rsidRPr="00181907">
              <w:t>Лабиринт ҳалқа</w:t>
            </w:r>
          </w:p>
        </w:tc>
        <w:tc>
          <w:tcPr>
            <w:tcW w:w="0" w:type="auto"/>
            <w:vAlign w:val="center"/>
            <w:hideMark/>
          </w:tcPr>
          <w:p w:rsidR="00181907" w:rsidRPr="00181907" w:rsidRDefault="00181907" w:rsidP="00181907">
            <w:r w:rsidRPr="00181907">
              <w:t>Ўрнатиш юзаси, ейилиш, шикастланиш, мослик</w:t>
            </w:r>
          </w:p>
        </w:tc>
      </w:tr>
      <w:tr w:rsidR="00181907" w:rsidRPr="00181907" w:rsidTr="00181907">
        <w:trPr>
          <w:tblCellSpacing w:w="15" w:type="dxa"/>
        </w:trPr>
        <w:tc>
          <w:tcPr>
            <w:tcW w:w="0" w:type="auto"/>
            <w:vAlign w:val="center"/>
            <w:hideMark/>
          </w:tcPr>
          <w:p w:rsidR="00181907" w:rsidRPr="00181907" w:rsidRDefault="00181907" w:rsidP="00181907">
            <w:r w:rsidRPr="00181907">
              <w:t>Учки маҳкамлаш</w:t>
            </w:r>
          </w:p>
        </w:tc>
        <w:tc>
          <w:tcPr>
            <w:tcW w:w="0" w:type="auto"/>
            <w:vAlign w:val="center"/>
            <w:hideMark/>
          </w:tcPr>
          <w:p w:rsidR="00181907" w:rsidRPr="00181907" w:rsidRDefault="00181907" w:rsidP="00181907">
            <w:r w:rsidRPr="00181907">
              <w:t>Гайка, болтлар, тарелкасимон шайба, стопор шайба, стопор планкаси, пружинали шайба, сим</w:t>
            </w:r>
          </w:p>
        </w:tc>
        <w:tc>
          <w:tcPr>
            <w:tcW w:w="0" w:type="auto"/>
            <w:vAlign w:val="center"/>
            <w:hideMark/>
          </w:tcPr>
          <w:p w:rsidR="00181907" w:rsidRPr="00181907" w:rsidRDefault="00181907" w:rsidP="00181907">
            <w:r w:rsidRPr="00181907">
              <w:t>Резба, тортиш, стопорлаш, деформация, тўғри ўрнатиш</w:t>
            </w:r>
          </w:p>
        </w:tc>
      </w:tr>
      <w:tr w:rsidR="00181907" w:rsidRPr="00181907" w:rsidTr="00181907">
        <w:trPr>
          <w:tblCellSpacing w:w="15" w:type="dxa"/>
        </w:trPr>
        <w:tc>
          <w:tcPr>
            <w:tcW w:w="0" w:type="auto"/>
            <w:vAlign w:val="center"/>
            <w:hideMark/>
          </w:tcPr>
          <w:p w:rsidR="00181907" w:rsidRPr="00181907" w:rsidRDefault="00181907" w:rsidP="00181907">
            <w:r w:rsidRPr="00181907">
              <w:t>Зичлаш</w:t>
            </w:r>
          </w:p>
        </w:tc>
        <w:tc>
          <w:tcPr>
            <w:tcW w:w="0" w:type="auto"/>
            <w:vAlign w:val="center"/>
            <w:hideMark/>
          </w:tcPr>
          <w:p w:rsidR="00181907" w:rsidRPr="00181907" w:rsidRDefault="00181907" w:rsidP="00181907">
            <w:r w:rsidRPr="00181907">
              <w:t>Резинали зичлаш элементлари</w:t>
            </w:r>
          </w:p>
        </w:tc>
        <w:tc>
          <w:tcPr>
            <w:tcW w:w="0" w:type="auto"/>
            <w:vAlign w:val="center"/>
            <w:hideMark/>
          </w:tcPr>
          <w:p w:rsidR="00181907" w:rsidRPr="00181907" w:rsidRDefault="00181907" w:rsidP="00181907">
            <w:r w:rsidRPr="00181907">
              <w:t>Эластиклик, ёрилиш, йиртилиш, эзилиш, тоза ҳолат</w:t>
            </w:r>
          </w:p>
        </w:tc>
      </w:tr>
      <w:tr w:rsidR="00181907" w:rsidRPr="00181907" w:rsidTr="00181907">
        <w:trPr>
          <w:tblCellSpacing w:w="15" w:type="dxa"/>
        </w:trPr>
        <w:tc>
          <w:tcPr>
            <w:tcW w:w="0" w:type="auto"/>
            <w:vAlign w:val="center"/>
            <w:hideMark/>
          </w:tcPr>
          <w:p w:rsidR="00181907" w:rsidRPr="00181907" w:rsidRDefault="00181907" w:rsidP="00181907">
            <w:r w:rsidRPr="00181907">
              <w:t>Белгилаш</w:t>
            </w:r>
          </w:p>
        </w:tc>
        <w:tc>
          <w:tcPr>
            <w:tcW w:w="0" w:type="auto"/>
            <w:vAlign w:val="center"/>
            <w:hideMark/>
          </w:tcPr>
          <w:p w:rsidR="00181907" w:rsidRPr="00181907" w:rsidRDefault="00181907" w:rsidP="00181907">
            <w:r w:rsidRPr="00181907">
              <w:t>Бирка</w:t>
            </w:r>
          </w:p>
        </w:tc>
        <w:tc>
          <w:tcPr>
            <w:tcW w:w="0" w:type="auto"/>
            <w:vAlign w:val="center"/>
            <w:hideMark/>
          </w:tcPr>
          <w:p w:rsidR="00181907" w:rsidRPr="00181907" w:rsidRDefault="00181907" w:rsidP="00181907">
            <w:r w:rsidRPr="00181907">
              <w:t>Ўқилиши, тўғри расмийлаштирилиши, мавжудлиги</w:t>
            </w:r>
          </w:p>
        </w:tc>
      </w:tr>
    </w:tbl>
    <w:p w:rsidR="00181907" w:rsidRPr="00181907" w:rsidRDefault="00181907" w:rsidP="00181907">
      <w:pPr>
        <w:rPr>
          <w:b/>
          <w:bCs/>
        </w:rPr>
      </w:pPr>
      <w:r w:rsidRPr="00181907">
        <w:rPr>
          <w:b/>
          <w:bCs/>
        </w:rPr>
        <w:t>11. Ишлаб чиқаришда қўллаш тартиби</w:t>
      </w:r>
    </w:p>
    <w:p w:rsidR="00181907" w:rsidRPr="00181907" w:rsidRDefault="00181907" w:rsidP="00181907">
      <w:r w:rsidRPr="00181907">
        <w:t>Амалий ишда ходим букса узели деталларини қуйидаги кетма-кетликда баҳолаши керак.</w:t>
      </w:r>
    </w:p>
    <w:p w:rsidR="00181907" w:rsidRPr="00181907" w:rsidRDefault="00181907" w:rsidP="00181907">
      <w:r w:rsidRPr="00181907">
        <w:t xml:space="preserve">Аввал корпус буксы ёки адаптер кўрикдан ўтказилади. Кейин подшипник ўтирадиган юзалар, қопқоқлар, лабиринт ҳалқа ва зичлаш элементлари текширилади. Шундан кейин учки маҳкамлаш деталлари алоҳида назорат </w:t>
      </w:r>
      <w:r w:rsidRPr="00181907">
        <w:lastRenderedPageBreak/>
        <w:t>қилинади: гайка ёки болтлар, шайбалар, стопор элементлари ва сим ҳолати кўрилади.</w:t>
      </w:r>
    </w:p>
    <w:p w:rsidR="00181907" w:rsidRPr="00181907" w:rsidRDefault="00181907" w:rsidP="00181907">
      <w:r w:rsidRPr="00181907">
        <w:t>Монтаждан олдин барча деталлар тозаланган, яроқли, мос ва ҳужжат талабларига мувофиқ бўлиши керак.</w:t>
      </w:r>
    </w:p>
    <w:p w:rsidR="00181907" w:rsidRPr="00181907" w:rsidRDefault="00181907" w:rsidP="00181907">
      <w:pPr>
        <w:rPr>
          <w:b/>
          <w:bCs/>
        </w:rPr>
      </w:pPr>
      <w:r w:rsidRPr="00181907">
        <w:rPr>
          <w:b/>
          <w:bCs/>
        </w:rPr>
        <w:t>12. Ходим кўп адаштирадиган жойлар</w:t>
      </w:r>
    </w:p>
    <w:p w:rsidR="00181907" w:rsidRPr="00181907" w:rsidRDefault="00181907" w:rsidP="00181907">
      <w:r w:rsidRPr="00181907">
        <w:t>Биринчи хато — корпус буксы ҳолатини фақат ташқи кўриниш бўйича баҳолаш. Аслида ички ўтириш юзалари ва подшипник жойлашадиган зоналар энг муҳимдир.</w:t>
      </w:r>
    </w:p>
    <w:p w:rsidR="00181907" w:rsidRPr="00181907" w:rsidRDefault="00181907" w:rsidP="00181907">
      <w:r w:rsidRPr="00181907">
        <w:t>Иккинчи хато — қопқоқ деформациясини аҳамиятсиз деб ҳисоблаш. Қопқоқ қийшайган бўлса, зичлаш ва маҳкамлаш сифати бузилиши мумкин.</w:t>
      </w:r>
    </w:p>
    <w:p w:rsidR="00181907" w:rsidRPr="00181907" w:rsidRDefault="00181907" w:rsidP="00181907">
      <w:r w:rsidRPr="00181907">
        <w:t>Учинчи хато — стопор элементларини майда детал деб кўриш. Стопор шайба, стопор планкаси ёки сим ишламаса, маҳкамлаш тизими бўшаши мумкин.</w:t>
      </w:r>
    </w:p>
    <w:p w:rsidR="00181907" w:rsidRPr="00181907" w:rsidRDefault="00181907" w:rsidP="00181907">
      <w:r w:rsidRPr="00181907">
        <w:t>Тўртинчи хато — резинали зичлаш элементларини қайта-қайта ишлатиш мумкин деб ўйлаш. Эластиклигини йўқотган ёки шикастланган резина ҳимоя вазифасини бажармайди.</w:t>
      </w:r>
    </w:p>
    <w:p w:rsidR="00181907" w:rsidRPr="00181907" w:rsidRDefault="00181907" w:rsidP="00181907">
      <w:r w:rsidRPr="00181907">
        <w:t>Бешинчи хато — биркага эътибор бермаслик. Бирка назорат изчиллиги ва жавобгарлик учун керак.</w:t>
      </w:r>
    </w:p>
    <w:p w:rsidR="00181907" w:rsidRPr="00181907" w:rsidRDefault="00181907" w:rsidP="00181907">
      <w:pPr>
        <w:rPr>
          <w:b/>
          <w:bCs/>
        </w:rPr>
      </w:pPr>
      <w:r w:rsidRPr="00181907">
        <w:rPr>
          <w:b/>
          <w:bCs/>
        </w:rPr>
        <w:t>Ходим эслаб қолиши керак</w:t>
      </w:r>
    </w:p>
    <w:p w:rsidR="00181907" w:rsidRPr="00181907" w:rsidRDefault="00181907" w:rsidP="00181907">
      <w:r w:rsidRPr="00181907">
        <w:t>10-бўлим бўйича ходим қуйидагиларни аниқ билиши керак:</w:t>
      </w:r>
    </w:p>
    <w:p w:rsidR="00181907" w:rsidRPr="00181907" w:rsidRDefault="00181907" w:rsidP="00181907">
      <w:r w:rsidRPr="00181907">
        <w:t>Букса узели бир нечта масъул деталлардан ташкил топади: корпус, адаптер, қопқоқлар, лабиринт ҳалқа, учки маҳкамлаш деталлари, зичлаш элементлари ва бирка.</w:t>
      </w:r>
    </w:p>
    <w:p w:rsidR="00181907" w:rsidRPr="00181907" w:rsidRDefault="00181907" w:rsidP="00181907">
      <w:r w:rsidRPr="00181907">
        <w:t>Корпус буксы подшипникни жойлаштиради ва юкни узатишда иштирок этади.</w:t>
      </w:r>
    </w:p>
    <w:p w:rsidR="00181907" w:rsidRPr="00181907" w:rsidRDefault="00181907" w:rsidP="00181907">
      <w:r w:rsidRPr="00181907">
        <w:t>Адаптер кассетали подшипникли айрим тизимларда юк узатиш элементи сифатида ишлайди.</w:t>
      </w:r>
    </w:p>
    <w:p w:rsidR="00181907" w:rsidRPr="00181907" w:rsidRDefault="00181907" w:rsidP="00181907">
      <w:r w:rsidRPr="00181907">
        <w:t>Крепител ва кўрик қопқоқлари букса узелининг олд қисмини ёпиш, ҳимоя қилиш ва зичлашда иштирок этади.</w:t>
      </w:r>
    </w:p>
    <w:p w:rsidR="00181907" w:rsidRPr="00181907" w:rsidRDefault="00181907" w:rsidP="00181907">
      <w:r w:rsidRPr="00181907">
        <w:t>Лабиринт ҳалқа сув, чанг ва лой киришининг олдини олишга хизмат қилади.</w:t>
      </w:r>
    </w:p>
    <w:p w:rsidR="00181907" w:rsidRPr="00181907" w:rsidRDefault="00181907" w:rsidP="00181907">
      <w:r w:rsidRPr="00181907">
        <w:t>Учки маҳкамлаш деталлари подшипникни ўқ бўйнида ишончли ушлаб туради.</w:t>
      </w:r>
    </w:p>
    <w:p w:rsidR="00181907" w:rsidRPr="00181907" w:rsidRDefault="00181907" w:rsidP="00181907">
      <w:r w:rsidRPr="00181907">
        <w:t>Стопорлаш элементлари маҳкамлашнинг ўз-ўзидан бўшашига қарши ишлайди.</w:t>
      </w:r>
    </w:p>
    <w:p w:rsidR="00181907" w:rsidRPr="00181907" w:rsidRDefault="00181907" w:rsidP="00181907">
      <w:r w:rsidRPr="00181907">
        <w:t>Резинали зичлаш элементлари шикастланмаган ва эластик бўлиши керак.</w:t>
      </w:r>
    </w:p>
    <w:p w:rsidR="00181907" w:rsidRPr="00181907" w:rsidRDefault="00181907" w:rsidP="00181907">
      <w:r w:rsidRPr="00181907">
        <w:lastRenderedPageBreak/>
        <w:t>Бирка узел бўйича таъмир ва назорат маълумотларини изчил юритиш учун керак.</w:t>
      </w:r>
    </w:p>
    <w:p w:rsidR="00181907" w:rsidRPr="00181907" w:rsidRDefault="00181907" w:rsidP="00181907">
      <w:r w:rsidRPr="00181907">
        <w:pict>
          <v:rect id="_x0000_i1026" style="width:0;height:1.5pt" o:hralign="center" o:hrstd="t" o:hr="t" fillcolor="#a0a0a0" stroked="f"/>
        </w:pict>
      </w:r>
    </w:p>
    <w:p w:rsidR="00181907" w:rsidRPr="00181907" w:rsidRDefault="00181907" w:rsidP="00181907">
      <w:pPr>
        <w:rPr>
          <w:b/>
          <w:bCs/>
        </w:rPr>
      </w:pPr>
      <w:r w:rsidRPr="00181907">
        <w:rPr>
          <w:b/>
          <w:bCs/>
        </w:rPr>
        <w:t>РАЗДЕЛ 10. КОНСТРУКЦИИ ДЕТАЛЕЙ БУКСОВОГО УЗЛА</w:t>
      </w:r>
    </w:p>
    <w:p w:rsidR="00181907" w:rsidRPr="00181907" w:rsidRDefault="00181907" w:rsidP="00181907">
      <w:pPr>
        <w:rPr>
          <w:b/>
          <w:bCs/>
        </w:rPr>
      </w:pPr>
      <w:r w:rsidRPr="00181907">
        <w:rPr>
          <w:b/>
          <w:bCs/>
        </w:rPr>
        <w:t>Русский язык</w:t>
      </w:r>
    </w:p>
    <w:p w:rsidR="00181907" w:rsidRPr="00181907" w:rsidRDefault="00181907" w:rsidP="00181907">
      <w:pPr>
        <w:rPr>
          <w:b/>
          <w:bCs/>
        </w:rPr>
      </w:pPr>
      <w:r w:rsidRPr="00181907">
        <w:rPr>
          <w:b/>
          <w:bCs/>
        </w:rPr>
        <w:t>Цель занятия</w:t>
      </w:r>
    </w:p>
    <w:p w:rsidR="00181907" w:rsidRPr="00181907" w:rsidRDefault="00181907" w:rsidP="00181907">
      <w:r w:rsidRPr="00181907">
        <w:t>Цель данного занятия — объяснить работнику назначение и конструктивные особенности основных деталей буксового узла: корпуса буксы, адаптера, крепительной и смотровой крышек, лабиринтного кольца, деталей торцевого крепления, резиновых уплотнительных элементов и бирки.</w:t>
      </w:r>
    </w:p>
    <w:p w:rsidR="00181907" w:rsidRPr="00181907" w:rsidRDefault="00181907" w:rsidP="00181907">
      <w:r w:rsidRPr="00181907">
        <w:t>Если в разделе 9 рассматривались типы буксовых узлов, то раздел 10 раскрывает их детали. Работник должен понимать, что надежность буксового узла зависит не только от подшипника, но и от состояния корпуса, крышек, лабиринтной защиты, торцевого крепления, уплотнений и маркировочных элементов.</w:t>
      </w:r>
    </w:p>
    <w:p w:rsidR="00181907" w:rsidRPr="00181907" w:rsidRDefault="00181907" w:rsidP="00181907">
      <w:pPr>
        <w:rPr>
          <w:b/>
          <w:bCs/>
        </w:rPr>
      </w:pPr>
      <w:r w:rsidRPr="00181907">
        <w:rPr>
          <w:b/>
          <w:bCs/>
        </w:rPr>
        <w:t>1. Корпус буксы и адаптер</w:t>
      </w:r>
    </w:p>
    <w:p w:rsidR="00181907" w:rsidRPr="00181907" w:rsidRDefault="00181907" w:rsidP="00181907">
      <w:r w:rsidRPr="00181907">
        <w:rPr>
          <w:b/>
          <w:bCs/>
        </w:rPr>
        <w:t>Корпус буксы</w:t>
      </w:r>
      <w:r w:rsidRPr="00181907">
        <w:t xml:space="preserve"> — основная деталь буксового узла. Он предназначен для размещения подшипника и передачи нагрузки от тележки через подшипник на колесную пару.</w:t>
      </w:r>
    </w:p>
    <w:p w:rsidR="00181907" w:rsidRPr="00181907" w:rsidRDefault="00181907" w:rsidP="00181907">
      <w:r w:rsidRPr="00181907">
        <w:t>В корпусе буксы имеются посадочные и опорные поверхности. Их состояние имеет большое значение. Если посадочные поверхности повреждены, изношены или деформированы, подшипник не будет правильно размещен, а нагрузка будет передаваться неравномерно.</w:t>
      </w:r>
    </w:p>
    <w:p w:rsidR="00181907" w:rsidRPr="00181907" w:rsidRDefault="00181907" w:rsidP="00181907">
      <w:r w:rsidRPr="00181907">
        <w:rPr>
          <w:b/>
          <w:bCs/>
        </w:rPr>
        <w:t>Адаптер</w:t>
      </w:r>
      <w:r w:rsidRPr="00181907">
        <w:t xml:space="preserve"> применяется в конструкциях с подшипниками кассетного типа. Он размещается на наружном кольце подшипника и участвует в передаче нагрузки от тележки на подшипник и далее на колесную пару.</w:t>
      </w:r>
    </w:p>
    <w:p w:rsidR="00181907" w:rsidRPr="00181907" w:rsidRDefault="00181907" w:rsidP="00181907">
      <w:r w:rsidRPr="00181907">
        <w:t>Работник должен проверять не только сам подшипник, но и корпус буксы или адаптер. Несоответствие адаптера, повреждение его поверхности или неправильная установка могут привести к неправильной передаче нагрузки.</w:t>
      </w:r>
    </w:p>
    <w:p w:rsidR="00181907" w:rsidRPr="00181907" w:rsidRDefault="00181907" w:rsidP="00181907">
      <w:pPr>
        <w:rPr>
          <w:b/>
          <w:bCs/>
        </w:rPr>
      </w:pPr>
      <w:r w:rsidRPr="00181907">
        <w:rPr>
          <w:b/>
          <w:bCs/>
        </w:rPr>
        <w:t>2. Крышка крепительная и крышка смотровая</w:t>
      </w:r>
    </w:p>
    <w:p w:rsidR="00181907" w:rsidRPr="00181907" w:rsidRDefault="00181907" w:rsidP="00181907">
      <w:r w:rsidRPr="00181907">
        <w:rPr>
          <w:b/>
          <w:bCs/>
        </w:rPr>
        <w:t>Крышка крепительная</w:t>
      </w:r>
      <w:r w:rsidRPr="00181907">
        <w:t xml:space="preserve"> устанавливается в передней торцевой части корпуса буксы. Она закрывает переднюю часть узла, участвует в фиксации элементов и защите подшипника.</w:t>
      </w:r>
    </w:p>
    <w:p w:rsidR="00181907" w:rsidRPr="00181907" w:rsidRDefault="00181907" w:rsidP="00181907">
      <w:r w:rsidRPr="00181907">
        <w:rPr>
          <w:b/>
          <w:bCs/>
        </w:rPr>
        <w:lastRenderedPageBreak/>
        <w:t>Крышка смотровая</w:t>
      </w:r>
      <w:r w:rsidRPr="00181907">
        <w:t xml:space="preserve"> устанавливается в торцевой части крепительной крышки. Она связана с осмотром, обслуживанием и размещением уплотнительных элементов.</w:t>
      </w:r>
    </w:p>
    <w:p w:rsidR="00181907" w:rsidRPr="00181907" w:rsidRDefault="00181907" w:rsidP="00181907">
      <w:r w:rsidRPr="00181907">
        <w:t>Крышки должны быть исправными, без деформаций, повреждений отверстий, трещин и нарушений посадочных или уплотнительных поверхностей. Неправильная установка крышки может привести к нарушению герметичности и попаданию загрязнений в буксовый узел.</w:t>
      </w:r>
    </w:p>
    <w:p w:rsidR="00181907" w:rsidRPr="00181907" w:rsidRDefault="00181907" w:rsidP="00181907">
      <w:pPr>
        <w:rPr>
          <w:b/>
          <w:bCs/>
        </w:rPr>
      </w:pPr>
      <w:r w:rsidRPr="00181907">
        <w:rPr>
          <w:b/>
          <w:bCs/>
        </w:rPr>
        <w:t>3. Кольцо лабиринтное</w:t>
      </w:r>
    </w:p>
    <w:p w:rsidR="00181907" w:rsidRPr="00181907" w:rsidRDefault="00181907" w:rsidP="00181907">
      <w:r w:rsidRPr="00181907">
        <w:rPr>
          <w:b/>
          <w:bCs/>
        </w:rPr>
        <w:t>Кольцо лабиринтное</w:t>
      </w:r>
      <w:r w:rsidRPr="00181907">
        <w:t xml:space="preserve"> относится к системе защиты буксового узла. Его назначение — затруднить попадание воды, пыли, грязи и других посторонних веществ внутрь буксы.</w:t>
      </w:r>
    </w:p>
    <w:p w:rsidR="00181907" w:rsidRPr="00181907" w:rsidRDefault="00181907" w:rsidP="00181907">
      <w:r w:rsidRPr="00181907">
        <w:t>Лабиринтная защита работает за счет специальной формы и зазоров. Она создает сложный путь для загрязнений. Кольцо лабиринтное устанавливается на предподступичную часть оси, поэтому важны его посадочная поверхность, геометрия, отсутствие повреждений и соответствие оси.</w:t>
      </w:r>
    </w:p>
    <w:p w:rsidR="00181907" w:rsidRPr="00181907" w:rsidRDefault="00181907" w:rsidP="00181907">
      <w:r w:rsidRPr="00181907">
        <w:t>Если лабиринтное кольцо повреждено, изношено или установлено неправильно, защита подшипника ухудшается.</w:t>
      </w:r>
    </w:p>
    <w:p w:rsidR="00181907" w:rsidRPr="00181907" w:rsidRDefault="00181907" w:rsidP="00181907">
      <w:pPr>
        <w:rPr>
          <w:b/>
          <w:bCs/>
        </w:rPr>
      </w:pPr>
      <w:r w:rsidRPr="00181907">
        <w:rPr>
          <w:b/>
          <w:bCs/>
        </w:rPr>
        <w:t>4. Детали торцевого крепления</w:t>
      </w:r>
    </w:p>
    <w:p w:rsidR="00181907" w:rsidRPr="00181907" w:rsidRDefault="00181907" w:rsidP="00181907">
      <w:r w:rsidRPr="00181907">
        <w:t xml:space="preserve">Детали торцевого крепления удерживают подшипники на шейке оси в осевом направлении. В РД раздел 10.4 включает следующие элементы: торцевую гайку, стопорную планку, болты стопорной планки, тарельчатую шайбу или переднюю крышку, стопорную шайбу, болты торцевого крепления, пружинные шайбы и проволоку.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2952"/>
        <w:gridCol w:w="5645"/>
      </w:tblGrid>
      <w:tr w:rsidR="00181907" w:rsidRPr="00181907" w:rsidTr="00181907">
        <w:trPr>
          <w:tblHeader/>
          <w:tblCellSpacing w:w="15" w:type="dxa"/>
        </w:trPr>
        <w:tc>
          <w:tcPr>
            <w:tcW w:w="0" w:type="auto"/>
            <w:vAlign w:val="center"/>
            <w:hideMark/>
          </w:tcPr>
          <w:p w:rsidR="00181907" w:rsidRPr="00181907" w:rsidRDefault="00181907" w:rsidP="00181907">
            <w:pPr>
              <w:rPr>
                <w:b/>
                <w:bCs/>
              </w:rPr>
            </w:pPr>
            <w:r w:rsidRPr="00181907">
              <w:rPr>
                <w:b/>
                <w:bCs/>
              </w:rPr>
              <w:t>Пункт РД</w:t>
            </w:r>
          </w:p>
        </w:tc>
        <w:tc>
          <w:tcPr>
            <w:tcW w:w="0" w:type="auto"/>
            <w:vAlign w:val="center"/>
            <w:hideMark/>
          </w:tcPr>
          <w:p w:rsidR="00181907" w:rsidRPr="00181907" w:rsidRDefault="00181907" w:rsidP="00181907">
            <w:pPr>
              <w:rPr>
                <w:b/>
                <w:bCs/>
              </w:rPr>
            </w:pPr>
            <w:r w:rsidRPr="00181907">
              <w:rPr>
                <w:b/>
                <w:bCs/>
              </w:rPr>
              <w:t>Деталь</w:t>
            </w:r>
          </w:p>
        </w:tc>
        <w:tc>
          <w:tcPr>
            <w:tcW w:w="0" w:type="auto"/>
            <w:vAlign w:val="center"/>
            <w:hideMark/>
          </w:tcPr>
          <w:p w:rsidR="00181907" w:rsidRPr="00181907" w:rsidRDefault="00181907" w:rsidP="00181907">
            <w:pPr>
              <w:rPr>
                <w:b/>
                <w:bCs/>
              </w:rPr>
            </w:pPr>
            <w:r w:rsidRPr="00181907">
              <w:rPr>
                <w:b/>
                <w:bCs/>
              </w:rPr>
              <w:t>Назначение</w:t>
            </w:r>
          </w:p>
        </w:tc>
      </w:tr>
      <w:tr w:rsidR="00181907" w:rsidRPr="00181907" w:rsidTr="00181907">
        <w:trPr>
          <w:tblCellSpacing w:w="15" w:type="dxa"/>
        </w:trPr>
        <w:tc>
          <w:tcPr>
            <w:tcW w:w="0" w:type="auto"/>
            <w:vAlign w:val="center"/>
            <w:hideMark/>
          </w:tcPr>
          <w:p w:rsidR="00181907" w:rsidRPr="00181907" w:rsidRDefault="00181907" w:rsidP="00181907">
            <w:r w:rsidRPr="00181907">
              <w:t>10.4.1</w:t>
            </w:r>
          </w:p>
        </w:tc>
        <w:tc>
          <w:tcPr>
            <w:tcW w:w="0" w:type="auto"/>
            <w:vAlign w:val="center"/>
            <w:hideMark/>
          </w:tcPr>
          <w:p w:rsidR="00181907" w:rsidRPr="00181907" w:rsidRDefault="00181907" w:rsidP="00181907">
            <w:r w:rsidRPr="00181907">
              <w:t>Гайка торцевая M110×4 5N6N</w:t>
            </w:r>
          </w:p>
        </w:tc>
        <w:tc>
          <w:tcPr>
            <w:tcW w:w="0" w:type="auto"/>
            <w:vAlign w:val="center"/>
            <w:hideMark/>
          </w:tcPr>
          <w:p w:rsidR="00181907" w:rsidRPr="00181907" w:rsidRDefault="00181907" w:rsidP="00181907">
            <w:r w:rsidRPr="00181907">
              <w:t>Крепление подшипников на шейке оси в конструкциях с гайкой</w:t>
            </w:r>
          </w:p>
        </w:tc>
      </w:tr>
      <w:tr w:rsidR="00181907" w:rsidRPr="00181907" w:rsidTr="00181907">
        <w:trPr>
          <w:tblCellSpacing w:w="15" w:type="dxa"/>
        </w:trPr>
        <w:tc>
          <w:tcPr>
            <w:tcW w:w="0" w:type="auto"/>
            <w:vAlign w:val="center"/>
            <w:hideMark/>
          </w:tcPr>
          <w:p w:rsidR="00181907" w:rsidRPr="00181907" w:rsidRDefault="00181907" w:rsidP="00181907">
            <w:r w:rsidRPr="00181907">
              <w:t>10.4.2</w:t>
            </w:r>
          </w:p>
        </w:tc>
        <w:tc>
          <w:tcPr>
            <w:tcW w:w="0" w:type="auto"/>
            <w:vAlign w:val="center"/>
            <w:hideMark/>
          </w:tcPr>
          <w:p w:rsidR="00181907" w:rsidRPr="00181907" w:rsidRDefault="00181907" w:rsidP="00181907">
            <w:r w:rsidRPr="00181907">
              <w:t>Планка стопорная</w:t>
            </w:r>
          </w:p>
        </w:tc>
        <w:tc>
          <w:tcPr>
            <w:tcW w:w="0" w:type="auto"/>
            <w:vAlign w:val="center"/>
            <w:hideMark/>
          </w:tcPr>
          <w:p w:rsidR="00181907" w:rsidRPr="00181907" w:rsidRDefault="00181907" w:rsidP="00181907">
            <w:r w:rsidRPr="00181907">
              <w:t>Предотвращение самоотворачивания гайки или фиксация элемента крепления</w:t>
            </w:r>
          </w:p>
        </w:tc>
      </w:tr>
      <w:tr w:rsidR="00181907" w:rsidRPr="00181907" w:rsidTr="00181907">
        <w:trPr>
          <w:tblCellSpacing w:w="15" w:type="dxa"/>
        </w:trPr>
        <w:tc>
          <w:tcPr>
            <w:tcW w:w="0" w:type="auto"/>
            <w:vAlign w:val="center"/>
            <w:hideMark/>
          </w:tcPr>
          <w:p w:rsidR="00181907" w:rsidRPr="00181907" w:rsidRDefault="00181907" w:rsidP="00181907">
            <w:r w:rsidRPr="00181907">
              <w:t>10.4.3</w:t>
            </w:r>
          </w:p>
        </w:tc>
        <w:tc>
          <w:tcPr>
            <w:tcW w:w="0" w:type="auto"/>
            <w:vAlign w:val="center"/>
            <w:hideMark/>
          </w:tcPr>
          <w:p w:rsidR="00181907" w:rsidRPr="00181907" w:rsidRDefault="00181907" w:rsidP="00181907">
            <w:r w:rsidRPr="00181907">
              <w:t>Болты планки стопорной</w:t>
            </w:r>
          </w:p>
        </w:tc>
        <w:tc>
          <w:tcPr>
            <w:tcW w:w="0" w:type="auto"/>
            <w:vAlign w:val="center"/>
            <w:hideMark/>
          </w:tcPr>
          <w:p w:rsidR="00181907" w:rsidRPr="00181907" w:rsidRDefault="00181907" w:rsidP="00181907">
            <w:r w:rsidRPr="00181907">
              <w:t>Крепление стопорной планки</w:t>
            </w:r>
          </w:p>
        </w:tc>
      </w:tr>
      <w:tr w:rsidR="00181907" w:rsidRPr="00181907" w:rsidTr="00181907">
        <w:trPr>
          <w:tblCellSpacing w:w="15" w:type="dxa"/>
        </w:trPr>
        <w:tc>
          <w:tcPr>
            <w:tcW w:w="0" w:type="auto"/>
            <w:vAlign w:val="center"/>
            <w:hideMark/>
          </w:tcPr>
          <w:p w:rsidR="00181907" w:rsidRPr="00181907" w:rsidRDefault="00181907" w:rsidP="00181907">
            <w:r w:rsidRPr="00181907">
              <w:lastRenderedPageBreak/>
              <w:t>10.4.4</w:t>
            </w:r>
          </w:p>
        </w:tc>
        <w:tc>
          <w:tcPr>
            <w:tcW w:w="0" w:type="auto"/>
            <w:vAlign w:val="center"/>
            <w:hideMark/>
          </w:tcPr>
          <w:p w:rsidR="00181907" w:rsidRPr="00181907" w:rsidRDefault="00181907" w:rsidP="00181907">
            <w:r w:rsidRPr="00181907">
              <w:t>Шайба тарельчатая / крышка передняя</w:t>
            </w:r>
          </w:p>
        </w:tc>
        <w:tc>
          <w:tcPr>
            <w:tcW w:w="0" w:type="auto"/>
            <w:vAlign w:val="center"/>
            <w:hideMark/>
          </w:tcPr>
          <w:p w:rsidR="00181907" w:rsidRPr="00181907" w:rsidRDefault="00181907" w:rsidP="00181907">
            <w:r w:rsidRPr="00181907">
              <w:t>Передача усилия затяжки болтов на внутренние кольца подшипников</w:t>
            </w:r>
          </w:p>
        </w:tc>
      </w:tr>
      <w:tr w:rsidR="00181907" w:rsidRPr="00181907" w:rsidTr="00181907">
        <w:trPr>
          <w:tblCellSpacing w:w="15" w:type="dxa"/>
        </w:trPr>
        <w:tc>
          <w:tcPr>
            <w:tcW w:w="0" w:type="auto"/>
            <w:vAlign w:val="center"/>
            <w:hideMark/>
          </w:tcPr>
          <w:p w:rsidR="00181907" w:rsidRPr="00181907" w:rsidRDefault="00181907" w:rsidP="00181907">
            <w:r w:rsidRPr="00181907">
              <w:t>10.4.5</w:t>
            </w:r>
          </w:p>
        </w:tc>
        <w:tc>
          <w:tcPr>
            <w:tcW w:w="0" w:type="auto"/>
            <w:vAlign w:val="center"/>
            <w:hideMark/>
          </w:tcPr>
          <w:p w:rsidR="00181907" w:rsidRPr="00181907" w:rsidRDefault="00181907" w:rsidP="00181907">
            <w:r w:rsidRPr="00181907">
              <w:t>Шайба стопорная</w:t>
            </w:r>
          </w:p>
        </w:tc>
        <w:tc>
          <w:tcPr>
            <w:tcW w:w="0" w:type="auto"/>
            <w:vAlign w:val="center"/>
            <w:hideMark/>
          </w:tcPr>
          <w:p w:rsidR="00181907" w:rsidRPr="00181907" w:rsidRDefault="00181907" w:rsidP="00181907">
            <w:r w:rsidRPr="00181907">
              <w:t>Предотвращение самоотворачивания болтов торцевого крепления</w:t>
            </w:r>
          </w:p>
        </w:tc>
      </w:tr>
      <w:tr w:rsidR="00181907" w:rsidRPr="00181907" w:rsidTr="00181907">
        <w:trPr>
          <w:tblCellSpacing w:w="15" w:type="dxa"/>
        </w:trPr>
        <w:tc>
          <w:tcPr>
            <w:tcW w:w="0" w:type="auto"/>
            <w:vAlign w:val="center"/>
            <w:hideMark/>
          </w:tcPr>
          <w:p w:rsidR="00181907" w:rsidRPr="00181907" w:rsidRDefault="00181907" w:rsidP="00181907">
            <w:r w:rsidRPr="00181907">
              <w:t>10.4.6</w:t>
            </w:r>
          </w:p>
        </w:tc>
        <w:tc>
          <w:tcPr>
            <w:tcW w:w="0" w:type="auto"/>
            <w:vAlign w:val="center"/>
            <w:hideMark/>
          </w:tcPr>
          <w:p w:rsidR="00181907" w:rsidRPr="00181907" w:rsidRDefault="00181907" w:rsidP="00181907">
            <w:r w:rsidRPr="00181907">
              <w:t>Болты торцевого крепления</w:t>
            </w:r>
          </w:p>
        </w:tc>
        <w:tc>
          <w:tcPr>
            <w:tcW w:w="0" w:type="auto"/>
            <w:vAlign w:val="center"/>
            <w:hideMark/>
          </w:tcPr>
          <w:p w:rsidR="00181907" w:rsidRPr="00181907" w:rsidRDefault="00181907" w:rsidP="00181907">
            <w:r w:rsidRPr="00181907">
              <w:t>Осевое крепление подшипников на шейке оси</w:t>
            </w:r>
          </w:p>
        </w:tc>
      </w:tr>
      <w:tr w:rsidR="00181907" w:rsidRPr="00181907" w:rsidTr="00181907">
        <w:trPr>
          <w:tblCellSpacing w:w="15" w:type="dxa"/>
        </w:trPr>
        <w:tc>
          <w:tcPr>
            <w:tcW w:w="0" w:type="auto"/>
            <w:vAlign w:val="center"/>
            <w:hideMark/>
          </w:tcPr>
          <w:p w:rsidR="00181907" w:rsidRPr="00181907" w:rsidRDefault="00181907" w:rsidP="00181907">
            <w:r w:rsidRPr="00181907">
              <w:t>10.4.7</w:t>
            </w:r>
          </w:p>
        </w:tc>
        <w:tc>
          <w:tcPr>
            <w:tcW w:w="0" w:type="auto"/>
            <w:vAlign w:val="center"/>
            <w:hideMark/>
          </w:tcPr>
          <w:p w:rsidR="00181907" w:rsidRPr="00181907" w:rsidRDefault="00181907" w:rsidP="00181907">
            <w:r w:rsidRPr="00181907">
              <w:t>Шайбы пружинные</w:t>
            </w:r>
          </w:p>
        </w:tc>
        <w:tc>
          <w:tcPr>
            <w:tcW w:w="0" w:type="auto"/>
            <w:vAlign w:val="center"/>
            <w:hideMark/>
          </w:tcPr>
          <w:p w:rsidR="00181907" w:rsidRPr="00181907" w:rsidRDefault="00181907" w:rsidP="00181907">
            <w:r w:rsidRPr="00181907">
              <w:t>Поддержание надежности болтового соединения</w:t>
            </w:r>
          </w:p>
        </w:tc>
      </w:tr>
      <w:tr w:rsidR="00181907" w:rsidRPr="00181907" w:rsidTr="00181907">
        <w:trPr>
          <w:tblCellSpacing w:w="15" w:type="dxa"/>
        </w:trPr>
        <w:tc>
          <w:tcPr>
            <w:tcW w:w="0" w:type="auto"/>
            <w:vAlign w:val="center"/>
            <w:hideMark/>
          </w:tcPr>
          <w:p w:rsidR="00181907" w:rsidRPr="00181907" w:rsidRDefault="00181907" w:rsidP="00181907">
            <w:r w:rsidRPr="00181907">
              <w:t>10.4.8</w:t>
            </w:r>
          </w:p>
        </w:tc>
        <w:tc>
          <w:tcPr>
            <w:tcW w:w="0" w:type="auto"/>
            <w:vAlign w:val="center"/>
            <w:hideMark/>
          </w:tcPr>
          <w:p w:rsidR="00181907" w:rsidRPr="00181907" w:rsidRDefault="00181907" w:rsidP="00181907">
            <w:r w:rsidRPr="00181907">
              <w:t>Проволока</w:t>
            </w:r>
          </w:p>
        </w:tc>
        <w:tc>
          <w:tcPr>
            <w:tcW w:w="0" w:type="auto"/>
            <w:vAlign w:val="center"/>
            <w:hideMark/>
          </w:tcPr>
          <w:p w:rsidR="00181907" w:rsidRPr="00181907" w:rsidRDefault="00181907" w:rsidP="00181907">
            <w:r w:rsidRPr="00181907">
              <w:t>Дополнительное стопорение или фиксация элементов</w:t>
            </w:r>
          </w:p>
        </w:tc>
      </w:tr>
    </w:tbl>
    <w:p w:rsidR="00181907" w:rsidRPr="00181907" w:rsidRDefault="00181907" w:rsidP="00181907">
      <w:r w:rsidRPr="00181907">
        <w:t>Основная опасность в торцевом креплении — самоотворачивание или ослабление. Поэтому состояние резьбы, шайб, стопорных элементов и правильность установки проверяются обязательно.</w:t>
      </w:r>
    </w:p>
    <w:p w:rsidR="00181907" w:rsidRPr="00181907" w:rsidRDefault="00181907" w:rsidP="00181907">
      <w:pPr>
        <w:rPr>
          <w:b/>
          <w:bCs/>
        </w:rPr>
      </w:pPr>
      <w:r w:rsidRPr="00181907">
        <w:rPr>
          <w:b/>
          <w:bCs/>
        </w:rPr>
        <w:t>5. Гайка торцевая M110×4 5N6N</w:t>
      </w:r>
    </w:p>
    <w:p w:rsidR="00181907" w:rsidRPr="00181907" w:rsidRDefault="00181907" w:rsidP="00181907">
      <w:r w:rsidRPr="00181907">
        <w:rPr>
          <w:b/>
          <w:bCs/>
        </w:rPr>
        <w:t>Гайка торцевая M110×4 5N6N</w:t>
      </w:r>
      <w:r w:rsidRPr="00181907">
        <w:t xml:space="preserve"> применяется в конструкциях, где подшипники фиксируются на шейке оси гайкой. Она наворачивается на резьбовую часть оси и удерживает внутренние кольца подшипников в заданном положении.</w:t>
      </w:r>
    </w:p>
    <w:p w:rsidR="00181907" w:rsidRPr="00181907" w:rsidRDefault="00181907" w:rsidP="00181907">
      <w:r w:rsidRPr="00181907">
        <w:t>Состояние резьбы имеет решающее значение. Повреждение резьбы, забоины, износ или неправильная затяжка могут привести к нарушению фиксации подшипников.</w:t>
      </w:r>
    </w:p>
    <w:p w:rsidR="00181907" w:rsidRPr="00181907" w:rsidRDefault="00181907" w:rsidP="00181907">
      <w:pPr>
        <w:rPr>
          <w:b/>
          <w:bCs/>
        </w:rPr>
      </w:pPr>
      <w:r w:rsidRPr="00181907">
        <w:rPr>
          <w:b/>
          <w:bCs/>
        </w:rPr>
        <w:t>6. Шайба тарельчатая и крышка передняя</w:t>
      </w:r>
    </w:p>
    <w:p w:rsidR="00181907" w:rsidRPr="00181907" w:rsidRDefault="00181907" w:rsidP="00181907">
      <w:r w:rsidRPr="00181907">
        <w:rPr>
          <w:b/>
          <w:bCs/>
        </w:rPr>
        <w:t>Шайба тарельчатая</w:t>
      </w:r>
      <w:r w:rsidRPr="00181907">
        <w:t xml:space="preserve"> или </w:t>
      </w:r>
      <w:r w:rsidRPr="00181907">
        <w:rPr>
          <w:b/>
          <w:bCs/>
        </w:rPr>
        <w:t>крышка передняя</w:t>
      </w:r>
      <w:r w:rsidRPr="00181907">
        <w:t xml:space="preserve"> применяются в болтовом торцевом креплении. Они передают усилие затяжки болтов на внутренние кольца подшипников.</w:t>
      </w:r>
    </w:p>
    <w:p w:rsidR="00181907" w:rsidRPr="00181907" w:rsidRDefault="00181907" w:rsidP="00181907">
      <w:r w:rsidRPr="00181907">
        <w:t>Если эта деталь деформирована или повреждена, усилие затяжки распределяется неправильно. Это может вызвать перекос, чрезмерное сжатие или ослабление подшипника.</w:t>
      </w:r>
    </w:p>
    <w:p w:rsidR="00181907" w:rsidRPr="00181907" w:rsidRDefault="00181907" w:rsidP="00181907">
      <w:pPr>
        <w:rPr>
          <w:b/>
          <w:bCs/>
        </w:rPr>
      </w:pPr>
      <w:r w:rsidRPr="00181907">
        <w:rPr>
          <w:b/>
          <w:bCs/>
        </w:rPr>
        <w:t>7. Стопорные элементы</w:t>
      </w:r>
    </w:p>
    <w:p w:rsidR="00181907" w:rsidRPr="00181907" w:rsidRDefault="00181907" w:rsidP="00181907">
      <w:r w:rsidRPr="00181907">
        <w:lastRenderedPageBreak/>
        <w:t>Стопорные элементы предотвращают самоотворачивание крепежа при вибрации, ударах и динамических нагрузках.</w:t>
      </w:r>
    </w:p>
    <w:p w:rsidR="00181907" w:rsidRPr="00181907" w:rsidRDefault="00181907" w:rsidP="00181907">
      <w:r w:rsidRPr="00181907">
        <w:t>К ним относятся:</w:t>
      </w:r>
    </w:p>
    <w:p w:rsidR="00181907" w:rsidRPr="00181907" w:rsidRDefault="00181907" w:rsidP="00181907">
      <w:r w:rsidRPr="00181907">
        <w:rPr>
          <w:b/>
          <w:bCs/>
        </w:rPr>
        <w:t>шайба стопорная</w:t>
      </w:r>
      <w:r w:rsidRPr="00181907">
        <w:t>;</w:t>
      </w:r>
    </w:p>
    <w:p w:rsidR="00181907" w:rsidRPr="00181907" w:rsidRDefault="00181907" w:rsidP="00181907">
      <w:r w:rsidRPr="00181907">
        <w:rPr>
          <w:b/>
          <w:bCs/>
        </w:rPr>
        <w:t>планка стопорная</w:t>
      </w:r>
      <w:r w:rsidRPr="00181907">
        <w:t>;</w:t>
      </w:r>
    </w:p>
    <w:p w:rsidR="00181907" w:rsidRPr="00181907" w:rsidRDefault="00181907" w:rsidP="00181907">
      <w:r w:rsidRPr="00181907">
        <w:rPr>
          <w:b/>
          <w:bCs/>
        </w:rPr>
        <w:t>проволока</w:t>
      </w:r>
      <w:r w:rsidRPr="00181907">
        <w:t>;</w:t>
      </w:r>
    </w:p>
    <w:p w:rsidR="00181907" w:rsidRPr="00181907" w:rsidRDefault="00181907" w:rsidP="00181907">
      <w:r w:rsidRPr="00181907">
        <w:t>в отдельных случаях — другие элементы фиксации.</w:t>
      </w:r>
    </w:p>
    <w:p w:rsidR="00181907" w:rsidRPr="00181907" w:rsidRDefault="00181907" w:rsidP="00181907">
      <w:r w:rsidRPr="00181907">
        <w:t>Работник должен помнить: если крепеж не застопорен установленным способом, торцевое крепление нельзя считать надежным.</w:t>
      </w:r>
    </w:p>
    <w:p w:rsidR="00181907" w:rsidRPr="00181907" w:rsidRDefault="00181907" w:rsidP="00181907">
      <w:pPr>
        <w:rPr>
          <w:b/>
          <w:bCs/>
        </w:rPr>
      </w:pPr>
      <w:r w:rsidRPr="00181907">
        <w:rPr>
          <w:b/>
          <w:bCs/>
        </w:rPr>
        <w:t>8. Резиновые уплотнительные элементы</w:t>
      </w:r>
    </w:p>
    <w:p w:rsidR="00181907" w:rsidRPr="00181907" w:rsidRDefault="00181907" w:rsidP="00181907">
      <w:r w:rsidRPr="00181907">
        <w:rPr>
          <w:b/>
          <w:bCs/>
        </w:rPr>
        <w:t>Резиновые уплотнительные элементы</w:t>
      </w:r>
      <w:r w:rsidRPr="00181907">
        <w:t xml:space="preserve"> защищают внутреннюю полость буксового узла от воды, пыли, грязи и других загрязнений.</w:t>
      </w:r>
    </w:p>
    <w:p w:rsidR="00181907" w:rsidRPr="00181907" w:rsidRDefault="00181907" w:rsidP="00181907">
      <w:r w:rsidRPr="00181907">
        <w:t>При осмотре проверяются:</w:t>
      </w:r>
    </w:p>
    <w:p w:rsidR="00181907" w:rsidRPr="00181907" w:rsidRDefault="00181907" w:rsidP="00181907">
      <w:r w:rsidRPr="00181907">
        <w:t>эластичность;</w:t>
      </w:r>
    </w:p>
    <w:p w:rsidR="00181907" w:rsidRPr="00181907" w:rsidRDefault="00181907" w:rsidP="00181907">
      <w:r w:rsidRPr="00181907">
        <w:t>отсутствие трещин;</w:t>
      </w:r>
    </w:p>
    <w:p w:rsidR="00181907" w:rsidRPr="00181907" w:rsidRDefault="00181907" w:rsidP="00181907">
      <w:r w:rsidRPr="00181907">
        <w:t>отсутствие разрывов;</w:t>
      </w:r>
    </w:p>
    <w:p w:rsidR="00181907" w:rsidRPr="00181907" w:rsidRDefault="00181907" w:rsidP="00181907">
      <w:r w:rsidRPr="00181907">
        <w:t>отсутствие деформации;</w:t>
      </w:r>
    </w:p>
    <w:p w:rsidR="00181907" w:rsidRPr="00181907" w:rsidRDefault="00181907" w:rsidP="00181907">
      <w:r w:rsidRPr="00181907">
        <w:t>чистота и правильное положение.</w:t>
      </w:r>
    </w:p>
    <w:p w:rsidR="00181907" w:rsidRPr="00181907" w:rsidRDefault="00181907" w:rsidP="00181907">
      <w:r w:rsidRPr="00181907">
        <w:t>Поврежденный резиновый элемент не обеспечивает требуемую защиту и не должен применяться как исправная деталь.</w:t>
      </w:r>
    </w:p>
    <w:p w:rsidR="00181907" w:rsidRPr="00181907" w:rsidRDefault="00181907" w:rsidP="00181907">
      <w:pPr>
        <w:rPr>
          <w:b/>
          <w:bCs/>
        </w:rPr>
      </w:pPr>
      <w:r w:rsidRPr="00181907">
        <w:rPr>
          <w:b/>
          <w:bCs/>
        </w:rPr>
        <w:t>9. Бирка</w:t>
      </w:r>
    </w:p>
    <w:p w:rsidR="00181907" w:rsidRPr="00181907" w:rsidRDefault="00181907" w:rsidP="00181907">
      <w:r w:rsidRPr="00181907">
        <w:rPr>
          <w:b/>
          <w:bCs/>
        </w:rPr>
        <w:t>Бирка</w:t>
      </w:r>
      <w:r w:rsidRPr="00181907">
        <w:t xml:space="preserve"> используется для обозначения и сохранения информации о буксовом узле, ремонте, контроле или сборке. Она нужна для прослеживаемости и ответственности.</w:t>
      </w:r>
    </w:p>
    <w:p w:rsidR="00181907" w:rsidRPr="00181907" w:rsidRDefault="00181907" w:rsidP="00181907">
      <w:r w:rsidRPr="00181907">
        <w:t>Если бирка отсутствует, неправильно оформлена или не читается, усложняется контроль истории узла и выполненных работ.</w:t>
      </w:r>
    </w:p>
    <w:p w:rsidR="00181907" w:rsidRPr="00181907" w:rsidRDefault="00181907" w:rsidP="00181907">
      <w:pPr>
        <w:rPr>
          <w:b/>
          <w:bCs/>
        </w:rPr>
      </w:pPr>
      <w:r w:rsidRPr="00181907">
        <w:rPr>
          <w:b/>
          <w:bCs/>
        </w:rPr>
        <w:t>10. Обобщающая таблица деталей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4208"/>
        <w:gridCol w:w="3349"/>
      </w:tblGrid>
      <w:tr w:rsidR="00181907" w:rsidRPr="00181907" w:rsidTr="00181907">
        <w:trPr>
          <w:tblHeader/>
          <w:tblCellSpacing w:w="15" w:type="dxa"/>
        </w:trPr>
        <w:tc>
          <w:tcPr>
            <w:tcW w:w="0" w:type="auto"/>
            <w:vAlign w:val="center"/>
            <w:hideMark/>
          </w:tcPr>
          <w:p w:rsidR="00181907" w:rsidRPr="00181907" w:rsidRDefault="00181907" w:rsidP="00181907">
            <w:pPr>
              <w:rPr>
                <w:b/>
                <w:bCs/>
              </w:rPr>
            </w:pPr>
            <w:r w:rsidRPr="00181907">
              <w:rPr>
                <w:b/>
                <w:bCs/>
              </w:rPr>
              <w:lastRenderedPageBreak/>
              <w:t>Группа деталей</w:t>
            </w:r>
          </w:p>
        </w:tc>
        <w:tc>
          <w:tcPr>
            <w:tcW w:w="0" w:type="auto"/>
            <w:vAlign w:val="center"/>
            <w:hideMark/>
          </w:tcPr>
          <w:p w:rsidR="00181907" w:rsidRPr="00181907" w:rsidRDefault="00181907" w:rsidP="00181907">
            <w:pPr>
              <w:rPr>
                <w:b/>
                <w:bCs/>
              </w:rPr>
            </w:pPr>
            <w:r w:rsidRPr="00181907">
              <w:rPr>
                <w:b/>
                <w:bCs/>
              </w:rPr>
              <w:t>Детали</w:t>
            </w:r>
          </w:p>
        </w:tc>
        <w:tc>
          <w:tcPr>
            <w:tcW w:w="0" w:type="auto"/>
            <w:vAlign w:val="center"/>
            <w:hideMark/>
          </w:tcPr>
          <w:p w:rsidR="00181907" w:rsidRPr="00181907" w:rsidRDefault="00181907" w:rsidP="00181907">
            <w:pPr>
              <w:rPr>
                <w:b/>
                <w:bCs/>
              </w:rPr>
            </w:pPr>
            <w:r w:rsidRPr="00181907">
              <w:rPr>
                <w:b/>
                <w:bCs/>
              </w:rPr>
              <w:t>Что проверяет работник</w:t>
            </w:r>
          </w:p>
        </w:tc>
      </w:tr>
      <w:tr w:rsidR="00181907" w:rsidRPr="00181907" w:rsidTr="00181907">
        <w:trPr>
          <w:tblCellSpacing w:w="15" w:type="dxa"/>
        </w:trPr>
        <w:tc>
          <w:tcPr>
            <w:tcW w:w="0" w:type="auto"/>
            <w:vAlign w:val="center"/>
            <w:hideMark/>
          </w:tcPr>
          <w:p w:rsidR="00181907" w:rsidRPr="00181907" w:rsidRDefault="00181907" w:rsidP="00181907">
            <w:r w:rsidRPr="00181907">
              <w:t>Корпусные и нагрузочные детали</w:t>
            </w:r>
          </w:p>
        </w:tc>
        <w:tc>
          <w:tcPr>
            <w:tcW w:w="0" w:type="auto"/>
            <w:vAlign w:val="center"/>
            <w:hideMark/>
          </w:tcPr>
          <w:p w:rsidR="00181907" w:rsidRPr="00181907" w:rsidRDefault="00181907" w:rsidP="00181907">
            <w:r w:rsidRPr="00181907">
              <w:t>Корпус буксы, адаптер</w:t>
            </w:r>
          </w:p>
        </w:tc>
        <w:tc>
          <w:tcPr>
            <w:tcW w:w="0" w:type="auto"/>
            <w:vAlign w:val="center"/>
            <w:hideMark/>
          </w:tcPr>
          <w:p w:rsidR="00181907" w:rsidRPr="00181907" w:rsidRDefault="00181907" w:rsidP="00181907">
            <w:r w:rsidRPr="00181907">
              <w:t>Посадочные поверхности, повреждения, деформации, соответствие</w:t>
            </w:r>
          </w:p>
        </w:tc>
      </w:tr>
      <w:tr w:rsidR="00181907" w:rsidRPr="00181907" w:rsidTr="00181907">
        <w:trPr>
          <w:tblCellSpacing w:w="15" w:type="dxa"/>
        </w:trPr>
        <w:tc>
          <w:tcPr>
            <w:tcW w:w="0" w:type="auto"/>
            <w:vAlign w:val="center"/>
            <w:hideMark/>
          </w:tcPr>
          <w:p w:rsidR="00181907" w:rsidRPr="00181907" w:rsidRDefault="00181907" w:rsidP="00181907">
            <w:r w:rsidRPr="00181907">
              <w:t>Крышки</w:t>
            </w:r>
          </w:p>
        </w:tc>
        <w:tc>
          <w:tcPr>
            <w:tcW w:w="0" w:type="auto"/>
            <w:vAlign w:val="center"/>
            <w:hideMark/>
          </w:tcPr>
          <w:p w:rsidR="00181907" w:rsidRPr="00181907" w:rsidRDefault="00181907" w:rsidP="00181907">
            <w:r w:rsidRPr="00181907">
              <w:t>Крышка крепительная, крышка смотровая</w:t>
            </w:r>
          </w:p>
        </w:tc>
        <w:tc>
          <w:tcPr>
            <w:tcW w:w="0" w:type="auto"/>
            <w:vAlign w:val="center"/>
            <w:hideMark/>
          </w:tcPr>
          <w:p w:rsidR="00181907" w:rsidRPr="00181907" w:rsidRDefault="00181907" w:rsidP="00181907">
            <w:r w:rsidRPr="00181907">
              <w:t>Отверстия, уплотнительные поверхности, деформации, крепление</w:t>
            </w:r>
          </w:p>
        </w:tc>
      </w:tr>
      <w:tr w:rsidR="00181907" w:rsidRPr="00181907" w:rsidTr="00181907">
        <w:trPr>
          <w:tblCellSpacing w:w="15" w:type="dxa"/>
        </w:trPr>
        <w:tc>
          <w:tcPr>
            <w:tcW w:w="0" w:type="auto"/>
            <w:vAlign w:val="center"/>
            <w:hideMark/>
          </w:tcPr>
          <w:p w:rsidR="00181907" w:rsidRPr="00181907" w:rsidRDefault="00181907" w:rsidP="00181907">
            <w:r w:rsidRPr="00181907">
              <w:t>Защитные детали</w:t>
            </w:r>
          </w:p>
        </w:tc>
        <w:tc>
          <w:tcPr>
            <w:tcW w:w="0" w:type="auto"/>
            <w:vAlign w:val="center"/>
            <w:hideMark/>
          </w:tcPr>
          <w:p w:rsidR="00181907" w:rsidRPr="00181907" w:rsidRDefault="00181907" w:rsidP="00181907">
            <w:r w:rsidRPr="00181907">
              <w:t>Кольцо лабиринтное</w:t>
            </w:r>
          </w:p>
        </w:tc>
        <w:tc>
          <w:tcPr>
            <w:tcW w:w="0" w:type="auto"/>
            <w:vAlign w:val="center"/>
            <w:hideMark/>
          </w:tcPr>
          <w:p w:rsidR="00181907" w:rsidRPr="00181907" w:rsidRDefault="00181907" w:rsidP="00181907">
            <w:r w:rsidRPr="00181907">
              <w:t>Посадка, износ, повреждения, правильность установки</w:t>
            </w:r>
          </w:p>
        </w:tc>
      </w:tr>
      <w:tr w:rsidR="00181907" w:rsidRPr="00181907" w:rsidTr="00181907">
        <w:trPr>
          <w:tblCellSpacing w:w="15" w:type="dxa"/>
        </w:trPr>
        <w:tc>
          <w:tcPr>
            <w:tcW w:w="0" w:type="auto"/>
            <w:vAlign w:val="center"/>
            <w:hideMark/>
          </w:tcPr>
          <w:p w:rsidR="00181907" w:rsidRPr="00181907" w:rsidRDefault="00181907" w:rsidP="00181907">
            <w:r w:rsidRPr="00181907">
              <w:t>Торцевое крепление</w:t>
            </w:r>
          </w:p>
        </w:tc>
        <w:tc>
          <w:tcPr>
            <w:tcW w:w="0" w:type="auto"/>
            <w:vAlign w:val="center"/>
            <w:hideMark/>
          </w:tcPr>
          <w:p w:rsidR="00181907" w:rsidRPr="00181907" w:rsidRDefault="00181907" w:rsidP="00181907">
            <w:r w:rsidRPr="00181907">
              <w:t>Гайка, болты, шайба тарельчатая, шайба стопорная, планка стопорная, шайбы пружинные, проволока</w:t>
            </w:r>
          </w:p>
        </w:tc>
        <w:tc>
          <w:tcPr>
            <w:tcW w:w="0" w:type="auto"/>
            <w:vAlign w:val="center"/>
            <w:hideMark/>
          </w:tcPr>
          <w:p w:rsidR="00181907" w:rsidRPr="00181907" w:rsidRDefault="00181907" w:rsidP="00181907">
            <w:r w:rsidRPr="00181907">
              <w:t>Резьба, затяжка, стопорение, деформация, комплектность</w:t>
            </w:r>
          </w:p>
        </w:tc>
      </w:tr>
      <w:tr w:rsidR="00181907" w:rsidRPr="00181907" w:rsidTr="00181907">
        <w:trPr>
          <w:tblCellSpacing w:w="15" w:type="dxa"/>
        </w:trPr>
        <w:tc>
          <w:tcPr>
            <w:tcW w:w="0" w:type="auto"/>
            <w:vAlign w:val="center"/>
            <w:hideMark/>
          </w:tcPr>
          <w:p w:rsidR="00181907" w:rsidRPr="00181907" w:rsidRDefault="00181907" w:rsidP="00181907">
            <w:r w:rsidRPr="00181907">
              <w:t>Уплотнения</w:t>
            </w:r>
          </w:p>
        </w:tc>
        <w:tc>
          <w:tcPr>
            <w:tcW w:w="0" w:type="auto"/>
            <w:vAlign w:val="center"/>
            <w:hideMark/>
          </w:tcPr>
          <w:p w:rsidR="00181907" w:rsidRPr="00181907" w:rsidRDefault="00181907" w:rsidP="00181907">
            <w:r w:rsidRPr="00181907">
              <w:t>Резиновые уплотнительные элементы</w:t>
            </w:r>
          </w:p>
        </w:tc>
        <w:tc>
          <w:tcPr>
            <w:tcW w:w="0" w:type="auto"/>
            <w:vAlign w:val="center"/>
            <w:hideMark/>
          </w:tcPr>
          <w:p w:rsidR="00181907" w:rsidRPr="00181907" w:rsidRDefault="00181907" w:rsidP="00181907">
            <w:r w:rsidRPr="00181907">
              <w:t>Эластичность, трещины, разрывы, деформация</w:t>
            </w:r>
          </w:p>
        </w:tc>
      </w:tr>
      <w:tr w:rsidR="00181907" w:rsidRPr="00181907" w:rsidTr="00181907">
        <w:trPr>
          <w:tblCellSpacing w:w="15" w:type="dxa"/>
        </w:trPr>
        <w:tc>
          <w:tcPr>
            <w:tcW w:w="0" w:type="auto"/>
            <w:vAlign w:val="center"/>
            <w:hideMark/>
          </w:tcPr>
          <w:p w:rsidR="00181907" w:rsidRPr="00181907" w:rsidRDefault="00181907" w:rsidP="00181907">
            <w:r w:rsidRPr="00181907">
              <w:t>Маркировка</w:t>
            </w:r>
          </w:p>
        </w:tc>
        <w:tc>
          <w:tcPr>
            <w:tcW w:w="0" w:type="auto"/>
            <w:vAlign w:val="center"/>
            <w:hideMark/>
          </w:tcPr>
          <w:p w:rsidR="00181907" w:rsidRPr="00181907" w:rsidRDefault="00181907" w:rsidP="00181907">
            <w:r w:rsidRPr="00181907">
              <w:t>Бирка</w:t>
            </w:r>
          </w:p>
        </w:tc>
        <w:tc>
          <w:tcPr>
            <w:tcW w:w="0" w:type="auto"/>
            <w:vAlign w:val="center"/>
            <w:hideMark/>
          </w:tcPr>
          <w:p w:rsidR="00181907" w:rsidRPr="00181907" w:rsidRDefault="00181907" w:rsidP="00181907">
            <w:r w:rsidRPr="00181907">
              <w:t>Наличие, читаемость, правильность оформления</w:t>
            </w:r>
          </w:p>
        </w:tc>
      </w:tr>
    </w:tbl>
    <w:p w:rsidR="00181907" w:rsidRPr="00181907" w:rsidRDefault="00181907" w:rsidP="00181907">
      <w:pPr>
        <w:rPr>
          <w:b/>
          <w:bCs/>
        </w:rPr>
      </w:pPr>
      <w:r w:rsidRPr="00181907">
        <w:rPr>
          <w:b/>
          <w:bCs/>
        </w:rPr>
        <w:t>11. Практический порядок работы</w:t>
      </w:r>
    </w:p>
    <w:p w:rsidR="00181907" w:rsidRPr="00181907" w:rsidRDefault="00181907" w:rsidP="00181907">
      <w:r w:rsidRPr="00181907">
        <w:t>При подготовке буксового узла к ремонту или сборке работник должен последовательно проверить корпус буксы или адаптер, посадочные поверхности, крышки, лабиринтное кольцо, уплотнительные элементы, детали торцевого крепления и бирку.</w:t>
      </w:r>
    </w:p>
    <w:p w:rsidR="00181907" w:rsidRPr="00181907" w:rsidRDefault="00181907" w:rsidP="00181907">
      <w:r w:rsidRPr="00181907">
        <w:t>Все детали должны быть чистыми, исправными, комплектными и соответствовать типу буксового узла. Нельзя выполнять сборку при отсутствии стопорного элемента, повреждении резьбы, дефекте крышки, неисправном уплотнении или неясной маркировке.</w:t>
      </w:r>
    </w:p>
    <w:p w:rsidR="00181907" w:rsidRPr="00181907" w:rsidRDefault="00181907" w:rsidP="00181907">
      <w:pPr>
        <w:rPr>
          <w:b/>
          <w:bCs/>
        </w:rPr>
      </w:pPr>
      <w:r w:rsidRPr="00181907">
        <w:rPr>
          <w:b/>
          <w:bCs/>
        </w:rPr>
        <w:t>12. Типичные ошибки работников</w:t>
      </w:r>
    </w:p>
    <w:p w:rsidR="00181907" w:rsidRPr="00181907" w:rsidRDefault="00181907" w:rsidP="00181907">
      <w:r w:rsidRPr="00181907">
        <w:t>Первая ошибка — оценивать корпус буксы только снаружи. Важнее состояние внутренних посадочных поверхностей.</w:t>
      </w:r>
    </w:p>
    <w:p w:rsidR="00181907" w:rsidRPr="00181907" w:rsidRDefault="00181907" w:rsidP="00181907">
      <w:r w:rsidRPr="00181907">
        <w:lastRenderedPageBreak/>
        <w:t>Вторая ошибка — считать деформацию крышки несущественной. Деформированная крышка нарушает уплотнение и крепление.</w:t>
      </w:r>
    </w:p>
    <w:p w:rsidR="00181907" w:rsidRPr="00181907" w:rsidRDefault="00181907" w:rsidP="00181907">
      <w:r w:rsidRPr="00181907">
        <w:t>Третья ошибка — не придавать значения стопорным элементам. Без стопорения крепеж может ослабнуть.</w:t>
      </w:r>
    </w:p>
    <w:p w:rsidR="00181907" w:rsidRPr="00181907" w:rsidRDefault="00181907" w:rsidP="00181907">
      <w:pPr>
        <w:rPr>
          <w:lang w:val="ru-RU"/>
        </w:rPr>
      </w:pPr>
      <w:r w:rsidRPr="00181907">
        <w:rPr>
          <w:lang w:val="ru-RU"/>
        </w:rPr>
        <w:t>Четвертая ошибка — использовать поврежденные резиновые уплотнения.</w:t>
      </w:r>
    </w:p>
    <w:p w:rsidR="00181907" w:rsidRPr="00181907" w:rsidRDefault="00181907" w:rsidP="00181907">
      <w:pPr>
        <w:rPr>
          <w:lang w:val="ru-RU"/>
        </w:rPr>
      </w:pPr>
      <w:r w:rsidRPr="00181907">
        <w:rPr>
          <w:lang w:val="ru-RU"/>
        </w:rPr>
        <w:t>Пятая ошибка — игнорировать бирку и прослеживаемость узла.</w:t>
      </w:r>
    </w:p>
    <w:p w:rsidR="00181907" w:rsidRPr="00181907" w:rsidRDefault="00181907" w:rsidP="00181907">
      <w:pPr>
        <w:rPr>
          <w:b/>
          <w:bCs/>
          <w:lang w:val="ru-RU"/>
        </w:rPr>
      </w:pPr>
      <w:r w:rsidRPr="00181907">
        <w:rPr>
          <w:b/>
          <w:bCs/>
          <w:lang w:val="ru-RU"/>
        </w:rPr>
        <w:t>Работник должен запомнить</w:t>
      </w:r>
    </w:p>
    <w:p w:rsidR="00181907" w:rsidRPr="00181907" w:rsidRDefault="00181907" w:rsidP="00181907">
      <w:pPr>
        <w:rPr>
          <w:lang w:val="ru-RU"/>
        </w:rPr>
      </w:pPr>
      <w:r w:rsidRPr="00181907">
        <w:rPr>
          <w:lang w:val="ru-RU"/>
        </w:rPr>
        <w:t>По разделу 10 работник должен четко усвоить следующие положения:</w:t>
      </w:r>
    </w:p>
    <w:p w:rsidR="00181907" w:rsidRPr="00181907" w:rsidRDefault="00181907" w:rsidP="00181907">
      <w:pPr>
        <w:rPr>
          <w:lang w:val="ru-RU"/>
        </w:rPr>
      </w:pPr>
      <w:r w:rsidRPr="00181907">
        <w:rPr>
          <w:lang w:val="ru-RU"/>
        </w:rPr>
        <w:t>Буксовый узел состоит из корпуса, адаптера, крышек, лабиринтного кольца, деталей торцевого крепления, резиновых уплотнений и бирки.</w:t>
      </w:r>
    </w:p>
    <w:p w:rsidR="00181907" w:rsidRPr="00181907" w:rsidRDefault="00181907" w:rsidP="00181907">
      <w:pPr>
        <w:rPr>
          <w:lang w:val="ru-RU"/>
        </w:rPr>
      </w:pPr>
      <w:r w:rsidRPr="00181907">
        <w:rPr>
          <w:lang w:val="ru-RU"/>
        </w:rPr>
        <w:t>Корпус буксы размещает подшипник и участвует в передаче нагрузки.</w:t>
      </w:r>
    </w:p>
    <w:p w:rsidR="00181907" w:rsidRPr="00181907" w:rsidRDefault="00181907" w:rsidP="00181907">
      <w:pPr>
        <w:rPr>
          <w:lang w:val="ru-RU"/>
        </w:rPr>
      </w:pPr>
      <w:r w:rsidRPr="00181907">
        <w:rPr>
          <w:lang w:val="ru-RU"/>
        </w:rPr>
        <w:t>Адаптер применяется в отдельных конструкциях с подшипниками кассетного типа.</w:t>
      </w:r>
    </w:p>
    <w:p w:rsidR="00181907" w:rsidRPr="00181907" w:rsidRDefault="00181907" w:rsidP="00181907">
      <w:pPr>
        <w:rPr>
          <w:lang w:val="ru-RU"/>
        </w:rPr>
      </w:pPr>
      <w:r w:rsidRPr="00181907">
        <w:rPr>
          <w:lang w:val="ru-RU"/>
        </w:rPr>
        <w:t>Крышки защищают и закрывают переднюю часть буксового узла.</w:t>
      </w:r>
    </w:p>
    <w:p w:rsidR="00181907" w:rsidRPr="00181907" w:rsidRDefault="00181907" w:rsidP="00181907">
      <w:pPr>
        <w:rPr>
          <w:lang w:val="ru-RU"/>
        </w:rPr>
      </w:pPr>
      <w:r w:rsidRPr="00181907">
        <w:rPr>
          <w:lang w:val="ru-RU"/>
        </w:rPr>
        <w:t>Кольцо лабиринтное защищает подшипник от загрязнений.</w:t>
      </w:r>
    </w:p>
    <w:p w:rsidR="00181907" w:rsidRPr="00181907" w:rsidRDefault="00181907" w:rsidP="00181907">
      <w:pPr>
        <w:rPr>
          <w:lang w:val="ru-RU"/>
        </w:rPr>
      </w:pPr>
      <w:r w:rsidRPr="00181907">
        <w:rPr>
          <w:lang w:val="ru-RU"/>
        </w:rPr>
        <w:t>Детали торцевого крепления удерживают подшипники на шейке оси.</w:t>
      </w:r>
    </w:p>
    <w:p w:rsidR="00181907" w:rsidRPr="00181907" w:rsidRDefault="00181907" w:rsidP="00181907">
      <w:pPr>
        <w:rPr>
          <w:lang w:val="ru-RU"/>
        </w:rPr>
      </w:pPr>
      <w:r w:rsidRPr="00181907">
        <w:rPr>
          <w:lang w:val="ru-RU"/>
        </w:rPr>
        <w:t>Стопорные элементы предотвращают самоотворачивание крепежа.</w:t>
      </w:r>
    </w:p>
    <w:p w:rsidR="00181907" w:rsidRPr="00181907" w:rsidRDefault="00181907" w:rsidP="00181907">
      <w:pPr>
        <w:rPr>
          <w:lang w:val="ru-RU"/>
        </w:rPr>
      </w:pPr>
      <w:r w:rsidRPr="00181907">
        <w:rPr>
          <w:lang w:val="ru-RU"/>
        </w:rPr>
        <w:t>Резиновые уплотнения должны быть эластичными и неповрежденными.</w:t>
      </w:r>
    </w:p>
    <w:p w:rsidR="00181907" w:rsidRPr="00181907" w:rsidRDefault="00181907" w:rsidP="00181907">
      <w:pPr>
        <w:rPr>
          <w:lang w:val="ru-RU"/>
        </w:rPr>
      </w:pPr>
      <w:r w:rsidRPr="00181907">
        <w:rPr>
          <w:lang w:val="ru-RU"/>
        </w:rPr>
        <w:t>Бирка необходима для прослеживаемости ремонта и контроля.</w:t>
      </w:r>
    </w:p>
    <w:p w:rsidR="00B86B6B" w:rsidRPr="00181907" w:rsidRDefault="00B86B6B">
      <w:pPr>
        <w:rPr>
          <w:lang w:val="ru-RU"/>
        </w:rPr>
      </w:pPr>
      <w:bookmarkStart w:id="0" w:name="_GoBack"/>
      <w:bookmarkEnd w:id="0"/>
    </w:p>
    <w:sectPr w:rsidR="00B86B6B" w:rsidRPr="00181907">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675"/>
    <w:rsid w:val="00125675"/>
    <w:rsid w:val="00181907"/>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E9E07F-C0FF-45EB-887A-FCEB9E5D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824760">
      <w:bodyDiv w:val="1"/>
      <w:marLeft w:val="0"/>
      <w:marRight w:val="0"/>
      <w:marTop w:val="0"/>
      <w:marBottom w:val="0"/>
      <w:divBdr>
        <w:top w:val="none" w:sz="0" w:space="0" w:color="auto"/>
        <w:left w:val="none" w:sz="0" w:space="0" w:color="auto"/>
        <w:bottom w:val="none" w:sz="0" w:space="0" w:color="auto"/>
        <w:right w:val="none" w:sz="0" w:space="0" w:color="auto"/>
      </w:divBdr>
      <w:divsChild>
        <w:div w:id="1650935426">
          <w:marLeft w:val="0"/>
          <w:marRight w:val="0"/>
          <w:marTop w:val="0"/>
          <w:marBottom w:val="0"/>
          <w:divBdr>
            <w:top w:val="none" w:sz="0" w:space="0" w:color="auto"/>
            <w:left w:val="none" w:sz="0" w:space="0" w:color="auto"/>
            <w:bottom w:val="none" w:sz="0" w:space="0" w:color="auto"/>
            <w:right w:val="none" w:sz="0" w:space="0" w:color="auto"/>
          </w:divBdr>
          <w:divsChild>
            <w:div w:id="2122335626">
              <w:marLeft w:val="0"/>
              <w:marRight w:val="0"/>
              <w:marTop w:val="0"/>
              <w:marBottom w:val="0"/>
              <w:divBdr>
                <w:top w:val="none" w:sz="0" w:space="0" w:color="auto"/>
                <w:left w:val="none" w:sz="0" w:space="0" w:color="auto"/>
                <w:bottom w:val="none" w:sz="0" w:space="0" w:color="auto"/>
                <w:right w:val="none" w:sz="0" w:space="0" w:color="auto"/>
              </w:divBdr>
            </w:div>
          </w:divsChild>
        </w:div>
        <w:div w:id="30571277">
          <w:marLeft w:val="0"/>
          <w:marRight w:val="0"/>
          <w:marTop w:val="0"/>
          <w:marBottom w:val="0"/>
          <w:divBdr>
            <w:top w:val="none" w:sz="0" w:space="0" w:color="auto"/>
            <w:left w:val="none" w:sz="0" w:space="0" w:color="auto"/>
            <w:bottom w:val="none" w:sz="0" w:space="0" w:color="auto"/>
            <w:right w:val="none" w:sz="0" w:space="0" w:color="auto"/>
          </w:divBdr>
          <w:divsChild>
            <w:div w:id="1411153181">
              <w:marLeft w:val="0"/>
              <w:marRight w:val="0"/>
              <w:marTop w:val="0"/>
              <w:marBottom w:val="0"/>
              <w:divBdr>
                <w:top w:val="none" w:sz="0" w:space="0" w:color="auto"/>
                <w:left w:val="none" w:sz="0" w:space="0" w:color="auto"/>
                <w:bottom w:val="none" w:sz="0" w:space="0" w:color="auto"/>
                <w:right w:val="none" w:sz="0" w:space="0" w:color="auto"/>
              </w:divBdr>
            </w:div>
          </w:divsChild>
        </w:div>
        <w:div w:id="648554230">
          <w:marLeft w:val="0"/>
          <w:marRight w:val="0"/>
          <w:marTop w:val="0"/>
          <w:marBottom w:val="0"/>
          <w:divBdr>
            <w:top w:val="none" w:sz="0" w:space="0" w:color="auto"/>
            <w:left w:val="none" w:sz="0" w:space="0" w:color="auto"/>
            <w:bottom w:val="none" w:sz="0" w:space="0" w:color="auto"/>
            <w:right w:val="none" w:sz="0" w:space="0" w:color="auto"/>
          </w:divBdr>
          <w:divsChild>
            <w:div w:id="152527793">
              <w:marLeft w:val="0"/>
              <w:marRight w:val="0"/>
              <w:marTop w:val="0"/>
              <w:marBottom w:val="0"/>
              <w:divBdr>
                <w:top w:val="none" w:sz="0" w:space="0" w:color="auto"/>
                <w:left w:val="none" w:sz="0" w:space="0" w:color="auto"/>
                <w:bottom w:val="none" w:sz="0" w:space="0" w:color="auto"/>
                <w:right w:val="none" w:sz="0" w:space="0" w:color="auto"/>
              </w:divBdr>
            </w:div>
          </w:divsChild>
        </w:div>
        <w:div w:id="1139298345">
          <w:marLeft w:val="0"/>
          <w:marRight w:val="0"/>
          <w:marTop w:val="0"/>
          <w:marBottom w:val="0"/>
          <w:divBdr>
            <w:top w:val="none" w:sz="0" w:space="0" w:color="auto"/>
            <w:left w:val="none" w:sz="0" w:space="0" w:color="auto"/>
            <w:bottom w:val="none" w:sz="0" w:space="0" w:color="auto"/>
            <w:right w:val="none" w:sz="0" w:space="0" w:color="auto"/>
          </w:divBdr>
          <w:divsChild>
            <w:div w:id="163597446">
              <w:marLeft w:val="0"/>
              <w:marRight w:val="0"/>
              <w:marTop w:val="0"/>
              <w:marBottom w:val="0"/>
              <w:divBdr>
                <w:top w:val="none" w:sz="0" w:space="0" w:color="auto"/>
                <w:left w:val="none" w:sz="0" w:space="0" w:color="auto"/>
                <w:bottom w:val="none" w:sz="0" w:space="0" w:color="auto"/>
                <w:right w:val="none" w:sz="0" w:space="0" w:color="auto"/>
              </w:divBdr>
            </w:div>
          </w:divsChild>
        </w:div>
        <w:div w:id="369451325">
          <w:marLeft w:val="0"/>
          <w:marRight w:val="0"/>
          <w:marTop w:val="0"/>
          <w:marBottom w:val="0"/>
          <w:divBdr>
            <w:top w:val="none" w:sz="0" w:space="0" w:color="auto"/>
            <w:left w:val="none" w:sz="0" w:space="0" w:color="auto"/>
            <w:bottom w:val="none" w:sz="0" w:space="0" w:color="auto"/>
            <w:right w:val="none" w:sz="0" w:space="0" w:color="auto"/>
          </w:divBdr>
          <w:divsChild>
            <w:div w:id="842402530">
              <w:marLeft w:val="0"/>
              <w:marRight w:val="0"/>
              <w:marTop w:val="0"/>
              <w:marBottom w:val="0"/>
              <w:divBdr>
                <w:top w:val="none" w:sz="0" w:space="0" w:color="auto"/>
                <w:left w:val="none" w:sz="0" w:space="0" w:color="auto"/>
                <w:bottom w:val="none" w:sz="0" w:space="0" w:color="auto"/>
                <w:right w:val="none" w:sz="0" w:space="0" w:color="auto"/>
              </w:divBdr>
            </w:div>
          </w:divsChild>
        </w:div>
        <w:div w:id="1469517760">
          <w:marLeft w:val="0"/>
          <w:marRight w:val="0"/>
          <w:marTop w:val="0"/>
          <w:marBottom w:val="0"/>
          <w:divBdr>
            <w:top w:val="none" w:sz="0" w:space="0" w:color="auto"/>
            <w:left w:val="none" w:sz="0" w:space="0" w:color="auto"/>
            <w:bottom w:val="none" w:sz="0" w:space="0" w:color="auto"/>
            <w:right w:val="none" w:sz="0" w:space="0" w:color="auto"/>
          </w:divBdr>
          <w:divsChild>
            <w:div w:id="5269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4308</Words>
  <Characters>24556</Characters>
  <Application>Microsoft Office Word</Application>
  <DocSecurity>0</DocSecurity>
  <Lines>204</Lines>
  <Paragraphs>57</Paragraphs>
  <ScaleCrop>false</ScaleCrop>
  <Company/>
  <LinksUpToDate>false</LinksUpToDate>
  <CharactersWithSpaces>28807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2026-05-14T03:13:00Z</dcterms:created>
  <dcterms:modified xsi:type="dcterms:W3CDTF">2026-05-14T03:13:00Z</dcterms:modified>
</cp:coreProperties>
</file>