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23-BO‘LIM. G‘ILDIRAK JUFTLIKLARI, PODSHIPNIKLAR VA ULARNING ELEMENTLARI NOSOZLIKLARINI TASNIFLASH</w: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O‘zbek lotin</w: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Dars maqsadi</w:t>
      </w:r>
    </w:p>
    <w:p w:rsidR="003D76D7" w:rsidRPr="003D76D7" w:rsidRDefault="003D76D7" w:rsidP="003D76D7">
      <w:r w:rsidRPr="003D76D7">
        <w:t>Ushbu darsning maqsadi xodimga g‘ildirak juftliklari, ularning elementlari, podshipniklar va podshipnik detallarida uchraydigan nosozliklarni to‘g‘ri tasniflash tartibini tushuntirishdan iborat.</w:t>
      </w:r>
    </w:p>
    <w:p w:rsidR="003D76D7" w:rsidRPr="003D76D7" w:rsidRDefault="003D76D7" w:rsidP="003D76D7">
      <w:r w:rsidRPr="003D76D7">
        <w:t>Nosozlikni to‘g‘ri tasniflash — ta’mir sifatining eng muhim bosqichlaridan biridir. Chunki bir xil ko‘rinadigan shikastlar turli sababdan paydo bo‘lishi mumkin: ekspluatatsion yeyilish, noto‘g‘ri montaj, press birikmasi bo‘shashi, zarba, qizish, korroziya, moylash sifatsizligi yoki metall ichki nuqsoni.</w:t>
      </w:r>
    </w:p>
    <w:p w:rsidR="003D76D7" w:rsidRPr="003D76D7" w:rsidRDefault="003D76D7" w:rsidP="003D76D7">
      <w:r w:rsidRPr="003D76D7">
        <w:t>Xodim shuni aniq bilishi kerak: nosozlik faqat “bor” yoki “yo‘q” deb baholanmaydi. Uning turi, joylashuvi, aniqlash usuli, xarakterli belgisi va bartaraf etish yo‘li aniqlanadi.</w:t>
      </w:r>
    </w:p>
    <w:p w:rsidR="003D76D7" w:rsidRPr="003D76D7" w:rsidRDefault="003D76D7" w:rsidP="003D76D7">
      <w:r w:rsidRPr="003D76D7">
        <w:pict>
          <v:rect id="_x0000_i1025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1. 23-bo‘limning asosiy mazmuni</w:t>
      </w:r>
    </w:p>
    <w:p w:rsidR="003D76D7" w:rsidRPr="003D76D7" w:rsidRDefault="003D76D7" w:rsidP="003D76D7">
      <w:r w:rsidRPr="003D76D7">
        <w:t>RD bo‘yicha 23-bo‘lim ikki asosiy yo‘nalishni belgilaydi: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7"/>
        <w:gridCol w:w="3702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Yo‘nalish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Qaysi jadval asosida aniqlanadi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G‘ildirak juftliklari va ularning elementlari nosozliklari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B ilova, B.1-jadval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Podshipniklar va ularning elementlari nosozliklari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V ilova, V.1-jadval</w:t>
            </w:r>
          </w:p>
        </w:tc>
      </w:tr>
    </w:tbl>
    <w:p w:rsidR="003D76D7" w:rsidRPr="003D76D7" w:rsidRDefault="003D76D7" w:rsidP="003D76D7">
      <w:r w:rsidRPr="003D76D7">
        <w:t>Bu shuni bildiradiki, xodim nosozlikni o‘zicha nomlamaydi. Masalan, “yoriq”, “prokat”, “zadir”, “polzun”, “navar”, “halqa yorig‘i” yoki “rolik shikasti” kabi holatlar RDdagi ilova jadvali bo‘yicha aniqlanadi.</w:t>
      </w:r>
    </w:p>
    <w:p w:rsidR="003D76D7" w:rsidRPr="003D76D7" w:rsidRDefault="003D76D7" w:rsidP="003D76D7">
      <w:r w:rsidRPr="003D76D7">
        <w:pict>
          <v:rect id="_x0000_i1026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2. Nima uchun nosozlikni tasniflash kerak?</w:t>
      </w:r>
    </w:p>
    <w:p w:rsidR="003D76D7" w:rsidRPr="003D76D7" w:rsidRDefault="003D76D7" w:rsidP="003D76D7">
      <w:r w:rsidRPr="003D76D7">
        <w:t>Nosozlikni tasniflash quyidagi maqsadlar uchun kerak: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6741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lastRenderedPageBreak/>
              <w:t>Maqsad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Mazmuni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To‘g‘ri ta’mir turini tanlash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Joriy, o‘rta yoki kapital ta’mirga yuborish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Xavf darajasini aniqlash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Harakat xavfsizligiga ta’sir qiluvchi nuqsonlarni ajratish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Detalni yaroqli yoki brak qilish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Detalni qayta ishlatish mumkin yoki mumkin emasligini belgilash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Sababni aniqlash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Nosozlik ekspluatatsiya, montaj, material yoki saqlash sababidan kelganini baholash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Hujjatlashtirish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Nuqson nomi, raqami va bartaraf etish usuli yoziladi</w:t>
            </w:r>
          </w:p>
        </w:tc>
      </w:tr>
    </w:tbl>
    <w:p w:rsidR="003D76D7" w:rsidRPr="003D76D7" w:rsidRDefault="003D76D7" w:rsidP="003D76D7">
      <w:r w:rsidRPr="003D76D7">
        <w:t>Xodim uchun amaliy qoida: nosozlik nomi va belgisi hujjatga aniq yozilishi kerak. “Yomon”, “ishlamaydi”, “shikastlangan” kabi umumiy yozuvlar professional qabul qilinmaydi.</w:t>
      </w:r>
    </w:p>
    <w:p w:rsidR="003D76D7" w:rsidRPr="003D76D7" w:rsidRDefault="003D76D7" w:rsidP="003D76D7">
      <w:r w:rsidRPr="003D76D7">
        <w:pict>
          <v:rect id="_x0000_i1027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3. G‘ildirak juftliklari nosozliklari qanday guruhlarga bo‘linadi?</w:t>
      </w:r>
    </w:p>
    <w:p w:rsidR="003D76D7" w:rsidRPr="003D76D7" w:rsidRDefault="003D76D7" w:rsidP="003D76D7">
      <w:r w:rsidRPr="003D76D7">
        <w:t>G‘ildirak juftliklari va ularning elementlarida uchraydigan nosozliklar odatda quyidagi guruhlarga ajratiladi: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  <w:gridCol w:w="6278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Guruh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Misollar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O‘q nosozliklari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Yoriq, egilish, o‘q bo‘yni shikasti, podstupitsa yuzasidagi zadir, o‘rta qismdagi zaboyina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G‘ildirak nosozliklari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Gardish yorig‘i, greben nuqsoni, kataniya yuzasidagi polzun, navar, vishcherbina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Press birikmasi nosozliklari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G‘ildirakning o‘qda siljishi, press birikmasi bo‘shashi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Geometrik nosozliklar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Ichki yon yuzalar orasidagi masofa buzilishi, diametrlar farqi, profil me’yordan chiqishi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Markirovka va identifikatsiya nosozliklari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Kleymo yo‘qligi, birka yo‘qligi, yozuv o‘qilmasligi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Korroziya va sirt shikastlari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Zang, riska, tirnalish, zaboyina, vmyatina</w:t>
            </w:r>
          </w:p>
        </w:tc>
      </w:tr>
    </w:tbl>
    <w:p w:rsidR="003D76D7" w:rsidRPr="003D76D7" w:rsidRDefault="003D76D7" w:rsidP="003D76D7">
      <w:r w:rsidRPr="003D76D7">
        <w:lastRenderedPageBreak/>
        <w:t>Bu guruhlash xodimga nuqsonni tezroq tushunishga yordam beradi. Lekin yakuniy qaror RDdagi B.1-jadval bo‘yicha beriladi.</w:t>
      </w:r>
    </w:p>
    <w:p w:rsidR="003D76D7" w:rsidRPr="003D76D7" w:rsidRDefault="003D76D7" w:rsidP="003D76D7">
      <w:r w:rsidRPr="003D76D7">
        <w:pict>
          <v:rect id="_x0000_i1028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4. G‘ildirakda ko‘p uchraydigan nosozliklar</w:t>
      </w:r>
    </w:p>
    <w:p w:rsidR="003D76D7" w:rsidRPr="003D76D7" w:rsidRDefault="003D76D7" w:rsidP="003D76D7">
      <w:r w:rsidRPr="003D76D7">
        <w:t>G‘ildirakda quyidagi nosozliklar ko‘p uchraydi: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6277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Nosozlik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Xavfi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Polzun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Harakatda zarba, vibratsiya va podshipnikka qo‘shimcha yuk beradi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Navar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Kataniya yuzasida notekis metall qatlam hosil qiladi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Vishcherbina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Gardish mustahkamligini pasaytirishi mumkin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Grebenning o‘tkir uchli nakati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Relstdan chiqish xavfini oshiradi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Grebenning vertikal kesilishi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G‘ildirak-rels kontaktini buzadi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Gardish yorig‘i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G‘ildirak sinishiga olib kelishi mumkin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Mahalliy kengayish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Profil buzilishiga sabab bo‘ladi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Kataniya yuzasidagi notekis prokat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Vagon yurishida urish va notekis aylanish hosil qiladi</w:t>
            </w:r>
          </w:p>
        </w:tc>
      </w:tr>
    </w:tbl>
    <w:p w:rsidR="003D76D7" w:rsidRPr="003D76D7" w:rsidRDefault="003D76D7" w:rsidP="003D76D7">
      <w:r w:rsidRPr="003D76D7">
        <w:t>Xodim eslab qolishi kerak: kataniya yuzasidagi kichik nuqson ham podshipnik, buksa va telejka ishiga ta’sir qilishi mumkin.</w:t>
      </w:r>
    </w:p>
    <w:p w:rsidR="003D76D7" w:rsidRPr="003D76D7" w:rsidRDefault="003D76D7" w:rsidP="003D76D7">
      <w:r w:rsidRPr="003D76D7">
        <w:pict>
          <v:rect id="_x0000_i1029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5. O‘qda uchraydigan nosozliklar</w:t>
      </w:r>
    </w:p>
    <w:p w:rsidR="003D76D7" w:rsidRPr="003D76D7" w:rsidRDefault="003D76D7" w:rsidP="003D76D7">
      <w:r w:rsidRPr="003D76D7">
        <w:t>O‘qdagi nosozliklar eng xavfli guruhga kiradi, chunki o‘q g‘ildirak juftligining asosiy yuk ko‘taruvchi elementi hisoblanadi.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5228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Nosozlik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Xavfi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O‘qning istalgan qismidagi yoriq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O‘q sinishi xavfi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O‘q bo‘ynidagi zadir yoki riska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Podshipnik o‘tirishi va ishlashiga ta’sir qiladi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Podstupitsa qismidagi shikast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Press birikmasi sifatini buzadi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lastRenderedPageBreak/>
              <w:t>Predpodstupitsa qismidagi nuqson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Labirint halqa va buksa montajiga ta’sir qiladi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O‘rta qismdagi zaboyina yoki korroziya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Charchash yoriqlariga sabab bo‘lishi mumkin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Markaziy teshik shikasti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Stanokda markazlash va ishlov sifatini buzadi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Rezbali teshik shikasti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Torsevoye kreplenie ishonchliligini pasaytiradi</w:t>
            </w:r>
          </w:p>
        </w:tc>
      </w:tr>
    </w:tbl>
    <w:p w:rsidR="003D76D7" w:rsidRPr="003D76D7" w:rsidRDefault="003D76D7" w:rsidP="003D76D7">
      <w:r w:rsidRPr="003D76D7">
        <w:t>O‘qdagi nuqsonlarni baholashda vizual ko‘rik yetarli bo‘lmaydi. Zarur hollarda УЗК, МПК yoki ВТК nazoratlari qo‘llanadi.</w:t>
      </w:r>
    </w:p>
    <w:p w:rsidR="003D76D7" w:rsidRPr="003D76D7" w:rsidRDefault="003D76D7" w:rsidP="003D76D7">
      <w:r w:rsidRPr="003D76D7">
        <w:pict>
          <v:rect id="_x0000_i1030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6. Press birikmasi bilan bog‘liq nosozliklar</w:t>
      </w:r>
    </w:p>
    <w:p w:rsidR="003D76D7" w:rsidRPr="003D76D7" w:rsidRDefault="003D76D7" w:rsidP="003D76D7">
      <w:r w:rsidRPr="003D76D7">
        <w:t>G‘ildirak o‘qqa presslab o‘rnatilgani sababli press birikmasi holati alohida baholanadi.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6762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Nosozlik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Belgilari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Press birikmasi bo‘shashi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Stupitsa atrofida bo‘yoq yorilishi, zang chizig‘i, moy chiqishi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G‘ildirakning o‘qda siljishi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Ichki yon yuzalar masofasi buzilishi, markirovka yoki izlar siljishi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Noto‘g‘ri presslash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Diagramma qoniqarsizligi, kuch me’yordan chiqishi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Zadirli press yuzalari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Presslashda silliq grafik bo‘lmasligi, keyingi raspressovka zarurati</w:t>
            </w:r>
          </w:p>
        </w:tc>
      </w:tr>
    </w:tbl>
    <w:p w:rsidR="003D76D7" w:rsidRPr="003D76D7" w:rsidRDefault="003D76D7" w:rsidP="003D76D7">
      <w:r w:rsidRPr="003D76D7">
        <w:t>Bunday nosozliklar joriy ta’mir bilan “yopib” yuborilmaydi. Press birikmasi bo‘shagan yoki g‘ildirak o‘qda siljigan bo‘lsa, g‘ildirak juftligi kapital ta’mirga yuboriladi.</w:t>
      </w:r>
    </w:p>
    <w:p w:rsidR="003D76D7" w:rsidRPr="003D76D7" w:rsidRDefault="003D76D7" w:rsidP="003D76D7">
      <w:r w:rsidRPr="003D76D7">
        <w:pict>
          <v:rect id="_x0000_i1031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7. Podshipnik va uning elementlari nosozliklari</w:t>
      </w:r>
    </w:p>
    <w:p w:rsidR="003D76D7" w:rsidRPr="003D76D7" w:rsidRDefault="003D76D7" w:rsidP="003D76D7">
      <w:r w:rsidRPr="003D76D7">
        <w:lastRenderedPageBreak/>
        <w:t>Podshipnik nosozliklari V ilova, V.1-jadval bo‘yicha tasniflanadi. Bu jadvalda podshipnik va uning elementlari uchun nazorat qilinadigan parametrlar, nosozlik raqamlari, xarakterli belgilar va bartaraf etish usullari beriladi.</w:t>
      </w:r>
    </w:p>
    <w:p w:rsidR="003D76D7" w:rsidRPr="003D76D7" w:rsidRDefault="003D76D7" w:rsidP="003D76D7">
      <w:r w:rsidRPr="003D76D7">
        <w:t>Podshipniklarda asosan quyidagi elementlar baholanadi: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6848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Baholanadigan holat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Ichki halqa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Ishchi silindrik yuzalar, o‘tirish yuzasi, yoriq, zadir, yeyilish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Tashqi halqa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Ichki va tashqi ishchi yuzalar, yoriq, ezilish, deformatsiya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Roliklar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Silindrik yuza, chuqurcha, yoriq, qirilish, yeyilish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Separator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Deformatsiya, sinish, rolik uyalarining yeyilishi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Upor halqa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Ishchi yuzalar, yoriq, ezilish, deformatsiya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Zichlama elementlari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Shikast, moy chiqishi, ifloslanish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Moy holati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Metall zarrachalari, suv, ifloslik, kuyish belgisi</w:t>
            </w:r>
          </w:p>
        </w:tc>
      </w:tr>
    </w:tbl>
    <w:p w:rsidR="003D76D7" w:rsidRPr="003D76D7" w:rsidRDefault="003D76D7" w:rsidP="003D76D7">
      <w:r w:rsidRPr="003D76D7">
        <w:t xml:space="preserve">Podshipnik halqasidagi yoriq — halqa yaxlitligining buzilishi bo‘lib, ortiqcha yuklama, kuchlanish konsentratsiyasi yoki termik ta’sir natijasida paydo bo‘lishi mumkin. RD V.1-jadvalida bunday holat podshipnik elementlari nosozligi sifatida ko‘rsatilgan. </w:t>
      </w:r>
    </w:p>
    <w:p w:rsidR="003D76D7" w:rsidRPr="003D76D7" w:rsidRDefault="003D76D7" w:rsidP="003D76D7">
      <w:r w:rsidRPr="003D76D7">
        <w:pict>
          <v:rect id="_x0000_i1032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8. Podshipnik nosozligining tashqi belgilari</w:t>
      </w:r>
    </w:p>
    <w:p w:rsidR="003D76D7" w:rsidRPr="003D76D7" w:rsidRDefault="003D76D7" w:rsidP="003D76D7">
      <w:r w:rsidRPr="003D76D7">
        <w:t>Podshipnik nosozligi har doim ham darhol ko‘rinmaydi. Lekin quyidagi belgilar xavfli hisoblanadi: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5364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Belgilar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Nimani anglatishi mumkin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Buksa qizishi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Podshipnik ishqalanishi yoki moylash buzilishi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Moy otilishi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Qizish, zichlama buzilishi yoki ichki nosozlik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Moyda metall zarrachalari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Halqa yoki rolik yemirilishi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G‘ijirlash yoki taqillash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Rolik, halqa yoki separator shikasti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Podshipnik klinlanishi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Harakat xavfsizligiga bevosita xavf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lastRenderedPageBreak/>
              <w:t>Tashqi halqa yorig‘i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Kassetali podshipnikda jiddiy brak belgisi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Zichlama shikasti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Ifloslik va namlik kirishi xavfi</w:t>
            </w:r>
          </w:p>
        </w:tc>
      </w:tr>
    </w:tbl>
    <w:p w:rsidR="003D76D7" w:rsidRPr="003D76D7" w:rsidRDefault="003D76D7" w:rsidP="003D76D7">
      <w:r w:rsidRPr="003D76D7">
        <w:t>Xodim uchun eng muhim qoida: podshipnik nosozligi aniqlansa, uni faqat moy qo‘shish bilan tuzatish mumkin deb o‘ylash xato.</w:t>
      </w:r>
    </w:p>
    <w:p w:rsidR="003D76D7" w:rsidRPr="003D76D7" w:rsidRDefault="003D76D7" w:rsidP="003D76D7">
      <w:r w:rsidRPr="003D76D7">
        <w:pict>
          <v:rect id="_x0000_i1033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9. Nosozlikni aniqlash usullari</w:t>
      </w:r>
    </w:p>
    <w:p w:rsidR="003D76D7" w:rsidRPr="003D76D7" w:rsidRDefault="003D76D7" w:rsidP="003D76D7">
      <w:r w:rsidRPr="003D76D7">
        <w:t>Nosozlik turiga qarab aniqlash usuli ham farq qiladi.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6953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Aniqlash usuli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Qaysi holatda qo‘llanadi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Vizual ko‘rik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Tashqi yoriq, sinish, moy chiqishi, markirovka, bo‘yoq yorilishi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O‘lchash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Diametr, greben qalinligi, gardish qalinligi, prokat, zazor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Shablon bilan tekshirish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Greben, profil, o‘tkir uchli nakat, kataniya yuzasi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УЗК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Ichki va chuqur joylashgan nuqsonlar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МПК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Yuzaki va sirtga yaqin yoriqlar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ВТК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Avtomatlashtirilgan qurilmada yuzaki nuqsonlar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Vibrodiagnostika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Buksa uzelining ishlash holatini baholash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Moy holatini tekshirish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Metall zarracha, suv, ifloslik yoki kuyish belgisi</w:t>
            </w:r>
          </w:p>
        </w:tc>
      </w:tr>
    </w:tbl>
    <w:p w:rsidR="003D76D7" w:rsidRPr="003D76D7" w:rsidRDefault="003D76D7" w:rsidP="003D76D7">
      <w:r w:rsidRPr="003D76D7">
        <w:t xml:space="preserve">RD B.1-jadvalida ayrim g‘ildirak nuqsonlari, masalan grebenning o‘tkir uchli nakati, vizual nazorat va maxsus moslama bilan baholanishi ko‘rsatilgan; bartaraf etish usuli sifatida kataniya yuzasi profilini tiklash ko‘rsatiladi. </w:t>
      </w:r>
    </w:p>
    <w:p w:rsidR="003D76D7" w:rsidRPr="003D76D7" w:rsidRDefault="003D76D7" w:rsidP="003D76D7">
      <w:r w:rsidRPr="003D76D7">
        <w:pict>
          <v:rect id="_x0000_i1034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10. Nosozlikni bartaraf etish yo‘llari</w:t>
      </w:r>
    </w:p>
    <w:p w:rsidR="003D76D7" w:rsidRPr="003D76D7" w:rsidRDefault="003D76D7" w:rsidP="003D76D7">
      <w:r w:rsidRPr="003D76D7">
        <w:t>Nosozlik turiga qarab quyidagi qarorlar qabul qilinadi: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6830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lastRenderedPageBreak/>
              <w:t>Qaror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Qachon qo‘llanadi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Profilni tiklash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Prokat, greben shakli buzilishi, ayrim kataniya yuzasi nuqsonlari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Raspressovka qilish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Press birikmasi bo‘shashi yoki g‘ildirak siljishi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O‘rta ta’mirga yuborish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Buksa, podshipnik yoki vibrodiagnostika bo‘yicha “brak” natija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Kapital ta’mirga yuborish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O‘q yoki g‘ildirak almashtirish, press birikmasi nosozligi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Detalni brakka chiqarish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Yoriq, sinish, ruxsat etilmaydigan deformatsiya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Qayta НК qilish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Shubhali joy aniqlanganda yoki ishlovdan keyin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Hujjatlashtirish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Har qanday aniqlangan va tasniflangan nuqson bo‘yicha</w:t>
            </w:r>
          </w:p>
        </w:tc>
      </w:tr>
    </w:tbl>
    <w:p w:rsidR="003D76D7" w:rsidRPr="003D76D7" w:rsidRDefault="003D76D7" w:rsidP="003D76D7">
      <w:r w:rsidRPr="003D76D7">
        <w:t>Xodim shuni tushunishi kerak: bartaraf etish usuli “qulaylik” bo‘yicha emas, RD jadvalida ko‘rsatilgan tartib bo‘yicha tanlanadi.</w:t>
      </w:r>
    </w:p>
    <w:p w:rsidR="003D76D7" w:rsidRPr="003D76D7" w:rsidRDefault="003D76D7" w:rsidP="003D76D7">
      <w:r w:rsidRPr="003D76D7">
        <w:pict>
          <v:rect id="_x0000_i1035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11. Nosozlik raqami nima uchun kerak?</w:t>
      </w:r>
    </w:p>
    <w:p w:rsidR="003D76D7" w:rsidRPr="003D76D7" w:rsidRDefault="003D76D7" w:rsidP="003D76D7">
      <w:r w:rsidRPr="003D76D7">
        <w:t>B.1 va V.1 jadvallarida nosozliklar raqamlangan bo‘ladi. Nosozlik raqami hujjatlashtirishda, ta’mir hisobida, brak tahlilida va ishlab chiqarish sifatini nazorat qilishda kerak bo‘ladi.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5418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Nima yoziladi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Nima uchun kerak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Nosozlik nomi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Qanday nuqson aniqlanganini ko‘rsatadi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Nosozlik raqami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RD jadvali bilan bog‘lash uchun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Aniqlash usuli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Qaysi nazorat orqali topilganini ko‘rsatadi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Joylashgan joyi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Qaysi detal yoki zona shikastlanganini bildiradi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Qaror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Ta’mir, brak yoki qayta nazorat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Mas’ul shaxs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Natija uchun javobgarlik</w:t>
            </w:r>
          </w:p>
        </w:tc>
      </w:tr>
    </w:tbl>
    <w:p w:rsidR="003D76D7" w:rsidRPr="003D76D7" w:rsidRDefault="003D76D7" w:rsidP="003D76D7">
      <w:r w:rsidRPr="003D76D7">
        <w:lastRenderedPageBreak/>
        <w:t>Bu tartib keyinchalik takroriy nosozliklarni tahlil qilishga yordam beradi. Masalan, bir xil turdagi podshipnik halqalarida yoriq ko‘p uchrasa, sabab montaj, moylash, saqlash yoki ishlab chiqarish sifati bo‘yicha alohida o‘rganiladi.</w:t>
      </w:r>
    </w:p>
    <w:p w:rsidR="003D76D7" w:rsidRPr="003D76D7" w:rsidRDefault="003D76D7" w:rsidP="003D76D7">
      <w:r w:rsidRPr="003D76D7">
        <w:pict>
          <v:rect id="_x0000_i1036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12. Ishlab chiqarishda amaliy ketma-ketlik</w:t>
      </w:r>
    </w:p>
    <w:p w:rsidR="003D76D7" w:rsidRPr="003D76D7" w:rsidRDefault="003D76D7" w:rsidP="003D76D7">
      <w:r w:rsidRPr="003D76D7">
        <w:t>Amaliy ishda xodim quyidagi tartibda ishlaydi:</w:t>
      </w:r>
    </w:p>
    <w:p w:rsidR="003D76D7" w:rsidRPr="003D76D7" w:rsidRDefault="003D76D7" w:rsidP="003D76D7">
      <w:pPr>
        <w:numPr>
          <w:ilvl w:val="0"/>
          <w:numId w:val="1"/>
        </w:numPr>
      </w:pPr>
      <w:r w:rsidRPr="003D76D7">
        <w:t xml:space="preserve">Detal yoki uzel turi aniqlanadi: o‘q, g‘ildirak, g‘ildirak juftligi, podshipnik yoki buksa detali. </w:t>
      </w:r>
    </w:p>
    <w:p w:rsidR="003D76D7" w:rsidRPr="003D76D7" w:rsidRDefault="003D76D7" w:rsidP="003D76D7">
      <w:pPr>
        <w:numPr>
          <w:ilvl w:val="0"/>
          <w:numId w:val="1"/>
        </w:numPr>
      </w:pPr>
      <w:r w:rsidRPr="003D76D7">
        <w:t xml:space="preserve">Detal tozalanadi va ko‘rikka tayyorlanadi. </w:t>
      </w:r>
    </w:p>
    <w:p w:rsidR="003D76D7" w:rsidRPr="003D76D7" w:rsidRDefault="003D76D7" w:rsidP="003D76D7">
      <w:pPr>
        <w:numPr>
          <w:ilvl w:val="0"/>
          <w:numId w:val="1"/>
        </w:numPr>
      </w:pPr>
      <w:r w:rsidRPr="003D76D7">
        <w:t xml:space="preserve">Tashqi ko‘rik bajariladi. </w:t>
      </w:r>
    </w:p>
    <w:p w:rsidR="003D76D7" w:rsidRPr="003D76D7" w:rsidRDefault="003D76D7" w:rsidP="003D76D7">
      <w:pPr>
        <w:numPr>
          <w:ilvl w:val="0"/>
          <w:numId w:val="1"/>
        </w:numPr>
      </w:pPr>
      <w:r w:rsidRPr="003D76D7">
        <w:t xml:space="preserve">Zarur o‘lchovlar olinadi. </w:t>
      </w:r>
    </w:p>
    <w:p w:rsidR="003D76D7" w:rsidRPr="003D76D7" w:rsidRDefault="003D76D7" w:rsidP="003D76D7">
      <w:pPr>
        <w:numPr>
          <w:ilvl w:val="0"/>
          <w:numId w:val="1"/>
        </w:numPr>
      </w:pPr>
      <w:r w:rsidRPr="003D76D7">
        <w:t xml:space="preserve">Nuqson joyi va ko‘rinishi aniqlanadi. </w:t>
      </w:r>
    </w:p>
    <w:p w:rsidR="003D76D7" w:rsidRPr="003D76D7" w:rsidRDefault="003D76D7" w:rsidP="003D76D7">
      <w:pPr>
        <w:numPr>
          <w:ilvl w:val="0"/>
          <w:numId w:val="1"/>
        </w:numPr>
      </w:pPr>
      <w:r w:rsidRPr="003D76D7">
        <w:t xml:space="preserve">RDdagi B.1 yoki V.1-jadval bo‘yicha nosozlik turi topiladi. </w:t>
      </w:r>
    </w:p>
    <w:p w:rsidR="003D76D7" w:rsidRPr="003D76D7" w:rsidRDefault="003D76D7" w:rsidP="003D76D7">
      <w:pPr>
        <w:numPr>
          <w:ilvl w:val="0"/>
          <w:numId w:val="1"/>
        </w:numPr>
      </w:pPr>
      <w:r w:rsidRPr="003D76D7">
        <w:t xml:space="preserve">Nosozlik raqami va nomi aniqlanadi. </w:t>
      </w:r>
    </w:p>
    <w:p w:rsidR="003D76D7" w:rsidRPr="003D76D7" w:rsidRDefault="003D76D7" w:rsidP="003D76D7">
      <w:pPr>
        <w:numPr>
          <w:ilvl w:val="0"/>
          <w:numId w:val="1"/>
        </w:numPr>
      </w:pPr>
      <w:r w:rsidRPr="003D76D7">
        <w:t xml:space="preserve">Aniqlash usuli yoziladi: vizual, o‘lchov, shablon, УЗК, МПК, ВТК yoki vibrodiagnostika. </w:t>
      </w:r>
    </w:p>
    <w:p w:rsidR="003D76D7" w:rsidRPr="003D76D7" w:rsidRDefault="003D76D7" w:rsidP="003D76D7">
      <w:pPr>
        <w:numPr>
          <w:ilvl w:val="0"/>
          <w:numId w:val="1"/>
        </w:numPr>
      </w:pPr>
      <w:r w:rsidRPr="003D76D7">
        <w:t xml:space="preserve">Nosozlikni bartaraf etish usuli belgilanadi. </w:t>
      </w:r>
    </w:p>
    <w:p w:rsidR="003D76D7" w:rsidRPr="003D76D7" w:rsidRDefault="003D76D7" w:rsidP="003D76D7">
      <w:pPr>
        <w:numPr>
          <w:ilvl w:val="0"/>
          <w:numId w:val="1"/>
        </w:numPr>
      </w:pPr>
      <w:r w:rsidRPr="003D76D7">
        <w:t xml:space="preserve">Detal yaroqli, ta’mirga yuboriladigan yoki brak qilinadigan guruhga ajratiladi. </w:t>
      </w:r>
    </w:p>
    <w:p w:rsidR="003D76D7" w:rsidRPr="003D76D7" w:rsidRDefault="003D76D7" w:rsidP="003D76D7">
      <w:pPr>
        <w:numPr>
          <w:ilvl w:val="0"/>
          <w:numId w:val="1"/>
        </w:numPr>
      </w:pPr>
      <w:r w:rsidRPr="003D76D7">
        <w:t xml:space="preserve">Natija tegishli jurnal va hujjatlarga kiritiladi. </w:t>
      </w:r>
    </w:p>
    <w:p w:rsidR="003D76D7" w:rsidRPr="003D76D7" w:rsidRDefault="003D76D7" w:rsidP="003D76D7">
      <w:pPr>
        <w:numPr>
          <w:ilvl w:val="0"/>
          <w:numId w:val="1"/>
        </w:numPr>
      </w:pPr>
      <w:r w:rsidRPr="003D76D7">
        <w:t xml:space="preserve">Shubhali holat bo‘lsa, mas’ul mutaxassis yoki defektoskopist xulosasi olinadi. </w:t>
      </w:r>
    </w:p>
    <w:p w:rsidR="003D76D7" w:rsidRPr="003D76D7" w:rsidRDefault="003D76D7" w:rsidP="003D76D7">
      <w:r w:rsidRPr="003D76D7">
        <w:pict>
          <v:rect id="_x0000_i1037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13. Xodim ko‘p adashtiradigan joylar</w:t>
      </w:r>
    </w:p>
    <w:p w:rsidR="003D76D7" w:rsidRPr="003D76D7" w:rsidRDefault="003D76D7" w:rsidP="003D76D7">
      <w:r w:rsidRPr="003D76D7">
        <w:t>Birinchi xato — nosozlikni RD jadvali bo‘yicha emas, o‘z tajribasidagi nom bilan yozish.</w:t>
      </w:r>
    </w:p>
    <w:p w:rsidR="003D76D7" w:rsidRPr="003D76D7" w:rsidRDefault="003D76D7" w:rsidP="003D76D7">
      <w:r w:rsidRPr="003D76D7">
        <w:t>Ikkinchi xato — yoriq, vishcherbina, zadir va chernovinani bir xil deb baholash. Ularning har biri boshqa xavfga ega.</w:t>
      </w:r>
    </w:p>
    <w:p w:rsidR="003D76D7" w:rsidRPr="003D76D7" w:rsidRDefault="003D76D7" w:rsidP="003D76D7">
      <w:r w:rsidRPr="003D76D7">
        <w:t>Uchinchi xato — podshipnik moyidagi metall zarrachalarini oddiy ifloslik deb qabul qilish.</w:t>
      </w:r>
    </w:p>
    <w:p w:rsidR="003D76D7" w:rsidRPr="003D76D7" w:rsidRDefault="003D76D7" w:rsidP="003D76D7">
      <w:r w:rsidRPr="003D76D7">
        <w:t>To‘rtinchi xato — g‘ildirakdagi prokatni o‘lchamasdan ko‘z bilan baholash.</w:t>
      </w:r>
    </w:p>
    <w:p w:rsidR="003D76D7" w:rsidRPr="003D76D7" w:rsidRDefault="003D76D7" w:rsidP="003D76D7">
      <w:r w:rsidRPr="003D76D7">
        <w:lastRenderedPageBreak/>
        <w:t>Beshinchi xato — press birikmasi bo‘shashganini bo‘yoq yorilishi yoki zang chizig‘i bo‘yicha sezmaslik.</w:t>
      </w:r>
    </w:p>
    <w:p w:rsidR="003D76D7" w:rsidRPr="003D76D7" w:rsidRDefault="003D76D7" w:rsidP="003D76D7">
      <w:r w:rsidRPr="003D76D7">
        <w:t>Oltinchi xato — podshipnik halqasidagi mayda yoriqni “ishlab ketadi” deb qoldirish.</w:t>
      </w:r>
    </w:p>
    <w:p w:rsidR="003D76D7" w:rsidRPr="003D76D7" w:rsidRDefault="003D76D7" w:rsidP="003D76D7">
      <w:r w:rsidRPr="003D76D7">
        <w:t>Yettinchi xato — nuqson aniqlangan bo‘lsa ham uning raqami va bartaraf etish usulini hujjatlashtirmaslik.</w:t>
      </w:r>
    </w:p>
    <w:p w:rsidR="003D76D7" w:rsidRPr="003D76D7" w:rsidRDefault="003D76D7" w:rsidP="003D76D7">
      <w:r w:rsidRPr="003D76D7">
        <w:pict>
          <v:rect id="_x0000_i1038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Xodim eslab qolishi kerak</w:t>
      </w:r>
    </w:p>
    <w:p w:rsidR="003D76D7" w:rsidRPr="003D76D7" w:rsidRDefault="003D76D7" w:rsidP="003D76D7">
      <w:r w:rsidRPr="003D76D7">
        <w:t>23-bo‘lim bo‘yicha xodim quyidagilarni aniq bilishi kerak:</w:t>
      </w:r>
    </w:p>
    <w:p w:rsidR="003D76D7" w:rsidRPr="003D76D7" w:rsidRDefault="003D76D7" w:rsidP="003D76D7">
      <w:r w:rsidRPr="003D76D7">
        <w:t>G‘ildirak juftliklari va ularning elementlari nosozliklari B ilova, B.1-jadval bo‘yicha aniqlanadi.</w:t>
      </w:r>
    </w:p>
    <w:p w:rsidR="003D76D7" w:rsidRPr="003D76D7" w:rsidRDefault="003D76D7" w:rsidP="003D76D7">
      <w:r w:rsidRPr="003D76D7">
        <w:t>Podshipniklar va ularning elementlari nosozliklari V ilova, V.1-jadval bo‘yicha aniqlanadi.</w:t>
      </w:r>
    </w:p>
    <w:p w:rsidR="003D76D7" w:rsidRPr="003D76D7" w:rsidRDefault="003D76D7" w:rsidP="003D76D7">
      <w:r w:rsidRPr="003D76D7">
        <w:t>Nosozlikni to‘g‘ri tasniflash ta’mir turini, brak qarorini va hujjatlashtirishni belgilaydi.</w:t>
      </w:r>
    </w:p>
    <w:p w:rsidR="003D76D7" w:rsidRPr="003D76D7" w:rsidRDefault="003D76D7" w:rsidP="003D76D7">
      <w:r w:rsidRPr="003D76D7">
        <w:t>Nuqson nomi, joyi, aniqlash usuli, raqami va bartaraf etish tartibi aniq yozilishi kerak.</w:t>
      </w:r>
    </w:p>
    <w:p w:rsidR="003D76D7" w:rsidRPr="003D76D7" w:rsidRDefault="003D76D7" w:rsidP="003D76D7">
      <w:r w:rsidRPr="003D76D7">
        <w:t>O‘qdagi yoriq, g‘ildirak yorig‘i, press birikmasi bo‘shashi, podshipnik halqasi yorig‘i va metall zarrachali moy xavfli belgilar hisoblanadi.</w:t>
      </w:r>
    </w:p>
    <w:p w:rsidR="003D76D7" w:rsidRPr="003D76D7" w:rsidRDefault="003D76D7" w:rsidP="003D76D7">
      <w:r w:rsidRPr="003D76D7">
        <w:t>Nosozlik vizual ko‘rik, o‘lchash, shablon, УЗК, МПК, ВТК yoki vibrodiagnostika orqali aniqlanishi mumkin.</w:t>
      </w:r>
    </w:p>
    <w:p w:rsidR="003D76D7" w:rsidRPr="003D76D7" w:rsidRDefault="003D76D7" w:rsidP="003D76D7">
      <w:r w:rsidRPr="003D76D7">
        <w:t>Har bir nuqson bo‘yicha qaror RD jadvaliga asoslanib qabul qilinadi.</w:t>
      </w:r>
    </w:p>
    <w:p w:rsidR="003D76D7" w:rsidRPr="003D76D7" w:rsidRDefault="003D76D7" w:rsidP="003D76D7">
      <w:r w:rsidRPr="003D76D7">
        <w:pict>
          <v:rect id="_x0000_i1039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23-БЎЛИМ. ҒИЛДИРАК ЖУФТЛИКЛАРИ, ПОДШИПНИКЛАР ВА УЛАРНИНГ ЭЛЕМЕНТЛАРИ НОСОЗЛИКЛАРИНИ ТАСНИФЛАШ</w: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Ўзбек кирилл</w: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Дарс мақсади</w:t>
      </w:r>
    </w:p>
    <w:p w:rsidR="003D76D7" w:rsidRPr="003D76D7" w:rsidRDefault="003D76D7" w:rsidP="003D76D7">
      <w:r w:rsidRPr="003D76D7">
        <w:t>Ушбу дарснинг мақсади ходимга ғилдирак жуфтликлари, уларнинг элементлари, подшипниклар ва подшипник деталларида учрайдиган носозликларни тўғри таснифлаш тартибини тушунтиришдан иборат.</w:t>
      </w:r>
    </w:p>
    <w:p w:rsidR="003D76D7" w:rsidRPr="003D76D7" w:rsidRDefault="003D76D7" w:rsidP="003D76D7">
      <w:r w:rsidRPr="003D76D7">
        <w:t xml:space="preserve">Носозликни тўғри таснифлаш таъмир сифатининг муҳим босқичи ҳисобланади. Чунки бир хил кўринадиган шикастлар турли сабаблардан келиб чиқиши </w:t>
      </w:r>
      <w:r w:rsidRPr="003D76D7">
        <w:lastRenderedPageBreak/>
        <w:t>мумкин: эксплуатацион ейилиш, нотўғри монтаж, пресс бирикмасининг бўшаши, зарба, қизиш, коррозия, мойлаш сифати пастлиги ёки металл нуқсони.</w:t>
      </w:r>
    </w:p>
    <w:p w:rsidR="003D76D7" w:rsidRPr="003D76D7" w:rsidRDefault="003D76D7" w:rsidP="003D76D7">
      <w:r w:rsidRPr="003D76D7">
        <w:pict>
          <v:rect id="_x0000_i1040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1. 23-бўлимнинг асосий мазмуни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7"/>
        <w:gridCol w:w="3662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Йўналиш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Қайси жадвал асосида аниқланади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Ғилдирак жуфтликлари ва уларнинг элементлари носозликлари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Б илова, Б.1-жадвал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Подшипниклар ва уларнинг элементлари носозликлари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В илова, В.1-жадвал</w:t>
            </w:r>
          </w:p>
        </w:tc>
      </w:tr>
    </w:tbl>
    <w:p w:rsidR="003D76D7" w:rsidRPr="003D76D7" w:rsidRDefault="003D76D7" w:rsidP="003D76D7">
      <w:r w:rsidRPr="003D76D7">
        <w:t>Ходим носозликни ўзича номламайди. Носозлик тури, белгиси ва уни бартараф этиш йўли РДдаги илова жадваллари асосида аниқланади.</w:t>
      </w:r>
    </w:p>
    <w:p w:rsidR="003D76D7" w:rsidRPr="003D76D7" w:rsidRDefault="003D76D7" w:rsidP="003D76D7">
      <w:r w:rsidRPr="003D76D7">
        <w:pict>
          <v:rect id="_x0000_i1041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2. Нима учун носозликни таснифлаш керак?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6154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Мақсад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Мазмуни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Тўғри таъмир турини танлаш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Жорий, ўрта ёки капитал таъмирга юбориш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Хавф даражасини аниқлаш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Ҳаракат хавфсизлигига таъсир қилувчи нуқсонларни ажратиш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Детални яроқли ёки брак қилиш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Қайта ишлатиш мумкин ёки мумкин эмаслигини белгилаш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Сабабни аниқлаш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Носозлик манбасини баҳолаш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Ҳужжатлаштириш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Нуқсон номи, рақами ва бартараф этиш усули ёзилади</w:t>
            </w:r>
          </w:p>
        </w:tc>
      </w:tr>
    </w:tbl>
    <w:p w:rsidR="003D76D7" w:rsidRPr="003D76D7" w:rsidRDefault="003D76D7" w:rsidP="003D76D7">
      <w:r w:rsidRPr="003D76D7">
        <w:pict>
          <v:rect id="_x0000_i1042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3. Ғилдирак жуфтликлари носозликлари гуруҳлари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6301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lastRenderedPageBreak/>
              <w:t>Гуруҳ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Мисоллар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Ўқ носозликлари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Ёриқ, эгилиш, ўқ бўйни шикасти, подступица юзасидаги задир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Ғилдирак носозликлари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Гардиш ёриғи, гребен нуқсони, ползун, навар, выщербина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Пресс бирикмаси носозликлари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Ғилдиракнинг ўқда силжиши, пресс бирикмаси бўшаши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Геометрик носозликлар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Ички ён юзалар масофаси бузилиши, диаметрлар фарқи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Маркировка носозликлари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Клеймо йўқлиги, бирка йўқлиги, ёзув ўқилмаслиги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Коррозия ва сирт шикастлари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Занг, риска, тирналиш, забоина, вмятина</w:t>
            </w:r>
          </w:p>
        </w:tc>
      </w:tr>
    </w:tbl>
    <w:p w:rsidR="003D76D7" w:rsidRPr="003D76D7" w:rsidRDefault="003D76D7" w:rsidP="003D76D7">
      <w:r w:rsidRPr="003D76D7">
        <w:pict>
          <v:rect id="_x0000_i1043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4. Ғилдиракда кўп учрайдиган носозликлар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6161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Носозлик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Хавфи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Ползун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Зарба, вибрация ва подшипникка қўшимча юк беради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Навар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Катания юзасида нотекис металл қатлам ҳосил қилади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Выщербина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Гардиш мустаҳкамлигини пасайтиради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Гребеннинг ўткир учли накати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Рельсдан чиқиш хавфини оширади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Гребеннинг вертикал кесилиши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Ғилдирак-рельс контактини бузади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Гардиш ёриғи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Ғилдирак синишига олиб келиши мумкин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Нотекис прокат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Вагон юришида уриш ва нотекис айланиш ҳосил қилади</w:t>
            </w:r>
          </w:p>
        </w:tc>
      </w:tr>
    </w:tbl>
    <w:p w:rsidR="003D76D7" w:rsidRPr="003D76D7" w:rsidRDefault="003D76D7" w:rsidP="003D76D7">
      <w:r w:rsidRPr="003D76D7">
        <w:pict>
          <v:rect id="_x0000_i1044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lastRenderedPageBreak/>
        <w:t>5. Ўқда учрайдиган носозликлар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5561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Носозлик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Хавфи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Ўқнинг исталган қисмидаги ёриқ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Ўқ синиши хавфи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Ўқ бўйнидаги задир ёки риска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Подшипник ўтиришига таъсир қилади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Подступица қисмидаги шикаст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Пресс бирикмаси сифатини бузади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Предподступица қисмидаги нуқсон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Лабиринт ҳалқа ва букса монтажига таъсир қилади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Ўрта қисмдаги забоина ёки коррозия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Чарчаш ёриқларига сабаб бўлиши мумкин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Марказий тешик шикасти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Станокда марказлашни бузади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Резбали тешик шикасти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Торцевое крепление ишончлилигини пасайтиради</w:t>
            </w:r>
          </w:p>
        </w:tc>
      </w:tr>
    </w:tbl>
    <w:p w:rsidR="003D76D7" w:rsidRPr="003D76D7" w:rsidRDefault="003D76D7" w:rsidP="003D76D7">
      <w:r w:rsidRPr="003D76D7">
        <w:pict>
          <v:rect id="_x0000_i1045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6. Пресс бирикмаси билан боғлиқ носозликлар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6384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Носозлик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Белгилари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Пресс бирикмаси бўшаши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Ступица атрофида бўёқ ёрилиши, занг чизиғи, мой чиқиши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Ғилдиракнинг ўқда силжиши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Ички ён юзалар масофаси бузилиши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Нотўғри пресслаш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Диаграмма қониқарсизлиги, куч меъёрдан чиқиши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Задирли пресс юзалари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Пресслашда силлиқ график бўлмаслиги</w:t>
            </w:r>
          </w:p>
        </w:tc>
      </w:tr>
    </w:tbl>
    <w:p w:rsidR="003D76D7" w:rsidRPr="003D76D7" w:rsidRDefault="003D76D7" w:rsidP="003D76D7">
      <w:r w:rsidRPr="003D76D7">
        <w:pict>
          <v:rect id="_x0000_i1046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7. Подшипник ва унинг элементлари носозликлари</w:t>
      </w:r>
    </w:p>
    <w:p w:rsidR="003D76D7" w:rsidRPr="003D76D7" w:rsidRDefault="003D76D7" w:rsidP="003D76D7">
      <w:r w:rsidRPr="003D76D7">
        <w:t>Подшипник носозликлари В илова, В.1-жадвал бўйича таснифланади.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5963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Баҳоланадиган ҳолат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Ички ҳалқа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Ишчи юза, ўтириш юзаси, ёриқ, задир, ейилиш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lastRenderedPageBreak/>
              <w:t>Ташқи ҳалқа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Ички ва ташқи ишчи юзалар, ёриқ, деформация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Роликлар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Цилиндрик юза, чуқурча, ёриқ, қирилиш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Сепаратор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Деформация, синиш, ролик уяларининг ейилиши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Упор ҳалқа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Ишчи юзалар, ёриқ, эзилиш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Зичлама элементлари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Шикаст, мой чиқиши, ифлосланиш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Мой ҳолати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Металл заррачалари, сув, ифлослик</w:t>
            </w:r>
          </w:p>
        </w:tc>
      </w:tr>
    </w:tbl>
    <w:p w:rsidR="003D76D7" w:rsidRPr="003D76D7" w:rsidRDefault="003D76D7" w:rsidP="003D76D7">
      <w:r w:rsidRPr="003D76D7">
        <w:pict>
          <v:rect id="_x0000_i1047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8. Подшипник носозлигининг ташқи белгилари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5901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Белги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Нимани англатиши мумкин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Букса қизиши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Подшипник ишқаланиши ёки мойлаш бузилиши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Мой отилиши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Қизиш, зичлама бузилиши ёки ички носозлик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Мойда металл заррачалари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Ҳалқа ёки ролик емирилиши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Ғижирлаш ёки тақиллаш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Ролик, ҳалқа ёки сепаратор шикасти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Подшипник клинланиши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Ҳаракат хавфсизлигига бевосита хавф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Ташқи ҳалқа ёриғи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Жиддий брак белгиси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Зичлама шикасти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Ифлослик ва намлик кириши хавфи</w:t>
            </w:r>
          </w:p>
        </w:tc>
      </w:tr>
    </w:tbl>
    <w:p w:rsidR="003D76D7" w:rsidRPr="003D76D7" w:rsidRDefault="003D76D7" w:rsidP="003D76D7">
      <w:r w:rsidRPr="003D76D7">
        <w:pict>
          <v:rect id="_x0000_i1048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9. Носозликни аниқлаш усуллари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6558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Аниқлаш усули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Қўлланиш ҳолати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Визуал кўрик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Ташқи ёриқ, синиш, мой чиқиши, маркировка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Ўлчаш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Диаметр, гребен қалинлиги, гардиш қалинлиги, прокат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lastRenderedPageBreak/>
              <w:t>Шаблон билан текшириш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Гребен, профиль, ўткир учли накат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УЗК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Ички ва чуқур нуқсонлар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МПК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Юзаки ва сиртга яқин ёриқлар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ВТК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Автоматлаштирилган қурилмада юзаки нуқсонлар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Вибродиагностика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Букса узели ишлаш ҳолати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Мой ҳолатини текшириш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Металл заррача, сув, ифлослик</w:t>
            </w:r>
          </w:p>
        </w:tc>
      </w:tr>
    </w:tbl>
    <w:p w:rsidR="003D76D7" w:rsidRPr="003D76D7" w:rsidRDefault="003D76D7" w:rsidP="003D76D7">
      <w:r w:rsidRPr="003D76D7">
        <w:pict>
          <v:rect id="_x0000_i1049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10. Носозликни бартараф этиш йўллари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6500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Қарор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Қачон қўлланади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Профилни тиклаш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Прокат, гребен шакли бузилиши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Распрессовка қилиш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Пресс бирикмаси бўшаши ёки ғилдирак силжиши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Ўрта таъмирга юбориш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Букса ёки подшипник носозлиги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Капитал таъмирга юбориш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Ўқ ёки ғилдирак алмаштириш, пресс бирикмаси носозлиги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Детални брак қилиш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Ёриқ, синиш, рухсат этилмайдиган деформация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Қайта НК қилиш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Шубҳали жой ёки ишловдан кейин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Ҳужжатлаштириш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Ҳар қандай аниқланган нуқсон бўйича</w:t>
            </w:r>
          </w:p>
        </w:tc>
      </w:tr>
    </w:tbl>
    <w:p w:rsidR="003D76D7" w:rsidRPr="003D76D7" w:rsidRDefault="003D76D7" w:rsidP="003D76D7">
      <w:r w:rsidRPr="003D76D7">
        <w:pict>
          <v:rect id="_x0000_i1050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11. Ходим кўп адаштирадиган жойлар</w:t>
      </w:r>
    </w:p>
    <w:p w:rsidR="003D76D7" w:rsidRPr="003D76D7" w:rsidRDefault="003D76D7" w:rsidP="003D76D7">
      <w:r w:rsidRPr="003D76D7">
        <w:t>Биринчи хато — носозликни РД жадвали бўйича эмас, ўзича номлаш.</w:t>
      </w:r>
    </w:p>
    <w:p w:rsidR="003D76D7" w:rsidRPr="003D76D7" w:rsidRDefault="003D76D7" w:rsidP="003D76D7">
      <w:r w:rsidRPr="003D76D7">
        <w:t>Иккинчи хато — ёриқ, выщербина, задир ва черновинани бир хил деб баҳолаш.</w:t>
      </w:r>
    </w:p>
    <w:p w:rsidR="003D76D7" w:rsidRPr="003D76D7" w:rsidRDefault="003D76D7" w:rsidP="003D76D7">
      <w:r w:rsidRPr="003D76D7">
        <w:t>Учинчи хато — подшипник мойидаги металл заррачаларини оддий ифлослик деб қабул қилиш.</w:t>
      </w:r>
    </w:p>
    <w:p w:rsidR="003D76D7" w:rsidRPr="003D76D7" w:rsidRDefault="003D76D7" w:rsidP="003D76D7">
      <w:r w:rsidRPr="003D76D7">
        <w:t>Тўртинчи хато — ғилдиракдаги прокатни ўлчамасдан кўз билан баҳолаш.</w:t>
      </w:r>
    </w:p>
    <w:p w:rsidR="003D76D7" w:rsidRPr="003D76D7" w:rsidRDefault="003D76D7" w:rsidP="003D76D7">
      <w:r w:rsidRPr="003D76D7">
        <w:lastRenderedPageBreak/>
        <w:t>Бешинчи хато — пресс бирикмаси бўшашганини бўёқ ёрилиши ёки занг чизиғи бўйича сезмаслик.</w:t>
      </w:r>
    </w:p>
    <w:p w:rsidR="003D76D7" w:rsidRPr="003D76D7" w:rsidRDefault="003D76D7" w:rsidP="003D76D7">
      <w:r w:rsidRPr="003D76D7">
        <w:t>Олтинчи хато — подшипник ҳалқасидаги майда ёриқни қолдириш.</w:t>
      </w:r>
    </w:p>
    <w:p w:rsidR="003D76D7" w:rsidRPr="003D76D7" w:rsidRDefault="003D76D7" w:rsidP="003D76D7">
      <w:r w:rsidRPr="003D76D7">
        <w:t>Еттинчи хато — нуқсон рақами ва бартараф этиш усулини ҳужжатлаштирмаслик.</w:t>
      </w:r>
    </w:p>
    <w:p w:rsidR="003D76D7" w:rsidRPr="003D76D7" w:rsidRDefault="003D76D7" w:rsidP="003D76D7">
      <w:r w:rsidRPr="003D76D7">
        <w:pict>
          <v:rect id="_x0000_i1051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Ходим эслаб қолиши керак</w:t>
      </w:r>
    </w:p>
    <w:p w:rsidR="003D76D7" w:rsidRPr="003D76D7" w:rsidRDefault="003D76D7" w:rsidP="003D76D7">
      <w:r w:rsidRPr="003D76D7">
        <w:t>23-бўлим бўйича ходим қуйидагиларни аниқ билиши керак:</w:t>
      </w:r>
    </w:p>
    <w:p w:rsidR="003D76D7" w:rsidRPr="003D76D7" w:rsidRDefault="003D76D7" w:rsidP="003D76D7">
      <w:r w:rsidRPr="003D76D7">
        <w:t>Ғилдирак жуфтликлари ва уларнинг элементлари носозликлари Б илова, Б.1-жадвал бўйича аниқланади.</w:t>
      </w:r>
    </w:p>
    <w:p w:rsidR="003D76D7" w:rsidRPr="003D76D7" w:rsidRDefault="003D76D7" w:rsidP="003D76D7">
      <w:r w:rsidRPr="003D76D7">
        <w:t>Подшипниклар ва уларнинг элементлари носозликлари В илова, В.1-жадвал бўйича аниқланади.</w:t>
      </w:r>
    </w:p>
    <w:p w:rsidR="003D76D7" w:rsidRPr="003D76D7" w:rsidRDefault="003D76D7" w:rsidP="003D76D7">
      <w:r w:rsidRPr="003D76D7">
        <w:t>Носозликни тўғри таснифлаш таъмир турини, брак қарорини ва ҳужжатлаштиришни белгилайди.</w:t>
      </w:r>
    </w:p>
    <w:p w:rsidR="003D76D7" w:rsidRPr="003D76D7" w:rsidRDefault="003D76D7" w:rsidP="003D76D7">
      <w:r w:rsidRPr="003D76D7">
        <w:t>Нуқсон номи, жойи, аниқлаш усули, рақами ва бартараф этиш тартиби аниқ ёзилиши керак.</w:t>
      </w:r>
    </w:p>
    <w:p w:rsidR="003D76D7" w:rsidRPr="003D76D7" w:rsidRDefault="003D76D7" w:rsidP="003D76D7">
      <w:r w:rsidRPr="003D76D7">
        <w:t>Ўқдаги ёриқ, ғилдирак ёриғи, пресс бирикмаси бўшаши, подшипник ҳалқаси ёриғи ва металл заррачали мой хавфли белгилар ҳисобланади.</w:t>
      </w:r>
    </w:p>
    <w:p w:rsidR="003D76D7" w:rsidRPr="003D76D7" w:rsidRDefault="003D76D7" w:rsidP="003D76D7">
      <w:r w:rsidRPr="003D76D7">
        <w:t>Ҳар бир нуқсон бўйича қарор РД жадвалига асосланиб қабул қилинади.</w:t>
      </w:r>
    </w:p>
    <w:p w:rsidR="003D76D7" w:rsidRPr="003D76D7" w:rsidRDefault="003D76D7" w:rsidP="003D76D7">
      <w:r w:rsidRPr="003D76D7">
        <w:pict>
          <v:rect id="_x0000_i1052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РАЗДЕЛ 23. КЛАССИФИКАЦИЯ НЕИСПРАВНОСТЕЙ КОЛЕСНЫХ ПАР, ПОДШИПНИКОВ И ИХ ЭЛЕМЕНТОВ</w: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Русский язык</w: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Цель занятия</w:t>
      </w:r>
    </w:p>
    <w:p w:rsidR="003D76D7" w:rsidRPr="003D76D7" w:rsidRDefault="003D76D7" w:rsidP="003D76D7">
      <w:r w:rsidRPr="003D76D7">
        <w:t>Цель данного занятия — объяснить работнику порядок классификации неисправностей колесных пар, их элементов, подшипников и деталей подшипников.</w:t>
      </w:r>
    </w:p>
    <w:p w:rsidR="003D76D7" w:rsidRPr="003D76D7" w:rsidRDefault="003D76D7" w:rsidP="003D76D7">
      <w:r w:rsidRPr="003D76D7">
        <w:t>Классификация неисправностей нужна для правильного выбора вида ремонта, принятия решения о годности или браковке детали, определения причины дефекта и правильного оформления результатов контроля.</w:t>
      </w:r>
    </w:p>
    <w:p w:rsidR="003D76D7" w:rsidRPr="003D76D7" w:rsidRDefault="003D76D7" w:rsidP="003D76D7">
      <w:r w:rsidRPr="003D76D7">
        <w:lastRenderedPageBreak/>
        <w:pict>
          <v:rect id="_x0000_i1053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1. Основное требование раздела 23</w:t>
      </w:r>
    </w:p>
    <w:p w:rsidR="003D76D7" w:rsidRPr="003D76D7" w:rsidRDefault="003D76D7" w:rsidP="003D76D7">
      <w:r w:rsidRPr="003D76D7">
        <w:t xml:space="preserve">Согласно разделу 23 РД, вид неисправностей и дефектов колесных пар и их элементов определяют по таблице Б.1 приложения Б. Вид неисправностей и дефектов подшипников и их элементов определяют по таблице В.1 приложения В.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4781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Где определяется вид неисправности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Колесные пары и их элементы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Приложение Б, таблица Б.1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Подшипники и их элементы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Приложение В, таблица В.1</w:t>
            </w:r>
          </w:p>
        </w:tc>
      </w:tr>
    </w:tbl>
    <w:p w:rsidR="003D76D7" w:rsidRPr="003D76D7" w:rsidRDefault="003D76D7" w:rsidP="003D76D7">
      <w:r w:rsidRPr="003D76D7">
        <w:pict>
          <v:rect id="_x0000_i1054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2. Что включает классификация</w:t>
      </w:r>
    </w:p>
    <w:p w:rsidR="003D76D7" w:rsidRPr="003D76D7" w:rsidRDefault="003D76D7" w:rsidP="003D76D7">
      <w:r w:rsidRPr="003D76D7">
        <w:t>При классификации неисправности определяют: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6583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Содержание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Наименование дефекта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Какой именно дефект обнаружен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Номер дефекта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Код или номер по таблице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Контролируемый элемент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Ось, колесо, кольцо, ролик, сепаратор и т.д.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Способ выявления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Визуально, измерением, шаблоном, УЗК, МПК, ВТК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Характерные признаки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Как дефект проявляется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Способ устранения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Ремонт, восстановление профиля, распрессовка, браковка</w:t>
            </w:r>
          </w:p>
        </w:tc>
      </w:tr>
    </w:tbl>
    <w:p w:rsidR="003D76D7" w:rsidRPr="003D76D7" w:rsidRDefault="003D76D7" w:rsidP="003D76D7">
      <w:r w:rsidRPr="003D76D7">
        <w:pict>
          <v:rect id="_x0000_i1055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3. Неисправности колесных пар</w:t>
      </w:r>
    </w:p>
    <w:p w:rsidR="003D76D7" w:rsidRPr="003D76D7" w:rsidRDefault="003D76D7" w:rsidP="003D76D7">
      <w:r w:rsidRPr="003D76D7">
        <w:t>К неисправностям колесных пар относятся: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6649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Примеры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Дефекты оси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Трещины, задиры, риски, забоины, повреждение резьбы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lastRenderedPageBreak/>
              <w:t>Дефекты колес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Ползуны, навары, выщербины, трещины, повреждение гребня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Дефекты прессового соединения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Ослабление посадки, сдвиг колеса на оси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Геометрические отклонения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Нарушение расстояния между внутренними боковыми поверхностями, разность диаметров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Дефекты маркировки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Отсутствие или нечитаемость клейм и бирок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Поверхностные повреждения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Коррозия, вмятины, риски, забоины</w:t>
            </w:r>
          </w:p>
        </w:tc>
      </w:tr>
    </w:tbl>
    <w:p w:rsidR="003D76D7" w:rsidRPr="003D76D7" w:rsidRDefault="003D76D7" w:rsidP="003D76D7">
      <w:r w:rsidRPr="003D76D7">
        <w:pict>
          <v:rect id="_x0000_i1056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4. Неисправности подшипников и их элементов</w:t>
      </w:r>
    </w:p>
    <w:p w:rsidR="003D76D7" w:rsidRPr="003D76D7" w:rsidRDefault="003D76D7" w:rsidP="003D76D7">
      <w:r w:rsidRPr="003D76D7">
        <w:t>К неисправностям подшипников относятся: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7438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Возможные дефекты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Внутреннее кольцо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Трещины, задиры, повреждение рабочих поверхностей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Наружное кольцо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Трещины, деформация, повреждение дорожек качения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Ролики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Трещины, выкрашивание, повреждение цилиндрической поверхности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Сепаратор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Деформация, излом, износ гнезд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Упорное кольцо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Трещины, повреждение рабочих поверхностей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Уплотнения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Повреждение, нарушение герметичности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Смазка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Металлические частицы, вода, загрязнение, признаки перегрева</w:t>
            </w:r>
          </w:p>
        </w:tc>
      </w:tr>
    </w:tbl>
    <w:p w:rsidR="003D76D7" w:rsidRPr="003D76D7" w:rsidRDefault="003D76D7" w:rsidP="003D76D7">
      <w:r w:rsidRPr="003D76D7">
        <w:t xml:space="preserve">Трещина кольца рассматривается как нарушение целостности кольца, которое может быть вызвано перегрузками, концентраторами напряжений или термическими воздействиями. </w:t>
      </w:r>
    </w:p>
    <w:p w:rsidR="003D76D7" w:rsidRPr="003D76D7" w:rsidRDefault="003D76D7" w:rsidP="003D76D7">
      <w:r w:rsidRPr="003D76D7">
        <w:pict>
          <v:rect id="_x0000_i1057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lastRenderedPageBreak/>
        <w:t>5. Методы выявления неисправностей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7019"/>
      </w:tblGrid>
      <w:tr w:rsidR="003D76D7" w:rsidRPr="003D76D7" w:rsidTr="003D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pPr>
              <w:rPr>
                <w:b/>
                <w:bCs/>
              </w:rPr>
            </w:pPr>
            <w:r w:rsidRPr="003D76D7">
              <w:rPr>
                <w:b/>
                <w:bCs/>
              </w:rPr>
              <w:t>Для чего применяется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Визуальный контроль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Наружные повреждения, следы сдвига, трещины, загрязнение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Измерение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Диаметры, толщина гребня, толщина обода, прокат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Шаблон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Проверка профиля и гребня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УЗК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Внутренние дефекты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МПК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Поверхностные и приповерхностные трещины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ВТК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Поверхностные дефекты на автоматизированных установках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Вибродиагностика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Оценка состояния буксового узла</w:t>
            </w:r>
          </w:p>
        </w:tc>
      </w:tr>
      <w:tr w:rsidR="003D76D7" w:rsidRPr="003D76D7" w:rsidTr="003D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Контроль смазки</w:t>
            </w:r>
          </w:p>
        </w:tc>
        <w:tc>
          <w:tcPr>
            <w:tcW w:w="0" w:type="auto"/>
            <w:vAlign w:val="center"/>
            <w:hideMark/>
          </w:tcPr>
          <w:p w:rsidR="003D76D7" w:rsidRPr="003D76D7" w:rsidRDefault="003D76D7" w:rsidP="003D76D7">
            <w:r w:rsidRPr="003D76D7">
              <w:t>Металлические частицы, вода, загрязнение</w:t>
            </w:r>
          </w:p>
        </w:tc>
      </w:tr>
    </w:tbl>
    <w:p w:rsidR="003D76D7" w:rsidRPr="003D76D7" w:rsidRDefault="003D76D7" w:rsidP="003D76D7">
      <w:r w:rsidRPr="003D76D7">
        <w:pict>
          <v:rect id="_x0000_i1058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t>6. Практический порядок работы</w:t>
      </w:r>
    </w:p>
    <w:p w:rsidR="003D76D7" w:rsidRPr="003D76D7" w:rsidRDefault="003D76D7" w:rsidP="003D76D7">
      <w:r w:rsidRPr="003D76D7">
        <w:t>Работник должен действовать так:</w:t>
      </w:r>
    </w:p>
    <w:p w:rsidR="003D76D7" w:rsidRPr="003D76D7" w:rsidRDefault="003D76D7" w:rsidP="003D76D7">
      <w:pPr>
        <w:numPr>
          <w:ilvl w:val="0"/>
          <w:numId w:val="2"/>
        </w:numPr>
      </w:pPr>
      <w:r w:rsidRPr="003D76D7">
        <w:t xml:space="preserve">Определить деталь или узел. </w:t>
      </w:r>
    </w:p>
    <w:p w:rsidR="003D76D7" w:rsidRPr="003D76D7" w:rsidRDefault="003D76D7" w:rsidP="003D76D7">
      <w:pPr>
        <w:numPr>
          <w:ilvl w:val="0"/>
          <w:numId w:val="2"/>
        </w:numPr>
      </w:pPr>
      <w:r w:rsidRPr="003D76D7">
        <w:t xml:space="preserve">Подготовить поверхность к осмотру. </w:t>
      </w:r>
    </w:p>
    <w:p w:rsidR="003D76D7" w:rsidRPr="003D76D7" w:rsidRDefault="003D76D7" w:rsidP="003D76D7">
      <w:pPr>
        <w:numPr>
          <w:ilvl w:val="0"/>
          <w:numId w:val="2"/>
        </w:numPr>
      </w:pPr>
      <w:r w:rsidRPr="003D76D7">
        <w:t xml:space="preserve">Выполнить визуальный контроль. </w:t>
      </w:r>
    </w:p>
    <w:p w:rsidR="003D76D7" w:rsidRPr="003D76D7" w:rsidRDefault="003D76D7" w:rsidP="003D76D7">
      <w:pPr>
        <w:numPr>
          <w:ilvl w:val="0"/>
          <w:numId w:val="2"/>
        </w:numPr>
      </w:pPr>
      <w:r w:rsidRPr="003D76D7">
        <w:t xml:space="preserve">Провести необходимые измерения. </w:t>
      </w:r>
    </w:p>
    <w:p w:rsidR="003D76D7" w:rsidRPr="003D76D7" w:rsidRDefault="003D76D7" w:rsidP="003D76D7">
      <w:pPr>
        <w:numPr>
          <w:ilvl w:val="0"/>
          <w:numId w:val="2"/>
        </w:numPr>
      </w:pPr>
      <w:r w:rsidRPr="003D76D7">
        <w:t xml:space="preserve">При необходимости выполнить УЗК, МПК, ВТК или вибродиагностику. </w:t>
      </w:r>
    </w:p>
    <w:p w:rsidR="003D76D7" w:rsidRPr="003D76D7" w:rsidRDefault="003D76D7" w:rsidP="003D76D7">
      <w:pPr>
        <w:numPr>
          <w:ilvl w:val="0"/>
          <w:numId w:val="2"/>
        </w:numPr>
      </w:pPr>
      <w:r w:rsidRPr="003D76D7">
        <w:t xml:space="preserve">Сопоставить выявленный признак с таблицей Б.1 или В.1. </w:t>
      </w:r>
    </w:p>
    <w:p w:rsidR="003D76D7" w:rsidRPr="003D76D7" w:rsidRDefault="003D76D7" w:rsidP="003D76D7">
      <w:pPr>
        <w:numPr>
          <w:ilvl w:val="0"/>
          <w:numId w:val="2"/>
        </w:numPr>
      </w:pPr>
      <w:r w:rsidRPr="003D76D7">
        <w:t xml:space="preserve">Определить номер и вид неисправности. </w:t>
      </w:r>
    </w:p>
    <w:p w:rsidR="003D76D7" w:rsidRPr="003D76D7" w:rsidRDefault="003D76D7" w:rsidP="003D76D7">
      <w:pPr>
        <w:numPr>
          <w:ilvl w:val="0"/>
          <w:numId w:val="2"/>
        </w:numPr>
      </w:pPr>
      <w:r w:rsidRPr="003D76D7">
        <w:t xml:space="preserve">Установить способ устранения. </w:t>
      </w:r>
    </w:p>
    <w:p w:rsidR="003D76D7" w:rsidRPr="003D76D7" w:rsidRDefault="003D76D7" w:rsidP="003D76D7">
      <w:pPr>
        <w:numPr>
          <w:ilvl w:val="0"/>
          <w:numId w:val="2"/>
        </w:numPr>
      </w:pPr>
      <w:r w:rsidRPr="003D76D7">
        <w:t xml:space="preserve">Оформить результат в установленной документации. </w:t>
      </w:r>
    </w:p>
    <w:p w:rsidR="003D76D7" w:rsidRPr="003D76D7" w:rsidRDefault="003D76D7" w:rsidP="003D76D7">
      <w:pPr>
        <w:numPr>
          <w:ilvl w:val="0"/>
          <w:numId w:val="2"/>
        </w:numPr>
      </w:pPr>
      <w:r w:rsidRPr="003D76D7">
        <w:t xml:space="preserve">Направить деталь в ремонт, на повторный контроль или в брак. </w:t>
      </w:r>
    </w:p>
    <w:p w:rsidR="003D76D7" w:rsidRPr="003D76D7" w:rsidRDefault="003D76D7" w:rsidP="003D76D7">
      <w:r w:rsidRPr="003D76D7">
        <w:pict>
          <v:rect id="_x0000_i1059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</w:rPr>
      </w:pPr>
      <w:r w:rsidRPr="003D76D7">
        <w:rPr>
          <w:b/>
          <w:bCs/>
        </w:rPr>
        <w:lastRenderedPageBreak/>
        <w:t>7. Типичные ошибки работников</w:t>
      </w:r>
    </w:p>
    <w:p w:rsidR="003D76D7" w:rsidRPr="003D76D7" w:rsidRDefault="003D76D7" w:rsidP="003D76D7">
      <w:r w:rsidRPr="003D76D7">
        <w:t>Первая ошибка — записывать дефект своими словами без привязки к таблице РД.</w:t>
      </w:r>
    </w:p>
    <w:p w:rsidR="003D76D7" w:rsidRPr="003D76D7" w:rsidRDefault="003D76D7" w:rsidP="003D76D7">
      <w:r w:rsidRPr="003D76D7">
        <w:t>Вторая ошибка — путать трещину, выщербину, задир и допустимую черновину.</w:t>
      </w:r>
    </w:p>
    <w:p w:rsidR="003D76D7" w:rsidRPr="003D76D7" w:rsidRDefault="003D76D7" w:rsidP="003D76D7">
      <w:r w:rsidRPr="003D76D7">
        <w:t>Третья ошибка — считать металлические частицы в смазке обычным загрязнением.</w:t>
      </w:r>
    </w:p>
    <w:p w:rsidR="003D76D7" w:rsidRPr="003D76D7" w:rsidRDefault="003D76D7" w:rsidP="003D76D7">
      <w:r w:rsidRPr="003D76D7">
        <w:t>Четвертая ошибка — оценивать прокат колеса без измерения.</w:t>
      </w:r>
    </w:p>
    <w:p w:rsidR="003D76D7" w:rsidRPr="003D76D7" w:rsidRDefault="003D76D7" w:rsidP="003D76D7">
      <w:pPr>
        <w:rPr>
          <w:lang w:val="ru-RU"/>
        </w:rPr>
      </w:pPr>
      <w:r w:rsidRPr="003D76D7">
        <w:rPr>
          <w:lang w:val="ru-RU"/>
        </w:rPr>
        <w:t>Пятая ошибка — не замечать признаки ослабления прессовой посадки.</w:t>
      </w:r>
    </w:p>
    <w:p w:rsidR="003D76D7" w:rsidRPr="003D76D7" w:rsidRDefault="003D76D7" w:rsidP="003D76D7">
      <w:pPr>
        <w:rPr>
          <w:lang w:val="ru-RU"/>
        </w:rPr>
      </w:pPr>
      <w:r w:rsidRPr="003D76D7">
        <w:rPr>
          <w:lang w:val="ru-RU"/>
        </w:rPr>
        <w:t>Шестая ошибка — оставлять кольцо подшипника с трещиной в работе.</w:t>
      </w:r>
    </w:p>
    <w:p w:rsidR="003D76D7" w:rsidRPr="003D76D7" w:rsidRDefault="003D76D7" w:rsidP="003D76D7">
      <w:pPr>
        <w:rPr>
          <w:lang w:val="ru-RU"/>
        </w:rPr>
      </w:pPr>
      <w:r w:rsidRPr="003D76D7">
        <w:rPr>
          <w:lang w:val="ru-RU"/>
        </w:rPr>
        <w:t>Седьмая ошибка — не указывать номер дефекта и способ устранения в документации.</w:t>
      </w:r>
    </w:p>
    <w:p w:rsidR="003D76D7" w:rsidRPr="003D76D7" w:rsidRDefault="003D76D7" w:rsidP="003D76D7">
      <w:r w:rsidRPr="003D76D7">
        <w:pict>
          <v:rect id="_x0000_i1060" style="width:0;height:1.5pt" o:hralign="center" o:hrstd="t" o:hr="t" fillcolor="#a0a0a0" stroked="f"/>
        </w:pict>
      </w:r>
    </w:p>
    <w:p w:rsidR="003D76D7" w:rsidRPr="003D76D7" w:rsidRDefault="003D76D7" w:rsidP="003D76D7">
      <w:pPr>
        <w:rPr>
          <w:b/>
          <w:bCs/>
          <w:lang w:val="ru-RU"/>
        </w:rPr>
      </w:pPr>
      <w:r w:rsidRPr="003D76D7">
        <w:rPr>
          <w:b/>
          <w:bCs/>
          <w:lang w:val="ru-RU"/>
        </w:rPr>
        <w:t>Работник должен запомнить</w:t>
      </w:r>
    </w:p>
    <w:p w:rsidR="003D76D7" w:rsidRPr="003D76D7" w:rsidRDefault="003D76D7" w:rsidP="003D76D7">
      <w:pPr>
        <w:rPr>
          <w:lang w:val="ru-RU"/>
        </w:rPr>
      </w:pPr>
      <w:r w:rsidRPr="003D76D7">
        <w:rPr>
          <w:lang w:val="ru-RU"/>
        </w:rPr>
        <w:t>По разделу 23 работник должен четко усвоить:</w:t>
      </w:r>
    </w:p>
    <w:p w:rsidR="003D76D7" w:rsidRPr="003D76D7" w:rsidRDefault="003D76D7" w:rsidP="003D76D7">
      <w:pPr>
        <w:rPr>
          <w:lang w:val="ru-RU"/>
        </w:rPr>
      </w:pPr>
      <w:r w:rsidRPr="003D76D7">
        <w:rPr>
          <w:lang w:val="ru-RU"/>
        </w:rPr>
        <w:t>Неисправности колесных пар и их элементов определяются по таблице Б.1 приложения Б.</w:t>
      </w:r>
    </w:p>
    <w:p w:rsidR="003D76D7" w:rsidRPr="003D76D7" w:rsidRDefault="003D76D7" w:rsidP="003D76D7">
      <w:pPr>
        <w:rPr>
          <w:lang w:val="ru-RU"/>
        </w:rPr>
      </w:pPr>
      <w:r w:rsidRPr="003D76D7">
        <w:rPr>
          <w:lang w:val="ru-RU"/>
        </w:rPr>
        <w:t>Неисправности подшипников и их элементов определяются по таблице В.1 приложения В.</w:t>
      </w:r>
    </w:p>
    <w:p w:rsidR="003D76D7" w:rsidRPr="003D76D7" w:rsidRDefault="003D76D7" w:rsidP="003D76D7">
      <w:pPr>
        <w:rPr>
          <w:lang w:val="ru-RU"/>
        </w:rPr>
      </w:pPr>
      <w:r w:rsidRPr="003D76D7">
        <w:rPr>
          <w:lang w:val="ru-RU"/>
        </w:rPr>
        <w:t>Классификация дефекта нужна для правильного выбора ремонта и решения о годности детали.</w:t>
      </w:r>
    </w:p>
    <w:p w:rsidR="003D76D7" w:rsidRPr="003D76D7" w:rsidRDefault="003D76D7" w:rsidP="003D76D7">
      <w:pPr>
        <w:rPr>
          <w:lang w:val="ru-RU"/>
        </w:rPr>
      </w:pPr>
      <w:r w:rsidRPr="003D76D7">
        <w:rPr>
          <w:lang w:val="ru-RU"/>
        </w:rPr>
        <w:t>Каждый дефект должен иметь название, номер, место обнаружения, способ выявления и способ устранения.</w:t>
      </w:r>
    </w:p>
    <w:p w:rsidR="003D76D7" w:rsidRPr="003D76D7" w:rsidRDefault="003D76D7" w:rsidP="003D76D7">
      <w:pPr>
        <w:rPr>
          <w:lang w:val="ru-RU"/>
        </w:rPr>
      </w:pPr>
      <w:r w:rsidRPr="003D76D7">
        <w:rPr>
          <w:lang w:val="ru-RU"/>
        </w:rPr>
        <w:t>Решение по дефекту принимается не “на глаз”, а по требованиям РД.</w:t>
      </w:r>
    </w:p>
    <w:p w:rsidR="00B86B6B" w:rsidRPr="003D76D7" w:rsidRDefault="00B86B6B">
      <w:pPr>
        <w:rPr>
          <w:lang w:val="ru-RU"/>
        </w:rPr>
      </w:pPr>
      <w:bookmarkStart w:id="0" w:name="_GoBack"/>
      <w:bookmarkEnd w:id="0"/>
    </w:p>
    <w:sectPr w:rsidR="00B86B6B" w:rsidRPr="003D76D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D12D6"/>
    <w:multiLevelType w:val="multilevel"/>
    <w:tmpl w:val="9DA4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C0F44"/>
    <w:multiLevelType w:val="multilevel"/>
    <w:tmpl w:val="BEBE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D58"/>
    <w:rsid w:val="003D76D7"/>
    <w:rsid w:val="00B86B6B"/>
    <w:rsid w:val="00C5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808E79-364E-45D6-8614-755540B4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33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0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2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9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8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0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8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1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3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0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4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3338</Words>
  <Characters>19028</Characters>
  <Application>Microsoft Office Word</Application>
  <DocSecurity>0</DocSecurity>
  <Lines>158</Lines>
  <Paragraphs>44</Paragraphs>
  <ScaleCrop>false</ScaleCrop>
  <Company/>
  <LinksUpToDate>false</LinksUpToDate>
  <CharactersWithSpaces>22322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2026-05-18T03:01:00Z</dcterms:created>
  <dcterms:modified xsi:type="dcterms:W3CDTF">2026-05-18T03:01:00Z</dcterms:modified>
</cp:coreProperties>
</file>