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7EE3" w:rsidRPr="00FF7EE3" w:rsidRDefault="00FF7EE3" w:rsidP="00FF7EE3">
      <w:pPr>
        <w:rPr>
          <w:b/>
          <w:bCs/>
        </w:rPr>
      </w:pPr>
      <w:r w:rsidRPr="00FF7EE3">
        <w:rPr>
          <w:b/>
          <w:bCs/>
        </w:rPr>
        <w:t>4-BO‘LIM. BELGILASH VA QISQARTMALAR</w:t>
      </w:r>
    </w:p>
    <w:p w:rsidR="00FF7EE3" w:rsidRPr="00FF7EE3" w:rsidRDefault="00FF7EE3" w:rsidP="00FF7EE3">
      <w:pPr>
        <w:rPr>
          <w:b/>
          <w:bCs/>
        </w:rPr>
      </w:pPr>
      <w:r w:rsidRPr="00FF7EE3">
        <w:rPr>
          <w:b/>
          <w:bCs/>
        </w:rPr>
        <w:t>O‘zbek lotin</w:t>
      </w:r>
    </w:p>
    <w:p w:rsidR="00FF7EE3" w:rsidRPr="00FF7EE3" w:rsidRDefault="00FF7EE3" w:rsidP="00FF7EE3">
      <w:pPr>
        <w:rPr>
          <w:b/>
          <w:bCs/>
        </w:rPr>
      </w:pPr>
      <w:r w:rsidRPr="00FF7EE3">
        <w:rPr>
          <w:b/>
          <w:bCs/>
        </w:rPr>
        <w:t>Dars maqsadi</w:t>
      </w:r>
    </w:p>
    <w:p w:rsidR="00FF7EE3" w:rsidRPr="00FF7EE3" w:rsidRDefault="00FF7EE3" w:rsidP="00FF7EE3">
      <w:r w:rsidRPr="00FF7EE3">
        <w:t>Ushbu darsning maqsadi xodimga РД ВНИИЖТ 27.05.01-2017 hujjatida qo‘llanadigan asosiy qisqartmalar, belgilar va harfli o‘lcham ifodalarini to‘g‘ri tushuntirishdan iborat.</w:t>
      </w:r>
    </w:p>
    <w:p w:rsidR="00FF7EE3" w:rsidRPr="00FF7EE3" w:rsidRDefault="00FF7EE3" w:rsidP="00FF7EE3">
      <w:r w:rsidRPr="00FF7EE3">
        <w:t>4-bo‘lim hajm jihatidan kichik bo‘lsa ham, amaliy ishda juda muhim. Chunki keyingi bo‘limlarda ta’mir turi, nazorat turi, o‘lchov vositalari, podshipnik o‘lchamlari, zazorlar va texnologik jarayonlar ko‘pincha qisqartmalar bilan yoziladi. Xodim bu qisqartmalarni noto‘g‘ri tushunsa, hujjatdagi talabni ham noto‘g‘ri bajarishi mumkin.</w:t>
      </w:r>
    </w:p>
    <w:p w:rsidR="00FF7EE3" w:rsidRPr="00FF7EE3" w:rsidRDefault="00FF7EE3" w:rsidP="00FF7EE3">
      <w:r w:rsidRPr="00FF7EE3">
        <w:t xml:space="preserve">Masalan, </w:t>
      </w:r>
      <w:r w:rsidRPr="00FF7EE3">
        <w:rPr>
          <w:b/>
          <w:bCs/>
        </w:rPr>
        <w:t>НК</w:t>
      </w:r>
      <w:r w:rsidRPr="00FF7EE3">
        <w:t xml:space="preserve">, </w:t>
      </w:r>
      <w:r w:rsidRPr="00FF7EE3">
        <w:rPr>
          <w:b/>
          <w:bCs/>
        </w:rPr>
        <w:t>УЗК</w:t>
      </w:r>
      <w:r w:rsidRPr="00FF7EE3">
        <w:t xml:space="preserve">, </w:t>
      </w:r>
      <w:r w:rsidRPr="00FF7EE3">
        <w:rPr>
          <w:b/>
          <w:bCs/>
        </w:rPr>
        <w:t>МПК</w:t>
      </w:r>
      <w:r w:rsidRPr="00FF7EE3">
        <w:t xml:space="preserve">, </w:t>
      </w:r>
      <w:r w:rsidRPr="00FF7EE3">
        <w:rPr>
          <w:b/>
          <w:bCs/>
        </w:rPr>
        <w:t>ВТК</w:t>
      </w:r>
      <w:r w:rsidRPr="00FF7EE3">
        <w:t xml:space="preserve"> qisqartmalari bir-biriga o‘xshab ko‘rinsa ham, ularning har biri boshqa-boshqa nazorat turini bildiradi. </w:t>
      </w:r>
      <w:r w:rsidRPr="00FF7EE3">
        <w:rPr>
          <w:b/>
          <w:bCs/>
        </w:rPr>
        <w:t>d</w:t>
      </w:r>
      <w:r w:rsidRPr="00FF7EE3">
        <w:t xml:space="preserve">, </w:t>
      </w:r>
      <w:r w:rsidRPr="00FF7EE3">
        <w:rPr>
          <w:b/>
          <w:bCs/>
        </w:rPr>
        <w:t>D</w:t>
      </w:r>
      <w:r w:rsidRPr="00FF7EE3">
        <w:t xml:space="preserve">, </w:t>
      </w:r>
      <w:r w:rsidRPr="00FF7EE3">
        <w:rPr>
          <w:b/>
          <w:bCs/>
        </w:rPr>
        <w:t>d1</w:t>
      </w:r>
      <w:r w:rsidRPr="00FF7EE3">
        <w:t xml:space="preserve">, </w:t>
      </w:r>
      <w:r w:rsidRPr="00FF7EE3">
        <w:rPr>
          <w:b/>
          <w:bCs/>
        </w:rPr>
        <w:t>C</w:t>
      </w:r>
      <w:r w:rsidRPr="00FF7EE3">
        <w:t xml:space="preserve">, </w:t>
      </w:r>
      <w:r w:rsidRPr="00FF7EE3">
        <w:rPr>
          <w:b/>
          <w:bCs/>
        </w:rPr>
        <w:t>Ga</w:t>
      </w:r>
      <w:r w:rsidRPr="00FF7EE3">
        <w:t xml:space="preserve">, </w:t>
      </w:r>
      <w:r w:rsidRPr="00FF7EE3">
        <w:rPr>
          <w:b/>
          <w:bCs/>
        </w:rPr>
        <w:t>Gr</w:t>
      </w:r>
      <w:r w:rsidRPr="00FF7EE3">
        <w:t xml:space="preserve"> esa podshipnik va unga bog‘liq o‘lchamlarda ishlatiladigan muhim harfli belgilar hisoblanadi.</w:t>
      </w:r>
    </w:p>
    <w:p w:rsidR="00FF7EE3" w:rsidRPr="00FF7EE3" w:rsidRDefault="00FF7EE3" w:rsidP="00FF7EE3">
      <w:pPr>
        <w:rPr>
          <w:b/>
          <w:bCs/>
        </w:rPr>
      </w:pPr>
      <w:r w:rsidRPr="00FF7EE3">
        <w:rPr>
          <w:b/>
          <w:bCs/>
        </w:rPr>
        <w:t>1. Hujjat va texnik shartlarga oid qisqartmalar</w:t>
      </w:r>
    </w:p>
    <w:p w:rsidR="00FF7EE3" w:rsidRPr="00FF7EE3" w:rsidRDefault="00FF7EE3" w:rsidP="00FF7EE3">
      <w:r w:rsidRPr="00FF7EE3">
        <w:t>RDda birinchi navbatda hujjat turini bildiradigan qisqartmalar qo‘llanadi.</w:t>
      </w:r>
    </w:p>
    <w:p w:rsidR="00FF7EE3" w:rsidRPr="00FF7EE3" w:rsidRDefault="00FF7EE3" w:rsidP="00FF7EE3">
      <w:pPr>
        <w:rPr>
          <w:lang w:val="ru-RU"/>
        </w:rPr>
      </w:pPr>
      <w:r w:rsidRPr="00FF7EE3">
        <w:rPr>
          <w:b/>
          <w:bCs/>
          <w:lang w:val="ru-RU"/>
        </w:rPr>
        <w:t>РД</w:t>
      </w:r>
      <w:r w:rsidRPr="00FF7EE3">
        <w:rPr>
          <w:lang w:val="ru-RU"/>
        </w:rPr>
        <w:t xml:space="preserve"> — “руководящий документ”, </w:t>
      </w:r>
      <w:r w:rsidRPr="00FF7EE3">
        <w:t>ya</w:t>
      </w:r>
      <w:r w:rsidRPr="00FF7EE3">
        <w:rPr>
          <w:lang w:val="ru-RU"/>
        </w:rPr>
        <w:t>’</w:t>
      </w:r>
      <w:r w:rsidRPr="00FF7EE3">
        <w:t>ni</w:t>
      </w:r>
      <w:r w:rsidRPr="00FF7EE3">
        <w:rPr>
          <w:lang w:val="ru-RU"/>
        </w:rPr>
        <w:t xml:space="preserve"> </w:t>
      </w:r>
      <w:r w:rsidRPr="00FF7EE3">
        <w:t>rahbar</w:t>
      </w:r>
      <w:r w:rsidRPr="00FF7EE3">
        <w:rPr>
          <w:lang w:val="ru-RU"/>
        </w:rPr>
        <w:t xml:space="preserve"> </w:t>
      </w:r>
      <w:r w:rsidRPr="00FF7EE3">
        <w:t>hujjat</w:t>
      </w:r>
      <w:r w:rsidRPr="00FF7EE3">
        <w:rPr>
          <w:lang w:val="ru-RU"/>
        </w:rPr>
        <w:t xml:space="preserve">. </w:t>
      </w:r>
      <w:r w:rsidRPr="00FF7EE3">
        <w:t>Bu</w:t>
      </w:r>
      <w:r w:rsidRPr="00FF7EE3">
        <w:rPr>
          <w:lang w:val="ru-RU"/>
        </w:rPr>
        <w:t xml:space="preserve"> </w:t>
      </w:r>
      <w:r w:rsidRPr="00FF7EE3">
        <w:t>qisqartma</w:t>
      </w:r>
      <w:r w:rsidRPr="00FF7EE3">
        <w:rPr>
          <w:lang w:val="ru-RU"/>
        </w:rPr>
        <w:t xml:space="preserve"> </w:t>
      </w:r>
      <w:r w:rsidRPr="00FF7EE3">
        <w:t>ta</w:t>
      </w:r>
      <w:r w:rsidRPr="00FF7EE3">
        <w:rPr>
          <w:lang w:val="ru-RU"/>
        </w:rPr>
        <w:t>’</w:t>
      </w:r>
      <w:r w:rsidRPr="00FF7EE3">
        <w:t>mirlash</w:t>
      </w:r>
      <w:r w:rsidRPr="00FF7EE3">
        <w:rPr>
          <w:lang w:val="ru-RU"/>
        </w:rPr>
        <w:t xml:space="preserve"> </w:t>
      </w:r>
      <w:r w:rsidRPr="00FF7EE3">
        <w:t>va</w:t>
      </w:r>
      <w:r w:rsidRPr="00FF7EE3">
        <w:rPr>
          <w:lang w:val="ru-RU"/>
        </w:rPr>
        <w:t xml:space="preserve"> </w:t>
      </w:r>
      <w:r w:rsidRPr="00FF7EE3">
        <w:t>texnik</w:t>
      </w:r>
      <w:r w:rsidRPr="00FF7EE3">
        <w:rPr>
          <w:lang w:val="ru-RU"/>
        </w:rPr>
        <w:t xml:space="preserve"> </w:t>
      </w:r>
      <w:r w:rsidRPr="00FF7EE3">
        <w:t>xizmat</w:t>
      </w:r>
      <w:r w:rsidRPr="00FF7EE3">
        <w:rPr>
          <w:lang w:val="ru-RU"/>
        </w:rPr>
        <w:t xml:space="preserve"> </w:t>
      </w:r>
      <w:r w:rsidRPr="00FF7EE3">
        <w:t>ko</w:t>
      </w:r>
      <w:r w:rsidRPr="00FF7EE3">
        <w:rPr>
          <w:lang w:val="ru-RU"/>
        </w:rPr>
        <w:t>‘</w:t>
      </w:r>
      <w:r w:rsidRPr="00FF7EE3">
        <w:t>rsatish</w:t>
      </w:r>
      <w:r w:rsidRPr="00FF7EE3">
        <w:rPr>
          <w:lang w:val="ru-RU"/>
        </w:rPr>
        <w:t xml:space="preserve"> </w:t>
      </w:r>
      <w:r w:rsidRPr="00FF7EE3">
        <w:t>jarayonida</w:t>
      </w:r>
      <w:r w:rsidRPr="00FF7EE3">
        <w:rPr>
          <w:lang w:val="ru-RU"/>
        </w:rPr>
        <w:t xml:space="preserve"> </w:t>
      </w:r>
      <w:r w:rsidRPr="00FF7EE3">
        <w:t>amal</w:t>
      </w:r>
      <w:r w:rsidRPr="00FF7EE3">
        <w:rPr>
          <w:lang w:val="ru-RU"/>
        </w:rPr>
        <w:t xml:space="preserve"> </w:t>
      </w:r>
      <w:r w:rsidRPr="00FF7EE3">
        <w:t>qilinadigan</w:t>
      </w:r>
      <w:r w:rsidRPr="00FF7EE3">
        <w:rPr>
          <w:lang w:val="ru-RU"/>
        </w:rPr>
        <w:t xml:space="preserve"> </w:t>
      </w:r>
      <w:r w:rsidRPr="00FF7EE3">
        <w:t>asosiy</w:t>
      </w:r>
      <w:r w:rsidRPr="00FF7EE3">
        <w:rPr>
          <w:lang w:val="ru-RU"/>
        </w:rPr>
        <w:t xml:space="preserve"> </w:t>
      </w:r>
      <w:r w:rsidRPr="00FF7EE3">
        <w:t>yo</w:t>
      </w:r>
      <w:r w:rsidRPr="00FF7EE3">
        <w:rPr>
          <w:lang w:val="ru-RU"/>
        </w:rPr>
        <w:t>‘</w:t>
      </w:r>
      <w:r w:rsidRPr="00FF7EE3">
        <w:t>riqnomaviy</w:t>
      </w:r>
      <w:r w:rsidRPr="00FF7EE3">
        <w:rPr>
          <w:lang w:val="ru-RU"/>
        </w:rPr>
        <w:t xml:space="preserve"> </w:t>
      </w:r>
      <w:r w:rsidRPr="00FF7EE3">
        <w:t>hujjatni</w:t>
      </w:r>
      <w:r w:rsidRPr="00FF7EE3">
        <w:rPr>
          <w:lang w:val="ru-RU"/>
        </w:rPr>
        <w:t xml:space="preserve"> </w:t>
      </w:r>
      <w:r w:rsidRPr="00FF7EE3">
        <w:t>bildiradi</w:t>
      </w:r>
      <w:r w:rsidRPr="00FF7EE3">
        <w:rPr>
          <w:lang w:val="ru-RU"/>
        </w:rPr>
        <w:t>.</w:t>
      </w:r>
    </w:p>
    <w:p w:rsidR="00FF7EE3" w:rsidRPr="00FF7EE3" w:rsidRDefault="00FF7EE3" w:rsidP="00FF7EE3">
      <w:r w:rsidRPr="00FF7EE3">
        <w:rPr>
          <w:b/>
          <w:bCs/>
          <w:lang w:val="ru-RU"/>
        </w:rPr>
        <w:t>ТУ</w:t>
      </w:r>
      <w:r w:rsidRPr="00FF7EE3">
        <w:rPr>
          <w:lang w:val="ru-RU"/>
        </w:rPr>
        <w:t xml:space="preserve"> — “технические условия”, </w:t>
      </w:r>
      <w:r w:rsidRPr="00FF7EE3">
        <w:t>ya</w:t>
      </w:r>
      <w:r w:rsidRPr="00FF7EE3">
        <w:rPr>
          <w:lang w:val="ru-RU"/>
        </w:rPr>
        <w:t>’</w:t>
      </w:r>
      <w:r w:rsidRPr="00FF7EE3">
        <w:t>ni</w:t>
      </w:r>
      <w:r w:rsidRPr="00FF7EE3">
        <w:rPr>
          <w:lang w:val="ru-RU"/>
        </w:rPr>
        <w:t xml:space="preserve"> </w:t>
      </w:r>
      <w:r w:rsidRPr="00FF7EE3">
        <w:t>texnik</w:t>
      </w:r>
      <w:r w:rsidRPr="00FF7EE3">
        <w:rPr>
          <w:lang w:val="ru-RU"/>
        </w:rPr>
        <w:t xml:space="preserve"> </w:t>
      </w:r>
      <w:r w:rsidRPr="00FF7EE3">
        <w:t>shartlar</w:t>
      </w:r>
      <w:r w:rsidRPr="00FF7EE3">
        <w:rPr>
          <w:lang w:val="ru-RU"/>
        </w:rPr>
        <w:t xml:space="preserve">. </w:t>
      </w:r>
      <w:r w:rsidRPr="00FF7EE3">
        <w:t>Texnik shartlarda detal, material, moy, podshipnik yoki boshqa mahsulotga qo‘yiladigan maxsus talablar ko‘rsatiladi.</w:t>
      </w:r>
    </w:p>
    <w:p w:rsidR="00FF7EE3" w:rsidRPr="00FF7EE3" w:rsidRDefault="00FF7EE3" w:rsidP="00FF7EE3">
      <w:r w:rsidRPr="00FF7EE3">
        <w:t>Xodim shuni tushunishi kerak: РД umumiy tartib va majburiy talablarni belgilaydi, ТУ esa aniq mahsulot yoki materialning texnik xususiyatlarini ko‘rsatadi. Masalan, moylash materiali yoki maxsus pasta qo‘llanayotganda uning ТУ hujjati bo‘yicha ruxsat etilganligi tekshiriladi.</w:t>
      </w:r>
    </w:p>
    <w:p w:rsidR="00FF7EE3" w:rsidRPr="00FF7EE3" w:rsidRDefault="00FF7EE3" w:rsidP="00FF7EE3">
      <w:pPr>
        <w:rPr>
          <w:b/>
          <w:bCs/>
        </w:rPr>
      </w:pPr>
      <w:r w:rsidRPr="00FF7EE3">
        <w:rPr>
          <w:b/>
          <w:bCs/>
        </w:rPr>
        <w:t>2. Ta’mirlash korxonasi va uchastkalarga oid qisqartmalar</w:t>
      </w:r>
    </w:p>
    <w:p w:rsidR="00FF7EE3" w:rsidRPr="00FF7EE3" w:rsidRDefault="00FF7EE3" w:rsidP="00FF7EE3">
      <w:r w:rsidRPr="00FF7EE3">
        <w:t>G‘ildirak juftliklari va buksa uzellari bilan bog‘liq ishlar maxsus ta’mirlash joylarida bajariladi. Shuning uchun RDda korxona va uchastka nomlari qisqartma ko‘rinishida beriladi.</w:t>
      </w:r>
    </w:p>
    <w:p w:rsidR="00FF7EE3" w:rsidRPr="00FF7EE3" w:rsidRDefault="00FF7EE3" w:rsidP="00FF7EE3">
      <w:r w:rsidRPr="00FF7EE3">
        <w:rPr>
          <w:b/>
          <w:bCs/>
        </w:rPr>
        <w:t>ВРЗ</w:t>
      </w:r>
      <w:r w:rsidRPr="00FF7EE3">
        <w:t xml:space="preserve"> — vagon ta’mirlash zavodi. Bunday korxona vagonlar va ularning yirik uzellarini ta’mirlashga ixtisoslashgan bo‘ladi.</w:t>
      </w:r>
    </w:p>
    <w:p w:rsidR="00FF7EE3" w:rsidRPr="00FF7EE3" w:rsidRDefault="00FF7EE3" w:rsidP="00FF7EE3">
      <w:r w:rsidRPr="00FF7EE3">
        <w:rPr>
          <w:b/>
          <w:bCs/>
        </w:rPr>
        <w:lastRenderedPageBreak/>
        <w:t>ВКМ</w:t>
      </w:r>
      <w:r w:rsidRPr="00FF7EE3">
        <w:t xml:space="preserve"> — vagon-g‘ildirak ustaxonalari. Bu joylarda asosan g‘ildirak juftliklari, o‘qlar, g‘ildiraklar va ularga bog‘liq ishlar bajariladi.</w:t>
      </w:r>
    </w:p>
    <w:p w:rsidR="00FF7EE3" w:rsidRPr="00FF7EE3" w:rsidRDefault="00FF7EE3" w:rsidP="00FF7EE3">
      <w:r w:rsidRPr="00FF7EE3">
        <w:rPr>
          <w:b/>
          <w:bCs/>
        </w:rPr>
        <w:t>КРУ</w:t>
      </w:r>
      <w:r w:rsidRPr="00FF7EE3">
        <w:t xml:space="preserve"> — g‘ildirak-rolik uchastkasi yoki g‘ildirak juftliklarini ta’mirlash va texnik xizmat ko‘rsatish bo‘limi. Bu qisqartma ishlab chiqarishda juda muhim, chunki g‘ildirak juftligi va buksa uzeli bilan bog‘liq asosiy o‘lchash, defektatsiya, ta’mirlash, yig‘ish va nazorat ishlari aynan shu turdagi uchastkalarda bajariladi.</w:t>
      </w:r>
    </w:p>
    <w:p w:rsidR="00FF7EE3" w:rsidRPr="00FF7EE3" w:rsidRDefault="00FF7EE3" w:rsidP="00FF7EE3">
      <w:r w:rsidRPr="00FF7EE3">
        <w:t>Xodim uchun amaliy xulosa: g‘ildirak juftligi bilan bog‘liq mas’ul ishlar oddiy joyda emas, tegishli jihozlangan va ruxsatga ega КРУ yoki unga tenglashtirilgan ta’mirlash joyida bajarilishi kerak.</w:t>
      </w:r>
    </w:p>
    <w:p w:rsidR="00FF7EE3" w:rsidRPr="00FF7EE3" w:rsidRDefault="00FF7EE3" w:rsidP="00FF7EE3">
      <w:pPr>
        <w:rPr>
          <w:b/>
          <w:bCs/>
        </w:rPr>
      </w:pPr>
      <w:r w:rsidRPr="00FF7EE3">
        <w:rPr>
          <w:b/>
          <w:bCs/>
        </w:rPr>
        <w:t>3. Vagon ta’mir turlariga oid qisqartmalar</w:t>
      </w:r>
    </w:p>
    <w:p w:rsidR="00FF7EE3" w:rsidRPr="00FF7EE3" w:rsidRDefault="00FF7EE3" w:rsidP="00FF7EE3">
      <w:r w:rsidRPr="00FF7EE3">
        <w:t>RDda vagon ta’mir turlarini bildiruvchi qisqartmalar ham berilgan. Ularni to‘g‘ri farqlash kerak, chunki har bir ta’mir turida bajariladigan ish hajmi va nazorat darajasi har xil bo‘ladi.</w:t>
      </w:r>
    </w:p>
    <w:p w:rsidR="00FF7EE3" w:rsidRPr="00FF7EE3" w:rsidRDefault="00FF7EE3" w:rsidP="00FF7EE3">
      <w:r w:rsidRPr="00FF7EE3">
        <w:rPr>
          <w:b/>
          <w:bCs/>
        </w:rPr>
        <w:t>ТР</w:t>
      </w:r>
      <w:r w:rsidRPr="00FF7EE3">
        <w:t xml:space="preserve">, shu jumladan </w:t>
      </w:r>
      <w:r w:rsidRPr="00FF7EE3">
        <w:rPr>
          <w:b/>
          <w:bCs/>
        </w:rPr>
        <w:t>ТР-1</w:t>
      </w:r>
      <w:r w:rsidRPr="00FF7EE3">
        <w:t xml:space="preserve"> va </w:t>
      </w:r>
      <w:r w:rsidRPr="00FF7EE3">
        <w:rPr>
          <w:b/>
          <w:bCs/>
        </w:rPr>
        <w:t>ТР-2</w:t>
      </w:r>
      <w:r w:rsidRPr="00FF7EE3">
        <w:t xml:space="preserve"> — vagonning joriy otsepochniy ta’miri. Bu ta’mir vagon ekspluatatsiyadan ajratilgan holatda bajariladi va aniqlangan nosozliklarni bartaraf etishga qaratiladi.</w:t>
      </w:r>
    </w:p>
    <w:p w:rsidR="00FF7EE3" w:rsidRPr="00FF7EE3" w:rsidRDefault="00FF7EE3" w:rsidP="00FF7EE3">
      <w:r w:rsidRPr="00FF7EE3">
        <w:rPr>
          <w:b/>
          <w:bCs/>
        </w:rPr>
        <w:t>ДР</w:t>
      </w:r>
      <w:r w:rsidRPr="00FF7EE3">
        <w:t xml:space="preserve"> — vagonning depo ta’miri. Bu ta’mir depo sharoitida bajariladi va vagonning texnik holatini belgilangan talab darajasiga keltirishni ko‘zda tutadi.</w:t>
      </w:r>
    </w:p>
    <w:p w:rsidR="00FF7EE3" w:rsidRPr="00FF7EE3" w:rsidRDefault="00FF7EE3" w:rsidP="00FF7EE3">
      <w:r w:rsidRPr="00FF7EE3">
        <w:rPr>
          <w:b/>
          <w:bCs/>
        </w:rPr>
        <w:t>КР</w:t>
      </w:r>
      <w:r w:rsidRPr="00FF7EE3">
        <w:t xml:space="preserve"> — vagonning kapital ta’miri. Bunda vagonning asosiy uzellari chuqurroq ko‘rikdan o‘tkaziladi, tiklanadi yoki almashtiriladi.</w:t>
      </w:r>
    </w:p>
    <w:p w:rsidR="00FF7EE3" w:rsidRPr="00FF7EE3" w:rsidRDefault="00FF7EE3" w:rsidP="00FF7EE3">
      <w:r w:rsidRPr="00FF7EE3">
        <w:rPr>
          <w:b/>
          <w:bCs/>
        </w:rPr>
        <w:t>КРП</w:t>
      </w:r>
      <w:r w:rsidRPr="00FF7EE3">
        <w:t xml:space="preserve"> — xizmat muddatini uzaytirish bilan kapital ta’mir. Bu ta’mirda vagonning texnik holati chuqur nazorat qilinadi va belgilangan tartibda uning keyingi foydalanish muddati uzaytirilishi mumkin.</w:t>
      </w:r>
    </w:p>
    <w:p w:rsidR="00FF7EE3" w:rsidRPr="00FF7EE3" w:rsidRDefault="00FF7EE3" w:rsidP="00FF7EE3">
      <w:r w:rsidRPr="00FF7EE3">
        <w:t>Xodim bu qisqartmalarni faqat nom sifatida emas, ish hajmini belgilovchi tushuncha sifatida qabul qilishi kerak. Masalan, ТР va КР bir xil ta’mir emas. КР yoki КРПda talablar, tekshiruv chuqurligi va hujjatlashtirish darajasi jiddiyroq bo‘ladi.</w:t>
      </w:r>
    </w:p>
    <w:p w:rsidR="00FF7EE3" w:rsidRPr="00FF7EE3" w:rsidRDefault="00FF7EE3" w:rsidP="00FF7EE3">
      <w:pPr>
        <w:rPr>
          <w:b/>
          <w:bCs/>
        </w:rPr>
      </w:pPr>
      <w:r w:rsidRPr="00FF7EE3">
        <w:rPr>
          <w:b/>
          <w:bCs/>
        </w:rPr>
        <w:t>4. Nazorat turlariga oid qisqartmalar</w:t>
      </w:r>
    </w:p>
    <w:p w:rsidR="00FF7EE3" w:rsidRPr="00FF7EE3" w:rsidRDefault="00FF7EE3" w:rsidP="00FF7EE3">
      <w:r w:rsidRPr="00FF7EE3">
        <w:t>G‘ildirak juftligi va buksa uzellarida eng mas’ul qismlardan biri nazorat hisoblanadi. RDda nazorat turlari qisqartmalar bilan beriladi.</w:t>
      </w:r>
    </w:p>
    <w:p w:rsidR="00FF7EE3" w:rsidRPr="00FF7EE3" w:rsidRDefault="00FF7EE3" w:rsidP="00FF7EE3">
      <w:r w:rsidRPr="00FF7EE3">
        <w:rPr>
          <w:b/>
          <w:bCs/>
        </w:rPr>
        <w:t>НК</w:t>
      </w:r>
      <w:r w:rsidRPr="00FF7EE3">
        <w:t xml:space="preserve"> — buzmasdan nazorat. Bu umumiy tushuncha bo‘lib, detalni sindirmasdan, kesmasdan yoki foydalanishga yaroqsiz holga keltirmasdan uning holatini tekshirishni bildiradi.</w:t>
      </w:r>
    </w:p>
    <w:p w:rsidR="00FF7EE3" w:rsidRPr="00FF7EE3" w:rsidRDefault="00FF7EE3" w:rsidP="00FF7EE3">
      <w:r w:rsidRPr="00FF7EE3">
        <w:rPr>
          <w:b/>
          <w:bCs/>
        </w:rPr>
        <w:lastRenderedPageBreak/>
        <w:t>УЗК</w:t>
      </w:r>
      <w:r w:rsidRPr="00FF7EE3">
        <w:t xml:space="preserve"> — ultratovushli nazorat. Bu usulda detal ichki nuqsonlarini aniqlash uchun ultratovush tebranishlaridan foydalaniladi. O‘q, g‘ildirak yoki boshqa mas’ul elementlarda yashirin yoriq va ichki nuqsonlarni topishda muhim.</w:t>
      </w:r>
    </w:p>
    <w:p w:rsidR="00FF7EE3" w:rsidRPr="00FF7EE3" w:rsidRDefault="00FF7EE3" w:rsidP="00FF7EE3">
      <w:r w:rsidRPr="00FF7EE3">
        <w:rPr>
          <w:b/>
          <w:bCs/>
        </w:rPr>
        <w:t>МПК</w:t>
      </w:r>
      <w:r w:rsidRPr="00FF7EE3">
        <w:t xml:space="preserve"> — magnit-kukunli nazorat. Bu usul ferromagnit materiallarda sirt va sirtga yaqin nuqsonlarni aniqlash uchun ishlatiladi. Magnit maydon va magnit kukun yordamida yoriq yoki boshqa nuqson joyi ko‘rinadigan holga keltiriladi.</w:t>
      </w:r>
    </w:p>
    <w:p w:rsidR="00FF7EE3" w:rsidRPr="00FF7EE3" w:rsidRDefault="00FF7EE3" w:rsidP="00FF7EE3">
      <w:r w:rsidRPr="00FF7EE3">
        <w:rPr>
          <w:b/>
          <w:bCs/>
        </w:rPr>
        <w:t>ВТК</w:t>
      </w:r>
      <w:r w:rsidRPr="00FF7EE3">
        <w:t xml:space="preserve"> — vixretokli nazorat. Bu usul elektromagnit maydon va detalda hosil bo‘ladigan vixr toklarining o‘zaro ta’siriga asoslanadi. U sirt va sirtga yaqin ayrim nuqsonlarni aniqlashda qo‘llanadi.</w:t>
      </w:r>
    </w:p>
    <w:p w:rsidR="00FF7EE3" w:rsidRPr="00FF7EE3" w:rsidRDefault="00FF7EE3" w:rsidP="00FF7EE3">
      <w:r w:rsidRPr="00FF7EE3">
        <w:t>Xodim uchun asosiy qoida: НК umumiy tushuncha, УЗК, МПК va ВТК esa uning alohida usullaridir. Ularni bir-biri bilan almashtirib bo‘lmaydi. Qaysi detalda qaysi nazorat turi qo‘llanishi RD va tegishli nazorat metodikasi bo‘yicha belgilanadi.</w:t>
      </w:r>
    </w:p>
    <w:p w:rsidR="00FF7EE3" w:rsidRPr="00FF7EE3" w:rsidRDefault="00FF7EE3" w:rsidP="00FF7EE3">
      <w:pPr>
        <w:rPr>
          <w:b/>
          <w:bCs/>
        </w:rPr>
      </w:pPr>
      <w:r w:rsidRPr="00FF7EE3">
        <w:rPr>
          <w:b/>
          <w:bCs/>
        </w:rPr>
        <w:t>5. O‘lchov va dopusk nazoratiga oid qisqartmalar</w:t>
      </w:r>
    </w:p>
    <w:p w:rsidR="00FF7EE3" w:rsidRPr="00FF7EE3" w:rsidRDefault="00FF7EE3" w:rsidP="00FF7EE3">
      <w:r w:rsidRPr="00FF7EE3">
        <w:t>Ta’mirlash jarayonida o‘lchash va dopusk bo‘yicha nazorat alohida ahamiyatga ega.</w:t>
      </w:r>
    </w:p>
    <w:p w:rsidR="00FF7EE3" w:rsidRPr="00FF7EE3" w:rsidRDefault="00FF7EE3" w:rsidP="00FF7EE3">
      <w:r w:rsidRPr="00FF7EE3">
        <w:rPr>
          <w:b/>
          <w:bCs/>
        </w:rPr>
        <w:t>СИ</w:t>
      </w:r>
      <w:r w:rsidRPr="00FF7EE3">
        <w:t xml:space="preserve"> — o‘lchov vositalari. Bunga mikrometr, shtangensirkul, indikator, kalibr, shablon va boshqa tekshirilgan o‘lchov asboblari kiradi.</w:t>
      </w:r>
    </w:p>
    <w:p w:rsidR="00FF7EE3" w:rsidRPr="00FF7EE3" w:rsidRDefault="00FF7EE3" w:rsidP="00FF7EE3">
      <w:r w:rsidRPr="00FF7EE3">
        <w:rPr>
          <w:b/>
          <w:bCs/>
        </w:rPr>
        <w:t>СДК</w:t>
      </w:r>
      <w:r w:rsidRPr="00FF7EE3">
        <w:t xml:space="preserve"> — dopusk nazorati vositalari. Bu vositalar detal yoki yig‘maning belgilangan dopusk chegaralariga mosligini tekshirishda ishlatiladi.</w:t>
      </w:r>
    </w:p>
    <w:p w:rsidR="00FF7EE3" w:rsidRPr="00FF7EE3" w:rsidRDefault="00FF7EE3" w:rsidP="00FF7EE3">
      <w:r w:rsidRPr="00FF7EE3">
        <w:t>Xodim eslab qolishi kerak: o‘lchov ko‘z bilan, taxminan yoki tajriba asosida bajarilmaydi. Har bir o‘lcham soz, tekshirilgan va belgilangan tartibda foydalanishga ruxsat etilgan СИ yoki СДК yordamida aniqlanadi.</w:t>
      </w:r>
    </w:p>
    <w:p w:rsidR="00FF7EE3" w:rsidRPr="00FF7EE3" w:rsidRDefault="00FF7EE3" w:rsidP="00FF7EE3">
      <w:pPr>
        <w:rPr>
          <w:b/>
          <w:bCs/>
        </w:rPr>
      </w:pPr>
      <w:r w:rsidRPr="00FF7EE3">
        <w:rPr>
          <w:b/>
          <w:bCs/>
        </w:rPr>
        <w:t>6. Podshipnik o‘lchamlariga oid harfli belgilar</w:t>
      </w:r>
    </w:p>
    <w:p w:rsidR="00FF7EE3" w:rsidRPr="00FF7EE3" w:rsidRDefault="00FF7EE3" w:rsidP="00FF7EE3">
      <w:r w:rsidRPr="00FF7EE3">
        <w:t>RDda podshipnik va unga bog‘liq o‘lchamlar lotin harflari bilan belgilanadi. Bu belgilar chizma, jadval va texnik talablarda tez-tez uchraydi.</w:t>
      </w:r>
    </w:p>
    <w:p w:rsidR="00FF7EE3" w:rsidRPr="00FF7EE3" w:rsidRDefault="00FF7EE3" w:rsidP="00FF7EE3">
      <w:r w:rsidRPr="00FF7EE3">
        <w:rPr>
          <w:b/>
          <w:bCs/>
        </w:rPr>
        <w:t>d</w:t>
      </w:r>
      <w:r w:rsidRPr="00FF7EE3">
        <w:t xml:space="preserve"> — podshipnik ichki halqasi teshigining nominal diametri. Bu o‘lcham podshipnikning o‘q bo‘yniga mos kelishini baholashda muhim.</w:t>
      </w:r>
    </w:p>
    <w:p w:rsidR="00FF7EE3" w:rsidRPr="00FF7EE3" w:rsidRDefault="00FF7EE3" w:rsidP="00FF7EE3">
      <w:r w:rsidRPr="00FF7EE3">
        <w:rPr>
          <w:b/>
          <w:bCs/>
        </w:rPr>
        <w:t>D</w:t>
      </w:r>
      <w:r w:rsidRPr="00FF7EE3">
        <w:t xml:space="preserve"> — podshipnik tashqi halqasining nominal tashqi diametri. Bu o‘lcham podshipnikning buksa korpusi ichida to‘g‘ri joylashishi bilan bog‘liq.</w:t>
      </w:r>
    </w:p>
    <w:p w:rsidR="00FF7EE3" w:rsidRPr="00FF7EE3" w:rsidRDefault="00FF7EE3" w:rsidP="00FF7EE3">
      <w:r w:rsidRPr="00FF7EE3">
        <w:rPr>
          <w:b/>
          <w:bCs/>
        </w:rPr>
        <w:t>d1</w:t>
      </w:r>
      <w:r w:rsidRPr="00FF7EE3">
        <w:t xml:space="preserve"> — orqa tayanch halqa yoki labirint halqaning o‘rnatish teshigi nominal diametri. Bu o‘lcham labirint yoki tayanch halqaning o‘qdagi mos joyga to‘g‘ri o‘rnatilishini ta’minlaydi.</w:t>
      </w:r>
    </w:p>
    <w:p w:rsidR="00FF7EE3" w:rsidRPr="00FF7EE3" w:rsidRDefault="00FF7EE3" w:rsidP="00FF7EE3">
      <w:r w:rsidRPr="00FF7EE3">
        <w:rPr>
          <w:b/>
          <w:bCs/>
        </w:rPr>
        <w:lastRenderedPageBreak/>
        <w:t>C</w:t>
      </w:r>
      <w:r w:rsidRPr="00FF7EE3">
        <w:t xml:space="preserve"> — podshipnik tashqi halqasining nominal eni. Bu o‘lcham podshipnikning umumiy joylashuvi va buksa uzeli yig‘ilishida ahamiyatga ega.</w:t>
      </w:r>
    </w:p>
    <w:p w:rsidR="00FF7EE3" w:rsidRPr="00FF7EE3" w:rsidRDefault="00FF7EE3" w:rsidP="00FF7EE3">
      <w:r w:rsidRPr="00FF7EE3">
        <w:rPr>
          <w:b/>
          <w:bCs/>
        </w:rPr>
        <w:t>Ga</w:t>
      </w:r>
      <w:r w:rsidRPr="00FF7EE3">
        <w:t xml:space="preserve"> — podshipnikning erkin holatdagi o‘q bo‘yicha ichki zazori. Bu halqalardan birining ikkinchisiga nisbatan o‘q yo‘nalishida siljish imkoniyatini bildiradi.</w:t>
      </w:r>
    </w:p>
    <w:p w:rsidR="00FF7EE3" w:rsidRPr="00FF7EE3" w:rsidRDefault="00FF7EE3" w:rsidP="00FF7EE3">
      <w:r w:rsidRPr="00FF7EE3">
        <w:rPr>
          <w:b/>
          <w:bCs/>
        </w:rPr>
        <w:t>Gr</w:t>
      </w:r>
      <w:r w:rsidRPr="00FF7EE3">
        <w:t xml:space="preserve"> — podshipnikning erkin holatdagi radial ichki zazori. Bu halqalardan birining ikkinchisiga nisbatan radius bo‘yicha siljish imkoniyatini bildiradi.</w:t>
      </w:r>
    </w:p>
    <w:p w:rsidR="00FF7EE3" w:rsidRPr="00FF7EE3" w:rsidRDefault="00FF7EE3" w:rsidP="00FF7EE3">
      <w:r w:rsidRPr="00FF7EE3">
        <w:t xml:space="preserve">Bu belgilarni adashtirish mumkin emas. Masalan, </w:t>
      </w:r>
      <w:r w:rsidRPr="00FF7EE3">
        <w:rPr>
          <w:b/>
          <w:bCs/>
        </w:rPr>
        <w:t>d</w:t>
      </w:r>
      <w:r w:rsidRPr="00FF7EE3">
        <w:t xml:space="preserve"> va </w:t>
      </w:r>
      <w:r w:rsidRPr="00FF7EE3">
        <w:rPr>
          <w:b/>
          <w:bCs/>
        </w:rPr>
        <w:t>D</w:t>
      </w:r>
      <w:r w:rsidRPr="00FF7EE3">
        <w:t xml:space="preserve"> bir xil emas: biri ichki diametr, ikkinchisi tashqi diametr. </w:t>
      </w:r>
      <w:r w:rsidRPr="00FF7EE3">
        <w:rPr>
          <w:b/>
          <w:bCs/>
        </w:rPr>
        <w:t>Ga</w:t>
      </w:r>
      <w:r w:rsidRPr="00FF7EE3">
        <w:t xml:space="preserve"> va </w:t>
      </w:r>
      <w:r w:rsidRPr="00FF7EE3">
        <w:rPr>
          <w:b/>
          <w:bCs/>
        </w:rPr>
        <w:t>Gr</w:t>
      </w:r>
      <w:r w:rsidRPr="00FF7EE3">
        <w:t xml:space="preserve"> ham bir xil emas: biri o‘q bo‘yicha, ikkinchisi radial zazorni bildiradi.</w:t>
      </w:r>
    </w:p>
    <w:p w:rsidR="00FF7EE3" w:rsidRPr="00FF7EE3" w:rsidRDefault="00FF7EE3" w:rsidP="00FF7EE3">
      <w:pPr>
        <w:rPr>
          <w:b/>
          <w:bCs/>
        </w:rPr>
      </w:pPr>
      <w:r w:rsidRPr="00FF7EE3">
        <w:rPr>
          <w:b/>
          <w:bCs/>
        </w:rPr>
        <w:t>7. Ishlab chiqarishda qo‘llash tartibi</w:t>
      </w:r>
    </w:p>
    <w:p w:rsidR="00FF7EE3" w:rsidRPr="00FF7EE3" w:rsidRDefault="00FF7EE3" w:rsidP="00FF7EE3">
      <w:r w:rsidRPr="00FF7EE3">
        <w:t>Amaliy ishda xodim RD, texnologik karta yoki jadvalda qisqartma ko‘rsa, uni taxmin bilan talqin qilmasligi kerak. Har bir qisqartma o‘z aniq ma’nosiga ega.</w:t>
      </w:r>
    </w:p>
    <w:p w:rsidR="00FF7EE3" w:rsidRPr="00FF7EE3" w:rsidRDefault="00FF7EE3" w:rsidP="00FF7EE3">
      <w:r w:rsidRPr="00FF7EE3">
        <w:t>Masalan, hujjatda “НК bajarilsin” deb yozilgan bo‘lsa, bu umumiy buzmasdan nazorat talabini bildiradi. Agar “УЗК” ko‘rsatilgan bo‘lsa, aynan ultratovushli nazorat bajarilishi kerak. Agar “МПК” ko‘rsatilgan bo‘lsa, magnit-kukunli nazorat, “ВТК” ko‘rsatilgan bo‘lsa, vixretokli nazorat tushuniladi.</w:t>
      </w:r>
    </w:p>
    <w:p w:rsidR="00FF7EE3" w:rsidRPr="00FF7EE3" w:rsidRDefault="00FF7EE3" w:rsidP="00FF7EE3">
      <w:r w:rsidRPr="00FF7EE3">
        <w:t xml:space="preserve">Xuddi shunday, podshipnik o‘lchamlarida </w:t>
      </w:r>
      <w:r w:rsidRPr="00FF7EE3">
        <w:rPr>
          <w:b/>
          <w:bCs/>
        </w:rPr>
        <w:t>d</w:t>
      </w:r>
      <w:r w:rsidRPr="00FF7EE3">
        <w:t xml:space="preserve">, </w:t>
      </w:r>
      <w:r w:rsidRPr="00FF7EE3">
        <w:rPr>
          <w:b/>
          <w:bCs/>
        </w:rPr>
        <w:t>D</w:t>
      </w:r>
      <w:r w:rsidRPr="00FF7EE3">
        <w:t xml:space="preserve">, </w:t>
      </w:r>
      <w:r w:rsidRPr="00FF7EE3">
        <w:rPr>
          <w:b/>
          <w:bCs/>
        </w:rPr>
        <w:t>C</w:t>
      </w:r>
      <w:r w:rsidRPr="00FF7EE3">
        <w:t xml:space="preserve">, </w:t>
      </w:r>
      <w:r w:rsidRPr="00FF7EE3">
        <w:rPr>
          <w:b/>
          <w:bCs/>
        </w:rPr>
        <w:t>Ga</w:t>
      </w:r>
      <w:r w:rsidRPr="00FF7EE3">
        <w:t xml:space="preserve">, </w:t>
      </w:r>
      <w:r w:rsidRPr="00FF7EE3">
        <w:rPr>
          <w:b/>
          <w:bCs/>
        </w:rPr>
        <w:t>Gr</w:t>
      </w:r>
      <w:r w:rsidRPr="00FF7EE3">
        <w:t xml:space="preserve"> belgilarining har biri alohida ma’noga ega. Ularni noto‘g‘ri o‘qish yoki almashtirib yuborish o‘lchov, yig‘ish va nazorat xatolariga olib kelishi mumkin.</w:t>
      </w:r>
    </w:p>
    <w:p w:rsidR="00FF7EE3" w:rsidRPr="00FF7EE3" w:rsidRDefault="00FF7EE3" w:rsidP="00FF7EE3">
      <w:pPr>
        <w:rPr>
          <w:b/>
          <w:bCs/>
        </w:rPr>
      </w:pPr>
      <w:r w:rsidRPr="00FF7EE3">
        <w:rPr>
          <w:b/>
          <w:bCs/>
        </w:rPr>
        <w:t>Xodim eslab qolishi kerak</w:t>
      </w:r>
    </w:p>
    <w:p w:rsidR="00FF7EE3" w:rsidRPr="00FF7EE3" w:rsidRDefault="00FF7EE3" w:rsidP="00FF7EE3">
      <w:r w:rsidRPr="00FF7EE3">
        <w:t>4-bo‘lim bo‘yicha xodim quyidagilarni aniq bilishi kerak:</w:t>
      </w:r>
    </w:p>
    <w:p w:rsidR="00FF7EE3" w:rsidRPr="00FF7EE3" w:rsidRDefault="00FF7EE3" w:rsidP="00FF7EE3">
      <w:r w:rsidRPr="00FF7EE3">
        <w:t>РД — rahbar hujjat, ТУ — texnik shartlar.</w:t>
      </w:r>
    </w:p>
    <w:p w:rsidR="00FF7EE3" w:rsidRPr="00FF7EE3" w:rsidRDefault="00FF7EE3" w:rsidP="00FF7EE3">
      <w:r w:rsidRPr="00FF7EE3">
        <w:t>ВРЗ, ВКМ va КРУ — ta’mirlash korxonasi yoki uchastkalariga oid qisqartmalar.</w:t>
      </w:r>
    </w:p>
    <w:p w:rsidR="00FF7EE3" w:rsidRPr="00FF7EE3" w:rsidRDefault="00FF7EE3" w:rsidP="00FF7EE3">
      <w:r w:rsidRPr="00FF7EE3">
        <w:t>ТР, ДР, КР va КРП — vagon ta’mir turlarini bildiradi.</w:t>
      </w:r>
    </w:p>
    <w:p w:rsidR="00FF7EE3" w:rsidRPr="00FF7EE3" w:rsidRDefault="00FF7EE3" w:rsidP="00FF7EE3">
      <w:r w:rsidRPr="00FF7EE3">
        <w:t>НК — umumiy buzmasdan nazorat; УЗК, МПК va ВТК esa alohida nazorat usullaridir.</w:t>
      </w:r>
    </w:p>
    <w:p w:rsidR="00FF7EE3" w:rsidRPr="00FF7EE3" w:rsidRDefault="00FF7EE3" w:rsidP="00FF7EE3">
      <w:r w:rsidRPr="00FF7EE3">
        <w:t>СИ — o‘lchov vositalari, СДК — dopusk nazorati vositalari.</w:t>
      </w:r>
    </w:p>
    <w:p w:rsidR="00FF7EE3" w:rsidRPr="00FF7EE3" w:rsidRDefault="00FF7EE3" w:rsidP="00FF7EE3">
      <w:r w:rsidRPr="00FF7EE3">
        <w:t>d, D, d1, C, Ga va Gr belgilarini adashtirmaslik kerak.</w:t>
      </w:r>
    </w:p>
    <w:p w:rsidR="00FF7EE3" w:rsidRPr="00FF7EE3" w:rsidRDefault="00FF7EE3" w:rsidP="00FF7EE3">
      <w:r w:rsidRPr="00FF7EE3">
        <w:t>Qisqartmani noto‘g‘ri tushunish texnologik operatsiyani noto‘g‘ri bajarishga olib kelishi mumkin.</w:t>
      </w:r>
    </w:p>
    <w:p w:rsidR="00FF7EE3" w:rsidRPr="00FF7EE3" w:rsidRDefault="00FF7EE3" w:rsidP="00FF7EE3">
      <w:r w:rsidRPr="00FF7EE3">
        <w:pict>
          <v:rect id="_x0000_i1025" style="width:0;height:1.5pt" o:hralign="center" o:hrstd="t" o:hr="t" fillcolor="#a0a0a0" stroked="f"/>
        </w:pict>
      </w:r>
    </w:p>
    <w:p w:rsidR="00FF7EE3" w:rsidRPr="00FF7EE3" w:rsidRDefault="00FF7EE3" w:rsidP="00FF7EE3">
      <w:pPr>
        <w:rPr>
          <w:b/>
          <w:bCs/>
        </w:rPr>
      </w:pPr>
      <w:r w:rsidRPr="00FF7EE3">
        <w:rPr>
          <w:b/>
          <w:bCs/>
        </w:rPr>
        <w:lastRenderedPageBreak/>
        <w:t>4-БЎЛИМ. БЕЛГИЛАШ ВА ҚИСҚАРТМАЛАР</w:t>
      </w:r>
    </w:p>
    <w:p w:rsidR="00FF7EE3" w:rsidRPr="00FF7EE3" w:rsidRDefault="00FF7EE3" w:rsidP="00FF7EE3">
      <w:pPr>
        <w:rPr>
          <w:b/>
          <w:bCs/>
        </w:rPr>
      </w:pPr>
      <w:r w:rsidRPr="00FF7EE3">
        <w:rPr>
          <w:b/>
          <w:bCs/>
        </w:rPr>
        <w:t>Ўзбек кирилл</w:t>
      </w:r>
    </w:p>
    <w:p w:rsidR="00FF7EE3" w:rsidRPr="00FF7EE3" w:rsidRDefault="00FF7EE3" w:rsidP="00FF7EE3">
      <w:pPr>
        <w:rPr>
          <w:b/>
          <w:bCs/>
        </w:rPr>
      </w:pPr>
      <w:r w:rsidRPr="00FF7EE3">
        <w:rPr>
          <w:b/>
          <w:bCs/>
        </w:rPr>
        <w:t>Дарс мақсади</w:t>
      </w:r>
    </w:p>
    <w:p w:rsidR="00FF7EE3" w:rsidRPr="00FF7EE3" w:rsidRDefault="00FF7EE3" w:rsidP="00FF7EE3">
      <w:r w:rsidRPr="00FF7EE3">
        <w:t>Ушбу дарснинг мақсади ходимга РД ВНИИЖТ 27.05.01-2017 ҳужжатида қўлланадиган асосий қисқартмалар, белгилар ва ҳарфли ўлчам ифодаларини тўғри тушунтиришдан иборат.</w:t>
      </w:r>
    </w:p>
    <w:p w:rsidR="00FF7EE3" w:rsidRPr="00FF7EE3" w:rsidRDefault="00FF7EE3" w:rsidP="00FF7EE3">
      <w:r w:rsidRPr="00FF7EE3">
        <w:t>4-бўлим ҳажм жиҳатидан кичик бўлса ҳам, амалий ишда жуда муҳим. Чунки кейинги бўлимларда таъмир тури, назорат тури, ўлчов воситалари, подшипник ўлчамлари, зазорлар ва технологик жараёнлар кўпинча қисқартмалар билан ёзилади. Ходим бу қисқартмаларни нотўғри тушунса, ҳужжатдаги талабни ҳам нотўғри бажариши мумкин.</w:t>
      </w:r>
    </w:p>
    <w:p w:rsidR="00FF7EE3" w:rsidRPr="00FF7EE3" w:rsidRDefault="00FF7EE3" w:rsidP="00FF7EE3">
      <w:r w:rsidRPr="00FF7EE3">
        <w:t xml:space="preserve">Масалан, </w:t>
      </w:r>
      <w:r w:rsidRPr="00FF7EE3">
        <w:rPr>
          <w:b/>
          <w:bCs/>
        </w:rPr>
        <w:t>НК</w:t>
      </w:r>
      <w:r w:rsidRPr="00FF7EE3">
        <w:t xml:space="preserve">, </w:t>
      </w:r>
      <w:r w:rsidRPr="00FF7EE3">
        <w:rPr>
          <w:b/>
          <w:bCs/>
        </w:rPr>
        <w:t>УЗК</w:t>
      </w:r>
      <w:r w:rsidRPr="00FF7EE3">
        <w:t xml:space="preserve">, </w:t>
      </w:r>
      <w:r w:rsidRPr="00FF7EE3">
        <w:rPr>
          <w:b/>
          <w:bCs/>
        </w:rPr>
        <w:t>МПК</w:t>
      </w:r>
      <w:r w:rsidRPr="00FF7EE3">
        <w:t xml:space="preserve">, </w:t>
      </w:r>
      <w:r w:rsidRPr="00FF7EE3">
        <w:rPr>
          <w:b/>
          <w:bCs/>
        </w:rPr>
        <w:t>ВТК</w:t>
      </w:r>
      <w:r w:rsidRPr="00FF7EE3">
        <w:t xml:space="preserve"> қисқартмалари бир-бирига ўхшаб кўринса ҳам, уларнинг ҳар бири бошқа-бошқа назорат турини билдиради. </w:t>
      </w:r>
      <w:r w:rsidRPr="00FF7EE3">
        <w:rPr>
          <w:b/>
          <w:bCs/>
        </w:rPr>
        <w:t>d</w:t>
      </w:r>
      <w:r w:rsidRPr="00FF7EE3">
        <w:t xml:space="preserve">, </w:t>
      </w:r>
      <w:r w:rsidRPr="00FF7EE3">
        <w:rPr>
          <w:b/>
          <w:bCs/>
        </w:rPr>
        <w:t>D</w:t>
      </w:r>
      <w:r w:rsidRPr="00FF7EE3">
        <w:t xml:space="preserve">, </w:t>
      </w:r>
      <w:r w:rsidRPr="00FF7EE3">
        <w:rPr>
          <w:b/>
          <w:bCs/>
        </w:rPr>
        <w:t>d1</w:t>
      </w:r>
      <w:r w:rsidRPr="00FF7EE3">
        <w:t xml:space="preserve">, </w:t>
      </w:r>
      <w:r w:rsidRPr="00FF7EE3">
        <w:rPr>
          <w:b/>
          <w:bCs/>
        </w:rPr>
        <w:t>C</w:t>
      </w:r>
      <w:r w:rsidRPr="00FF7EE3">
        <w:t xml:space="preserve">, </w:t>
      </w:r>
      <w:r w:rsidRPr="00FF7EE3">
        <w:rPr>
          <w:b/>
          <w:bCs/>
        </w:rPr>
        <w:t>Ga</w:t>
      </w:r>
      <w:r w:rsidRPr="00FF7EE3">
        <w:t xml:space="preserve">, </w:t>
      </w:r>
      <w:r w:rsidRPr="00FF7EE3">
        <w:rPr>
          <w:b/>
          <w:bCs/>
        </w:rPr>
        <w:t>Gr</w:t>
      </w:r>
      <w:r w:rsidRPr="00FF7EE3">
        <w:t xml:space="preserve"> эса подшипник ва унга боғлиқ ўлчамларда ишлатиладиган муҳим ҳарфли белгилар ҳисобланади.</w:t>
      </w:r>
    </w:p>
    <w:p w:rsidR="00FF7EE3" w:rsidRPr="00FF7EE3" w:rsidRDefault="00FF7EE3" w:rsidP="00FF7EE3">
      <w:pPr>
        <w:rPr>
          <w:b/>
          <w:bCs/>
        </w:rPr>
      </w:pPr>
      <w:r w:rsidRPr="00FF7EE3">
        <w:rPr>
          <w:b/>
          <w:bCs/>
        </w:rPr>
        <w:t>1. Ҳужжат ва техник шартларга оид қисқартмалар</w:t>
      </w:r>
    </w:p>
    <w:p w:rsidR="00FF7EE3" w:rsidRPr="00FF7EE3" w:rsidRDefault="00FF7EE3" w:rsidP="00FF7EE3">
      <w:r w:rsidRPr="00FF7EE3">
        <w:t>РДда биринчи навбатда ҳужжат турини билдирадиган қисқартмалар қўлланади.</w:t>
      </w:r>
    </w:p>
    <w:p w:rsidR="00FF7EE3" w:rsidRPr="00FF7EE3" w:rsidRDefault="00FF7EE3" w:rsidP="00FF7EE3">
      <w:r w:rsidRPr="00FF7EE3">
        <w:rPr>
          <w:b/>
          <w:bCs/>
        </w:rPr>
        <w:t>РД</w:t>
      </w:r>
      <w:r w:rsidRPr="00FF7EE3">
        <w:t xml:space="preserve"> — “руководящий документ”, яъни раҳбар ҳужжат. Бу қисқартма таъмирлаш ва техник хизмат кўрсатиш жараёнида амал қилинадиган асосий йўриқномавий ҳужжатни билдиради.</w:t>
      </w:r>
    </w:p>
    <w:p w:rsidR="00FF7EE3" w:rsidRPr="00FF7EE3" w:rsidRDefault="00FF7EE3" w:rsidP="00FF7EE3">
      <w:r w:rsidRPr="00FF7EE3">
        <w:rPr>
          <w:b/>
          <w:bCs/>
        </w:rPr>
        <w:t>ТУ</w:t>
      </w:r>
      <w:r w:rsidRPr="00FF7EE3">
        <w:t xml:space="preserve"> — “технические условия”, яъни техник шартлар. Техник шартларда детал, материал, мой, подшипник ёки бошқа маҳсулотга қўйиладиган махсус талаблар кўрсатилади.</w:t>
      </w:r>
    </w:p>
    <w:p w:rsidR="00FF7EE3" w:rsidRPr="00FF7EE3" w:rsidRDefault="00FF7EE3" w:rsidP="00FF7EE3">
      <w:r w:rsidRPr="00FF7EE3">
        <w:t>Ходим шуни тушуниши керак: РД умумий тартиб ва мажбурий талабларни белгилайди, ТУ эса аниқ маҳсулот ёки материалнинг техник хусусиятларини кўрсатади. Масалан, мойлаш материали ёки махсус паста қўлланаётганда унинг ТУ ҳужжати бўйича рухсат этилганлиги текширилади.</w:t>
      </w:r>
    </w:p>
    <w:p w:rsidR="00FF7EE3" w:rsidRPr="00FF7EE3" w:rsidRDefault="00FF7EE3" w:rsidP="00FF7EE3">
      <w:pPr>
        <w:rPr>
          <w:b/>
          <w:bCs/>
        </w:rPr>
      </w:pPr>
      <w:r w:rsidRPr="00FF7EE3">
        <w:rPr>
          <w:b/>
          <w:bCs/>
        </w:rPr>
        <w:t>2. Таъмирлаш корхонаси ва участкаларга оид қисқартмалар</w:t>
      </w:r>
    </w:p>
    <w:p w:rsidR="00FF7EE3" w:rsidRPr="00FF7EE3" w:rsidRDefault="00FF7EE3" w:rsidP="00FF7EE3">
      <w:r w:rsidRPr="00FF7EE3">
        <w:t>Ғилдирак жуфтликлари ва букса узеллари билан боғлиқ ишлар махсус таъмирлаш жойларида бажарилади. Шунинг учун РДда корхона ва участка номлари қисқартма кўринишида берилади.</w:t>
      </w:r>
    </w:p>
    <w:p w:rsidR="00FF7EE3" w:rsidRPr="00FF7EE3" w:rsidRDefault="00FF7EE3" w:rsidP="00FF7EE3">
      <w:r w:rsidRPr="00FF7EE3">
        <w:rPr>
          <w:b/>
          <w:bCs/>
        </w:rPr>
        <w:t>ВРЗ</w:t>
      </w:r>
      <w:r w:rsidRPr="00FF7EE3">
        <w:t xml:space="preserve"> — вагон таъмирлаш заводи. Бундай корхона вагонлар ва уларнинг йирик узелларини таъмирлашга ихтисослашган бўлади.</w:t>
      </w:r>
    </w:p>
    <w:p w:rsidR="00FF7EE3" w:rsidRPr="00FF7EE3" w:rsidRDefault="00FF7EE3" w:rsidP="00FF7EE3">
      <w:r w:rsidRPr="00FF7EE3">
        <w:rPr>
          <w:b/>
          <w:bCs/>
        </w:rPr>
        <w:lastRenderedPageBreak/>
        <w:t>ВКМ</w:t>
      </w:r>
      <w:r w:rsidRPr="00FF7EE3">
        <w:t xml:space="preserve"> — вагон-ғилдирак устахоналари. Бу жойларда асосан ғилдирак жуфтликлари, ўқлар, ғилдираклар ва уларга боғлиқ ишлар бажарилади.</w:t>
      </w:r>
    </w:p>
    <w:p w:rsidR="00FF7EE3" w:rsidRPr="00FF7EE3" w:rsidRDefault="00FF7EE3" w:rsidP="00FF7EE3">
      <w:r w:rsidRPr="00FF7EE3">
        <w:rPr>
          <w:b/>
          <w:bCs/>
        </w:rPr>
        <w:t>КРУ</w:t>
      </w:r>
      <w:r w:rsidRPr="00FF7EE3">
        <w:t xml:space="preserve"> — ғилдирак-ролик участкаси ёки ғилдирак жуфтликларини таъмирлаш ва техник хизмат кўрсатиш бўлими. Бу қисқартма ишлаб чиқаришда жуда муҳим, чунки ғилдирак жуфтлиги ва букса узели билан боғлиқ асосий ўлчаш, дефектация, таъмирлаш, йиғиш ва назорат ишлари айнан шу турдаги участкаларда бажарилади.</w:t>
      </w:r>
    </w:p>
    <w:p w:rsidR="00FF7EE3" w:rsidRPr="00FF7EE3" w:rsidRDefault="00FF7EE3" w:rsidP="00FF7EE3">
      <w:r w:rsidRPr="00FF7EE3">
        <w:t>Ходим учун амалий хулоса: ғилдирак жуфтлиги билан боғлиқ масъул ишлар оддий жойда эмас, тегишли жиҳозланган ва рухсатга эга КРУ ёки унга тенглаштирилган таъмирлаш жойида бажарилиши керак.</w:t>
      </w:r>
    </w:p>
    <w:p w:rsidR="00FF7EE3" w:rsidRPr="00FF7EE3" w:rsidRDefault="00FF7EE3" w:rsidP="00FF7EE3">
      <w:pPr>
        <w:rPr>
          <w:b/>
          <w:bCs/>
        </w:rPr>
      </w:pPr>
      <w:r w:rsidRPr="00FF7EE3">
        <w:rPr>
          <w:b/>
          <w:bCs/>
        </w:rPr>
        <w:t>3. Вагон таъмир турларига оид қисқартмалар</w:t>
      </w:r>
    </w:p>
    <w:p w:rsidR="00FF7EE3" w:rsidRPr="00FF7EE3" w:rsidRDefault="00FF7EE3" w:rsidP="00FF7EE3">
      <w:r w:rsidRPr="00FF7EE3">
        <w:t>РДда вагон таъмир турларини билдирувчи қисқартмалар ҳам берилган. Уларни тўғри фарқлаш керак, чунки ҳар бир таъмир турида бажариладиган иш ҳажми ва назорат даражаси ҳар хил бўлади.</w:t>
      </w:r>
    </w:p>
    <w:p w:rsidR="00FF7EE3" w:rsidRPr="00FF7EE3" w:rsidRDefault="00FF7EE3" w:rsidP="00FF7EE3">
      <w:r w:rsidRPr="00FF7EE3">
        <w:rPr>
          <w:b/>
          <w:bCs/>
        </w:rPr>
        <w:t>ТР</w:t>
      </w:r>
      <w:r w:rsidRPr="00FF7EE3">
        <w:t xml:space="preserve">, шу жумладан </w:t>
      </w:r>
      <w:r w:rsidRPr="00FF7EE3">
        <w:rPr>
          <w:b/>
          <w:bCs/>
        </w:rPr>
        <w:t>ТР-1</w:t>
      </w:r>
      <w:r w:rsidRPr="00FF7EE3">
        <w:t xml:space="preserve"> ва </w:t>
      </w:r>
      <w:r w:rsidRPr="00FF7EE3">
        <w:rPr>
          <w:b/>
          <w:bCs/>
        </w:rPr>
        <w:t>ТР-2</w:t>
      </w:r>
      <w:r w:rsidRPr="00FF7EE3">
        <w:t xml:space="preserve"> — вагоннинг жорий отцепочный таъмири. Бу таъмир вагон эксплуатациядан ажратилган ҳолатда бажарилади ва аниқланган носозликларни бартараф этишга қаратилган.</w:t>
      </w:r>
    </w:p>
    <w:p w:rsidR="00FF7EE3" w:rsidRPr="00FF7EE3" w:rsidRDefault="00FF7EE3" w:rsidP="00FF7EE3">
      <w:r w:rsidRPr="00FF7EE3">
        <w:rPr>
          <w:b/>
          <w:bCs/>
        </w:rPr>
        <w:t>ДР</w:t>
      </w:r>
      <w:r w:rsidRPr="00FF7EE3">
        <w:t xml:space="preserve"> — вагоннинг депо таъмири. Бу таъмир депо шароитида бажарилади ва вагоннинг техник ҳолатини белгиланган талаб даражасига келтиришни кўзда тутади.</w:t>
      </w:r>
    </w:p>
    <w:p w:rsidR="00FF7EE3" w:rsidRPr="00FF7EE3" w:rsidRDefault="00FF7EE3" w:rsidP="00FF7EE3">
      <w:r w:rsidRPr="00FF7EE3">
        <w:rPr>
          <w:b/>
          <w:bCs/>
        </w:rPr>
        <w:t>КР</w:t>
      </w:r>
      <w:r w:rsidRPr="00FF7EE3">
        <w:t xml:space="preserve"> — вагоннинг капитал таъмири. Бунда вагоннинг асосий узеллари чуқурроқ кўрикдан ўтказилади, тикланади ёки алмаштирилади.</w:t>
      </w:r>
    </w:p>
    <w:p w:rsidR="00FF7EE3" w:rsidRPr="00FF7EE3" w:rsidRDefault="00FF7EE3" w:rsidP="00FF7EE3">
      <w:r w:rsidRPr="00FF7EE3">
        <w:rPr>
          <w:b/>
          <w:bCs/>
        </w:rPr>
        <w:t>КРП</w:t>
      </w:r>
      <w:r w:rsidRPr="00FF7EE3">
        <w:t xml:space="preserve"> — хизмат муддатини узайтириш билан капитал таъмир. Бу таъмирда вагоннинг техник ҳолати чуқур назорат қилинади ва белгиланган тартибда унинг кейинги фойдаланиш муддати узайтирилиши мумкин.</w:t>
      </w:r>
    </w:p>
    <w:p w:rsidR="00FF7EE3" w:rsidRPr="00FF7EE3" w:rsidRDefault="00FF7EE3" w:rsidP="00FF7EE3">
      <w:r w:rsidRPr="00FF7EE3">
        <w:t>Ходим бу қисқартмаларни фақат ном сифатида эмас, иш ҳажмини белгиловчи тушунча сифатида қабул қилиши керак. Масалан, ТР ва КР бир хил таъмир эмас. КР ёки КРПда талаблар, текширув чуқурлиги ва ҳужжатлаштириш даражаси жиддийроқ бўлади.</w:t>
      </w:r>
    </w:p>
    <w:p w:rsidR="00FF7EE3" w:rsidRPr="00FF7EE3" w:rsidRDefault="00FF7EE3" w:rsidP="00FF7EE3">
      <w:pPr>
        <w:rPr>
          <w:b/>
          <w:bCs/>
        </w:rPr>
      </w:pPr>
      <w:r w:rsidRPr="00FF7EE3">
        <w:rPr>
          <w:b/>
          <w:bCs/>
        </w:rPr>
        <w:t>4. Назорат турларига оид қисқартмалар</w:t>
      </w:r>
    </w:p>
    <w:p w:rsidR="00FF7EE3" w:rsidRPr="00FF7EE3" w:rsidRDefault="00FF7EE3" w:rsidP="00FF7EE3">
      <w:r w:rsidRPr="00FF7EE3">
        <w:t>Ғилдирак жуфтлиги ва букса узелларида энг масъул қисмлардан бири назорат ҳисобланади. РДда назорат турлари қисқартмалар билан берилади.</w:t>
      </w:r>
    </w:p>
    <w:p w:rsidR="00FF7EE3" w:rsidRPr="00FF7EE3" w:rsidRDefault="00FF7EE3" w:rsidP="00FF7EE3">
      <w:r w:rsidRPr="00FF7EE3">
        <w:rPr>
          <w:b/>
          <w:bCs/>
        </w:rPr>
        <w:lastRenderedPageBreak/>
        <w:t>НК</w:t>
      </w:r>
      <w:r w:rsidRPr="00FF7EE3">
        <w:t xml:space="preserve"> — бузмасдан назорат. Бу умумий тушунча бўлиб, детални синдирмасдан, кесмасдан ёки фойдаланишга яроқсиз ҳолга келтирмасдан унинг ҳолатини текширишни билдиради.</w:t>
      </w:r>
    </w:p>
    <w:p w:rsidR="00FF7EE3" w:rsidRPr="00FF7EE3" w:rsidRDefault="00FF7EE3" w:rsidP="00FF7EE3">
      <w:r w:rsidRPr="00FF7EE3">
        <w:rPr>
          <w:b/>
          <w:bCs/>
        </w:rPr>
        <w:t>УЗК</w:t>
      </w:r>
      <w:r w:rsidRPr="00FF7EE3">
        <w:t xml:space="preserve"> — ультратовушли назорат. Бу усулда детал ички нуқсонларини аниқлаш учун ультратовуш тебранишларидан фойдаланилади. Ўқ, ғилдирак ёки бошқа масъул элементларда яширин ёриқ ва ички нуқсонларни топишда муҳим.</w:t>
      </w:r>
    </w:p>
    <w:p w:rsidR="00FF7EE3" w:rsidRPr="00FF7EE3" w:rsidRDefault="00FF7EE3" w:rsidP="00FF7EE3">
      <w:r w:rsidRPr="00FF7EE3">
        <w:rPr>
          <w:b/>
          <w:bCs/>
        </w:rPr>
        <w:t>МПК</w:t>
      </w:r>
      <w:r w:rsidRPr="00FF7EE3">
        <w:t xml:space="preserve"> — магнит-кукунли назорат. Бу усул ферромагнит материалларда сирт ва сиртга яқин нуқсонларни аниқлаш учун ишлатилади. Магнит майдон ва магнит кукун ёрдамида ёриқ ёки бошқа нуқсон жойи кўринадиган ҳолга келтирилади.</w:t>
      </w:r>
    </w:p>
    <w:p w:rsidR="00FF7EE3" w:rsidRPr="00FF7EE3" w:rsidRDefault="00FF7EE3" w:rsidP="00FF7EE3">
      <w:r w:rsidRPr="00FF7EE3">
        <w:rPr>
          <w:b/>
          <w:bCs/>
        </w:rPr>
        <w:t>ВТК</w:t>
      </w:r>
      <w:r w:rsidRPr="00FF7EE3">
        <w:t xml:space="preserve"> — вихретокли назорат. Бу усул электромагнит майдон ва деталда ҳосил бўладиган вихр токларининг ўзаро таъсирига асосланади. У сирт ва сиртга яқин айрим нуқсонларни аниқлашда қўлланади.</w:t>
      </w:r>
    </w:p>
    <w:p w:rsidR="00FF7EE3" w:rsidRPr="00FF7EE3" w:rsidRDefault="00FF7EE3" w:rsidP="00FF7EE3">
      <w:r w:rsidRPr="00FF7EE3">
        <w:t>Ходим учун асосий қоида: НК умумий тушунча, УЗК, МПК ва ВТК эса унинг алоҳида усулларидир. Уларни бир-бири билан алмаштириб бўлмайди. Қайси деталда қайси назорат тури қўлланиши РД ва тегишли назорат методикаси бўйича белгиланади.</w:t>
      </w:r>
    </w:p>
    <w:p w:rsidR="00FF7EE3" w:rsidRPr="00FF7EE3" w:rsidRDefault="00FF7EE3" w:rsidP="00FF7EE3">
      <w:pPr>
        <w:rPr>
          <w:b/>
          <w:bCs/>
        </w:rPr>
      </w:pPr>
      <w:r w:rsidRPr="00FF7EE3">
        <w:rPr>
          <w:b/>
          <w:bCs/>
        </w:rPr>
        <w:t>5. Ўлчов ва допуск назоратига оид қисқартмалар</w:t>
      </w:r>
    </w:p>
    <w:p w:rsidR="00FF7EE3" w:rsidRPr="00FF7EE3" w:rsidRDefault="00FF7EE3" w:rsidP="00FF7EE3">
      <w:r w:rsidRPr="00FF7EE3">
        <w:t>Таъмирлаш жараёнида ўлчаш ва допуск бўйича назорат алоҳида аҳамиятга эга.</w:t>
      </w:r>
    </w:p>
    <w:p w:rsidR="00FF7EE3" w:rsidRPr="00FF7EE3" w:rsidRDefault="00FF7EE3" w:rsidP="00FF7EE3">
      <w:r w:rsidRPr="00FF7EE3">
        <w:rPr>
          <w:b/>
          <w:bCs/>
        </w:rPr>
        <w:t>СИ</w:t>
      </w:r>
      <w:r w:rsidRPr="00FF7EE3">
        <w:t xml:space="preserve"> — ўлчов воситалари. Бунга микрометр, штангенциркуль, индикатор, калибр, шаблон ва бошқа текширилган ўлчов асбоблари киради.</w:t>
      </w:r>
    </w:p>
    <w:p w:rsidR="00FF7EE3" w:rsidRPr="00FF7EE3" w:rsidRDefault="00FF7EE3" w:rsidP="00FF7EE3">
      <w:r w:rsidRPr="00FF7EE3">
        <w:rPr>
          <w:b/>
          <w:bCs/>
        </w:rPr>
        <w:t>СДК</w:t>
      </w:r>
      <w:r w:rsidRPr="00FF7EE3">
        <w:t xml:space="preserve"> — допуск назорати воситалари. Бу воситалар детал ёки йиғманинг белгиланган допуск чегараларига мослигини текширишда ишлатилади.</w:t>
      </w:r>
    </w:p>
    <w:p w:rsidR="00FF7EE3" w:rsidRPr="00FF7EE3" w:rsidRDefault="00FF7EE3" w:rsidP="00FF7EE3">
      <w:r w:rsidRPr="00FF7EE3">
        <w:t>Ходим эслаб қолиши керак: ўлчов кўз билан, тахминан ёки тажриба асосида бажарилмайди. Ҳар бир ўлчам соз, текширилган ва белгиланган тартибда фойдаланишга рухсат этилган СИ ёки СДК ёрдамида аниқланади.</w:t>
      </w:r>
    </w:p>
    <w:p w:rsidR="00FF7EE3" w:rsidRPr="00FF7EE3" w:rsidRDefault="00FF7EE3" w:rsidP="00FF7EE3">
      <w:pPr>
        <w:rPr>
          <w:b/>
          <w:bCs/>
        </w:rPr>
      </w:pPr>
      <w:r w:rsidRPr="00FF7EE3">
        <w:rPr>
          <w:b/>
          <w:bCs/>
        </w:rPr>
        <w:t>6. Подшипник ўлчамларига оид ҳарфли белгилар</w:t>
      </w:r>
    </w:p>
    <w:p w:rsidR="00FF7EE3" w:rsidRPr="00FF7EE3" w:rsidRDefault="00FF7EE3" w:rsidP="00FF7EE3">
      <w:r w:rsidRPr="00FF7EE3">
        <w:t>РДда подшипник ва унга боғлиқ ўлчамлар лотин ҳарфлари билан белгиланади. Бу белгилар чизма, жадвал ва техник талабларда тез-тез учрайди.</w:t>
      </w:r>
    </w:p>
    <w:p w:rsidR="00FF7EE3" w:rsidRPr="00FF7EE3" w:rsidRDefault="00FF7EE3" w:rsidP="00FF7EE3">
      <w:r w:rsidRPr="00FF7EE3">
        <w:rPr>
          <w:b/>
          <w:bCs/>
        </w:rPr>
        <w:t>d</w:t>
      </w:r>
      <w:r w:rsidRPr="00FF7EE3">
        <w:t xml:space="preserve"> — подшипник ички ҳалқаси тешигининг номинал диаметри. Бу ўлчам подшипникнинг ўқ бўйнига мос келишини баҳолашда муҳим.</w:t>
      </w:r>
    </w:p>
    <w:p w:rsidR="00FF7EE3" w:rsidRPr="00FF7EE3" w:rsidRDefault="00FF7EE3" w:rsidP="00FF7EE3">
      <w:r w:rsidRPr="00FF7EE3">
        <w:rPr>
          <w:b/>
          <w:bCs/>
        </w:rPr>
        <w:t>D</w:t>
      </w:r>
      <w:r w:rsidRPr="00FF7EE3">
        <w:t xml:space="preserve"> — подшипник ташқи ҳалқасининг номинал ташқи диаметри. Бу ўлчам подшипникнинг букса корпуси ичида тўғри жойлашиши билан боғлиқ.</w:t>
      </w:r>
    </w:p>
    <w:p w:rsidR="00FF7EE3" w:rsidRPr="00FF7EE3" w:rsidRDefault="00FF7EE3" w:rsidP="00FF7EE3">
      <w:r w:rsidRPr="00FF7EE3">
        <w:rPr>
          <w:b/>
          <w:bCs/>
        </w:rPr>
        <w:lastRenderedPageBreak/>
        <w:t>d1</w:t>
      </w:r>
      <w:r w:rsidRPr="00FF7EE3">
        <w:t xml:space="preserve"> — орқа таянч ҳалқа ёки лабиринт ҳалқанинг ўрнатиш тешиги номинал диаметри. Бу ўлчам лабиринт ёки таянч ҳалқанинг ўқдаги мос жойга тўғри ўрнатилишини таъминлайди.</w:t>
      </w:r>
    </w:p>
    <w:p w:rsidR="00FF7EE3" w:rsidRPr="00FF7EE3" w:rsidRDefault="00FF7EE3" w:rsidP="00FF7EE3">
      <w:r w:rsidRPr="00FF7EE3">
        <w:rPr>
          <w:b/>
          <w:bCs/>
        </w:rPr>
        <w:t>C</w:t>
      </w:r>
      <w:r w:rsidRPr="00FF7EE3">
        <w:t xml:space="preserve"> — подшипник ташқи ҳалқасининг номинал эни. Бу ўлчам подшипникнинг умумий жойлашуви ва букса узели йиғилишида аҳамиятга эга.</w:t>
      </w:r>
    </w:p>
    <w:p w:rsidR="00FF7EE3" w:rsidRPr="00FF7EE3" w:rsidRDefault="00FF7EE3" w:rsidP="00FF7EE3">
      <w:r w:rsidRPr="00FF7EE3">
        <w:rPr>
          <w:b/>
          <w:bCs/>
        </w:rPr>
        <w:t>Ga</w:t>
      </w:r>
      <w:r w:rsidRPr="00FF7EE3">
        <w:t xml:space="preserve"> — подшипникнинг эркин ҳолатдаги ўқ бўйича ички зазори. Бу ҳалқалардан бирининг иккинчисига нисбатан ўқ йўналишида силжиш имкониятини билдиради.</w:t>
      </w:r>
    </w:p>
    <w:p w:rsidR="00FF7EE3" w:rsidRPr="00FF7EE3" w:rsidRDefault="00FF7EE3" w:rsidP="00FF7EE3">
      <w:r w:rsidRPr="00FF7EE3">
        <w:rPr>
          <w:b/>
          <w:bCs/>
        </w:rPr>
        <w:t>Gr</w:t>
      </w:r>
      <w:r w:rsidRPr="00FF7EE3">
        <w:t xml:space="preserve"> — подшипникнинг эркин ҳолатдаги радиал ички зазори. Бу ҳалқалардан бирининг иккинчисига нисбатан радиус бўйича силжиш имкониятини билдиради.</w:t>
      </w:r>
    </w:p>
    <w:p w:rsidR="00FF7EE3" w:rsidRPr="00FF7EE3" w:rsidRDefault="00FF7EE3" w:rsidP="00FF7EE3">
      <w:r w:rsidRPr="00FF7EE3">
        <w:t xml:space="preserve">Бу белгиларни адаштириш мумкин эмас. Масалан, </w:t>
      </w:r>
      <w:r w:rsidRPr="00FF7EE3">
        <w:rPr>
          <w:b/>
          <w:bCs/>
        </w:rPr>
        <w:t>d</w:t>
      </w:r>
      <w:r w:rsidRPr="00FF7EE3">
        <w:t xml:space="preserve"> ва </w:t>
      </w:r>
      <w:r w:rsidRPr="00FF7EE3">
        <w:rPr>
          <w:b/>
          <w:bCs/>
        </w:rPr>
        <w:t>D</w:t>
      </w:r>
      <w:r w:rsidRPr="00FF7EE3">
        <w:t xml:space="preserve"> бир хил эмас: бири ички диаметр, иккинчиси ташқи диаметр. </w:t>
      </w:r>
      <w:r w:rsidRPr="00FF7EE3">
        <w:rPr>
          <w:b/>
          <w:bCs/>
        </w:rPr>
        <w:t>Ga</w:t>
      </w:r>
      <w:r w:rsidRPr="00FF7EE3">
        <w:t xml:space="preserve"> ва </w:t>
      </w:r>
      <w:r w:rsidRPr="00FF7EE3">
        <w:rPr>
          <w:b/>
          <w:bCs/>
        </w:rPr>
        <w:t>Gr</w:t>
      </w:r>
      <w:r w:rsidRPr="00FF7EE3">
        <w:t xml:space="preserve"> ҳам бир хил эмас: бири ўқ бўйича, иккинчиси радиал зазорни билдиради.</w:t>
      </w:r>
    </w:p>
    <w:p w:rsidR="00FF7EE3" w:rsidRPr="00FF7EE3" w:rsidRDefault="00FF7EE3" w:rsidP="00FF7EE3">
      <w:pPr>
        <w:rPr>
          <w:b/>
          <w:bCs/>
        </w:rPr>
      </w:pPr>
      <w:r w:rsidRPr="00FF7EE3">
        <w:rPr>
          <w:b/>
          <w:bCs/>
        </w:rPr>
        <w:t>7. Ишлаб чиқаришда қўллаш тартиби</w:t>
      </w:r>
    </w:p>
    <w:p w:rsidR="00FF7EE3" w:rsidRPr="00FF7EE3" w:rsidRDefault="00FF7EE3" w:rsidP="00FF7EE3">
      <w:r w:rsidRPr="00FF7EE3">
        <w:t>Амалий ишда ходим РД, технологик карта ёки жадвалда қисқартма кўрса, уни тахмин билан талқин қилмаслиги керак. Ҳар бир қисқартма ўз аниқ маъносига эга.</w:t>
      </w:r>
    </w:p>
    <w:p w:rsidR="00FF7EE3" w:rsidRPr="00FF7EE3" w:rsidRDefault="00FF7EE3" w:rsidP="00FF7EE3">
      <w:r w:rsidRPr="00FF7EE3">
        <w:t>Масалан, ҳужжатда “НК бажарилсин” деб ёзилган бўлса, бу умумий бузмасдан назорат талабини билдиради. Агар “УЗК” кўрсатилган бўлса, айнан ультратовушли назорат бажарилиши керак. Агар “МПК” кўрсатилган бўлса, магнит-кукунли назорат, “ВТК” кўрсатилган бўлса, вихретокли назорат тушунилади.</w:t>
      </w:r>
    </w:p>
    <w:p w:rsidR="00FF7EE3" w:rsidRPr="00FF7EE3" w:rsidRDefault="00FF7EE3" w:rsidP="00FF7EE3">
      <w:r w:rsidRPr="00FF7EE3">
        <w:t xml:space="preserve">Худди шундай, подшипник ўлчамларида </w:t>
      </w:r>
      <w:r w:rsidRPr="00FF7EE3">
        <w:rPr>
          <w:b/>
          <w:bCs/>
        </w:rPr>
        <w:t>d</w:t>
      </w:r>
      <w:r w:rsidRPr="00FF7EE3">
        <w:t xml:space="preserve">, </w:t>
      </w:r>
      <w:r w:rsidRPr="00FF7EE3">
        <w:rPr>
          <w:b/>
          <w:bCs/>
        </w:rPr>
        <w:t>D</w:t>
      </w:r>
      <w:r w:rsidRPr="00FF7EE3">
        <w:t xml:space="preserve">, </w:t>
      </w:r>
      <w:r w:rsidRPr="00FF7EE3">
        <w:rPr>
          <w:b/>
          <w:bCs/>
        </w:rPr>
        <w:t>C</w:t>
      </w:r>
      <w:r w:rsidRPr="00FF7EE3">
        <w:t xml:space="preserve">, </w:t>
      </w:r>
      <w:r w:rsidRPr="00FF7EE3">
        <w:rPr>
          <w:b/>
          <w:bCs/>
        </w:rPr>
        <w:t>Ga</w:t>
      </w:r>
      <w:r w:rsidRPr="00FF7EE3">
        <w:t xml:space="preserve">, </w:t>
      </w:r>
      <w:r w:rsidRPr="00FF7EE3">
        <w:rPr>
          <w:b/>
          <w:bCs/>
        </w:rPr>
        <w:t>Gr</w:t>
      </w:r>
      <w:r w:rsidRPr="00FF7EE3">
        <w:t xml:space="preserve"> белгиларининг ҳар бири алоҳида маънога эга. Уларни нотўғри ўқиш ёки алмаштириб юбориш ўлчов, йиғиш ва назорат хатоларига олиб келиши мумкин.</w:t>
      </w:r>
    </w:p>
    <w:p w:rsidR="00FF7EE3" w:rsidRPr="00FF7EE3" w:rsidRDefault="00FF7EE3" w:rsidP="00FF7EE3">
      <w:pPr>
        <w:rPr>
          <w:b/>
          <w:bCs/>
        </w:rPr>
      </w:pPr>
      <w:r w:rsidRPr="00FF7EE3">
        <w:rPr>
          <w:b/>
          <w:bCs/>
        </w:rPr>
        <w:t>Ходим эслаб қолиши керак</w:t>
      </w:r>
    </w:p>
    <w:p w:rsidR="00FF7EE3" w:rsidRPr="00FF7EE3" w:rsidRDefault="00FF7EE3" w:rsidP="00FF7EE3">
      <w:r w:rsidRPr="00FF7EE3">
        <w:t>4-бўлим бўйича ходим қуйидагиларни аниқ билиши керак:</w:t>
      </w:r>
    </w:p>
    <w:p w:rsidR="00FF7EE3" w:rsidRPr="00FF7EE3" w:rsidRDefault="00FF7EE3" w:rsidP="00FF7EE3">
      <w:r w:rsidRPr="00FF7EE3">
        <w:t>РД — раҳбар ҳужжат, ТУ — техник шартлар.</w:t>
      </w:r>
    </w:p>
    <w:p w:rsidR="00FF7EE3" w:rsidRPr="00FF7EE3" w:rsidRDefault="00FF7EE3" w:rsidP="00FF7EE3">
      <w:r w:rsidRPr="00FF7EE3">
        <w:t>ВРЗ, ВКМ ва КРУ — таъмирлаш корхонаси ёки участкаларига оид қисқартмалар.</w:t>
      </w:r>
    </w:p>
    <w:p w:rsidR="00FF7EE3" w:rsidRPr="00FF7EE3" w:rsidRDefault="00FF7EE3" w:rsidP="00FF7EE3">
      <w:r w:rsidRPr="00FF7EE3">
        <w:t>ТР, ДР, КР ва КРП — вагон таъмир турларини билдиради.</w:t>
      </w:r>
    </w:p>
    <w:p w:rsidR="00FF7EE3" w:rsidRPr="00FF7EE3" w:rsidRDefault="00FF7EE3" w:rsidP="00FF7EE3">
      <w:r w:rsidRPr="00FF7EE3">
        <w:lastRenderedPageBreak/>
        <w:t>НК — умумий бузмасдан назорат; УЗК, МПК ва ВТК эса алоҳида назорат усулларидир.</w:t>
      </w:r>
    </w:p>
    <w:p w:rsidR="00FF7EE3" w:rsidRPr="00FF7EE3" w:rsidRDefault="00FF7EE3" w:rsidP="00FF7EE3">
      <w:r w:rsidRPr="00FF7EE3">
        <w:t>СИ — ўлчов воситалари, СДК — допуск назорати воситалари.</w:t>
      </w:r>
    </w:p>
    <w:p w:rsidR="00FF7EE3" w:rsidRPr="00FF7EE3" w:rsidRDefault="00FF7EE3" w:rsidP="00FF7EE3">
      <w:r w:rsidRPr="00FF7EE3">
        <w:t>d, D, d1, C, Ga ва Gr белгиларини адаштирмаслик керак.</w:t>
      </w:r>
    </w:p>
    <w:p w:rsidR="00FF7EE3" w:rsidRPr="00FF7EE3" w:rsidRDefault="00FF7EE3" w:rsidP="00FF7EE3">
      <w:r w:rsidRPr="00FF7EE3">
        <w:t>Қисқартмани нотўғри тушуниш технологик операцияни нотўғри бажаришга олиб келиши мумкин.</w:t>
      </w:r>
    </w:p>
    <w:p w:rsidR="00FF7EE3" w:rsidRPr="00FF7EE3" w:rsidRDefault="00FF7EE3" w:rsidP="00FF7EE3">
      <w:r w:rsidRPr="00FF7EE3">
        <w:pict>
          <v:rect id="_x0000_i1026" style="width:0;height:1.5pt" o:hralign="center" o:hrstd="t" o:hr="t" fillcolor="#a0a0a0" stroked="f"/>
        </w:pict>
      </w:r>
    </w:p>
    <w:p w:rsidR="00FF7EE3" w:rsidRPr="00FF7EE3" w:rsidRDefault="00FF7EE3" w:rsidP="00FF7EE3">
      <w:pPr>
        <w:rPr>
          <w:b/>
          <w:bCs/>
        </w:rPr>
      </w:pPr>
      <w:r w:rsidRPr="00FF7EE3">
        <w:rPr>
          <w:b/>
          <w:bCs/>
        </w:rPr>
        <w:t>РАЗДЕЛ 4. ОБОЗНАЧЕНИЯ И СОКРАЩЕНИЯ</w:t>
      </w:r>
    </w:p>
    <w:p w:rsidR="00FF7EE3" w:rsidRPr="00FF7EE3" w:rsidRDefault="00FF7EE3" w:rsidP="00FF7EE3">
      <w:pPr>
        <w:rPr>
          <w:b/>
          <w:bCs/>
        </w:rPr>
      </w:pPr>
      <w:r w:rsidRPr="00FF7EE3">
        <w:rPr>
          <w:b/>
          <w:bCs/>
        </w:rPr>
        <w:t>Русский язык</w:t>
      </w:r>
    </w:p>
    <w:p w:rsidR="00FF7EE3" w:rsidRPr="00FF7EE3" w:rsidRDefault="00FF7EE3" w:rsidP="00FF7EE3">
      <w:pPr>
        <w:rPr>
          <w:b/>
          <w:bCs/>
        </w:rPr>
      </w:pPr>
      <w:r w:rsidRPr="00FF7EE3">
        <w:rPr>
          <w:b/>
          <w:bCs/>
        </w:rPr>
        <w:t>Цель занятия</w:t>
      </w:r>
    </w:p>
    <w:p w:rsidR="00FF7EE3" w:rsidRPr="00FF7EE3" w:rsidRDefault="00FF7EE3" w:rsidP="00FF7EE3">
      <w:r w:rsidRPr="00FF7EE3">
        <w:t>Цель данного занятия — объяснить работнику основные обозначения и сокращения, применяемые в РД ВНИИЖТ 27.05.01-2017.</w:t>
      </w:r>
    </w:p>
    <w:p w:rsidR="00FF7EE3" w:rsidRPr="00FF7EE3" w:rsidRDefault="00FF7EE3" w:rsidP="00FF7EE3">
      <w:r w:rsidRPr="00FF7EE3">
        <w:t>Раздел 4 небольшой по объему, но очень важный для практической работы. В последующих разделах виды ремонта, виды контроля, средства измерений, размеры подшипников и зазоры часто обозначаются сокращениями и буквенными символами. Если работник неправильно понимает сокращение, он может неправильно выполнить требование документа.</w:t>
      </w:r>
    </w:p>
    <w:p w:rsidR="00FF7EE3" w:rsidRPr="00FF7EE3" w:rsidRDefault="00FF7EE3" w:rsidP="00FF7EE3">
      <w:r w:rsidRPr="00FF7EE3">
        <w:t xml:space="preserve">Например, сокращения </w:t>
      </w:r>
      <w:r w:rsidRPr="00FF7EE3">
        <w:rPr>
          <w:b/>
          <w:bCs/>
        </w:rPr>
        <w:t>НК</w:t>
      </w:r>
      <w:r w:rsidRPr="00FF7EE3">
        <w:t xml:space="preserve">, </w:t>
      </w:r>
      <w:r w:rsidRPr="00FF7EE3">
        <w:rPr>
          <w:b/>
          <w:bCs/>
        </w:rPr>
        <w:t>УЗК</w:t>
      </w:r>
      <w:r w:rsidRPr="00FF7EE3">
        <w:t xml:space="preserve">, </w:t>
      </w:r>
      <w:r w:rsidRPr="00FF7EE3">
        <w:rPr>
          <w:b/>
          <w:bCs/>
        </w:rPr>
        <w:t>МПК</w:t>
      </w:r>
      <w:r w:rsidRPr="00FF7EE3">
        <w:t xml:space="preserve">, </w:t>
      </w:r>
      <w:r w:rsidRPr="00FF7EE3">
        <w:rPr>
          <w:b/>
          <w:bCs/>
        </w:rPr>
        <w:t>ВТК</w:t>
      </w:r>
      <w:r w:rsidRPr="00FF7EE3">
        <w:t xml:space="preserve"> относятся к разным видам контроля. Обозначения </w:t>
      </w:r>
      <w:r w:rsidRPr="00FF7EE3">
        <w:rPr>
          <w:b/>
          <w:bCs/>
        </w:rPr>
        <w:t>d</w:t>
      </w:r>
      <w:r w:rsidRPr="00FF7EE3">
        <w:t xml:space="preserve">, </w:t>
      </w:r>
      <w:r w:rsidRPr="00FF7EE3">
        <w:rPr>
          <w:b/>
          <w:bCs/>
        </w:rPr>
        <w:t>D</w:t>
      </w:r>
      <w:r w:rsidRPr="00FF7EE3">
        <w:t xml:space="preserve">, </w:t>
      </w:r>
      <w:r w:rsidRPr="00FF7EE3">
        <w:rPr>
          <w:b/>
          <w:bCs/>
        </w:rPr>
        <w:t>d1</w:t>
      </w:r>
      <w:r w:rsidRPr="00FF7EE3">
        <w:t xml:space="preserve">, </w:t>
      </w:r>
      <w:r w:rsidRPr="00FF7EE3">
        <w:rPr>
          <w:b/>
          <w:bCs/>
        </w:rPr>
        <w:t>C</w:t>
      </w:r>
      <w:r w:rsidRPr="00FF7EE3">
        <w:t xml:space="preserve">, </w:t>
      </w:r>
      <w:r w:rsidRPr="00FF7EE3">
        <w:rPr>
          <w:b/>
          <w:bCs/>
        </w:rPr>
        <w:t>Ga</w:t>
      </w:r>
      <w:r w:rsidRPr="00FF7EE3">
        <w:t xml:space="preserve">, </w:t>
      </w:r>
      <w:r w:rsidRPr="00FF7EE3">
        <w:rPr>
          <w:b/>
          <w:bCs/>
        </w:rPr>
        <w:t>Gr</w:t>
      </w:r>
      <w:r w:rsidRPr="00FF7EE3">
        <w:t xml:space="preserve"> относятся к размерам и зазорам подшипников и не должны смешиваться между собой.</w:t>
      </w:r>
    </w:p>
    <w:p w:rsidR="00FF7EE3" w:rsidRPr="00FF7EE3" w:rsidRDefault="00FF7EE3" w:rsidP="00FF7EE3">
      <w:pPr>
        <w:rPr>
          <w:b/>
          <w:bCs/>
        </w:rPr>
      </w:pPr>
      <w:r w:rsidRPr="00FF7EE3">
        <w:rPr>
          <w:b/>
          <w:bCs/>
        </w:rPr>
        <w:t>1. Сокращения, относящиеся к документам и техническим условиям</w:t>
      </w:r>
    </w:p>
    <w:p w:rsidR="00FF7EE3" w:rsidRPr="00FF7EE3" w:rsidRDefault="00FF7EE3" w:rsidP="00FF7EE3">
      <w:r w:rsidRPr="00FF7EE3">
        <w:t>В РД применяются сокращения, которые обозначают виды документов.</w:t>
      </w:r>
    </w:p>
    <w:p w:rsidR="00FF7EE3" w:rsidRPr="00FF7EE3" w:rsidRDefault="00FF7EE3" w:rsidP="00FF7EE3">
      <w:r w:rsidRPr="00FF7EE3">
        <w:rPr>
          <w:b/>
          <w:bCs/>
        </w:rPr>
        <w:t>РД</w:t>
      </w:r>
      <w:r w:rsidRPr="00FF7EE3">
        <w:t xml:space="preserve"> — руководящий документ. Это основной документ, устанавливающий порядок и требования к ремонту и техническому обслуживанию.</w:t>
      </w:r>
    </w:p>
    <w:p w:rsidR="00FF7EE3" w:rsidRPr="00FF7EE3" w:rsidRDefault="00FF7EE3" w:rsidP="00FF7EE3">
      <w:r w:rsidRPr="00FF7EE3">
        <w:rPr>
          <w:b/>
          <w:bCs/>
        </w:rPr>
        <w:t>ТУ</w:t>
      </w:r>
      <w:r w:rsidRPr="00FF7EE3">
        <w:t xml:space="preserve"> — технические условия. В технических условиях устанавливаются специальные требования к конкретному изделию, материалу, смазке, подшипнику или другому объекту.</w:t>
      </w:r>
    </w:p>
    <w:p w:rsidR="00FF7EE3" w:rsidRPr="00FF7EE3" w:rsidRDefault="00FF7EE3" w:rsidP="00FF7EE3">
      <w:r w:rsidRPr="00FF7EE3">
        <w:t>Работник должен понимать: РД задает общий порядок и обязательные требования, а ТУ уточняют требования к конкретной продукции или материалу. Например, при применении смазки, пасты или другого материала необходимо учитывать его технические условия.</w:t>
      </w:r>
    </w:p>
    <w:p w:rsidR="00FF7EE3" w:rsidRPr="00FF7EE3" w:rsidRDefault="00FF7EE3" w:rsidP="00FF7EE3">
      <w:pPr>
        <w:rPr>
          <w:b/>
          <w:bCs/>
        </w:rPr>
      </w:pPr>
      <w:r w:rsidRPr="00FF7EE3">
        <w:rPr>
          <w:b/>
          <w:bCs/>
        </w:rPr>
        <w:lastRenderedPageBreak/>
        <w:t>2. Сокращения, относящиеся к ремонтным предприятиям и участкам</w:t>
      </w:r>
    </w:p>
    <w:p w:rsidR="00FF7EE3" w:rsidRPr="00FF7EE3" w:rsidRDefault="00FF7EE3" w:rsidP="00FF7EE3">
      <w:r w:rsidRPr="00FF7EE3">
        <w:t>Работы с колесными парами и буксовыми узлами выполняются на специализированных ремонтных предприятиях и участках.</w:t>
      </w:r>
    </w:p>
    <w:p w:rsidR="00FF7EE3" w:rsidRPr="00FF7EE3" w:rsidRDefault="00FF7EE3" w:rsidP="00FF7EE3">
      <w:r w:rsidRPr="00FF7EE3">
        <w:rPr>
          <w:b/>
          <w:bCs/>
        </w:rPr>
        <w:t>ВРЗ</w:t>
      </w:r>
      <w:r w:rsidRPr="00FF7EE3">
        <w:t xml:space="preserve"> — вагоноремонтный завод. Это предприятие, выполняющее ремонт вагонов и их основных узлов.</w:t>
      </w:r>
    </w:p>
    <w:p w:rsidR="00FF7EE3" w:rsidRPr="00FF7EE3" w:rsidRDefault="00FF7EE3" w:rsidP="00FF7EE3">
      <w:r w:rsidRPr="00FF7EE3">
        <w:rPr>
          <w:b/>
          <w:bCs/>
        </w:rPr>
        <w:t>ВКМ</w:t>
      </w:r>
      <w:r w:rsidRPr="00FF7EE3">
        <w:t xml:space="preserve"> — вагоноколесные мастерские. На таких мастерских выполняются работы, связанные с колесными парами, осями, колесами и их элементами.</w:t>
      </w:r>
    </w:p>
    <w:p w:rsidR="00FF7EE3" w:rsidRPr="00FF7EE3" w:rsidRDefault="00FF7EE3" w:rsidP="00FF7EE3">
      <w:r w:rsidRPr="00FF7EE3">
        <w:rPr>
          <w:b/>
          <w:bCs/>
        </w:rPr>
        <w:t>КРУ</w:t>
      </w:r>
      <w:r w:rsidRPr="00FF7EE3">
        <w:t xml:space="preserve"> — колесно-роликовый участок или отделение по ремонту и техническому обслуживанию колесных пар. Это одно из ключевых сокращений для работников, связанных с колесными парами. Именно на таких участках выполняются основные операции по измерению, дефектации, ремонту, сборке и контролю колесных пар и буксовых узлов.</w:t>
      </w:r>
    </w:p>
    <w:p w:rsidR="00FF7EE3" w:rsidRPr="00FF7EE3" w:rsidRDefault="00FF7EE3" w:rsidP="00FF7EE3">
      <w:r w:rsidRPr="00FF7EE3">
        <w:t>Практический вывод: ответственные работы с колесными парами должны выполняться не в случайном месте, а на подготовленном и допущенном к таким работам участке.</w:t>
      </w:r>
    </w:p>
    <w:p w:rsidR="00FF7EE3" w:rsidRPr="00FF7EE3" w:rsidRDefault="00FF7EE3" w:rsidP="00FF7EE3">
      <w:pPr>
        <w:rPr>
          <w:b/>
          <w:bCs/>
        </w:rPr>
      </w:pPr>
      <w:r w:rsidRPr="00FF7EE3">
        <w:rPr>
          <w:b/>
          <w:bCs/>
        </w:rPr>
        <w:t>3. Сокращения видов ремонта вагонов</w:t>
      </w:r>
    </w:p>
    <w:p w:rsidR="00FF7EE3" w:rsidRPr="00FF7EE3" w:rsidRDefault="00FF7EE3" w:rsidP="00FF7EE3">
      <w:r w:rsidRPr="00FF7EE3">
        <w:t>В РД используются сокращения, обозначающие виды ремонта вагонов. Их необходимо различать, потому что объем работ и глубина контроля при разных видах ремонта отличаются.</w:t>
      </w:r>
    </w:p>
    <w:p w:rsidR="00FF7EE3" w:rsidRPr="00FF7EE3" w:rsidRDefault="00FF7EE3" w:rsidP="00FF7EE3">
      <w:r w:rsidRPr="00FF7EE3">
        <w:rPr>
          <w:b/>
          <w:bCs/>
        </w:rPr>
        <w:t>ТР</w:t>
      </w:r>
      <w:r w:rsidRPr="00FF7EE3">
        <w:t xml:space="preserve">, включая </w:t>
      </w:r>
      <w:r w:rsidRPr="00FF7EE3">
        <w:rPr>
          <w:b/>
          <w:bCs/>
        </w:rPr>
        <w:t>ТР-1</w:t>
      </w:r>
      <w:r w:rsidRPr="00FF7EE3">
        <w:t xml:space="preserve"> и </w:t>
      </w:r>
      <w:r w:rsidRPr="00FF7EE3">
        <w:rPr>
          <w:b/>
          <w:bCs/>
        </w:rPr>
        <w:t>ТР-2</w:t>
      </w:r>
      <w:r w:rsidRPr="00FF7EE3">
        <w:t xml:space="preserve"> — текущий отцепочный ремонт вагона. Такой ремонт выполняется после отцепки вагона от состава и направлен на устранение выявленных неисправностей.</w:t>
      </w:r>
    </w:p>
    <w:p w:rsidR="00FF7EE3" w:rsidRPr="00FF7EE3" w:rsidRDefault="00FF7EE3" w:rsidP="00FF7EE3">
      <w:r w:rsidRPr="00FF7EE3">
        <w:rPr>
          <w:b/>
          <w:bCs/>
        </w:rPr>
        <w:t>ДР</w:t>
      </w:r>
      <w:r w:rsidRPr="00FF7EE3">
        <w:t xml:space="preserve"> — деповской ремонт вагона. Он выполняется в условиях депо и предназначен для восстановления технического состояния вагона до установленных требований.</w:t>
      </w:r>
    </w:p>
    <w:p w:rsidR="00FF7EE3" w:rsidRPr="00FF7EE3" w:rsidRDefault="00FF7EE3" w:rsidP="00FF7EE3">
      <w:r w:rsidRPr="00FF7EE3">
        <w:rPr>
          <w:b/>
          <w:bCs/>
        </w:rPr>
        <w:t>КР</w:t>
      </w:r>
      <w:r w:rsidRPr="00FF7EE3">
        <w:t xml:space="preserve"> — капитальный ремонт вагона. При капитальном ремонте выполняется более глубокая проверка, восстановление или замена основных узлов и деталей.</w:t>
      </w:r>
    </w:p>
    <w:p w:rsidR="00FF7EE3" w:rsidRPr="00FF7EE3" w:rsidRDefault="00FF7EE3" w:rsidP="00FF7EE3">
      <w:r w:rsidRPr="00FF7EE3">
        <w:rPr>
          <w:b/>
          <w:bCs/>
        </w:rPr>
        <w:t>КРП</w:t>
      </w:r>
      <w:r w:rsidRPr="00FF7EE3">
        <w:t xml:space="preserve"> — капитальный ремонт с продлением срока службы вагонов. Это более ответственный вид ремонта, связанный с контролем технического состояния и возможностью продления срока службы вагона в установленном порядке.</w:t>
      </w:r>
    </w:p>
    <w:p w:rsidR="00FF7EE3" w:rsidRPr="00FF7EE3" w:rsidRDefault="00FF7EE3" w:rsidP="00FF7EE3">
      <w:r w:rsidRPr="00FF7EE3">
        <w:t>Работник должен воспринимать эти сокращения не как простые названия, а как обозначение разного объема работ и разного уровня ответственности.</w:t>
      </w:r>
    </w:p>
    <w:p w:rsidR="00FF7EE3" w:rsidRPr="00FF7EE3" w:rsidRDefault="00FF7EE3" w:rsidP="00FF7EE3">
      <w:pPr>
        <w:rPr>
          <w:b/>
          <w:bCs/>
        </w:rPr>
      </w:pPr>
      <w:r w:rsidRPr="00FF7EE3">
        <w:rPr>
          <w:b/>
          <w:bCs/>
        </w:rPr>
        <w:t>4. Сокращения видов контроля</w:t>
      </w:r>
    </w:p>
    <w:p w:rsidR="00FF7EE3" w:rsidRPr="00FF7EE3" w:rsidRDefault="00FF7EE3" w:rsidP="00FF7EE3">
      <w:r w:rsidRPr="00FF7EE3">
        <w:lastRenderedPageBreak/>
        <w:t>Контроль является одной из самых ответственных частей ремонта колесных пар и буксовых узлов.</w:t>
      </w:r>
    </w:p>
    <w:p w:rsidR="00FF7EE3" w:rsidRPr="00FF7EE3" w:rsidRDefault="00FF7EE3" w:rsidP="00FF7EE3">
      <w:r w:rsidRPr="00FF7EE3">
        <w:rPr>
          <w:b/>
          <w:bCs/>
        </w:rPr>
        <w:t>НК</w:t>
      </w:r>
      <w:r w:rsidRPr="00FF7EE3">
        <w:t xml:space="preserve"> — неразрушающий контроль. Это общее понятие, означающее контроль без нарушения пригодности детали к дальнейшему применению.</w:t>
      </w:r>
    </w:p>
    <w:p w:rsidR="00FF7EE3" w:rsidRPr="00FF7EE3" w:rsidRDefault="00FF7EE3" w:rsidP="00FF7EE3">
      <w:r w:rsidRPr="00FF7EE3">
        <w:rPr>
          <w:b/>
          <w:bCs/>
        </w:rPr>
        <w:t>УЗК</w:t>
      </w:r>
      <w:r w:rsidRPr="00FF7EE3">
        <w:t xml:space="preserve"> — ультразвуковой контроль. Он используется для выявления внутренних дефектов с применением ультразвуковых колебаний.</w:t>
      </w:r>
    </w:p>
    <w:p w:rsidR="00FF7EE3" w:rsidRPr="00FF7EE3" w:rsidRDefault="00FF7EE3" w:rsidP="00FF7EE3">
      <w:r w:rsidRPr="00FF7EE3">
        <w:rPr>
          <w:b/>
          <w:bCs/>
        </w:rPr>
        <w:t>МПК</w:t>
      </w:r>
      <w:r w:rsidRPr="00FF7EE3">
        <w:t xml:space="preserve"> — магнитопорошковый контроль. Он применяется для выявления поверхностных и подповерхностных дефектов в ферромагнитных материалах с использованием магнитного поля и магнитного порошка.</w:t>
      </w:r>
    </w:p>
    <w:p w:rsidR="00FF7EE3" w:rsidRPr="00FF7EE3" w:rsidRDefault="00FF7EE3" w:rsidP="00FF7EE3">
      <w:r w:rsidRPr="00FF7EE3">
        <w:rPr>
          <w:b/>
          <w:bCs/>
        </w:rPr>
        <w:t>ВТК</w:t>
      </w:r>
      <w:r w:rsidRPr="00FF7EE3">
        <w:t xml:space="preserve"> — вихретоковый контроль. Этот метод основан на взаимодействии электромагнитного поля с вихревыми токами в контролируемом объекте.</w:t>
      </w:r>
    </w:p>
    <w:p w:rsidR="00FF7EE3" w:rsidRPr="00FF7EE3" w:rsidRDefault="00FF7EE3" w:rsidP="00FF7EE3">
      <w:r w:rsidRPr="00FF7EE3">
        <w:t>Основное правило для работника: НК — это общее понятие, а УЗК, МПК и ВТК — конкретные методы неразрушающего контроля. Их нельзя произвольно заменять друг другом. Вид контроля определяется РД и соответствующей методикой.</w:t>
      </w:r>
    </w:p>
    <w:p w:rsidR="00FF7EE3" w:rsidRPr="00FF7EE3" w:rsidRDefault="00FF7EE3" w:rsidP="00FF7EE3">
      <w:pPr>
        <w:rPr>
          <w:b/>
          <w:bCs/>
        </w:rPr>
      </w:pPr>
      <w:r w:rsidRPr="00FF7EE3">
        <w:rPr>
          <w:b/>
          <w:bCs/>
        </w:rPr>
        <w:t>5. Сокращения, связанные со средствами измерений и допусковым контролем</w:t>
      </w:r>
    </w:p>
    <w:p w:rsidR="00FF7EE3" w:rsidRPr="00FF7EE3" w:rsidRDefault="00FF7EE3" w:rsidP="00FF7EE3">
      <w:r w:rsidRPr="00FF7EE3">
        <w:t>В ремонте колесных пар большое значение имеют измерения и контроль допусков.</w:t>
      </w:r>
    </w:p>
    <w:p w:rsidR="00FF7EE3" w:rsidRPr="00FF7EE3" w:rsidRDefault="00FF7EE3" w:rsidP="00FF7EE3">
      <w:r w:rsidRPr="00FF7EE3">
        <w:rPr>
          <w:b/>
          <w:bCs/>
        </w:rPr>
        <w:t>СИ</w:t>
      </w:r>
      <w:r w:rsidRPr="00FF7EE3">
        <w:t xml:space="preserve"> — средства измерений. К ним относятся микрометры, штангенциркули, индикаторы, калибры, шаблоны и другие проверенные измерительные средства.</w:t>
      </w:r>
    </w:p>
    <w:p w:rsidR="00FF7EE3" w:rsidRPr="00FF7EE3" w:rsidRDefault="00FF7EE3" w:rsidP="00FF7EE3">
      <w:r w:rsidRPr="00FF7EE3">
        <w:rPr>
          <w:b/>
          <w:bCs/>
        </w:rPr>
        <w:t>СДК</w:t>
      </w:r>
      <w:r w:rsidRPr="00FF7EE3">
        <w:t xml:space="preserve"> — средства допускового контроля. Они применяются для проверки соответствия детали или узла установленным допускам.</w:t>
      </w:r>
    </w:p>
    <w:p w:rsidR="00FF7EE3" w:rsidRPr="00FF7EE3" w:rsidRDefault="00FF7EE3" w:rsidP="00FF7EE3">
      <w:r w:rsidRPr="00FF7EE3">
        <w:t>Работник должен помнить: измерение не выполняется “на глаз”, приблизительно или только по опыту. Каждый размер должен определяться исправным и поверенным средством измерений или средством допускового контроля.</w:t>
      </w:r>
    </w:p>
    <w:p w:rsidR="00FF7EE3" w:rsidRPr="00FF7EE3" w:rsidRDefault="00FF7EE3" w:rsidP="00FF7EE3">
      <w:pPr>
        <w:rPr>
          <w:b/>
          <w:bCs/>
        </w:rPr>
      </w:pPr>
      <w:r w:rsidRPr="00FF7EE3">
        <w:rPr>
          <w:b/>
          <w:bCs/>
        </w:rPr>
        <w:t>6. Буквенные обозначения размеров подшипников</w:t>
      </w:r>
    </w:p>
    <w:p w:rsidR="00FF7EE3" w:rsidRPr="00FF7EE3" w:rsidRDefault="00FF7EE3" w:rsidP="00FF7EE3">
      <w:r w:rsidRPr="00FF7EE3">
        <w:t>В РД используются буквенные обозначения, относящиеся к размерам подшипников и связанным с ними параметрам.</w:t>
      </w:r>
    </w:p>
    <w:p w:rsidR="00FF7EE3" w:rsidRPr="00FF7EE3" w:rsidRDefault="00FF7EE3" w:rsidP="00FF7EE3">
      <w:r w:rsidRPr="00FF7EE3">
        <w:rPr>
          <w:b/>
          <w:bCs/>
        </w:rPr>
        <w:t>d</w:t>
      </w:r>
      <w:r w:rsidRPr="00FF7EE3">
        <w:t xml:space="preserve"> — номинальный диаметр отверстия внутреннего кольца подшипника. Этот размер связан с посадкой подшипника на шейку оси.</w:t>
      </w:r>
    </w:p>
    <w:p w:rsidR="00FF7EE3" w:rsidRPr="00FF7EE3" w:rsidRDefault="00FF7EE3" w:rsidP="00FF7EE3">
      <w:r w:rsidRPr="00FF7EE3">
        <w:rPr>
          <w:b/>
          <w:bCs/>
        </w:rPr>
        <w:lastRenderedPageBreak/>
        <w:t>D</w:t>
      </w:r>
      <w:r w:rsidRPr="00FF7EE3">
        <w:t xml:space="preserve"> — номинальный наружный диаметр наружного кольца подшипника. Этот размер связан с размещением подшипника в корпусе буксы.</w:t>
      </w:r>
    </w:p>
    <w:p w:rsidR="00FF7EE3" w:rsidRPr="00FF7EE3" w:rsidRDefault="00FF7EE3" w:rsidP="00FF7EE3">
      <w:r w:rsidRPr="00FF7EE3">
        <w:rPr>
          <w:b/>
          <w:bCs/>
        </w:rPr>
        <w:t>d1</w:t>
      </w:r>
      <w:r w:rsidRPr="00FF7EE3">
        <w:t xml:space="preserve"> — номинальный диаметр посадочного отверстия кольца упорного заднего или кольца лабиринтного.</w:t>
      </w:r>
    </w:p>
    <w:p w:rsidR="00FF7EE3" w:rsidRPr="00FF7EE3" w:rsidRDefault="00FF7EE3" w:rsidP="00FF7EE3">
      <w:r w:rsidRPr="00FF7EE3">
        <w:rPr>
          <w:b/>
          <w:bCs/>
        </w:rPr>
        <w:t>C</w:t>
      </w:r>
      <w:r w:rsidRPr="00FF7EE3">
        <w:t xml:space="preserve"> — номинальная ширина наружного кольца подшипника.</w:t>
      </w:r>
    </w:p>
    <w:p w:rsidR="00FF7EE3" w:rsidRPr="00FF7EE3" w:rsidRDefault="00FF7EE3" w:rsidP="00FF7EE3">
      <w:r w:rsidRPr="00FF7EE3">
        <w:rPr>
          <w:b/>
          <w:bCs/>
        </w:rPr>
        <w:t>Ga</w:t>
      </w:r>
      <w:r w:rsidRPr="00FF7EE3">
        <w:t xml:space="preserve"> — осевой внутренний зазор подшипника в свободном состоянии.</w:t>
      </w:r>
    </w:p>
    <w:p w:rsidR="00FF7EE3" w:rsidRPr="00FF7EE3" w:rsidRDefault="00FF7EE3" w:rsidP="00FF7EE3">
      <w:r w:rsidRPr="00FF7EE3">
        <w:rPr>
          <w:b/>
          <w:bCs/>
        </w:rPr>
        <w:t>Gr</w:t>
      </w:r>
      <w:r w:rsidRPr="00FF7EE3">
        <w:t xml:space="preserve"> — радиальный внутренний зазор подшипника в свободном состоянии.</w:t>
      </w:r>
    </w:p>
    <w:p w:rsidR="00FF7EE3" w:rsidRPr="00FF7EE3" w:rsidRDefault="00FF7EE3" w:rsidP="00FF7EE3">
      <w:r w:rsidRPr="00FF7EE3">
        <w:t xml:space="preserve">Эти обозначения нельзя путать. Например, </w:t>
      </w:r>
      <w:r w:rsidRPr="00FF7EE3">
        <w:rPr>
          <w:b/>
          <w:bCs/>
        </w:rPr>
        <w:t>d</w:t>
      </w:r>
      <w:r w:rsidRPr="00FF7EE3">
        <w:t xml:space="preserve"> и </w:t>
      </w:r>
      <w:r w:rsidRPr="00FF7EE3">
        <w:rPr>
          <w:b/>
          <w:bCs/>
        </w:rPr>
        <w:t>D</w:t>
      </w:r>
      <w:r w:rsidRPr="00FF7EE3">
        <w:t xml:space="preserve"> — это разные диаметры: один относится к внутреннему кольцу, другой — к наружному. </w:t>
      </w:r>
      <w:r w:rsidRPr="00FF7EE3">
        <w:rPr>
          <w:b/>
          <w:bCs/>
        </w:rPr>
        <w:t>Ga</w:t>
      </w:r>
      <w:r w:rsidRPr="00FF7EE3">
        <w:t xml:space="preserve"> и </w:t>
      </w:r>
      <w:r w:rsidRPr="00FF7EE3">
        <w:rPr>
          <w:b/>
          <w:bCs/>
        </w:rPr>
        <w:t>Gr</w:t>
      </w:r>
      <w:r w:rsidRPr="00FF7EE3">
        <w:t xml:space="preserve"> также различаются: один обозначает осевой зазор, другой — радиальный.</w:t>
      </w:r>
    </w:p>
    <w:p w:rsidR="00FF7EE3" w:rsidRPr="00FF7EE3" w:rsidRDefault="00FF7EE3" w:rsidP="00FF7EE3">
      <w:pPr>
        <w:rPr>
          <w:b/>
          <w:bCs/>
        </w:rPr>
      </w:pPr>
      <w:r w:rsidRPr="00FF7EE3">
        <w:rPr>
          <w:b/>
          <w:bCs/>
        </w:rPr>
        <w:t>7. Как применять этот раздел на практике</w:t>
      </w:r>
    </w:p>
    <w:p w:rsidR="00FF7EE3" w:rsidRPr="00FF7EE3" w:rsidRDefault="00FF7EE3" w:rsidP="00FF7EE3">
      <w:r w:rsidRPr="00FF7EE3">
        <w:t>При чтении РД, технологической карты, таблицы или инструкции работник не должен угадывать значение сокращения. Каждое сокращение имеет строго установленное значение.</w:t>
      </w:r>
    </w:p>
    <w:p w:rsidR="00FF7EE3" w:rsidRPr="00FF7EE3" w:rsidRDefault="00FF7EE3" w:rsidP="00FF7EE3">
      <w:r w:rsidRPr="00FF7EE3">
        <w:t>Если в документе указано “выполнить НК”, это означает требование выполнить неразрушающий контроль. Если указано “УЗК”, должен выполняться именно ультразвуковой контроль. Если указано “МПК”, выполняется магнитопорошковый контроль. Если указано “ВТК”, выполняется вихретоковый контроль.</w:t>
      </w:r>
    </w:p>
    <w:p w:rsidR="00FF7EE3" w:rsidRPr="00FF7EE3" w:rsidRDefault="00FF7EE3" w:rsidP="00FF7EE3">
      <w:r w:rsidRPr="00FF7EE3">
        <w:t xml:space="preserve">То же относится к обозначениям размеров подшипников. </w:t>
      </w:r>
      <w:r w:rsidRPr="00FF7EE3">
        <w:rPr>
          <w:b/>
          <w:bCs/>
        </w:rPr>
        <w:t>d</w:t>
      </w:r>
      <w:r w:rsidRPr="00FF7EE3">
        <w:t xml:space="preserve">, </w:t>
      </w:r>
      <w:r w:rsidRPr="00FF7EE3">
        <w:rPr>
          <w:b/>
          <w:bCs/>
        </w:rPr>
        <w:t>D</w:t>
      </w:r>
      <w:r w:rsidRPr="00FF7EE3">
        <w:t xml:space="preserve">, </w:t>
      </w:r>
      <w:r w:rsidRPr="00FF7EE3">
        <w:rPr>
          <w:b/>
          <w:bCs/>
        </w:rPr>
        <w:t>d1</w:t>
      </w:r>
      <w:r w:rsidRPr="00FF7EE3">
        <w:t xml:space="preserve">, </w:t>
      </w:r>
      <w:r w:rsidRPr="00FF7EE3">
        <w:rPr>
          <w:b/>
          <w:bCs/>
        </w:rPr>
        <w:t>C</w:t>
      </w:r>
      <w:r w:rsidRPr="00FF7EE3">
        <w:t xml:space="preserve">, </w:t>
      </w:r>
      <w:r w:rsidRPr="00FF7EE3">
        <w:rPr>
          <w:b/>
          <w:bCs/>
        </w:rPr>
        <w:t>Ga</w:t>
      </w:r>
      <w:r w:rsidRPr="00FF7EE3">
        <w:t xml:space="preserve"> и </w:t>
      </w:r>
      <w:r w:rsidRPr="00FF7EE3">
        <w:rPr>
          <w:b/>
          <w:bCs/>
        </w:rPr>
        <w:t>Gr</w:t>
      </w:r>
      <w:r w:rsidRPr="00FF7EE3">
        <w:t xml:space="preserve"> должны читаться правильно. Неправильное понимание этих обозначений может привести к ошибке измерения, сборки или контроля.</w:t>
      </w:r>
    </w:p>
    <w:p w:rsidR="00FF7EE3" w:rsidRPr="00FF7EE3" w:rsidRDefault="00FF7EE3" w:rsidP="00FF7EE3">
      <w:pPr>
        <w:rPr>
          <w:b/>
          <w:bCs/>
        </w:rPr>
      </w:pPr>
      <w:r w:rsidRPr="00FF7EE3">
        <w:rPr>
          <w:b/>
          <w:bCs/>
        </w:rPr>
        <w:t>Работник должен запомнить</w:t>
      </w:r>
    </w:p>
    <w:p w:rsidR="00FF7EE3" w:rsidRPr="00FF7EE3" w:rsidRDefault="00FF7EE3" w:rsidP="00FF7EE3">
      <w:r w:rsidRPr="00FF7EE3">
        <w:t>По разделу 4 работник должен четко усвоить следующие положения:</w:t>
      </w:r>
    </w:p>
    <w:p w:rsidR="00FF7EE3" w:rsidRPr="00FF7EE3" w:rsidRDefault="00FF7EE3" w:rsidP="00FF7EE3">
      <w:r w:rsidRPr="00FF7EE3">
        <w:t>РД — руководящий документ, ТУ — технические условия.</w:t>
      </w:r>
    </w:p>
    <w:p w:rsidR="00FF7EE3" w:rsidRPr="00FF7EE3" w:rsidRDefault="00FF7EE3" w:rsidP="00FF7EE3">
      <w:pPr>
        <w:rPr>
          <w:lang w:val="ru-RU"/>
        </w:rPr>
      </w:pPr>
      <w:r w:rsidRPr="00FF7EE3">
        <w:rPr>
          <w:lang w:val="ru-RU"/>
        </w:rPr>
        <w:t>ВРЗ, ВКМ и КРУ относятся к ремонтным предприятиям и участкам.</w:t>
      </w:r>
    </w:p>
    <w:p w:rsidR="00FF7EE3" w:rsidRPr="00FF7EE3" w:rsidRDefault="00FF7EE3" w:rsidP="00FF7EE3">
      <w:pPr>
        <w:rPr>
          <w:lang w:val="ru-RU"/>
        </w:rPr>
      </w:pPr>
      <w:r w:rsidRPr="00FF7EE3">
        <w:rPr>
          <w:lang w:val="ru-RU"/>
        </w:rPr>
        <w:t>ТР, ДР, КР и КРП обозначают виды ремонта вагонов.</w:t>
      </w:r>
    </w:p>
    <w:p w:rsidR="00FF7EE3" w:rsidRPr="00FF7EE3" w:rsidRDefault="00FF7EE3" w:rsidP="00FF7EE3">
      <w:pPr>
        <w:rPr>
          <w:lang w:val="ru-RU"/>
        </w:rPr>
      </w:pPr>
      <w:r w:rsidRPr="00FF7EE3">
        <w:rPr>
          <w:lang w:val="ru-RU"/>
        </w:rPr>
        <w:t>НК — общее понятие неразрушающего контроля; УЗК, МПК и ВТК — отдельные методы контроля.</w:t>
      </w:r>
    </w:p>
    <w:p w:rsidR="00FF7EE3" w:rsidRPr="00FF7EE3" w:rsidRDefault="00FF7EE3" w:rsidP="00FF7EE3">
      <w:pPr>
        <w:rPr>
          <w:lang w:val="ru-RU"/>
        </w:rPr>
      </w:pPr>
      <w:r w:rsidRPr="00FF7EE3">
        <w:rPr>
          <w:lang w:val="ru-RU"/>
        </w:rPr>
        <w:t>СИ — средства измерений, СДК — средства допускового контроля.</w:t>
      </w:r>
    </w:p>
    <w:p w:rsidR="00FF7EE3" w:rsidRPr="00FF7EE3" w:rsidRDefault="00FF7EE3" w:rsidP="00FF7EE3">
      <w:pPr>
        <w:rPr>
          <w:lang w:val="ru-RU"/>
        </w:rPr>
      </w:pPr>
      <w:r w:rsidRPr="00FF7EE3">
        <w:lastRenderedPageBreak/>
        <w:t>d</w:t>
      </w:r>
      <w:r w:rsidRPr="00FF7EE3">
        <w:rPr>
          <w:lang w:val="ru-RU"/>
        </w:rPr>
        <w:t xml:space="preserve">, </w:t>
      </w:r>
      <w:r w:rsidRPr="00FF7EE3">
        <w:t>D</w:t>
      </w:r>
      <w:r w:rsidRPr="00FF7EE3">
        <w:rPr>
          <w:lang w:val="ru-RU"/>
        </w:rPr>
        <w:t xml:space="preserve">, </w:t>
      </w:r>
      <w:r w:rsidRPr="00FF7EE3">
        <w:t>d</w:t>
      </w:r>
      <w:r w:rsidRPr="00FF7EE3">
        <w:rPr>
          <w:lang w:val="ru-RU"/>
        </w:rPr>
        <w:t xml:space="preserve">1, </w:t>
      </w:r>
      <w:r w:rsidRPr="00FF7EE3">
        <w:t>C</w:t>
      </w:r>
      <w:r w:rsidRPr="00FF7EE3">
        <w:rPr>
          <w:lang w:val="ru-RU"/>
        </w:rPr>
        <w:t xml:space="preserve">, </w:t>
      </w:r>
      <w:r w:rsidRPr="00FF7EE3">
        <w:t>Ga</w:t>
      </w:r>
      <w:r w:rsidRPr="00FF7EE3">
        <w:rPr>
          <w:lang w:val="ru-RU"/>
        </w:rPr>
        <w:t xml:space="preserve"> и </w:t>
      </w:r>
      <w:r w:rsidRPr="00FF7EE3">
        <w:t>Gr</w:t>
      </w:r>
      <w:r w:rsidRPr="00FF7EE3">
        <w:rPr>
          <w:lang w:val="ru-RU"/>
        </w:rPr>
        <w:t xml:space="preserve"> — разные буквенные обозначения размеров и зазоров подшипников.</w:t>
      </w:r>
    </w:p>
    <w:p w:rsidR="00FF7EE3" w:rsidRPr="00FF7EE3" w:rsidRDefault="00FF7EE3" w:rsidP="00FF7EE3">
      <w:pPr>
        <w:rPr>
          <w:lang w:val="ru-RU"/>
        </w:rPr>
      </w:pPr>
      <w:r w:rsidRPr="00FF7EE3">
        <w:rPr>
          <w:lang w:val="ru-RU"/>
        </w:rPr>
        <w:t>Неправильное понимание сокращения может привести к неправильному выполнению технологической операции.</w:t>
      </w:r>
    </w:p>
    <w:p w:rsidR="00B86B6B" w:rsidRPr="00FF7EE3" w:rsidRDefault="00B86B6B">
      <w:pPr>
        <w:rPr>
          <w:lang w:val="ru-RU"/>
        </w:rPr>
      </w:pPr>
      <w:bookmarkStart w:id="0" w:name="_GoBack"/>
      <w:bookmarkEnd w:id="0"/>
    </w:p>
    <w:sectPr w:rsidR="00B86B6B" w:rsidRPr="00FF7EE3">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2D09"/>
    <w:rsid w:val="00792D09"/>
    <w:rsid w:val="00B86B6B"/>
    <w:rsid w:val="00FF7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7F2BF0-0524-4ACF-AB6C-E2B0CA648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097308">
      <w:bodyDiv w:val="1"/>
      <w:marLeft w:val="0"/>
      <w:marRight w:val="0"/>
      <w:marTop w:val="0"/>
      <w:marBottom w:val="0"/>
      <w:divBdr>
        <w:top w:val="none" w:sz="0" w:space="0" w:color="auto"/>
        <w:left w:val="none" w:sz="0" w:space="0" w:color="auto"/>
        <w:bottom w:val="none" w:sz="0" w:space="0" w:color="auto"/>
        <w:right w:val="none" w:sz="0" w:space="0" w:color="auto"/>
      </w:divBdr>
      <w:divsChild>
        <w:div w:id="273947790">
          <w:marLeft w:val="0"/>
          <w:marRight w:val="0"/>
          <w:marTop w:val="0"/>
          <w:marBottom w:val="0"/>
          <w:divBdr>
            <w:top w:val="none" w:sz="0" w:space="0" w:color="auto"/>
            <w:left w:val="none" w:sz="0" w:space="0" w:color="auto"/>
            <w:bottom w:val="none" w:sz="0" w:space="0" w:color="auto"/>
            <w:right w:val="none" w:sz="0" w:space="0" w:color="auto"/>
          </w:divBdr>
          <w:divsChild>
            <w:div w:id="1275363144">
              <w:marLeft w:val="0"/>
              <w:marRight w:val="0"/>
              <w:marTop w:val="0"/>
              <w:marBottom w:val="0"/>
              <w:divBdr>
                <w:top w:val="none" w:sz="0" w:space="0" w:color="auto"/>
                <w:left w:val="none" w:sz="0" w:space="0" w:color="auto"/>
                <w:bottom w:val="none" w:sz="0" w:space="0" w:color="auto"/>
                <w:right w:val="none" w:sz="0" w:space="0" w:color="auto"/>
              </w:divBdr>
              <w:divsChild>
                <w:div w:id="846166984">
                  <w:marLeft w:val="0"/>
                  <w:marRight w:val="0"/>
                  <w:marTop w:val="0"/>
                  <w:marBottom w:val="0"/>
                  <w:divBdr>
                    <w:top w:val="none" w:sz="0" w:space="0" w:color="auto"/>
                    <w:left w:val="none" w:sz="0" w:space="0" w:color="auto"/>
                    <w:bottom w:val="none" w:sz="0" w:space="0" w:color="auto"/>
                    <w:right w:val="none" w:sz="0" w:space="0" w:color="auto"/>
                  </w:divBdr>
                  <w:divsChild>
                    <w:div w:id="1886600928">
                      <w:marLeft w:val="0"/>
                      <w:marRight w:val="0"/>
                      <w:marTop w:val="0"/>
                      <w:marBottom w:val="0"/>
                      <w:divBdr>
                        <w:top w:val="none" w:sz="0" w:space="0" w:color="auto"/>
                        <w:left w:val="none" w:sz="0" w:space="0" w:color="auto"/>
                        <w:bottom w:val="none" w:sz="0" w:space="0" w:color="auto"/>
                        <w:right w:val="none" w:sz="0" w:space="0" w:color="auto"/>
                      </w:divBdr>
                      <w:divsChild>
                        <w:div w:id="1834449057">
                          <w:marLeft w:val="0"/>
                          <w:marRight w:val="0"/>
                          <w:marTop w:val="0"/>
                          <w:marBottom w:val="0"/>
                          <w:divBdr>
                            <w:top w:val="none" w:sz="0" w:space="0" w:color="auto"/>
                            <w:left w:val="none" w:sz="0" w:space="0" w:color="auto"/>
                            <w:bottom w:val="none" w:sz="0" w:space="0" w:color="auto"/>
                            <w:right w:val="none" w:sz="0" w:space="0" w:color="auto"/>
                          </w:divBdr>
                          <w:divsChild>
                            <w:div w:id="147352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3397</Words>
  <Characters>19363</Characters>
  <Application>Microsoft Office Word</Application>
  <DocSecurity>0</DocSecurity>
  <Lines>161</Lines>
  <Paragraphs>45</Paragraphs>
  <ScaleCrop>false</ScaleCrop>
  <Company/>
  <LinksUpToDate>false</LinksUpToDate>
  <CharactersWithSpaces>22715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2026-05-14T03:09:00Z</dcterms:created>
  <dcterms:modified xsi:type="dcterms:W3CDTF">2026-05-14T03:09:00Z</dcterms:modified>
</cp:coreProperties>
</file>