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DC" w:rsidRDefault="00EE31DC" w:rsidP="00EE31DC">
      <w:pPr>
        <w:autoSpaceDE w:val="0"/>
        <w:autoSpaceDN w:val="0"/>
        <w:adjustRightInd w:val="0"/>
        <w:spacing w:after="0" w:line="240" w:lineRule="auto"/>
        <w:jc w:val="center"/>
        <w:rPr>
          <w:rFonts w:ascii="SegoeUI" w:cs="SegoeUI"/>
          <w:sz w:val="38"/>
          <w:szCs w:val="38"/>
        </w:rPr>
      </w:pPr>
      <w:r>
        <w:rPr>
          <w:rFonts w:ascii="SegoeUI" w:cs="SegoeUI"/>
          <w:sz w:val="38"/>
          <w:szCs w:val="38"/>
        </w:rPr>
        <w:t>Progress Report</w:t>
      </w:r>
    </w:p>
    <w:p w:rsidR="00EE31DC" w:rsidRPr="00EE31DC" w:rsidRDefault="00EE31DC" w:rsidP="00EE31DC">
      <w:pPr>
        <w:autoSpaceDE w:val="0"/>
        <w:autoSpaceDN w:val="0"/>
        <w:adjustRightInd w:val="0"/>
        <w:spacing w:after="0" w:line="240" w:lineRule="auto"/>
        <w:jc w:val="center"/>
        <w:rPr>
          <w:rFonts w:ascii="SegoeUI" w:cs="SegoeUI"/>
          <w:sz w:val="38"/>
          <w:szCs w:val="38"/>
        </w:rPr>
      </w:pPr>
    </w:p>
    <w:p w:rsidR="00EE31DC" w:rsidRDefault="00EE31DC" w:rsidP="00EE31DC">
      <w:pPr>
        <w:autoSpaceDE w:val="0"/>
        <w:autoSpaceDN w:val="0"/>
        <w:adjustRightInd w:val="0"/>
        <w:spacing w:after="0" w:line="240" w:lineRule="auto"/>
        <w:rPr>
          <w:rFonts w:ascii="SegoeUI" w:cs="SegoeUI"/>
          <w:sz w:val="42"/>
          <w:szCs w:val="42"/>
        </w:rPr>
      </w:pPr>
    </w:p>
    <w:p w:rsidR="003852AA" w:rsidRDefault="00EE31DC" w:rsidP="00EE31DC">
      <w:pPr>
        <w:pStyle w:val="Title"/>
        <w:jc w:val="center"/>
      </w:pPr>
      <w:r>
        <w:t>Contextual Visu</w:t>
      </w:r>
      <w:r>
        <w:t xml:space="preserve">alization of Magnetic Resonance </w:t>
      </w:r>
      <w:r>
        <w:t>Angiography (MRA)</w:t>
      </w:r>
    </w:p>
    <w:p w:rsidR="00EE31DC" w:rsidRDefault="00EE31DC" w:rsidP="00EE31DC">
      <w:pPr>
        <w:jc w:val="center"/>
        <w:rPr>
          <w:rFonts w:ascii="SegoeUI" w:cs="SegoeUI"/>
          <w:sz w:val="42"/>
          <w:szCs w:val="42"/>
        </w:rPr>
      </w:pPr>
    </w:p>
    <w:p w:rsidR="00EE31DC" w:rsidRDefault="00EE31DC" w:rsidP="00EE31DC">
      <w:pPr>
        <w:jc w:val="center"/>
        <w:rPr>
          <w:rFonts w:ascii="SegoeUI" w:cs="SegoeUI"/>
          <w:sz w:val="30"/>
          <w:szCs w:val="30"/>
        </w:rPr>
      </w:pPr>
    </w:p>
    <w:p w:rsidR="00EE31DC" w:rsidRDefault="00EE31DC" w:rsidP="00EE31DC">
      <w:pPr>
        <w:jc w:val="center"/>
        <w:rPr>
          <w:rFonts w:ascii="SegoeUI" w:cs="SegoeUI"/>
          <w:sz w:val="30"/>
          <w:szCs w:val="30"/>
        </w:rPr>
      </w:pPr>
      <w:r>
        <w:rPr>
          <w:rFonts w:ascii="SegoeUI" w:cs="SegoeUI"/>
          <w:sz w:val="30"/>
          <w:szCs w:val="30"/>
        </w:rPr>
        <w:t>Farshad Mogharrabi (u1074636)</w:t>
      </w:r>
    </w:p>
    <w:p w:rsidR="00EE31DC" w:rsidRDefault="00EE31DC" w:rsidP="00EE31DC">
      <w:pPr>
        <w:jc w:val="center"/>
        <w:rPr>
          <w:rFonts w:ascii="SegoeUI" w:cs="SegoeUI"/>
          <w:sz w:val="30"/>
          <w:szCs w:val="30"/>
        </w:rPr>
      </w:pPr>
      <w:proofErr w:type="spellStart"/>
      <w:r>
        <w:rPr>
          <w:rFonts w:ascii="SegoeUI" w:cs="SegoeUI"/>
          <w:sz w:val="30"/>
          <w:szCs w:val="30"/>
        </w:rPr>
        <w:t>Karthik</w:t>
      </w:r>
      <w:proofErr w:type="spellEnd"/>
      <w:r>
        <w:rPr>
          <w:rFonts w:ascii="SegoeUI" w:cs="SegoeUI"/>
          <w:sz w:val="30"/>
          <w:szCs w:val="30"/>
        </w:rPr>
        <w:t xml:space="preserve"> </w:t>
      </w:r>
      <w:proofErr w:type="spellStart"/>
      <w:r>
        <w:rPr>
          <w:rFonts w:ascii="SegoeUI" w:cs="SegoeUI"/>
          <w:sz w:val="30"/>
          <w:szCs w:val="30"/>
        </w:rPr>
        <w:t>Karanth</w:t>
      </w:r>
      <w:proofErr w:type="spellEnd"/>
      <w:r>
        <w:rPr>
          <w:rFonts w:ascii="SegoeUI" w:cs="SegoeUI"/>
          <w:sz w:val="30"/>
          <w:szCs w:val="30"/>
        </w:rPr>
        <w:t xml:space="preserve"> (u1264749)</w:t>
      </w:r>
    </w:p>
    <w:p w:rsidR="00EE31DC" w:rsidRDefault="00EE31DC" w:rsidP="00EE31DC">
      <w:pPr>
        <w:jc w:val="center"/>
        <w:rPr>
          <w:rFonts w:ascii="SegoeUI" w:cs="SegoeUI"/>
          <w:sz w:val="30"/>
          <w:szCs w:val="30"/>
        </w:rPr>
      </w:pPr>
    </w:p>
    <w:p w:rsidR="00EE31DC" w:rsidRDefault="00EE31DC" w:rsidP="00EE31DC">
      <w:pPr>
        <w:jc w:val="center"/>
        <w:rPr>
          <w:rFonts w:ascii="SegoeUI" w:cs="SegoeUI"/>
          <w:sz w:val="30"/>
          <w:szCs w:val="30"/>
        </w:rPr>
      </w:pPr>
    </w:p>
    <w:p w:rsidR="00EE31DC" w:rsidRDefault="00EE31DC" w:rsidP="00EE31DC">
      <w:pPr>
        <w:pStyle w:val="Heading1"/>
      </w:pPr>
      <w:r>
        <w:t>Progress</w:t>
      </w:r>
    </w:p>
    <w:p w:rsidR="00EE31DC" w:rsidRDefault="00EE31DC" w:rsidP="00EE31DC">
      <w:pPr>
        <w:pStyle w:val="Heading3"/>
      </w:pPr>
    </w:p>
    <w:p w:rsidR="00EE31DC" w:rsidRDefault="00EE31DC" w:rsidP="00EE31DC">
      <w:pPr>
        <w:pStyle w:val="Heading3"/>
      </w:pPr>
      <w:r>
        <w:t>User Interface</w:t>
      </w:r>
      <w:r w:rsidR="006D40B3">
        <w:t>:</w:t>
      </w:r>
      <w:r>
        <w:t xml:space="preserve"> </w:t>
      </w:r>
    </w:p>
    <w:p w:rsidR="00EE31DC" w:rsidRDefault="00EE31DC" w:rsidP="00EE31DC">
      <w:r>
        <w:t>(</w:t>
      </w:r>
      <w:proofErr w:type="spellStart"/>
      <w:r>
        <w:t>Karthik</w:t>
      </w:r>
      <w:proofErr w:type="spellEnd"/>
      <w:r>
        <w:t xml:space="preserve"> write about the python </w:t>
      </w:r>
      <w:proofErr w:type="spellStart"/>
      <w:r>
        <w:t>vtk</w:t>
      </w:r>
      <w:proofErr w:type="spellEnd"/>
      <w:r>
        <w:t xml:space="preserve"> </w:t>
      </w:r>
      <w:proofErr w:type="spellStart"/>
      <w:proofErr w:type="gramStart"/>
      <w:r>
        <w:t>gui</w:t>
      </w:r>
      <w:proofErr w:type="spellEnd"/>
      <w:proofErr w:type="gramEnd"/>
      <w:r>
        <w:t xml:space="preserve"> you prepared here)</w:t>
      </w:r>
    </w:p>
    <w:p w:rsidR="00EE31DC" w:rsidRDefault="006D40B3" w:rsidP="00EE31DC">
      <w:r>
        <w:rPr>
          <w:noProof/>
        </w:rPr>
        <w:drawing>
          <wp:inline distT="0" distB="0" distL="0" distR="0" wp14:anchorId="2E7D83A5" wp14:editId="17E64FED">
            <wp:extent cx="286187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5116" cy="2962456"/>
                    </a:xfrm>
                    <a:prstGeom prst="rect">
                      <a:avLst/>
                    </a:prstGeom>
                  </pic:spPr>
                </pic:pic>
              </a:graphicData>
            </a:graphic>
          </wp:inline>
        </w:drawing>
      </w:r>
    </w:p>
    <w:p w:rsidR="006D40B3" w:rsidRDefault="006D40B3" w:rsidP="00EE31DC"/>
    <w:p w:rsidR="00EE31DC" w:rsidRPr="00EE31DC" w:rsidRDefault="00EE31DC" w:rsidP="00EE31DC">
      <w:pPr>
        <w:pStyle w:val="Heading3"/>
      </w:pPr>
      <w:r>
        <w:lastRenderedPageBreak/>
        <w:t>Filtering and processing</w:t>
      </w:r>
      <w:r w:rsidR="006D40B3">
        <w:t>:</w:t>
      </w:r>
    </w:p>
    <w:p w:rsidR="00EE31DC" w:rsidRDefault="006D40B3" w:rsidP="006D40B3">
      <w:r>
        <w:t>(Farshad is adding his stuff here)</w:t>
      </w:r>
    </w:p>
    <w:p w:rsidR="00EE31DC" w:rsidRDefault="00EE31DC" w:rsidP="00EE31DC">
      <w:pPr>
        <w:pStyle w:val="Heading1"/>
      </w:pPr>
      <w:r>
        <w:t xml:space="preserve">Steps </w:t>
      </w:r>
      <w:proofErr w:type="gramStart"/>
      <w:r>
        <w:t>T</w:t>
      </w:r>
      <w:r w:rsidR="006D40B3">
        <w:t>oward</w:t>
      </w:r>
      <w:proofErr w:type="gramEnd"/>
      <w:r>
        <w:t xml:space="preserve"> Completion</w:t>
      </w:r>
    </w:p>
    <w:p w:rsidR="00EE31DC" w:rsidRDefault="00EE31DC" w:rsidP="00EE31DC"/>
    <w:p w:rsidR="00EE31DC" w:rsidRDefault="006D40B3" w:rsidP="006D40B3">
      <w:pPr>
        <w:pStyle w:val="Heading3"/>
      </w:pPr>
      <w:r>
        <w:t xml:space="preserve">Adding the filters to the </w:t>
      </w:r>
      <w:proofErr w:type="spellStart"/>
      <w:proofErr w:type="gramStart"/>
      <w:r>
        <w:t>gui</w:t>
      </w:r>
      <w:proofErr w:type="spellEnd"/>
      <w:proofErr w:type="gramEnd"/>
    </w:p>
    <w:p w:rsidR="006D40B3" w:rsidRDefault="006D40B3" w:rsidP="006D40B3">
      <w:r>
        <w:t>(</w:t>
      </w:r>
      <w:proofErr w:type="gramStart"/>
      <w:r>
        <w:t>include</w:t>
      </w:r>
      <w:proofErr w:type="gramEnd"/>
      <w:r>
        <w:t xml:space="preserve"> any other things that you think we’ll be adding here)</w:t>
      </w:r>
    </w:p>
    <w:p w:rsidR="006D40B3" w:rsidRDefault="006D40B3" w:rsidP="006D40B3"/>
    <w:p w:rsidR="006D40B3" w:rsidRDefault="006D40B3" w:rsidP="006D40B3"/>
    <w:p w:rsidR="006D40B3" w:rsidRDefault="006D40B3" w:rsidP="006D40B3">
      <w:pPr>
        <w:pStyle w:val="Heading1"/>
      </w:pPr>
      <w:r>
        <w:t xml:space="preserve">Changes Made to </w:t>
      </w:r>
      <w:proofErr w:type="gramStart"/>
      <w:r>
        <w:t>The</w:t>
      </w:r>
      <w:proofErr w:type="gramEnd"/>
      <w:r>
        <w:t xml:space="preserve"> Project Plan</w:t>
      </w:r>
    </w:p>
    <w:p w:rsidR="006D40B3" w:rsidRDefault="006D40B3" w:rsidP="006D40B3">
      <w:r>
        <w:t>As per the changes in situation regarding meeting with people, and the high work load of medical workers, it is off the table to the university hospital doctor for their feedback on the interface created for evaluating MRA images. However, we are contacting some doctors through online means to get their feedback and iterate through the interface.</w:t>
      </w:r>
    </w:p>
    <w:p w:rsidR="006D40B3" w:rsidRPr="006D40B3" w:rsidRDefault="006D40B3" w:rsidP="006D40B3">
      <w:r>
        <w:t>(</w:t>
      </w:r>
      <w:proofErr w:type="gramStart"/>
      <w:r>
        <w:t>add</w:t>
      </w:r>
      <w:proofErr w:type="gramEnd"/>
      <w:r>
        <w:t xml:space="preserve"> anything that you thing you have changed regarding the plan</w:t>
      </w:r>
      <w:bookmarkStart w:id="0" w:name="_GoBack"/>
      <w:bookmarkEnd w:id="0"/>
      <w:r>
        <w:t>)</w:t>
      </w:r>
    </w:p>
    <w:sectPr w:rsidR="006D40B3" w:rsidRPr="006D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Times New Roman"/>
    <w:panose1 w:val="00000000000000000000"/>
    <w:charset w:val="B2"/>
    <w:family w:val="auto"/>
    <w:notTrueType/>
    <w:pitch w:val="default"/>
    <w:sig w:usb0="00002000"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88"/>
    <w:rsid w:val="003852AA"/>
    <w:rsid w:val="00646688"/>
    <w:rsid w:val="006D40B3"/>
    <w:rsid w:val="00EE3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E8F"/>
  <w15:chartTrackingRefBased/>
  <w15:docId w15:val="{9C9D970B-CA87-4AA7-B168-5C7DFF0E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1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1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31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31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31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Mogharrabi</dc:creator>
  <cp:keywords/>
  <dc:description/>
  <cp:lastModifiedBy>Farshad Mogharrabi</cp:lastModifiedBy>
  <cp:revision>3</cp:revision>
  <dcterms:created xsi:type="dcterms:W3CDTF">2020-04-17T03:28:00Z</dcterms:created>
  <dcterms:modified xsi:type="dcterms:W3CDTF">2020-04-17T03:40:00Z</dcterms:modified>
</cp:coreProperties>
</file>