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821" w:rsidRPr="00523C2F" w:rsidRDefault="00A33821" w:rsidP="00A33821">
      <w:pPr>
        <w:tabs>
          <w:tab w:val="left" w:pos="567"/>
        </w:tabs>
        <w:autoSpaceDE w:val="0"/>
        <w:autoSpaceDN w:val="0"/>
        <w:spacing w:after="120"/>
        <w:jc w:val="center"/>
        <w:rPr>
          <w:rFonts w:asciiTheme="majorHAnsi" w:hAnsiTheme="majorHAnsi" w:cstheme="majorHAnsi"/>
          <w:b/>
          <w:spacing w:val="60"/>
          <w:sz w:val="20"/>
          <w:szCs w:val="20"/>
        </w:rPr>
      </w:pPr>
      <w:bookmarkStart w:id="0" w:name="bookmark3"/>
      <w:r w:rsidRPr="00523C2F">
        <w:rPr>
          <w:rFonts w:asciiTheme="majorHAnsi" w:hAnsiTheme="majorHAnsi" w:cstheme="majorHAnsi"/>
          <w:b/>
          <w:spacing w:val="60"/>
          <w:sz w:val="20"/>
          <w:szCs w:val="20"/>
        </w:rPr>
        <w:t>ФОРМА</w:t>
      </w:r>
      <w:bookmarkStart w:id="1" w:name="_GoBack"/>
      <w:bookmarkEnd w:id="1"/>
    </w:p>
    <w:p w:rsidR="00A33821" w:rsidRPr="00523C2F" w:rsidRDefault="00A33821" w:rsidP="00A33821">
      <w:pPr>
        <w:tabs>
          <w:tab w:val="left" w:pos="567"/>
        </w:tabs>
        <w:autoSpaceDE w:val="0"/>
        <w:autoSpaceDN w:val="0"/>
        <w:spacing w:after="480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523C2F">
        <w:rPr>
          <w:rFonts w:asciiTheme="majorHAnsi" w:hAnsiTheme="majorHAnsi" w:cstheme="majorHAnsi"/>
          <w:b/>
          <w:sz w:val="20"/>
          <w:szCs w:val="20"/>
        </w:rPr>
        <w:t>декларации о соответствии участника закупки</w:t>
      </w:r>
      <w:r w:rsidRPr="00523C2F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523C2F">
        <w:rPr>
          <w:rFonts w:asciiTheme="majorHAnsi" w:hAnsiTheme="majorHAnsi" w:cstheme="majorHAnsi"/>
          <w:b/>
          <w:sz w:val="20"/>
          <w:szCs w:val="20"/>
        </w:rPr>
        <w:t>критериям отнесения к субъектам малого</w:t>
      </w:r>
      <w:r w:rsidRPr="00523C2F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523C2F">
        <w:rPr>
          <w:rFonts w:asciiTheme="majorHAnsi" w:hAnsiTheme="majorHAnsi" w:cstheme="majorHAnsi"/>
          <w:b/>
          <w:sz w:val="20"/>
          <w:szCs w:val="20"/>
        </w:rPr>
        <w:t>и среднего предпринимательства</w:t>
      </w:r>
    </w:p>
    <w:p w:rsidR="00A33821" w:rsidRPr="00523C2F" w:rsidRDefault="00A33821" w:rsidP="00CC6A39">
      <w:pP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 xml:space="preserve">Подтверждаем, что </w:t>
      </w:r>
    </w:p>
    <w:p w:rsidR="00695FC0" w:rsidRPr="00523C2F" w:rsidRDefault="00695FC0" w:rsidP="00CC6A39">
      <w:pP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</w:p>
    <w:p w:rsidR="00A33821" w:rsidRPr="00523C2F" w:rsidRDefault="00CC6A39" w:rsidP="00CC6A39">
      <w:pPr>
        <w:pBdr>
          <w:top w:val="single" w:sz="4" w:space="1" w:color="auto"/>
        </w:pBdr>
        <w:tabs>
          <w:tab w:val="left" w:pos="567"/>
        </w:tabs>
        <w:autoSpaceDE w:val="0"/>
        <w:autoSpaceDN w:val="0"/>
        <w:jc w:val="center"/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</w:pPr>
      <w:r w:rsidRPr="00523C2F"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  <w:t>(указывается наименование У</w:t>
      </w:r>
      <w:r w:rsidR="00A33821" w:rsidRPr="00523C2F"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  <w:t>частника закупки)</w:t>
      </w:r>
    </w:p>
    <w:p w:rsidR="00A33821" w:rsidRPr="00523C2F" w:rsidRDefault="00A33821" w:rsidP="00CC6A39">
      <w:pPr>
        <w:tabs>
          <w:tab w:val="left" w:pos="567"/>
        </w:tabs>
        <w:autoSpaceDE w:val="0"/>
        <w:autoSpaceDN w:val="0"/>
        <w:jc w:val="both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 xml:space="preserve">в соответствии со статьей 4 Федерального закона “О развитии малого и среднего предпринимательства в Российской Федерации” удовлетворяет критериям отнесения организации к субъектам </w:t>
      </w:r>
    </w:p>
    <w:p w:rsidR="00A33821" w:rsidRPr="00523C2F" w:rsidRDefault="00A33821" w:rsidP="00CC6A39">
      <w:pPr>
        <w:pBdr>
          <w:top w:val="single" w:sz="4" w:space="1" w:color="auto"/>
        </w:pBdr>
        <w:tabs>
          <w:tab w:val="left" w:pos="567"/>
        </w:tabs>
        <w:autoSpaceDE w:val="0"/>
        <w:autoSpaceDN w:val="0"/>
        <w:jc w:val="center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 xml:space="preserve">(указывается субъект малого или среднего предпринимательства в зависимости </w:t>
      </w:r>
      <w:r w:rsidR="00523C2F">
        <w:rPr>
          <w:rFonts w:asciiTheme="majorHAnsi" w:hAnsiTheme="majorHAnsi" w:cstheme="majorHAnsi"/>
          <w:sz w:val="20"/>
          <w:szCs w:val="20"/>
        </w:rPr>
        <w:t xml:space="preserve">от критериев </w:t>
      </w:r>
      <w:r w:rsidRPr="00523C2F">
        <w:rPr>
          <w:rFonts w:asciiTheme="majorHAnsi" w:hAnsiTheme="majorHAnsi" w:cstheme="majorHAnsi"/>
          <w:sz w:val="20"/>
          <w:szCs w:val="20"/>
        </w:rPr>
        <w:t>отнесения)</w:t>
      </w:r>
    </w:p>
    <w:p w:rsidR="00A33821" w:rsidRPr="00523C2F" w:rsidRDefault="00A33821" w:rsidP="00CC6A39">
      <w:pP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>предпринимательства, и сообщаем следующую информацию:</w:t>
      </w:r>
    </w:p>
    <w:p w:rsidR="00A33821" w:rsidRPr="00523C2F" w:rsidRDefault="00A33821" w:rsidP="00CC6A39">
      <w:pP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 xml:space="preserve">1. Адрес местонахождения (юридический адрес): </w:t>
      </w:r>
    </w:p>
    <w:p w:rsidR="00A33821" w:rsidRPr="00523C2F" w:rsidRDefault="00A33821" w:rsidP="00CC6A39">
      <w:pPr>
        <w:pBdr>
          <w:top w:val="single" w:sz="4" w:space="1" w:color="auto"/>
        </w:pBd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</w:p>
    <w:p w:rsidR="00A33821" w:rsidRPr="00523C2F" w:rsidRDefault="00A33821" w:rsidP="00CC6A39">
      <w:pPr>
        <w:tabs>
          <w:tab w:val="left" w:pos="567"/>
          <w:tab w:val="right" w:pos="9923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>2.</w:t>
      </w:r>
      <w:r w:rsidRPr="00523C2F">
        <w:rPr>
          <w:rFonts w:asciiTheme="majorHAnsi" w:hAnsiTheme="majorHAnsi" w:cstheme="majorHAnsi"/>
          <w:sz w:val="20"/>
          <w:szCs w:val="20"/>
          <w:lang w:val="en-US"/>
        </w:rPr>
        <w:t> </w:t>
      </w:r>
      <w:r w:rsidRPr="00523C2F">
        <w:rPr>
          <w:rFonts w:asciiTheme="majorHAnsi" w:hAnsiTheme="majorHAnsi" w:cstheme="majorHAnsi"/>
          <w:sz w:val="20"/>
          <w:szCs w:val="20"/>
        </w:rPr>
        <w:t xml:space="preserve">ИНН/КПП: </w:t>
      </w:r>
      <w:r w:rsidRPr="00523C2F">
        <w:rPr>
          <w:rFonts w:asciiTheme="majorHAnsi" w:hAnsiTheme="majorHAnsi" w:cstheme="majorHAnsi"/>
          <w:sz w:val="20"/>
          <w:szCs w:val="20"/>
        </w:rPr>
        <w:tab/>
        <w:t>.</w:t>
      </w:r>
    </w:p>
    <w:p w:rsidR="00A33821" w:rsidRPr="00523C2F" w:rsidRDefault="0021623C" w:rsidP="00CC6A39">
      <w:pPr>
        <w:pBdr>
          <w:top w:val="single" w:sz="4" w:space="1" w:color="auto"/>
        </w:pBdr>
        <w:tabs>
          <w:tab w:val="left" w:pos="567"/>
        </w:tabs>
        <w:autoSpaceDE w:val="0"/>
        <w:autoSpaceDN w:val="0"/>
        <w:jc w:val="center"/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</w:pPr>
      <w:r w:rsidRPr="00523C2F"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  <w:t>&lt;</w:t>
      </w:r>
      <w:r w:rsidR="00A33821" w:rsidRPr="00523C2F"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  <w:t xml:space="preserve">№, сведения о дате выдачи </w:t>
      </w:r>
      <w:r w:rsidRPr="00523C2F">
        <w:rPr>
          <w:rFonts w:asciiTheme="majorHAnsi" w:eastAsia="Times New Roman" w:hAnsiTheme="majorHAnsi" w:cstheme="majorHAnsi"/>
          <w:i/>
          <w:color w:val="808080"/>
          <w:sz w:val="20"/>
          <w:szCs w:val="20"/>
          <w:vertAlign w:val="superscript"/>
          <w:lang w:eastAsia="ru-RU"/>
        </w:rPr>
        <w:t>документа и выдавшем его органе&gt;</w:t>
      </w:r>
    </w:p>
    <w:p w:rsidR="00A33821" w:rsidRPr="00523C2F" w:rsidRDefault="00A33821" w:rsidP="00CC6A39">
      <w:pPr>
        <w:tabs>
          <w:tab w:val="left" w:pos="567"/>
          <w:tab w:val="right" w:pos="9923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 xml:space="preserve">3. ОГРН: </w:t>
      </w:r>
      <w:r w:rsidRPr="00523C2F">
        <w:rPr>
          <w:rFonts w:asciiTheme="majorHAnsi" w:hAnsiTheme="majorHAnsi" w:cstheme="majorHAnsi"/>
          <w:sz w:val="20"/>
          <w:szCs w:val="20"/>
        </w:rPr>
        <w:tab/>
        <w:t>.</w:t>
      </w:r>
    </w:p>
    <w:p w:rsidR="00A33821" w:rsidRPr="00523C2F" w:rsidRDefault="00A33821" w:rsidP="00CC6A39">
      <w:pPr>
        <w:pBdr>
          <w:top w:val="single" w:sz="4" w:space="1" w:color="auto"/>
        </w:pBdr>
        <w:tabs>
          <w:tab w:val="left" w:pos="567"/>
        </w:tabs>
        <w:autoSpaceDE w:val="0"/>
        <w:autoSpaceDN w:val="0"/>
        <w:rPr>
          <w:rFonts w:asciiTheme="majorHAnsi" w:hAnsiTheme="majorHAnsi" w:cstheme="majorHAnsi"/>
          <w:sz w:val="20"/>
          <w:szCs w:val="20"/>
        </w:rPr>
      </w:pPr>
    </w:p>
    <w:p w:rsidR="00A33821" w:rsidRPr="00523C2F" w:rsidRDefault="00A33821" w:rsidP="00CC6A39">
      <w:pPr>
        <w:tabs>
          <w:tab w:val="left" w:pos="567"/>
        </w:tabs>
        <w:autoSpaceDE w:val="0"/>
        <w:autoSpaceDN w:val="0"/>
        <w:jc w:val="both"/>
        <w:rPr>
          <w:rFonts w:asciiTheme="majorHAnsi" w:hAnsiTheme="majorHAnsi" w:cstheme="majorHAnsi"/>
          <w:sz w:val="20"/>
          <w:szCs w:val="20"/>
        </w:rPr>
      </w:pPr>
      <w:r w:rsidRPr="00523C2F">
        <w:rPr>
          <w:rFonts w:asciiTheme="majorHAnsi" w:hAnsiTheme="majorHAnsi" w:cstheme="majorHAnsi"/>
          <w:sz w:val="20"/>
          <w:szCs w:val="20"/>
        </w:rPr>
        <w:t>4. Сведения о соответствии критериям отнесения к субъектам малого и среднего предпринимательства, а также сведения о производимых товарах, работах, услугах и видах деятельности</w:t>
      </w:r>
      <w:r w:rsidRPr="00523C2F">
        <w:rPr>
          <w:rFonts w:asciiTheme="majorHAnsi" w:hAnsiTheme="majorHAnsi" w:cstheme="majorHAnsi"/>
          <w:sz w:val="20"/>
          <w:szCs w:val="20"/>
          <w:vertAlign w:val="superscript"/>
        </w:rPr>
        <w:endnoteReference w:customMarkFollows="1" w:id="1"/>
        <w:t>1</w:t>
      </w:r>
      <w:r w:rsidRPr="00523C2F">
        <w:rPr>
          <w:rFonts w:asciiTheme="majorHAnsi" w:hAnsiTheme="majorHAnsi" w:cstheme="majorHAnsi"/>
          <w:sz w:val="20"/>
          <w:szCs w:val="20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4376"/>
        <w:gridCol w:w="1532"/>
        <w:gridCol w:w="1706"/>
        <w:gridCol w:w="1584"/>
      </w:tblGrid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N п/п</w:t>
            </w:r>
          </w:p>
        </w:tc>
        <w:tc>
          <w:tcPr>
            <w:tcW w:w="2268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Наименование сведений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Малые предприятия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Средние предприятия</w:t>
            </w:r>
          </w:p>
        </w:tc>
        <w:tc>
          <w:tcPr>
            <w:tcW w:w="821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Показатель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Pr="00523C2F">
              <w:rPr>
                <w:rFonts w:asciiTheme="majorHAnsi" w:hAnsiTheme="majorHAnsi" w:cstheme="majorHAnsi"/>
                <w:sz w:val="20"/>
                <w:szCs w:val="20"/>
                <w:vertAlign w:val="superscript"/>
              </w:rPr>
              <w:endnoteReference w:customMarkFollows="1" w:id="2"/>
              <w:t>2</w:t>
            </w:r>
          </w:p>
        </w:tc>
        <w:tc>
          <w:tcPr>
            <w:tcW w:w="2268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94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884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821" w:type="pct"/>
            <w:shd w:val="clear" w:color="auto" w:fill="auto"/>
            <w:vAlign w:val="center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bookmarkStart w:id="2" w:name="P236"/>
            <w:bookmarkEnd w:id="2"/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Суммарная доля участия Российской Федерации, субъектов Российской Федерации, муниципальных образований, общественных и религиозных организаций (объединений), благотворительных и иных фондов (за исключением суммарной доли участия, входящей в состав активов инвестиционных фондов) в уставном капитале общества с ограниченной ответственностью, процентов</w:t>
            </w:r>
          </w:p>
        </w:tc>
        <w:tc>
          <w:tcPr>
            <w:tcW w:w="1678" w:type="pct"/>
            <w:gridSpan w:val="2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не более 25</w:t>
            </w:r>
          </w:p>
        </w:tc>
        <w:tc>
          <w:tcPr>
            <w:tcW w:w="821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-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2.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Суммарная доля участия иностранных юридических лиц и (или) юридических лиц, не являющихся субъектами малого и среднего предпринимательства, в уставном капитале общества с ограниченной ответственностью</w:t>
            </w: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  <w:vertAlign w:val="superscript"/>
              </w:rPr>
              <w:endnoteReference w:customMarkFollows="1" w:id="3"/>
              <w:t>3</w:t>
            </w: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, процентов</w:t>
            </w:r>
          </w:p>
        </w:tc>
        <w:tc>
          <w:tcPr>
            <w:tcW w:w="1678" w:type="pct"/>
            <w:gridSpan w:val="2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не более 49</w:t>
            </w:r>
          </w:p>
        </w:tc>
        <w:tc>
          <w:tcPr>
            <w:tcW w:w="821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-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3.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Акции акционерного общества, обращающиеся на организованном рынке ценных бумаг, отнесены к акциям высокотехнологичного (инновационного) сектора экономики в порядке, установленном Правительством Российской Федерации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21623C">
        <w:trPr>
          <w:cantSplit/>
          <w:trHeight w:val="3715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lastRenderedPageBreak/>
              <w:t>4.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Деятельность хозяйственного общества, хозяйственного партнерства заключается в практическом применении (внедрении) результатов интеллектуальной деятельности (программ для электронных вычислительных машин, баз данных, изобретений, полезных моделей, промышленных образцов, селекционных достижений, топологий интегральных микросхем, секретов производства (ноу-хау), исключительные права на которые принадлежат учредителям (участникам) соответственно хозяйственного общества, хозяйственного партнерства – бюджетным, автономным научным учреждениям или являющимся бюджетными учреждениями, автономными учреждениями образовательным организациям высшего образования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5.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Наличие у хозяйственного общества, хозяйственного партнерства статуса участника проекта в соответствии с Федеральным законом «Об инновационном центре «Сколково»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6.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Учредителями (участниками) хозяйственных обществ, хозяйственных партнерств являются юридические лица, включенные в порядке, установленном Правительством Российской Федерации, в утвержденный Правительством Российской Федерации перечень юридических лиц, предоставляющих государственную поддержку инновационной деятельности в формах, установленных Федеральным законом «О науке и государственной научно-технической политике»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bookmarkStart w:id="3" w:name="P248"/>
            <w:bookmarkEnd w:id="3"/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7.</w:t>
            </w:r>
          </w:p>
        </w:tc>
        <w:tc>
          <w:tcPr>
            <w:tcW w:w="2268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Среднесписочная численность работников за предшествующий календарный год , человек</w:t>
            </w:r>
          </w:p>
        </w:tc>
        <w:tc>
          <w:tcPr>
            <w:tcW w:w="794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до 100 включительно</w:t>
            </w:r>
          </w:p>
        </w:tc>
        <w:tc>
          <w:tcPr>
            <w:tcW w:w="884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от 101 до 250 включительно</w:t>
            </w:r>
          </w:p>
        </w:tc>
        <w:tc>
          <w:tcPr>
            <w:tcW w:w="821" w:type="pct"/>
            <w:vMerge w:val="restart"/>
            <w:shd w:val="clear" w:color="auto" w:fill="auto"/>
          </w:tcPr>
          <w:p w:rsidR="00A33821" w:rsidRPr="00523C2F" w:rsidRDefault="00C3728E" w:rsidP="00CC6A39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указывается количество человек (за предшествующий календарный год)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8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94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до 15 - микропредприятие</w:t>
            </w:r>
          </w:p>
        </w:tc>
        <w:tc>
          <w:tcPr>
            <w:tcW w:w="884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21" w:type="pct"/>
            <w:vMerge/>
            <w:shd w:val="clear" w:color="auto" w:fill="auto"/>
          </w:tcPr>
          <w:p w:rsidR="00A33821" w:rsidRPr="00523C2F" w:rsidRDefault="00A33821" w:rsidP="00CC6A39">
            <w:pPr>
              <w:tabs>
                <w:tab w:val="left" w:pos="567"/>
              </w:tabs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8.</w:t>
            </w:r>
          </w:p>
        </w:tc>
        <w:tc>
          <w:tcPr>
            <w:tcW w:w="2268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Доход за предшествующий календарный год, который определяется в порядке, установленном законодательством Российской Федерации о налогах и сборах, суммируется по всем осуществляемым видам деятельности и применяется по всем налоговым режимам, млн. рублей</w:t>
            </w:r>
          </w:p>
        </w:tc>
        <w:tc>
          <w:tcPr>
            <w:tcW w:w="794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800</w:t>
            </w:r>
          </w:p>
        </w:tc>
        <w:tc>
          <w:tcPr>
            <w:tcW w:w="884" w:type="pct"/>
            <w:vMerge w:val="restar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2000</w:t>
            </w:r>
          </w:p>
        </w:tc>
        <w:tc>
          <w:tcPr>
            <w:tcW w:w="821" w:type="pct"/>
            <w:vMerge w:val="restart"/>
            <w:shd w:val="clear" w:color="auto" w:fill="auto"/>
          </w:tcPr>
          <w:p w:rsidR="00A33821" w:rsidRPr="00523C2F" w:rsidRDefault="00C3728E" w:rsidP="00CC6A39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указывается в млн. рублей (за предшествующий календарный год)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8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94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120 в год - микропредприятие</w:t>
            </w:r>
          </w:p>
        </w:tc>
        <w:tc>
          <w:tcPr>
            <w:tcW w:w="884" w:type="pct"/>
            <w:vMerge/>
            <w:shd w:val="clear" w:color="auto" w:fill="auto"/>
          </w:tcPr>
          <w:p w:rsidR="00A33821" w:rsidRPr="00523C2F" w:rsidRDefault="00A33821" w:rsidP="00BB68A3">
            <w:pPr>
              <w:tabs>
                <w:tab w:val="left" w:pos="567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21" w:type="pct"/>
            <w:vMerge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9.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Содержащиеся в Едином государственном реестре юридических лиц, Едином государственном реестре индивидуальных предпринимателей сведения о лицензиях, полученных соответственно юридическим лицом, индивидуальным предпринимателем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подлежит заполнению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10.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Сведения о видах деятельности юридического лица согласно учредительным документам или о видах деятельности физического лица,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лица, с указанием кодов </w:t>
            </w:r>
            <w:hyperlink r:id="rId8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ОКВЭД2</w:t>
              </w:r>
            </w:hyperlink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и </w:t>
            </w:r>
            <w:hyperlink r:id="rId9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ОКПД2</w:t>
              </w:r>
            </w:hyperlink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 xml:space="preserve"> </w:t>
            </w:r>
            <w:r w:rsidR="00C3728E" w:rsidRPr="00523C2F"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  <w:t>&lt;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подлежит заполнению</w:t>
            </w:r>
            <w:r w:rsidR="00C3728E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bookmarkStart w:id="4" w:name="P264"/>
            <w:bookmarkEnd w:id="4"/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lastRenderedPageBreak/>
              <w:t>11.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Сведения о производимых субъектами малого и среднего предпринимательства товарах, работах, услугах с указанием кодов </w:t>
            </w:r>
            <w:hyperlink r:id="rId10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ОКВЭД2</w:t>
              </w:r>
            </w:hyperlink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и </w:t>
            </w:r>
            <w:hyperlink r:id="rId11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ОКПД2</w:t>
              </w:r>
            </w:hyperlink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подлежит заполнению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Del="00D46E6A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12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Сведения о соответствии производимых субъектами малого и среднего предпринимательства товарах, работах, услугах критериям отнесения к инновационной продукции, высокотехнологичной продукции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13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Сведения об участии в утвержденных программах партнерства отдельных заказчиков с субъектами малого и среднего предпринимательства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&gt;</w:t>
            </w:r>
          </w:p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(в случае участия - наименование заказчика, реализующего программу партнерства)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14.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Сведения о наличии у юридического лица, индивидуального предпринимателя в предшествующем календарном году контрактов, заключенных в соответствии с Федеральным законом «О контрактной системе в сфере закупок товаров, работ, услуг для обеспечения государственных и муниципальных нужд», и (или) договоров , заключенных в соответствии с Федеральным </w:t>
            </w:r>
            <w:hyperlink r:id="rId12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закон</w:t>
              </w:r>
            </w:hyperlink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ом "О закупках товаров, работ, услуг отдельными видами юридических лиц"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&gt;</w:t>
            </w:r>
          </w:p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(при наличии - количество исполненных контрактов или договоров и общая сумма)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15.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Сведения о том, что руководитель, члены коллегиального исполнительного органа, главный бухгалтер субъекта малого и среднего предпринимательства не имеют судимости за преступления в сфере экономики, а также о том,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деятельностью, связанной с деятельностью субъекта малого и среднего предпринимательства, и административное наказание в виде дисквалификации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&gt;</w:t>
            </w:r>
          </w:p>
        </w:tc>
      </w:tr>
      <w:tr w:rsidR="00A33821" w:rsidRPr="00523C2F" w:rsidTr="00BB68A3">
        <w:trPr>
          <w:cantSplit/>
          <w:trHeight w:val="23"/>
          <w:jc w:val="center"/>
        </w:trPr>
        <w:tc>
          <w:tcPr>
            <w:tcW w:w="233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16.</w:t>
            </w:r>
          </w:p>
        </w:tc>
        <w:tc>
          <w:tcPr>
            <w:tcW w:w="2268" w:type="pct"/>
            <w:shd w:val="clear" w:color="auto" w:fill="auto"/>
          </w:tcPr>
          <w:p w:rsidR="00A33821" w:rsidRPr="00523C2F" w:rsidRDefault="00A33821" w:rsidP="00BB68A3">
            <w:pPr>
              <w:pStyle w:val="ConsPlusNormal"/>
              <w:tabs>
                <w:tab w:val="left" w:pos="567"/>
              </w:tabs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Информация о наличии сведений о субъекте малого и среднего предпринимательства в реестрах недобросовестных поставщиков, предусмотренных федеральными </w:t>
            </w:r>
            <w:hyperlink r:id="rId13" w:history="1">
              <w:r w:rsidRPr="00523C2F">
                <w:rPr>
                  <w:rFonts w:asciiTheme="majorHAnsi" w:hAnsiTheme="majorHAnsi" w:cstheme="majorHAnsi"/>
                  <w:b w:val="0"/>
                  <w:sz w:val="20"/>
                  <w:szCs w:val="20"/>
                </w:rPr>
                <w:t>законам</w:t>
              </w:r>
            </w:hyperlink>
            <w:r w:rsidRPr="00523C2F">
              <w:rPr>
                <w:rFonts w:asciiTheme="majorHAnsi" w:hAnsiTheme="majorHAnsi" w:cstheme="majorHAnsi"/>
                <w:b w:val="0"/>
                <w:sz w:val="20"/>
                <w:szCs w:val="20"/>
              </w:rPr>
              <w:t>и "О закупках товаров, работ, услуг отдельными видами юридических лиц" и "О контрактной системе в сфере закупок товаров, работ, услуг для обеспечения государственных и муниципальных нужд"</w:t>
            </w:r>
          </w:p>
        </w:tc>
        <w:tc>
          <w:tcPr>
            <w:tcW w:w="2499" w:type="pct"/>
            <w:gridSpan w:val="3"/>
            <w:shd w:val="clear" w:color="auto" w:fill="auto"/>
          </w:tcPr>
          <w:p w:rsidR="00A33821" w:rsidRPr="00523C2F" w:rsidRDefault="00C3728E" w:rsidP="00BB68A3">
            <w:pPr>
              <w:pStyle w:val="ConsPlusNormal"/>
              <w:tabs>
                <w:tab w:val="left" w:pos="567"/>
              </w:tabs>
              <w:jc w:val="center"/>
              <w:rPr>
                <w:rFonts w:asciiTheme="majorHAnsi" w:hAnsiTheme="majorHAnsi" w:cstheme="majorHAnsi"/>
                <w:b w:val="0"/>
                <w:i/>
                <w:sz w:val="20"/>
                <w:szCs w:val="20"/>
                <w:lang w:val="en-US"/>
              </w:rPr>
            </w:pP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&lt;</w:t>
            </w:r>
            <w:r w:rsidR="00A33821"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</w:rPr>
              <w:t>да (нет)</w:t>
            </w:r>
            <w:r w:rsidRPr="00523C2F">
              <w:rPr>
                <w:rFonts w:asciiTheme="majorHAnsi" w:hAnsiTheme="majorHAnsi" w:cstheme="majorHAnsi"/>
                <w:b w:val="0"/>
                <w:i/>
                <w:color w:val="808080" w:themeColor="background1" w:themeShade="80"/>
                <w:sz w:val="20"/>
                <w:szCs w:val="20"/>
                <w:lang w:val="en-US"/>
              </w:rPr>
              <w:t>&gt;</w:t>
            </w:r>
          </w:p>
        </w:tc>
      </w:tr>
    </w:tbl>
    <w:p w:rsidR="00A33821" w:rsidRPr="00523C2F" w:rsidRDefault="00A33821" w:rsidP="00A33821">
      <w:pPr>
        <w:tabs>
          <w:tab w:val="left" w:pos="567"/>
        </w:tabs>
        <w:autoSpaceDE w:val="0"/>
        <w:autoSpaceDN w:val="0"/>
        <w:ind w:right="5954"/>
        <w:jc w:val="center"/>
        <w:rPr>
          <w:rFonts w:asciiTheme="majorHAnsi" w:hAnsiTheme="majorHAnsi" w:cstheme="majorHAnsi"/>
          <w:sz w:val="20"/>
          <w:szCs w:val="20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792"/>
        <w:gridCol w:w="251"/>
        <w:gridCol w:w="301"/>
        <w:gridCol w:w="2565"/>
        <w:gridCol w:w="570"/>
        <w:gridCol w:w="2268"/>
      </w:tblGrid>
      <w:tr w:rsidR="00CC6A39" w:rsidRPr="00523C2F" w:rsidTr="00E90796">
        <w:tc>
          <w:tcPr>
            <w:tcW w:w="3792" w:type="dxa"/>
            <w:tcBorders>
              <w:bottom w:val="single" w:sz="4" w:space="0" w:color="auto"/>
            </w:tcBorders>
          </w:tcPr>
          <w:bookmarkEnd w:id="0"/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ar-SA"/>
              </w:rPr>
            </w:pPr>
            <w:r w:rsidRPr="00523C2F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ar-SA"/>
              </w:rPr>
              <w:t>Руководитель организации</w:t>
            </w:r>
            <w:r w:rsidR="00E90796" w:rsidRPr="00523C2F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ar-SA"/>
              </w:rPr>
              <w:t xml:space="preserve"> (Уполномоченное лицо)</w:t>
            </w:r>
          </w:p>
        </w:tc>
        <w:tc>
          <w:tcPr>
            <w:tcW w:w="251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right"/>
              <w:rPr>
                <w:rFonts w:asciiTheme="majorHAnsi" w:eastAsia="Times New Roman" w:hAnsiTheme="majorHAnsi" w:cstheme="majorHAnsi"/>
                <w:b/>
                <w:bCs/>
                <w:noProof/>
                <w:sz w:val="20"/>
                <w:szCs w:val="20"/>
                <w:lang w:eastAsia="ar-SA"/>
              </w:rPr>
            </w:pPr>
          </w:p>
        </w:tc>
        <w:tc>
          <w:tcPr>
            <w:tcW w:w="301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rPr>
                <w:rFonts w:asciiTheme="majorHAnsi" w:eastAsia="Times New Roman" w:hAnsiTheme="majorHAnsi" w:cstheme="majorHAnsi"/>
                <w:b/>
                <w:bCs/>
                <w:noProof/>
                <w:sz w:val="20"/>
                <w:szCs w:val="20"/>
                <w:lang w:eastAsia="ar-SA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rPr>
                <w:rFonts w:asciiTheme="majorHAnsi" w:eastAsia="Times New Roman" w:hAnsiTheme="majorHAnsi" w:cstheme="majorHAnsi"/>
                <w:b/>
                <w:bCs/>
                <w:noProof/>
                <w:sz w:val="20"/>
                <w:szCs w:val="20"/>
                <w:lang w:eastAsia="ar-SA"/>
              </w:rPr>
            </w:pPr>
          </w:p>
        </w:tc>
        <w:tc>
          <w:tcPr>
            <w:tcW w:w="570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rPr>
                <w:rFonts w:asciiTheme="majorHAnsi" w:eastAsia="Times New Roman" w:hAnsiTheme="majorHAnsi" w:cstheme="majorHAnsi"/>
                <w:b/>
                <w:bCs/>
                <w:noProof/>
                <w:sz w:val="20"/>
                <w:szCs w:val="20"/>
                <w:lang w:eastAsia="ar-SA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rPr>
                <w:rFonts w:asciiTheme="majorHAnsi" w:eastAsia="Times New Roman" w:hAnsiTheme="majorHAnsi" w:cstheme="majorHAnsi"/>
                <w:b/>
                <w:bCs/>
                <w:noProof/>
                <w:sz w:val="20"/>
                <w:szCs w:val="20"/>
                <w:lang w:eastAsia="ar-SA"/>
              </w:rPr>
            </w:pPr>
          </w:p>
        </w:tc>
      </w:tr>
      <w:tr w:rsidR="00CC6A39" w:rsidRPr="00523C2F" w:rsidTr="00E90796">
        <w:tc>
          <w:tcPr>
            <w:tcW w:w="3792" w:type="dxa"/>
            <w:tcBorders>
              <w:top w:val="single" w:sz="4" w:space="0" w:color="auto"/>
            </w:tcBorders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</w:pPr>
            <w:r w:rsidRPr="00523C2F"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  <w:t>(должность полностью)</w:t>
            </w:r>
          </w:p>
        </w:tc>
        <w:tc>
          <w:tcPr>
            <w:tcW w:w="251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1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</w:pPr>
            <w:r w:rsidRPr="00523C2F"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  <w:t>(подпись)</w:t>
            </w:r>
          </w:p>
        </w:tc>
        <w:tc>
          <w:tcPr>
            <w:tcW w:w="570" w:type="dxa"/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CC6A39" w:rsidRPr="00523C2F" w:rsidRDefault="00CC6A39" w:rsidP="00CC6A39">
            <w:pPr>
              <w:widowControl w:val="0"/>
              <w:suppressAutoHyphens/>
              <w:autoSpaceDE w:val="0"/>
              <w:spacing w:after="0"/>
              <w:ind w:right="11"/>
              <w:jc w:val="center"/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</w:pPr>
            <w:r w:rsidRPr="00523C2F">
              <w:rPr>
                <w:rFonts w:asciiTheme="majorHAnsi" w:eastAsia="Times New Roman" w:hAnsiTheme="majorHAnsi" w:cstheme="majorHAnsi"/>
                <w:i/>
                <w:color w:val="808080"/>
                <w:sz w:val="20"/>
                <w:szCs w:val="20"/>
                <w:vertAlign w:val="superscript"/>
                <w:lang w:eastAsia="ar-SA"/>
              </w:rPr>
              <w:t>(Ф.И.О)</w:t>
            </w:r>
          </w:p>
        </w:tc>
      </w:tr>
    </w:tbl>
    <w:p w:rsidR="00E90796" w:rsidRPr="00523C2F" w:rsidRDefault="00523C2F" w:rsidP="00523C2F">
      <w:pPr>
        <w:widowControl w:val="0"/>
        <w:tabs>
          <w:tab w:val="left" w:pos="3686"/>
        </w:tabs>
        <w:suppressAutoHyphens/>
        <w:autoSpaceDE w:val="0"/>
        <w:spacing w:after="0"/>
        <w:ind w:left="-567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ar-SA"/>
        </w:rPr>
        <w:t xml:space="preserve">         </w:t>
      </w:r>
      <w:r w:rsidR="00E90796" w:rsidRPr="00523C2F">
        <w:rPr>
          <w:rFonts w:asciiTheme="majorHAnsi" w:eastAsia="Times New Roman" w:hAnsiTheme="majorHAnsi" w:cstheme="majorHAnsi"/>
          <w:bCs/>
          <w:i/>
          <w:color w:val="808080"/>
          <w:sz w:val="20"/>
          <w:szCs w:val="20"/>
          <w:lang w:eastAsia="ru-RU"/>
        </w:rPr>
        <w:t>Печать организации</w:t>
      </w:r>
      <w:r w:rsidR="00E90796" w:rsidRPr="00523C2F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                         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r w:rsidR="00E90796" w:rsidRPr="00523C2F">
        <w:rPr>
          <w:rFonts w:asciiTheme="majorHAnsi" w:eastAsia="Times New Roman" w:hAnsiTheme="majorHAnsi" w:cstheme="majorHAnsi"/>
          <w:sz w:val="20"/>
          <w:szCs w:val="20"/>
        </w:rPr>
        <w:t>Дата ____ / ___________ / ______</w:t>
      </w:r>
    </w:p>
    <w:p w:rsidR="00DE303C" w:rsidRPr="005028B8" w:rsidRDefault="00DE303C" w:rsidP="00DE303C">
      <w:pPr>
        <w:pStyle w:val="220"/>
        <w:keepNext/>
        <w:keepLines/>
        <w:shd w:val="clear" w:color="auto" w:fill="auto"/>
        <w:spacing w:before="0" w:after="16" w:line="220" w:lineRule="exact"/>
        <w:ind w:left="5020"/>
        <w:jc w:val="right"/>
        <w:rPr>
          <w:sz w:val="20"/>
        </w:rPr>
      </w:pPr>
    </w:p>
    <w:sectPr w:rsidR="00DE303C" w:rsidRPr="005028B8" w:rsidSect="00B73D20">
      <w:headerReference w:type="default" r:id="rId14"/>
      <w:footerReference w:type="default" r:id="rId15"/>
      <w:pgSz w:w="11906" w:h="16838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224" w:rsidRDefault="005A4224" w:rsidP="00DE303C">
      <w:pPr>
        <w:spacing w:after="0" w:line="240" w:lineRule="auto"/>
      </w:pPr>
      <w:r>
        <w:separator/>
      </w:r>
    </w:p>
  </w:endnote>
  <w:endnote w:type="continuationSeparator" w:id="0">
    <w:p w:rsidR="005A4224" w:rsidRDefault="005A4224" w:rsidP="00DE303C">
      <w:pPr>
        <w:spacing w:after="0" w:line="240" w:lineRule="auto"/>
      </w:pPr>
      <w:r>
        <w:continuationSeparator/>
      </w:r>
    </w:p>
  </w:endnote>
  <w:endnote w:id="1">
    <w:p w:rsidR="00A33821" w:rsidRPr="00CC10D0" w:rsidRDefault="00A33821" w:rsidP="00A33821">
      <w:pPr>
        <w:pStyle w:val="af"/>
        <w:ind w:firstLine="567"/>
        <w:jc w:val="both"/>
        <w:rPr>
          <w:rFonts w:asciiTheme="majorHAnsi" w:hAnsiTheme="majorHAnsi" w:cstheme="majorHAnsi"/>
          <w:sz w:val="16"/>
          <w:szCs w:val="18"/>
        </w:rPr>
      </w:pPr>
      <w:r w:rsidRPr="00CC10D0">
        <w:rPr>
          <w:rStyle w:val="af1"/>
          <w:rFonts w:asciiTheme="majorHAnsi" w:hAnsiTheme="majorHAnsi" w:cstheme="majorHAnsi"/>
          <w:sz w:val="16"/>
          <w:szCs w:val="18"/>
        </w:rPr>
        <w:t>1</w:t>
      </w:r>
      <w:r w:rsidRPr="00CC10D0">
        <w:rPr>
          <w:rFonts w:asciiTheme="majorHAnsi" w:hAnsiTheme="majorHAnsi" w:cstheme="majorHAnsi"/>
          <w:sz w:val="16"/>
          <w:szCs w:val="18"/>
        </w:rPr>
        <w:t> Категория субъекта малого или среднего предпринимательства изменяется только в случае, если предельные значения выше или ниже предельных значений, указанных в пунктах 7 и 8 настоящего документа, в течение 3 календарных лет, следующих один за другим.</w:t>
      </w:r>
    </w:p>
  </w:endnote>
  <w:endnote w:id="2">
    <w:p w:rsidR="00A33821" w:rsidRPr="00CC10D0" w:rsidRDefault="00A33821" w:rsidP="00A33821">
      <w:pPr>
        <w:pStyle w:val="af"/>
        <w:ind w:firstLine="567"/>
        <w:jc w:val="both"/>
        <w:rPr>
          <w:rFonts w:asciiTheme="majorHAnsi" w:hAnsiTheme="majorHAnsi" w:cstheme="majorHAnsi"/>
          <w:sz w:val="16"/>
          <w:szCs w:val="18"/>
        </w:rPr>
      </w:pPr>
      <w:r w:rsidRPr="00CC10D0">
        <w:rPr>
          <w:rStyle w:val="af1"/>
          <w:rFonts w:asciiTheme="majorHAnsi" w:hAnsiTheme="majorHAnsi" w:cstheme="majorHAnsi"/>
          <w:sz w:val="16"/>
          <w:szCs w:val="18"/>
        </w:rPr>
        <w:t>2</w:t>
      </w:r>
      <w:r w:rsidRPr="00CC10D0">
        <w:rPr>
          <w:rFonts w:asciiTheme="majorHAnsi" w:hAnsiTheme="majorHAnsi" w:cstheme="majorHAnsi"/>
          <w:sz w:val="16"/>
          <w:szCs w:val="18"/>
        </w:rPr>
        <w:t> Пункты 1 - 11 настоящего документа являются обязательными для заполнения.</w:t>
      </w:r>
    </w:p>
  </w:endnote>
  <w:endnote w:id="3">
    <w:p w:rsidR="00A33821" w:rsidRDefault="00A33821" w:rsidP="00A33821">
      <w:pPr>
        <w:pStyle w:val="af"/>
        <w:ind w:firstLine="567"/>
        <w:jc w:val="both"/>
      </w:pPr>
      <w:r w:rsidRPr="00CC10D0">
        <w:rPr>
          <w:rStyle w:val="af1"/>
          <w:rFonts w:asciiTheme="majorHAnsi" w:hAnsiTheme="majorHAnsi" w:cstheme="majorHAnsi"/>
          <w:sz w:val="16"/>
          <w:szCs w:val="18"/>
        </w:rPr>
        <w:t>3</w:t>
      </w:r>
      <w:r w:rsidRPr="00CC10D0">
        <w:rPr>
          <w:rFonts w:asciiTheme="majorHAnsi" w:hAnsiTheme="majorHAnsi" w:cstheme="majorHAnsi"/>
          <w:sz w:val="16"/>
          <w:szCs w:val="18"/>
        </w:rPr>
        <w:t xml:space="preserve"> Ограничение в отношении суммарной доли участия иностранных юридических лиц и (или) юридических лиц, не являющихся субъектами малого и среднего предпринимательства, в уставном капитале общества с ограниченной ответственностью не распространяется на общества с ограниченной ответственностью, соответствующие требованиям, указанным в подпунктах «в» - «д» пункта 1 части 11 статьи 4 Федерального закона «О развитии малого и среднего </w:t>
      </w:r>
      <w:r w:rsidR="00735F63" w:rsidRPr="00CC10D0">
        <w:rPr>
          <w:rFonts w:asciiTheme="majorHAnsi" w:hAnsiTheme="majorHAnsi" w:cstheme="majorHAnsi"/>
          <w:sz w:val="16"/>
          <w:szCs w:val="18"/>
        </w:rPr>
        <w:t>предпринимательства в</w:t>
      </w:r>
      <w:r w:rsidRPr="00CC10D0">
        <w:rPr>
          <w:rFonts w:asciiTheme="majorHAnsi" w:hAnsiTheme="majorHAnsi" w:cstheme="majorHAnsi"/>
          <w:sz w:val="16"/>
          <w:szCs w:val="18"/>
        </w:rPr>
        <w:t xml:space="preserve"> Российской Федерации».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2124988578"/>
      <w:docPartObj>
        <w:docPartGallery w:val="Page Numbers (Bottom of Page)"/>
        <w:docPartUnique/>
      </w:docPartObj>
    </w:sdtPr>
    <w:sdtEndPr/>
    <w:sdtContent>
      <w:p w:rsidR="00CC6A39" w:rsidRPr="00523C2F" w:rsidRDefault="00CC6A39">
        <w:pPr>
          <w:pStyle w:val="ad"/>
          <w:jc w:val="center"/>
          <w:rPr>
            <w:rFonts w:ascii="Arial" w:hAnsi="Arial" w:cs="Arial"/>
          </w:rPr>
        </w:pPr>
        <w:r w:rsidRPr="00523C2F">
          <w:rPr>
            <w:rFonts w:ascii="Arial" w:hAnsi="Arial" w:cs="Arial"/>
            <w:sz w:val="16"/>
            <w:szCs w:val="16"/>
          </w:rPr>
          <w:fldChar w:fldCharType="begin"/>
        </w:r>
        <w:r w:rsidRPr="00523C2F">
          <w:rPr>
            <w:rFonts w:ascii="Arial" w:hAnsi="Arial" w:cs="Arial"/>
            <w:sz w:val="16"/>
            <w:szCs w:val="16"/>
          </w:rPr>
          <w:instrText>PAGE   \* MERGEFORMAT</w:instrText>
        </w:r>
        <w:r w:rsidRPr="00523C2F">
          <w:rPr>
            <w:rFonts w:ascii="Arial" w:hAnsi="Arial" w:cs="Arial"/>
            <w:sz w:val="16"/>
            <w:szCs w:val="16"/>
          </w:rPr>
          <w:fldChar w:fldCharType="separate"/>
        </w:r>
        <w:r w:rsidR="00C14587">
          <w:rPr>
            <w:rFonts w:ascii="Arial" w:hAnsi="Arial" w:cs="Arial"/>
            <w:noProof/>
            <w:sz w:val="16"/>
            <w:szCs w:val="16"/>
          </w:rPr>
          <w:t>1</w:t>
        </w:r>
        <w:r w:rsidRPr="00523C2F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E35642" w:rsidRDefault="00E35642" w:rsidP="00E35642">
    <w:pPr>
      <w:pStyle w:val="ad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224" w:rsidRDefault="005A4224" w:rsidP="00DE303C">
      <w:pPr>
        <w:spacing w:after="0" w:line="240" w:lineRule="auto"/>
      </w:pPr>
      <w:r>
        <w:separator/>
      </w:r>
    </w:p>
  </w:footnote>
  <w:footnote w:type="continuationSeparator" w:id="0">
    <w:p w:rsidR="005A4224" w:rsidRDefault="005A4224" w:rsidP="00DE3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7495" w:rsidRPr="00B427A2" w:rsidRDefault="00287495" w:rsidP="00287495">
    <w:pPr>
      <w:pStyle w:val="ab"/>
      <w:jc w:val="right"/>
      <w:rPr>
        <w:rFonts w:ascii="Arial" w:hAnsi="Arial" w:cs="Arial"/>
        <w:b/>
        <w:i/>
        <w:sz w:val="20"/>
        <w:szCs w:val="20"/>
      </w:rPr>
    </w:pPr>
    <w:r w:rsidRPr="00B427A2">
      <w:rPr>
        <w:rFonts w:ascii="Arial" w:hAnsi="Arial" w:cs="Arial"/>
        <w:b/>
        <w:i/>
        <w:sz w:val="20"/>
        <w:szCs w:val="20"/>
      </w:rPr>
      <w:t>Форма №1</w:t>
    </w:r>
    <w:r w:rsidR="005203A1" w:rsidRPr="00B427A2">
      <w:rPr>
        <w:rFonts w:ascii="Arial" w:hAnsi="Arial" w:cs="Arial"/>
        <w:b/>
        <w:i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C6536"/>
    <w:multiLevelType w:val="hybridMultilevel"/>
    <w:tmpl w:val="CAB2CB24"/>
    <w:lvl w:ilvl="0" w:tplc="67B044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502E0"/>
    <w:multiLevelType w:val="hybridMultilevel"/>
    <w:tmpl w:val="10AE54E0"/>
    <w:lvl w:ilvl="0" w:tplc="041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6E73716F"/>
    <w:multiLevelType w:val="hybridMultilevel"/>
    <w:tmpl w:val="248C500A"/>
    <w:lvl w:ilvl="0" w:tplc="7EDE8594">
      <w:start w:val="20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9172B"/>
    <w:multiLevelType w:val="hybridMultilevel"/>
    <w:tmpl w:val="86F25F96"/>
    <w:lvl w:ilvl="0" w:tplc="0BFC1936">
      <w:start w:val="20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564"/>
    <w:rsid w:val="0003248E"/>
    <w:rsid w:val="0003676A"/>
    <w:rsid w:val="001A469A"/>
    <w:rsid w:val="001C4ABC"/>
    <w:rsid w:val="0021623C"/>
    <w:rsid w:val="002344AD"/>
    <w:rsid w:val="002502CD"/>
    <w:rsid w:val="00287495"/>
    <w:rsid w:val="002B55CC"/>
    <w:rsid w:val="00412D16"/>
    <w:rsid w:val="004F6564"/>
    <w:rsid w:val="005028B8"/>
    <w:rsid w:val="005203A1"/>
    <w:rsid w:val="00523C2F"/>
    <w:rsid w:val="0055400F"/>
    <w:rsid w:val="005A4224"/>
    <w:rsid w:val="005B59A2"/>
    <w:rsid w:val="005F3E51"/>
    <w:rsid w:val="00695FC0"/>
    <w:rsid w:val="006F71BD"/>
    <w:rsid w:val="00700EAF"/>
    <w:rsid w:val="00735F63"/>
    <w:rsid w:val="007645F3"/>
    <w:rsid w:val="00764AE6"/>
    <w:rsid w:val="007A7ED4"/>
    <w:rsid w:val="007C2B3E"/>
    <w:rsid w:val="008F4817"/>
    <w:rsid w:val="00A14977"/>
    <w:rsid w:val="00A33821"/>
    <w:rsid w:val="00AC6D27"/>
    <w:rsid w:val="00AF6208"/>
    <w:rsid w:val="00B427A2"/>
    <w:rsid w:val="00B73D20"/>
    <w:rsid w:val="00B9385F"/>
    <w:rsid w:val="00B9795E"/>
    <w:rsid w:val="00BF1A80"/>
    <w:rsid w:val="00C01725"/>
    <w:rsid w:val="00C14587"/>
    <w:rsid w:val="00C3728E"/>
    <w:rsid w:val="00C9763E"/>
    <w:rsid w:val="00CC10D0"/>
    <w:rsid w:val="00CC6A39"/>
    <w:rsid w:val="00D56742"/>
    <w:rsid w:val="00DC10FE"/>
    <w:rsid w:val="00DE303C"/>
    <w:rsid w:val="00E24EA7"/>
    <w:rsid w:val="00E35642"/>
    <w:rsid w:val="00E570BD"/>
    <w:rsid w:val="00E621DE"/>
    <w:rsid w:val="00E90796"/>
    <w:rsid w:val="00EB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9DEC6770-3A24-43CF-A64B-45B10AC3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2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5pt">
    <w:name w:val="Основной текст + 7;5 pt;Полужирный"/>
    <w:basedOn w:val="a0"/>
    <w:rsid w:val="004F656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a4">
    <w:name w:val="Основной текст_"/>
    <w:basedOn w:val="a0"/>
    <w:link w:val="1"/>
    <w:rsid w:val="004F6564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">
    <w:name w:val="Основной текст1"/>
    <w:basedOn w:val="a"/>
    <w:link w:val="a4"/>
    <w:rsid w:val="004F6564"/>
    <w:pPr>
      <w:widowControl w:val="0"/>
      <w:shd w:val="clear" w:color="auto" w:fill="FFFFFF"/>
      <w:spacing w:before="120" w:after="0" w:line="234" w:lineRule="exact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75pt0">
    <w:name w:val="Основной текст + 7;5 pt"/>
    <w:basedOn w:val="a4"/>
    <w:rsid w:val="004F656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/>
    </w:rPr>
  </w:style>
  <w:style w:type="character" w:customStyle="1" w:styleId="8pt">
    <w:name w:val="Основной текст + 8 pt;Курсив"/>
    <w:basedOn w:val="a4"/>
    <w:rsid w:val="004F656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6pt">
    <w:name w:val="Основной текст + 6 pt;Полужирный"/>
    <w:basedOn w:val="a4"/>
    <w:rsid w:val="004F656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ru-RU"/>
    </w:rPr>
  </w:style>
  <w:style w:type="paragraph" w:customStyle="1" w:styleId="ConsPlusNormal">
    <w:name w:val="ConsPlusNormal"/>
    <w:rsid w:val="00DE303C"/>
    <w:pP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14"/>
      <w:szCs w:val="14"/>
    </w:rPr>
  </w:style>
  <w:style w:type="character" w:customStyle="1" w:styleId="a5">
    <w:name w:val="Сноска_"/>
    <w:basedOn w:val="a0"/>
    <w:link w:val="a6"/>
    <w:rsid w:val="00DE303C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character" w:customStyle="1" w:styleId="a7">
    <w:name w:val="Сноска + Полужирный"/>
    <w:basedOn w:val="a5"/>
    <w:rsid w:val="00DE303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2"/>
      <w:szCs w:val="12"/>
      <w:shd w:val="clear" w:color="auto" w:fill="FFFFFF"/>
      <w:lang w:val="ru-RU"/>
    </w:rPr>
  </w:style>
  <w:style w:type="character" w:customStyle="1" w:styleId="10">
    <w:name w:val="Заголовок №1_"/>
    <w:basedOn w:val="a0"/>
    <w:link w:val="11"/>
    <w:rsid w:val="00DE303C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2">
    <w:name w:val="Заголовок №2_"/>
    <w:basedOn w:val="a0"/>
    <w:link w:val="20"/>
    <w:rsid w:val="00DE303C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1">
    <w:name w:val="Заголовок №2 + Не полужирный"/>
    <w:basedOn w:val="2"/>
    <w:rsid w:val="00DE303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/>
    </w:rPr>
  </w:style>
  <w:style w:type="character" w:customStyle="1" w:styleId="22">
    <w:name w:val="Заголовок №2 (2)_"/>
    <w:basedOn w:val="a0"/>
    <w:link w:val="220"/>
    <w:rsid w:val="00DE303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Сноска"/>
    <w:basedOn w:val="a"/>
    <w:link w:val="a5"/>
    <w:rsid w:val="00DE303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2"/>
      <w:szCs w:val="12"/>
    </w:rPr>
  </w:style>
  <w:style w:type="paragraph" w:customStyle="1" w:styleId="11">
    <w:name w:val="Заголовок №1"/>
    <w:basedOn w:val="a"/>
    <w:link w:val="10"/>
    <w:rsid w:val="00DE303C"/>
    <w:pPr>
      <w:widowControl w:val="0"/>
      <w:shd w:val="clear" w:color="auto" w:fill="FFFFFF"/>
      <w:spacing w:after="12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20">
    <w:name w:val="Заголовок №2"/>
    <w:basedOn w:val="a"/>
    <w:link w:val="2"/>
    <w:rsid w:val="00DE303C"/>
    <w:pPr>
      <w:widowControl w:val="0"/>
      <w:shd w:val="clear" w:color="auto" w:fill="FFFFFF"/>
      <w:spacing w:before="120" w:after="60" w:line="266" w:lineRule="exact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220">
    <w:name w:val="Заголовок №2 (2)"/>
    <w:basedOn w:val="a"/>
    <w:link w:val="22"/>
    <w:rsid w:val="00DE303C"/>
    <w:pPr>
      <w:widowControl w:val="0"/>
      <w:shd w:val="clear" w:color="auto" w:fill="FFFFFF"/>
      <w:spacing w:before="60" w:after="120" w:line="0" w:lineRule="atLeast"/>
      <w:outlineLvl w:val="1"/>
    </w:pPr>
    <w:rPr>
      <w:rFonts w:ascii="Times New Roman" w:eastAsia="Times New Roman" w:hAnsi="Times New Roman" w:cs="Times New Roman"/>
    </w:rPr>
  </w:style>
  <w:style w:type="paragraph" w:styleId="a8">
    <w:name w:val="footnote text"/>
    <w:basedOn w:val="a"/>
    <w:link w:val="a9"/>
    <w:uiPriority w:val="99"/>
    <w:semiHidden/>
    <w:unhideWhenUsed/>
    <w:rsid w:val="00DE303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DE303C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DE303C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E35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35642"/>
  </w:style>
  <w:style w:type="paragraph" w:styleId="ad">
    <w:name w:val="footer"/>
    <w:basedOn w:val="a"/>
    <w:link w:val="ae"/>
    <w:uiPriority w:val="99"/>
    <w:unhideWhenUsed/>
    <w:rsid w:val="00E35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35642"/>
  </w:style>
  <w:style w:type="paragraph" w:styleId="af">
    <w:name w:val="endnote text"/>
    <w:basedOn w:val="a"/>
    <w:link w:val="af0"/>
    <w:semiHidden/>
    <w:rsid w:val="00A338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концевой сноски Знак"/>
    <w:basedOn w:val="a0"/>
    <w:link w:val="af"/>
    <w:semiHidden/>
    <w:rsid w:val="00A3382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uiPriority w:val="99"/>
    <w:rsid w:val="00A33821"/>
    <w:rPr>
      <w:vertAlign w:val="superscript"/>
    </w:rPr>
  </w:style>
  <w:style w:type="paragraph" w:styleId="af2">
    <w:name w:val="Balloon Text"/>
    <w:basedOn w:val="a"/>
    <w:link w:val="af3"/>
    <w:uiPriority w:val="99"/>
    <w:semiHidden/>
    <w:unhideWhenUsed/>
    <w:rsid w:val="00C14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C14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A347F4675190830035F2DCEABB5E09B698542EDA44FA4C13B0DE257C1Cy7d2G" TargetMode="External"/><Relationship Id="rId13" Type="http://schemas.openxmlformats.org/officeDocument/2006/relationships/hyperlink" Target="consultantplus://offline/ref=A347F4675190830035F2DCEABB5E09B6985420DF4AF74C13B0DE257C1Cy7d2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A347F4675190830035F2DCEABB5E09B6985420DF4AF74C13B0DE257C1Cy7d2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A347F4675190830035F2DCEABB5E09B698542EDB4DF74C13B0DE257C1Cy7d2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consultantplus://offline/ref=A347F4675190830035F2DCEABB5E09B698542EDA44FA4C13B0DE257C1Cy7d2G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A347F4675190830035F2DCEABB5E09B698542EDB4DF74C13B0DE257C1Cy7d2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4A24E-9800-4AA0-960C-DDC4C9EC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Потемкина Олеся Валерьевна</dc:creator>
  <cp:lastModifiedBy>Дьякова Елена Радиковна</cp:lastModifiedBy>
  <cp:revision>16</cp:revision>
  <cp:lastPrinted>2023-10-30T07:38:00Z</cp:lastPrinted>
  <dcterms:created xsi:type="dcterms:W3CDTF">2019-06-24T12:42:00Z</dcterms:created>
  <dcterms:modified xsi:type="dcterms:W3CDTF">2023-10-30T07:38:00Z</dcterms:modified>
</cp:coreProperties>
</file>