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10D" w:rsidRPr="008C010D" w:rsidRDefault="008C010D" w:rsidP="00611A1E">
      <w:pPr>
        <w:autoSpaceDE w:val="0"/>
        <w:autoSpaceDN w:val="0"/>
        <w:adjustRightInd w:val="0"/>
        <w:spacing w:after="0"/>
        <w:ind w:left="-567"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8C010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Описание объекта закупки </w:t>
      </w:r>
    </w:p>
    <w:p w:rsidR="008C010D" w:rsidRPr="008C010D" w:rsidRDefault="008C010D" w:rsidP="00B65767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8C010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на поставку товара</w:t>
      </w:r>
      <w:r w:rsidR="00B65767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хлебобулочных изделий</w:t>
      </w:r>
    </w:p>
    <w:p w:rsidR="008C010D" w:rsidRPr="008C010D" w:rsidRDefault="008C010D" w:rsidP="008C010D">
      <w:pPr>
        <w:rPr>
          <w:rFonts w:ascii="Calibri" w:eastAsia="Calibri" w:hAnsi="Calibri" w:cs="Times New Roman"/>
          <w:lang w:eastAsia="en-US"/>
        </w:rPr>
      </w:pPr>
    </w:p>
    <w:tbl>
      <w:tblPr>
        <w:tblStyle w:val="1"/>
        <w:tblW w:w="16207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486"/>
        <w:gridCol w:w="1263"/>
        <w:gridCol w:w="803"/>
        <w:gridCol w:w="48"/>
        <w:gridCol w:w="567"/>
        <w:gridCol w:w="1843"/>
        <w:gridCol w:w="142"/>
        <w:gridCol w:w="567"/>
        <w:gridCol w:w="282"/>
        <w:gridCol w:w="851"/>
        <w:gridCol w:w="1134"/>
        <w:gridCol w:w="2126"/>
        <w:gridCol w:w="709"/>
        <w:gridCol w:w="1134"/>
        <w:gridCol w:w="1417"/>
        <w:gridCol w:w="1417"/>
        <w:gridCol w:w="1418"/>
      </w:tblGrid>
      <w:tr w:rsidR="00611A1E" w:rsidRPr="008C010D" w:rsidTr="00611A1E">
        <w:tc>
          <w:tcPr>
            <w:tcW w:w="2552" w:type="dxa"/>
            <w:gridSpan w:val="3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7560" w:type="dxa"/>
            <w:gridSpan w:val="9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Тип объекта закупки</w:t>
            </w:r>
          </w:p>
        </w:tc>
        <w:tc>
          <w:tcPr>
            <w:tcW w:w="6095" w:type="dxa"/>
            <w:gridSpan w:val="5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i/>
                <w:color w:val="000000"/>
                <w:sz w:val="18"/>
                <w:szCs w:val="18"/>
              </w:rPr>
              <w:t>Товар</w:t>
            </w:r>
          </w:p>
        </w:tc>
      </w:tr>
      <w:tr w:rsidR="00611A1E" w:rsidRPr="008C010D" w:rsidTr="001B17A4">
        <w:tc>
          <w:tcPr>
            <w:tcW w:w="486" w:type="dxa"/>
            <w:vMerge w:val="restart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263" w:type="dxa"/>
            <w:vMerge w:val="restart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Наименование товара, работы, услуги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КТРУ/ОКПД2</w:t>
            </w:r>
          </w:p>
        </w:tc>
        <w:tc>
          <w:tcPr>
            <w:tcW w:w="567" w:type="dxa"/>
            <w:vMerge w:val="restart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2552" w:type="dxa"/>
            <w:gridSpan w:val="3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393" w:type="dxa"/>
            <w:gridSpan w:val="4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Характеристики товара, работы, услуги</w:t>
            </w:r>
          </w:p>
        </w:tc>
        <w:tc>
          <w:tcPr>
            <w:tcW w:w="709" w:type="dxa"/>
            <w:vMerge w:val="restart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Количество товара (объем работы, услуги)</w:t>
            </w:r>
          </w:p>
        </w:tc>
        <w:tc>
          <w:tcPr>
            <w:tcW w:w="1134" w:type="dxa"/>
            <w:vMerge w:val="restart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Единица измерения</w:t>
            </w:r>
          </w:p>
        </w:tc>
        <w:tc>
          <w:tcPr>
            <w:tcW w:w="1417" w:type="dxa"/>
            <w:vMerge w:val="restart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Обоснование включение дополнительной информации и сведений о товаре, работе, услуге</w:t>
            </w:r>
          </w:p>
        </w:tc>
        <w:tc>
          <w:tcPr>
            <w:tcW w:w="1417" w:type="dxa"/>
            <w:vMerge w:val="restart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Вид требования</w:t>
            </w:r>
          </w:p>
        </w:tc>
        <w:tc>
          <w:tcPr>
            <w:tcW w:w="1418" w:type="dxa"/>
            <w:vMerge w:val="restart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611A1E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Обоснование невозможности соблюдения запрета, ограничения</w:t>
            </w:r>
          </w:p>
        </w:tc>
      </w:tr>
      <w:tr w:rsidR="00611A1E" w:rsidRPr="008C010D" w:rsidTr="001B17A4">
        <w:tc>
          <w:tcPr>
            <w:tcW w:w="486" w:type="dxa"/>
            <w:vMerge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Merge/>
            <w:vAlign w:val="center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991" w:type="dxa"/>
            <w:gridSpan w:val="3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Значение характеристики</w:t>
            </w:r>
          </w:p>
        </w:tc>
        <w:tc>
          <w:tcPr>
            <w:tcW w:w="851" w:type="dxa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Единица измерения характеристики</w:t>
            </w:r>
          </w:p>
        </w:tc>
        <w:tc>
          <w:tcPr>
            <w:tcW w:w="1134" w:type="dxa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Тип характеристики</w:t>
            </w:r>
          </w:p>
        </w:tc>
        <w:tc>
          <w:tcPr>
            <w:tcW w:w="2126" w:type="dxa"/>
            <w:vAlign w:val="center"/>
          </w:tcPr>
          <w:p w:rsidR="00611A1E" w:rsidRPr="00BA00D7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BA00D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Инструкция по заполнению характеристик в заявке</w:t>
            </w:r>
          </w:p>
        </w:tc>
        <w:tc>
          <w:tcPr>
            <w:tcW w:w="709" w:type="dxa"/>
            <w:vMerge/>
            <w:vAlign w:val="center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611A1E" w:rsidRPr="008C010D" w:rsidTr="00611A1E">
        <w:tc>
          <w:tcPr>
            <w:tcW w:w="486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63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gridSpan w:val="2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1" w:type="dxa"/>
            <w:gridSpan w:val="3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51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09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52" w:type="dxa"/>
            <w:gridSpan w:val="3"/>
          </w:tcPr>
          <w:p w:rsidR="00611A1E" w:rsidRPr="008C010D" w:rsidRDefault="00611A1E" w:rsidP="008C010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C010D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611A1E" w:rsidRPr="008C010D" w:rsidTr="00754EF6">
        <w:tc>
          <w:tcPr>
            <w:tcW w:w="486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63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недлительного хранения</w:t>
            </w:r>
          </w:p>
        </w:tc>
        <w:tc>
          <w:tcPr>
            <w:tcW w:w="851" w:type="dxa"/>
            <w:gridSpan w:val="2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10.71.11.110-00000003</w:t>
            </w:r>
          </w:p>
        </w:tc>
        <w:tc>
          <w:tcPr>
            <w:tcW w:w="567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1.1.</w:t>
            </w:r>
          </w:p>
        </w:tc>
        <w:tc>
          <w:tcPr>
            <w:tcW w:w="1843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Бездрожжевая</w:t>
            </w:r>
            <w:proofErr w:type="spellEnd"/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технология производства</w:t>
            </w:r>
          </w:p>
        </w:tc>
        <w:tc>
          <w:tcPr>
            <w:tcW w:w="991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 w:val="restart"/>
          </w:tcPr>
          <w:p w:rsidR="00611A1E" w:rsidRPr="00C508D9" w:rsidRDefault="00611A1E" w:rsidP="0067526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1134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417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7D3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Преимущество</w:t>
            </w:r>
            <w:r w:rsidRPr="00B6409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отношении товаров российского происхождения, выполняемых работ, оказываемых услуг российскими лицами</w:t>
            </w:r>
          </w:p>
        </w:tc>
        <w:tc>
          <w:tcPr>
            <w:tcW w:w="1418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E70429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1.2.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Ржаной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конкретное значение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C86134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1.3.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Изделие нарезанное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513742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1.4.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Хлеб, обогащённый витаминами/микроэлементами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D9241C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1.5.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по способу производства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Формовой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611A1E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0" w:type="dxa"/>
            <w:gridSpan w:val="5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Дополнительные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252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9C500B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1.6.</w:t>
            </w:r>
          </w:p>
        </w:tc>
        <w:tc>
          <w:tcPr>
            <w:tcW w:w="1843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Остаточный срок годности на момент поставки, часов</w:t>
            </w:r>
          </w:p>
        </w:tc>
        <w:tc>
          <w:tcPr>
            <w:tcW w:w="991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62F">
              <w:rPr>
                <w:rFonts w:ascii="Roboto" w:hAnsi="Roboto"/>
                <w:color w:val="334059"/>
                <w:sz w:val="20"/>
                <w:szCs w:val="20"/>
                <w:shd w:val="clear" w:color="auto" w:fill="FFFFFF"/>
              </w:rPr>
              <w:t xml:space="preserve">≥ </w:t>
            </w: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час</w:t>
            </w: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количественная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Согласно статье. 33 ФЗ от 05.04.2013 №44-ФЗ «О контрактной системе в </w:t>
            </w:r>
            <w:r w:rsidRPr="00C508D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сфере закупок товаров, работ, услуг для обеспечения государственных и муниципальных нужд»</w:t>
            </w:r>
          </w:p>
        </w:tc>
        <w:tc>
          <w:tcPr>
            <w:tcW w:w="1417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CD62F3">
        <w:tc>
          <w:tcPr>
            <w:tcW w:w="486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63" w:type="dxa"/>
            <w:vMerge w:val="restart"/>
          </w:tcPr>
          <w:p w:rsidR="00611A1E" w:rsidRPr="00363536" w:rsidRDefault="00611A1E" w:rsidP="00C508D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5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Хлеб недлительного хранения</w:t>
            </w:r>
          </w:p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vMerge w:val="restart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10.71.11.110-00000004</w:t>
            </w: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2.1.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Бездрожжевая</w:t>
            </w:r>
            <w:proofErr w:type="spellEnd"/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технология производства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 w:val="restart"/>
          </w:tcPr>
          <w:p w:rsidR="00611A1E" w:rsidRPr="00C508D9" w:rsidRDefault="00611A1E" w:rsidP="0067526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1134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417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A1E">
              <w:rPr>
                <w:rFonts w:ascii="Times New Roman" w:eastAsia="Times New Roman" w:hAnsi="Times New Roman" w:cs="Times New Roman"/>
                <w:sz w:val="20"/>
                <w:szCs w:val="20"/>
              </w:rPr>
              <w:t>Преимущество в отношении товаров российского происхождения, выполняемых работ, оказываемых услуг российскими лицами</w:t>
            </w:r>
          </w:p>
        </w:tc>
        <w:tc>
          <w:tcPr>
            <w:tcW w:w="1418" w:type="dxa"/>
            <w:vMerge w:val="restart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C63A4A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2.2.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Пшеничный</w:t>
            </w:r>
          </w:p>
        </w:tc>
        <w:tc>
          <w:tcPr>
            <w:tcW w:w="851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конкретное значение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077E4D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2.3.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Изделие нарезанное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B124EA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2.4.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Хлеб, обогащённый витаминами/микроэлементами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EE71D4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2.5.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по способу производства</w:t>
            </w:r>
          </w:p>
        </w:tc>
        <w:tc>
          <w:tcPr>
            <w:tcW w:w="991" w:type="dxa"/>
            <w:gridSpan w:val="3"/>
            <w:shd w:val="clear" w:color="auto" w:fill="auto"/>
            <w:vAlign w:val="center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Формовой</w:t>
            </w:r>
          </w:p>
        </w:tc>
        <w:tc>
          <w:tcPr>
            <w:tcW w:w="851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611A1E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0" w:type="dxa"/>
            <w:gridSpan w:val="5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Дополнительные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252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1A1E" w:rsidRPr="008C010D" w:rsidTr="003C74BE">
        <w:tc>
          <w:tcPr>
            <w:tcW w:w="486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63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gridSpan w:val="2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611A1E" w:rsidRPr="00C508D9" w:rsidRDefault="00611A1E" w:rsidP="00C508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2.6.</w:t>
            </w:r>
          </w:p>
        </w:tc>
        <w:tc>
          <w:tcPr>
            <w:tcW w:w="1843" w:type="dxa"/>
            <w:shd w:val="clear" w:color="auto" w:fill="auto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Остаточный срок годности на момент поставки, часов</w:t>
            </w:r>
          </w:p>
        </w:tc>
        <w:tc>
          <w:tcPr>
            <w:tcW w:w="991" w:type="dxa"/>
            <w:gridSpan w:val="3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62F">
              <w:rPr>
                <w:rFonts w:ascii="Roboto" w:hAnsi="Roboto"/>
                <w:color w:val="334059"/>
                <w:sz w:val="20"/>
                <w:szCs w:val="20"/>
                <w:shd w:val="clear" w:color="auto" w:fill="FFFFFF"/>
              </w:rPr>
              <w:t xml:space="preserve">≥ </w:t>
            </w: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851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eastAsia="Times New Roman" w:hAnsi="Times New Roman" w:cs="Times New Roman"/>
                <w:sz w:val="20"/>
                <w:szCs w:val="20"/>
              </w:rPr>
              <w:t>час</w:t>
            </w:r>
          </w:p>
        </w:tc>
        <w:tc>
          <w:tcPr>
            <w:tcW w:w="1134" w:type="dxa"/>
          </w:tcPr>
          <w:p w:rsidR="00611A1E" w:rsidRPr="00C508D9" w:rsidRDefault="00611A1E" w:rsidP="00C508D9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11A1E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количественная</w:t>
            </w:r>
          </w:p>
        </w:tc>
        <w:tc>
          <w:tcPr>
            <w:tcW w:w="2126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C508D9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709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08D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Согласно статье. 33 ФЗ от 05.04.2013 №44-ФЗ «О контрактной системе в сфере закупок товаров, работ, услуг для </w:t>
            </w:r>
            <w:r w:rsidRPr="00C508D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обеспечения государственных и муниципальных нужд»</w:t>
            </w:r>
          </w:p>
        </w:tc>
        <w:tc>
          <w:tcPr>
            <w:tcW w:w="1417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611A1E" w:rsidRPr="00C508D9" w:rsidRDefault="00611A1E" w:rsidP="00C508D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C010D" w:rsidRDefault="008C010D" w:rsidP="00DF2148">
      <w:pPr>
        <w:spacing w:after="120"/>
        <w:ind w:left="-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5261" w:rsidRDefault="00935261" w:rsidP="00935261"/>
    <w:p w:rsidR="00935261" w:rsidRPr="00E30332" w:rsidRDefault="00935261" w:rsidP="00935261">
      <w:pPr>
        <w:contextualSpacing/>
        <w:rPr>
          <w:rFonts w:ascii="Times New Roman" w:eastAsia="Calibri" w:hAnsi="Times New Roman" w:cs="Times New Roman"/>
          <w:lang w:eastAsia="en-US"/>
        </w:rPr>
      </w:pPr>
      <w:r w:rsidRPr="00E30332">
        <w:rPr>
          <w:rFonts w:ascii="Times New Roman" w:eastAsia="Calibri" w:hAnsi="Times New Roman" w:cs="Times New Roman"/>
          <w:lang w:eastAsia="en-US"/>
        </w:rPr>
        <w:t>В связи с необходимостью соблюдения требований ч.1 ст.33 Закона №44-ФЗ в части указания функциональных, технических и качественных характеристик объекта закупки, связанных с определением соответствия поставляемого товара потребностям заказчика, с целью выполнения его основной деятельности, заказчиком установлены дополнительные требования к закупаемой продукции, не предусмотренные соответствующей позицией каталога товаров работ услуг для обеспечения государственных и муниципальных нужд</w:t>
      </w:r>
    </w:p>
    <w:p w:rsidR="00935261" w:rsidRDefault="00935261" w:rsidP="00935261"/>
    <w:p w:rsidR="00935261" w:rsidRPr="00EE39D0" w:rsidRDefault="00935261" w:rsidP="00935261">
      <w:pPr>
        <w:spacing w:after="0"/>
        <w:ind w:left="-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о характеристиках поставляемого товара, требования к которым установлены </w:t>
      </w:r>
    </w:p>
    <w:p w:rsidR="00935261" w:rsidRPr="00EE39D0" w:rsidRDefault="00935261" w:rsidP="00935261">
      <w:pPr>
        <w:autoSpaceDE w:val="0"/>
        <w:spacing w:after="0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b/>
          <w:sz w:val="24"/>
          <w:szCs w:val="24"/>
        </w:rPr>
        <w:t xml:space="preserve">Общие требования: </w:t>
      </w:r>
    </w:p>
    <w:p w:rsidR="00935261" w:rsidRPr="00EE39D0" w:rsidRDefault="00935261" w:rsidP="00935261">
      <w:pPr>
        <w:spacing w:after="120"/>
        <w:ind w:left="-709"/>
        <w:rPr>
          <w:rFonts w:ascii="Times New Roman" w:eastAsia="Times New Roman" w:hAnsi="Times New Roman" w:cs="Times New Roman"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sz w:val="24"/>
          <w:szCs w:val="24"/>
        </w:rPr>
        <w:t xml:space="preserve">     Качество и безопасность продуктов питания должны соответствовать требованиям нормативно-правовых и технических документов, в том числе:</w:t>
      </w:r>
    </w:p>
    <w:p w:rsidR="00935261" w:rsidRDefault="00935261" w:rsidP="00935261">
      <w:pPr>
        <w:spacing w:after="120"/>
        <w:ind w:left="-709"/>
        <w:rPr>
          <w:rFonts w:ascii="Times New Roman" w:eastAsia="Times New Roman" w:hAnsi="Times New Roman" w:cs="Times New Roman"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sz w:val="24"/>
          <w:szCs w:val="24"/>
        </w:rPr>
        <w:t xml:space="preserve">- Федеральный закон от 02.01.2000 г. № 29 – ФЗ «О качестве и безопасности пищевых продуктов»;                                                                                                                                                   </w:t>
      </w:r>
    </w:p>
    <w:p w:rsidR="00935261" w:rsidRDefault="00935261" w:rsidP="00935261">
      <w:pPr>
        <w:spacing w:after="120"/>
        <w:ind w:left="-709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D2CE9">
        <w:rPr>
          <w:rFonts w:ascii="Times New Roman" w:eastAsia="Times New Roman" w:hAnsi="Times New Roman"/>
          <w:sz w:val="24"/>
          <w:szCs w:val="24"/>
        </w:rPr>
        <w:t>Федеральный закон от 30.03.1999 № 52-ФЗ «О санитарно-эпидемиологическом благополучии населения»;</w:t>
      </w:r>
    </w:p>
    <w:p w:rsidR="00935261" w:rsidRDefault="00935261" w:rsidP="00935261">
      <w:pPr>
        <w:spacing w:after="120"/>
        <w:ind w:left="-709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</w:t>
      </w:r>
      <w:r w:rsidRPr="005D2CE9">
        <w:rPr>
          <w:rFonts w:ascii="Times New Roman" w:eastAsia="Times New Roman" w:hAnsi="Times New Roman"/>
          <w:sz w:val="24"/>
          <w:szCs w:val="24"/>
        </w:rPr>
        <w:t>Постановление Главного государственного сани</w:t>
      </w:r>
      <w:r>
        <w:rPr>
          <w:rFonts w:ascii="Times New Roman" w:eastAsia="Times New Roman" w:hAnsi="Times New Roman"/>
          <w:sz w:val="24"/>
          <w:szCs w:val="24"/>
        </w:rPr>
        <w:t xml:space="preserve">тарного врача РФ от 14.11.2001 </w:t>
      </w:r>
      <w:r w:rsidRPr="005D2CE9">
        <w:rPr>
          <w:rFonts w:ascii="Times New Roman" w:eastAsia="Times New Roman" w:hAnsi="Times New Roman"/>
          <w:sz w:val="24"/>
          <w:szCs w:val="24"/>
        </w:rPr>
        <w:t>№ 36 «О введении в действие Санитарных правил» (вместе с «СанПиН 2.3.2.1078-01. 2.3.2. Продовольственное сырье и пищевые продукты. Гигиенические требования безопасности и пищевой ценности пищевых продуктов. Санитарно-эпидемиологические правила и нормативы», утв. Главным государственным санитарным врачом РФ 06.11.2001);</w:t>
      </w:r>
    </w:p>
    <w:p w:rsidR="00935261" w:rsidRDefault="00935261" w:rsidP="00935261">
      <w:pPr>
        <w:spacing w:after="120"/>
        <w:ind w:left="-709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D2CE9">
        <w:rPr>
          <w:rFonts w:ascii="Times New Roman" w:eastAsia="Times New Roman" w:hAnsi="Times New Roman" w:cs="Times New Roman"/>
          <w:sz w:val="24"/>
          <w:szCs w:val="24"/>
        </w:rPr>
        <w:t>Постановление Главного государственного сани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тарного врача РФ от 22.05.2003 </w:t>
      </w:r>
      <w:r w:rsidRPr="005D2CE9">
        <w:rPr>
          <w:rFonts w:ascii="Times New Roman" w:eastAsia="Times New Roman" w:hAnsi="Times New Roman" w:cs="Times New Roman"/>
          <w:sz w:val="24"/>
          <w:szCs w:val="24"/>
        </w:rPr>
        <w:t>№ 98 «О введении в действие Санитарно-эпидемиологических правил и нормативов СанПиН 2.3.2.1324-03» (вместе с «СанПиН 2.3.2.1324-03. 2.3.2. Продовольственное сырье и пищевые продукты. Гигиенические требования к срокам годности и условиям хранения пищевых продуктов. Санитарно-эпидемиологические правила и нормативы», утв. Главным государственным врачом РФ 21.05.2003).</w:t>
      </w:r>
    </w:p>
    <w:p w:rsidR="00935261" w:rsidRPr="00EE39D0" w:rsidRDefault="00935261" w:rsidP="00935261">
      <w:pPr>
        <w:spacing w:after="120"/>
        <w:ind w:left="-709"/>
        <w:rPr>
          <w:rFonts w:ascii="Times New Roman" w:eastAsia="Times New Roman" w:hAnsi="Times New Roman"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b/>
          <w:sz w:val="24"/>
          <w:szCs w:val="24"/>
        </w:rPr>
        <w:t xml:space="preserve"> Место доставки поставляемых товаров:</w:t>
      </w:r>
      <w:r w:rsidRPr="00EE39D0">
        <w:rPr>
          <w:rFonts w:ascii="Times New Roman" w:eastAsia="Times New Roman" w:hAnsi="Times New Roman" w:cs="Times New Roman"/>
          <w:sz w:val="23"/>
          <w:szCs w:val="23"/>
        </w:rPr>
        <w:t xml:space="preserve">628331, Тюменская область, ХМАО-Югра, </w:t>
      </w:r>
      <w:proofErr w:type="spellStart"/>
      <w:r w:rsidRPr="00EE39D0">
        <w:rPr>
          <w:rFonts w:ascii="Times New Roman" w:eastAsia="Times New Roman" w:hAnsi="Times New Roman" w:cs="Times New Roman"/>
          <w:sz w:val="23"/>
          <w:szCs w:val="23"/>
        </w:rPr>
        <w:t>Неф</w:t>
      </w:r>
      <w:r>
        <w:rPr>
          <w:rFonts w:ascii="Times New Roman" w:eastAsia="Times New Roman" w:hAnsi="Times New Roman" w:cs="Times New Roman"/>
          <w:sz w:val="23"/>
          <w:szCs w:val="23"/>
        </w:rPr>
        <w:t>теюганский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район,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гп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Пойковский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>, улица 6, дом 1</w:t>
      </w:r>
    </w:p>
    <w:p w:rsidR="00935261" w:rsidRDefault="00935261" w:rsidP="00935261">
      <w:pPr>
        <w:spacing w:after="120"/>
        <w:ind w:left="-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39D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Сроки поставок товара, выполнения работ, оказания услуг: </w:t>
      </w:r>
      <w:r>
        <w:rPr>
          <w:rFonts w:ascii="Times New Roman" w:eastAsia="Times New Roman" w:hAnsi="Times New Roman" w:cs="Times New Roman"/>
          <w:sz w:val="24"/>
          <w:szCs w:val="24"/>
        </w:rPr>
        <w:t>с 01.01.202</w:t>
      </w:r>
      <w:r w:rsidR="00532117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E39D0">
        <w:rPr>
          <w:rFonts w:ascii="Times New Roman" w:eastAsia="Times New Roman" w:hAnsi="Times New Roman" w:cs="Times New Roman"/>
          <w:sz w:val="24"/>
          <w:szCs w:val="24"/>
        </w:rPr>
        <w:t>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31.12.202</w:t>
      </w:r>
      <w:r w:rsidR="00532117">
        <w:rPr>
          <w:rFonts w:ascii="Times New Roman" w:eastAsia="Times New Roman" w:hAnsi="Times New Roman" w:cs="Times New Roman"/>
          <w:sz w:val="24"/>
          <w:szCs w:val="24"/>
        </w:rPr>
        <w:t>7</w:t>
      </w:r>
      <w:bookmarkStart w:id="0" w:name="_GoBack"/>
      <w:bookmarkEnd w:id="0"/>
      <w:r w:rsidRPr="00EE39D0">
        <w:rPr>
          <w:rFonts w:ascii="Times New Roman" w:eastAsia="Times New Roman" w:hAnsi="Times New Roman" w:cs="Times New Roman"/>
          <w:sz w:val="24"/>
          <w:szCs w:val="24"/>
        </w:rPr>
        <w:t>г. по заяв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кам Заказчика, срок поставки товара по отгрузочной разнарядке в течение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EE39D0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одного</w:t>
      </w:r>
      <w:r>
        <w:rPr>
          <w:rFonts w:ascii="Times New Roman" w:eastAsia="Times New Roman" w:hAnsi="Times New Roman" w:cs="Times New Roman"/>
          <w:sz w:val="24"/>
          <w:szCs w:val="24"/>
        </w:rPr>
        <w:t>) рабочего дня</w:t>
      </w:r>
      <w:r w:rsidRPr="00EE39D0">
        <w:rPr>
          <w:rFonts w:ascii="Times New Roman" w:eastAsia="Times New Roman" w:hAnsi="Times New Roman" w:cs="Times New Roman"/>
          <w:sz w:val="24"/>
          <w:szCs w:val="24"/>
        </w:rPr>
        <w:t xml:space="preserve"> с момента подачи заявки. Поставка осуществляется в рабочие дни с понеде</w:t>
      </w:r>
      <w:r>
        <w:rPr>
          <w:rFonts w:ascii="Times New Roman" w:eastAsia="Times New Roman" w:hAnsi="Times New Roman" w:cs="Times New Roman"/>
          <w:sz w:val="24"/>
          <w:szCs w:val="24"/>
        </w:rPr>
        <w:t>льника по воскресенье с 7.00 до 7.3</w:t>
      </w:r>
      <w:r w:rsidRPr="00EE39D0">
        <w:rPr>
          <w:rFonts w:ascii="Times New Roman" w:eastAsia="Times New Roman" w:hAnsi="Times New Roman" w:cs="Times New Roman"/>
          <w:sz w:val="24"/>
          <w:szCs w:val="24"/>
        </w:rPr>
        <w:t>0 часов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местному времени</w:t>
      </w:r>
      <w:r w:rsidRPr="00EE39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5261" w:rsidRDefault="00935261" w:rsidP="00DF2148">
      <w:pPr>
        <w:spacing w:after="120"/>
        <w:ind w:left="-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35261" w:rsidSect="00611A1E">
      <w:pgSz w:w="16838" w:h="11906" w:orient="landscape"/>
      <w:pgMar w:top="1080" w:right="1440" w:bottom="108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DF2148"/>
    <w:rsid w:val="00044E67"/>
    <w:rsid w:val="0006452E"/>
    <w:rsid w:val="000D3DBF"/>
    <w:rsid w:val="0010256B"/>
    <w:rsid w:val="0011500B"/>
    <w:rsid w:val="002566AA"/>
    <w:rsid w:val="00266D2A"/>
    <w:rsid w:val="002A5BB8"/>
    <w:rsid w:val="002B67E0"/>
    <w:rsid w:val="002F63FC"/>
    <w:rsid w:val="00363536"/>
    <w:rsid w:val="00394FC6"/>
    <w:rsid w:val="003B6B91"/>
    <w:rsid w:val="004E52BD"/>
    <w:rsid w:val="00522D51"/>
    <w:rsid w:val="00532117"/>
    <w:rsid w:val="005B12AD"/>
    <w:rsid w:val="005C2147"/>
    <w:rsid w:val="00611A1E"/>
    <w:rsid w:val="00614290"/>
    <w:rsid w:val="00640CDF"/>
    <w:rsid w:val="0067031A"/>
    <w:rsid w:val="00675263"/>
    <w:rsid w:val="006A2C7E"/>
    <w:rsid w:val="006D2111"/>
    <w:rsid w:val="00741906"/>
    <w:rsid w:val="007926CA"/>
    <w:rsid w:val="007B1B3B"/>
    <w:rsid w:val="00861324"/>
    <w:rsid w:val="008C010D"/>
    <w:rsid w:val="008C6173"/>
    <w:rsid w:val="008E2191"/>
    <w:rsid w:val="00935261"/>
    <w:rsid w:val="009A59F5"/>
    <w:rsid w:val="00A021EA"/>
    <w:rsid w:val="00A03038"/>
    <w:rsid w:val="00A96D98"/>
    <w:rsid w:val="00AC2D8F"/>
    <w:rsid w:val="00B259D5"/>
    <w:rsid w:val="00B578D5"/>
    <w:rsid w:val="00B65767"/>
    <w:rsid w:val="00BA00D7"/>
    <w:rsid w:val="00BA60F8"/>
    <w:rsid w:val="00C47953"/>
    <w:rsid w:val="00C508D9"/>
    <w:rsid w:val="00D32305"/>
    <w:rsid w:val="00D3300E"/>
    <w:rsid w:val="00D8651B"/>
    <w:rsid w:val="00DF2148"/>
    <w:rsid w:val="00E07E07"/>
    <w:rsid w:val="00E30332"/>
    <w:rsid w:val="00E46762"/>
    <w:rsid w:val="00E54B07"/>
    <w:rsid w:val="00F71FAB"/>
    <w:rsid w:val="00FD4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E19619-B4A3-412A-951D-3DFC0E56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5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5BB8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semiHidden/>
    <w:unhideWhenUsed/>
    <w:rsid w:val="00E467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E46762"/>
    <w:rPr>
      <w:rFonts w:ascii="Times New Roman" w:eastAsia="Times New Roman" w:hAnsi="Times New Roman" w:cs="Times New Roman"/>
      <w:sz w:val="20"/>
      <w:szCs w:val="20"/>
    </w:rPr>
  </w:style>
  <w:style w:type="table" w:customStyle="1" w:styleId="1">
    <w:name w:val="Сетка таблицы1"/>
    <w:basedOn w:val="a1"/>
    <w:next w:val="a7"/>
    <w:uiPriority w:val="39"/>
    <w:rsid w:val="008C0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8C0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Захарова Анастасия Константиновна</cp:lastModifiedBy>
  <cp:revision>45</cp:revision>
  <cp:lastPrinted>2024-10-17T05:58:00Z</cp:lastPrinted>
  <dcterms:created xsi:type="dcterms:W3CDTF">2016-10-02T20:06:00Z</dcterms:created>
  <dcterms:modified xsi:type="dcterms:W3CDTF">2026-09-03T05:04:00Z</dcterms:modified>
</cp:coreProperties>
</file>