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97B2" w14:textId="77777777" w:rsidR="00BC338E" w:rsidRPr="0064558B" w:rsidRDefault="00BC338E" w:rsidP="00BC338E">
      <w:pPr>
        <w:jc w:val="center"/>
        <w:rPr>
          <w:b/>
          <w:bCs/>
          <w:color w:val="000000"/>
        </w:rPr>
      </w:pPr>
      <w:bookmarkStart w:id="0" w:name="small_owner"/>
      <w:bookmarkEnd w:id="0"/>
    </w:p>
    <w:p w14:paraId="61465D88" w14:textId="77777777" w:rsidR="00BC338E" w:rsidRPr="0064558B" w:rsidRDefault="00BC338E" w:rsidP="00BC338E">
      <w:pPr>
        <w:jc w:val="right"/>
        <w:rPr>
          <w:color w:val="000000"/>
          <w:sz w:val="28"/>
          <w:szCs w:val="28"/>
        </w:rPr>
      </w:pPr>
      <w:r w:rsidRPr="0064558B">
        <w:rPr>
          <w:b/>
          <w:caps/>
          <w:kern w:val="1"/>
        </w:rPr>
        <w:tab/>
      </w:r>
      <w:r w:rsidRPr="0064558B">
        <w:rPr>
          <w:color w:val="000000"/>
          <w:sz w:val="28"/>
          <w:szCs w:val="28"/>
        </w:rPr>
        <w:t>Приложение № 3 к извещению</w:t>
      </w:r>
    </w:p>
    <w:p w14:paraId="637F0A63" w14:textId="77777777" w:rsidR="00BC338E" w:rsidRPr="0064558B" w:rsidRDefault="00BC338E" w:rsidP="00BC338E">
      <w:pPr>
        <w:jc w:val="right"/>
        <w:rPr>
          <w:color w:val="000000"/>
          <w:sz w:val="28"/>
          <w:szCs w:val="28"/>
        </w:rPr>
      </w:pPr>
      <w:r w:rsidRPr="0064558B">
        <w:rPr>
          <w:color w:val="000000"/>
          <w:sz w:val="28"/>
          <w:szCs w:val="28"/>
        </w:rPr>
        <w:t>о проведении электронного аукциона</w:t>
      </w:r>
    </w:p>
    <w:p w14:paraId="1BBE6BF5" w14:textId="77777777" w:rsidR="00BC338E" w:rsidRPr="0064558B" w:rsidRDefault="00BC338E" w:rsidP="00BC338E">
      <w:pPr>
        <w:keepLines/>
        <w:suppressLineNumbers/>
        <w:tabs>
          <w:tab w:val="left" w:pos="5862"/>
        </w:tabs>
        <w:rPr>
          <w:b/>
          <w:caps/>
          <w:kern w:val="1"/>
        </w:rPr>
      </w:pPr>
    </w:p>
    <w:p w14:paraId="7340505F" w14:textId="77777777" w:rsidR="00BC338E" w:rsidRPr="0064558B" w:rsidRDefault="00BC338E" w:rsidP="00BC338E">
      <w:pPr>
        <w:keepLines/>
        <w:suppressLineNumbers/>
        <w:jc w:val="center"/>
        <w:rPr>
          <w:b/>
          <w:caps/>
          <w:kern w:val="1"/>
        </w:rPr>
      </w:pPr>
    </w:p>
    <w:p w14:paraId="05583976" w14:textId="77777777" w:rsidR="00BC338E" w:rsidRPr="0064558B" w:rsidRDefault="00BC338E" w:rsidP="00BC338E">
      <w:pPr>
        <w:keepLines/>
        <w:suppressLineNumbers/>
        <w:jc w:val="center"/>
        <w:rPr>
          <w:b/>
          <w:caps/>
          <w:kern w:val="1"/>
        </w:rPr>
      </w:pPr>
      <w:r w:rsidRPr="0064558B">
        <w:rPr>
          <w:b/>
          <w:caps/>
          <w:kern w:val="1"/>
        </w:rPr>
        <w:t>Требование к содержанию, составу заявки на участие в закупке в соответствии с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и инструкция по ее заполнению</w:t>
      </w:r>
    </w:p>
    <w:p w14:paraId="24A11B8A" w14:textId="77777777" w:rsidR="00BC338E" w:rsidRPr="0064558B" w:rsidRDefault="00BC338E" w:rsidP="00BC338E">
      <w:pPr>
        <w:keepLines/>
        <w:suppressLineNumbers/>
        <w:jc w:val="center"/>
        <w:rPr>
          <w:b/>
          <w:caps/>
          <w:kern w:val="1"/>
        </w:rPr>
      </w:pPr>
    </w:p>
    <w:p w14:paraId="53AA5566" w14:textId="77777777" w:rsidR="00BC338E" w:rsidRPr="0064558B" w:rsidRDefault="00BC338E" w:rsidP="00BC338E">
      <w:pPr>
        <w:keepLines/>
        <w:suppressLineNumbers/>
        <w:jc w:val="center"/>
        <w:rPr>
          <w:b/>
          <w:caps/>
          <w:kern w:val="1"/>
        </w:rPr>
      </w:pPr>
      <w:r w:rsidRPr="0064558B">
        <w:rPr>
          <w:b/>
          <w:caps/>
          <w:kern w:val="1"/>
        </w:rPr>
        <w:t>ОБЪЕКТ ЗАКУПКИ</w:t>
      </w:r>
    </w:p>
    <w:p w14:paraId="16660D3F" w14:textId="77777777" w:rsidR="00F41F02" w:rsidRPr="00E72124" w:rsidRDefault="00F41F02" w:rsidP="00F41F02">
      <w:pPr>
        <w:jc w:val="center"/>
        <w:rPr>
          <w:bCs/>
          <w:kern w:val="1"/>
          <w:sz w:val="22"/>
          <w:szCs w:val="22"/>
        </w:rPr>
      </w:pPr>
      <w:r>
        <w:rPr>
          <w:noProof/>
        </w:rPr>
        <w:t>«</w:t>
      </w:r>
      <w:r w:rsidRPr="00E72124">
        <w:rPr>
          <w:noProof/>
        </w:rPr>
        <w:t>Поставка медицинских изделий</w:t>
      </w:r>
      <w:r>
        <w:rPr>
          <w:noProof/>
        </w:rPr>
        <w:t>»</w:t>
      </w:r>
    </w:p>
    <w:p w14:paraId="561D300C" w14:textId="77777777" w:rsidR="00062387" w:rsidRPr="0064558B" w:rsidRDefault="00062387" w:rsidP="00D82099">
      <w:pPr>
        <w:keepLines/>
        <w:suppressLineNumbers/>
        <w:autoSpaceDE w:val="0"/>
        <w:rPr>
          <w:b/>
          <w:bCs/>
          <w:kern w:val="1"/>
          <w:sz w:val="22"/>
          <w:szCs w:val="22"/>
        </w:rPr>
      </w:pPr>
    </w:p>
    <w:p w14:paraId="38C92B7B" w14:textId="77777777" w:rsidR="00062387" w:rsidRPr="00CE7C81" w:rsidRDefault="00E1481B" w:rsidP="00D82099">
      <w:pPr>
        <w:autoSpaceDE w:val="0"/>
        <w:ind w:firstLine="708"/>
        <w:jc w:val="both"/>
        <w:rPr>
          <w:bCs/>
          <w:sz w:val="22"/>
          <w:szCs w:val="22"/>
        </w:rPr>
      </w:pPr>
      <w:r w:rsidRPr="0064558B">
        <w:rPr>
          <w:bCs/>
          <w:sz w:val="22"/>
          <w:szCs w:val="22"/>
        </w:rPr>
        <w:t xml:space="preserve">Настоящие требования к содержанию, составу заявки на участие в закупке (далее – требования) подготовлены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по </w:t>
      </w:r>
      <w:r w:rsidRPr="00CE7C81">
        <w:rPr>
          <w:bCs/>
          <w:sz w:val="22"/>
          <w:szCs w:val="22"/>
        </w:rPr>
        <w:t>тексту – Закон о контрактной системе).</w:t>
      </w:r>
    </w:p>
    <w:p w14:paraId="1895CF79" w14:textId="37F93D91" w:rsidR="00062387" w:rsidRPr="00CE7C81" w:rsidRDefault="0049749C" w:rsidP="00D82099">
      <w:pPr>
        <w:autoSpaceDE w:val="0"/>
        <w:ind w:firstLine="708"/>
        <w:jc w:val="both"/>
        <w:rPr>
          <w:bCs/>
          <w:sz w:val="22"/>
          <w:szCs w:val="22"/>
        </w:rPr>
      </w:pPr>
      <w:r w:rsidRPr="00CE7C81">
        <w:rPr>
          <w:bCs/>
          <w:color w:val="FF0000"/>
          <w:sz w:val="22"/>
          <w:szCs w:val="22"/>
        </w:rPr>
        <w:t xml:space="preserve"> </w:t>
      </w:r>
      <w:r w:rsidR="00E1481B" w:rsidRPr="00CE7C81">
        <w:rPr>
          <w:bCs/>
          <w:sz w:val="22"/>
          <w:szCs w:val="22"/>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46451ADD" w14:textId="6FBBBA11" w:rsidR="00062387" w:rsidRDefault="00E1481B" w:rsidP="00D82099">
      <w:pPr>
        <w:autoSpaceDE w:val="0"/>
        <w:ind w:firstLine="708"/>
        <w:jc w:val="both"/>
        <w:rPr>
          <w:bCs/>
          <w:sz w:val="22"/>
          <w:szCs w:val="22"/>
        </w:rPr>
      </w:pPr>
      <w:r w:rsidRPr="00CE7C81">
        <w:rPr>
          <w:bCs/>
          <w:sz w:val="22"/>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14:paraId="64247C2E" w14:textId="77777777" w:rsidR="00062387" w:rsidRPr="0064558B" w:rsidRDefault="00062387" w:rsidP="00D82099">
      <w:pPr>
        <w:autoSpaceDE w:val="0"/>
        <w:rPr>
          <w:bCs/>
          <w:sz w:val="22"/>
          <w:szCs w:val="22"/>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583"/>
      </w:tblGrid>
      <w:tr w:rsidR="000C4E5E" w:rsidRPr="0064558B" w14:paraId="5103CF17" w14:textId="77777777" w:rsidTr="00166A85">
        <w:tc>
          <w:tcPr>
            <w:tcW w:w="851" w:type="dxa"/>
            <w:shd w:val="clear" w:color="auto" w:fill="F2F2F2" w:themeFill="background1" w:themeFillShade="F2"/>
          </w:tcPr>
          <w:p w14:paraId="66BCE021" w14:textId="77777777" w:rsidR="00062387" w:rsidRPr="0064558B" w:rsidRDefault="00062387" w:rsidP="00BE2CD5">
            <w:pPr>
              <w:pStyle w:val="aff9"/>
              <w:numPr>
                <w:ilvl w:val="0"/>
                <w:numId w:val="11"/>
              </w:numPr>
              <w:suppressLineNumbers/>
              <w:jc w:val="left"/>
              <w:rPr>
                <w:b/>
                <w:sz w:val="22"/>
                <w:szCs w:val="22"/>
              </w:rPr>
            </w:pPr>
          </w:p>
        </w:tc>
        <w:tc>
          <w:tcPr>
            <w:tcW w:w="9583" w:type="dxa"/>
            <w:shd w:val="clear" w:color="auto" w:fill="F2F2F2" w:themeFill="background1" w:themeFillShade="F2"/>
          </w:tcPr>
          <w:p w14:paraId="76EF2FA5" w14:textId="48139C51" w:rsidR="00062387" w:rsidRPr="0064558B" w:rsidRDefault="00E1481B" w:rsidP="00283C80">
            <w:pPr>
              <w:suppressLineNumbers/>
              <w:jc w:val="both"/>
              <w:rPr>
                <w:b/>
                <w:sz w:val="22"/>
                <w:szCs w:val="22"/>
              </w:rPr>
            </w:pPr>
            <w:r w:rsidRPr="0064558B">
              <w:rPr>
                <w:b/>
                <w:sz w:val="22"/>
                <w:szCs w:val="22"/>
              </w:rPr>
              <w:t>Информация и документы об участнике закупки, предоставляемые участником закупки в составе заявки на участие в закупке</w:t>
            </w:r>
            <w:r w:rsidR="0064558B">
              <w:rPr>
                <w:b/>
                <w:sz w:val="22"/>
                <w:szCs w:val="22"/>
              </w:rPr>
              <w:t>:</w:t>
            </w:r>
          </w:p>
        </w:tc>
      </w:tr>
      <w:tr w:rsidR="000C4E5E" w:rsidRPr="0064558B" w14:paraId="790AB47B" w14:textId="77777777" w:rsidTr="00166A85">
        <w:tc>
          <w:tcPr>
            <w:tcW w:w="851" w:type="dxa"/>
            <w:shd w:val="clear" w:color="auto" w:fill="F2F2F2" w:themeFill="background1" w:themeFillShade="F2"/>
          </w:tcPr>
          <w:p w14:paraId="1A2C92D4" w14:textId="77777777" w:rsidR="00062387" w:rsidRPr="0064558B" w:rsidRDefault="00062387" w:rsidP="00BE2CD5">
            <w:pPr>
              <w:pStyle w:val="aff9"/>
              <w:numPr>
                <w:ilvl w:val="1"/>
                <w:numId w:val="11"/>
              </w:numPr>
              <w:suppressLineNumbers/>
              <w:jc w:val="left"/>
              <w:rPr>
                <w:b/>
                <w:sz w:val="22"/>
                <w:szCs w:val="22"/>
              </w:rPr>
            </w:pPr>
          </w:p>
        </w:tc>
        <w:tc>
          <w:tcPr>
            <w:tcW w:w="9583" w:type="dxa"/>
            <w:shd w:val="clear" w:color="auto" w:fill="FFFFFF" w:themeFill="background1"/>
          </w:tcPr>
          <w:p w14:paraId="3B0990F4" w14:textId="761E57A0" w:rsidR="00062387" w:rsidRPr="0064558B" w:rsidRDefault="00E1481B" w:rsidP="00BE2CD5">
            <w:pPr>
              <w:suppressLineNumbers/>
              <w:jc w:val="both"/>
              <w:rPr>
                <w:noProof/>
                <w:sz w:val="22"/>
                <w:szCs w:val="22"/>
              </w:rPr>
            </w:pPr>
            <w:r w:rsidRPr="00CE7C81">
              <w:rPr>
                <w:noProof/>
                <w:sz w:val="22"/>
                <w:szCs w:val="22"/>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0C4E5E" w:rsidRPr="0064558B" w14:paraId="0CA8F1DB" w14:textId="77777777" w:rsidTr="00166A85">
        <w:tc>
          <w:tcPr>
            <w:tcW w:w="851" w:type="dxa"/>
            <w:shd w:val="clear" w:color="auto" w:fill="F2F2F2" w:themeFill="background1" w:themeFillShade="F2"/>
          </w:tcPr>
          <w:p w14:paraId="2ABADCB4" w14:textId="77777777" w:rsidR="00062387" w:rsidRPr="0064558B" w:rsidRDefault="00062387" w:rsidP="00BE2CD5">
            <w:pPr>
              <w:pStyle w:val="aff9"/>
              <w:numPr>
                <w:ilvl w:val="1"/>
                <w:numId w:val="11"/>
              </w:numPr>
              <w:suppressLineNumbers/>
              <w:rPr>
                <w:b/>
                <w:noProof/>
                <w:sz w:val="22"/>
                <w:szCs w:val="22"/>
              </w:rPr>
            </w:pPr>
          </w:p>
        </w:tc>
        <w:tc>
          <w:tcPr>
            <w:tcW w:w="9583" w:type="dxa"/>
            <w:shd w:val="clear" w:color="auto" w:fill="FFFFFF" w:themeFill="background1"/>
          </w:tcPr>
          <w:p w14:paraId="38F79201" w14:textId="0B0A7260" w:rsidR="000C4E5E" w:rsidRPr="0064558B" w:rsidRDefault="00C87CF9" w:rsidP="00F41F02">
            <w:pPr>
              <w:suppressLineNumbers/>
              <w:jc w:val="both"/>
              <w:rPr>
                <w:sz w:val="22"/>
                <w:szCs w:val="22"/>
              </w:rPr>
            </w:pPr>
            <w:r w:rsidRPr="00C87CF9">
              <w:rPr>
                <w:noProof/>
                <w:sz w:val="22"/>
                <w:szCs w:val="22"/>
              </w:rPr>
              <w:t xml:space="preserve">Информацию и документы, которые подтверждают соответствие участника закупки требованиям, установленным пунктом 1 части 1 статьи 31 Федерального закона о контрактной системе </w:t>
            </w:r>
            <w:r>
              <w:rPr>
                <w:noProof/>
                <w:sz w:val="22"/>
                <w:szCs w:val="22"/>
              </w:rPr>
              <w:t xml:space="preserve">– </w:t>
            </w:r>
            <w:r w:rsidRPr="00C87CF9">
              <w:rPr>
                <w:b/>
                <w:bCs/>
                <w:i/>
                <w:iCs/>
                <w:noProof/>
                <w:sz w:val="22"/>
                <w:szCs w:val="22"/>
              </w:rPr>
              <w:t>не требуется:</w:t>
            </w:r>
          </w:p>
        </w:tc>
      </w:tr>
      <w:tr w:rsidR="000C4E5E" w:rsidRPr="0064558B" w14:paraId="4E6D3CB7" w14:textId="77777777" w:rsidTr="00166A85">
        <w:tc>
          <w:tcPr>
            <w:tcW w:w="851" w:type="dxa"/>
            <w:shd w:val="clear" w:color="auto" w:fill="F2F2F2" w:themeFill="background1" w:themeFillShade="F2"/>
          </w:tcPr>
          <w:p w14:paraId="48530898" w14:textId="77777777" w:rsidR="00062387" w:rsidRPr="0064558B" w:rsidRDefault="00062387" w:rsidP="00BE2CD5">
            <w:pPr>
              <w:pStyle w:val="aff9"/>
              <w:numPr>
                <w:ilvl w:val="1"/>
                <w:numId w:val="11"/>
              </w:numPr>
              <w:suppressLineNumbers/>
              <w:rPr>
                <w:b/>
                <w:noProof/>
                <w:sz w:val="22"/>
                <w:szCs w:val="22"/>
              </w:rPr>
            </w:pPr>
          </w:p>
        </w:tc>
        <w:tc>
          <w:tcPr>
            <w:tcW w:w="9583" w:type="dxa"/>
            <w:shd w:val="clear" w:color="auto" w:fill="FFFFFF" w:themeFill="background1"/>
          </w:tcPr>
          <w:p w14:paraId="347D853D" w14:textId="0CCC01C6" w:rsidR="00062387" w:rsidRPr="0064558B" w:rsidRDefault="00E1481B" w:rsidP="00A823A9">
            <w:pPr>
              <w:suppressLineNumbers/>
              <w:jc w:val="both"/>
              <w:rPr>
                <w:noProof/>
                <w:sz w:val="22"/>
                <w:szCs w:val="22"/>
              </w:rPr>
            </w:pPr>
            <w:r w:rsidRPr="00CE7C81">
              <w:rPr>
                <w:noProof/>
                <w:sz w:val="22"/>
                <w:szCs w:val="22"/>
              </w:rPr>
              <w:t>Декларация о соответствии участника закупки требованиям, установленным пунктами 3 - 5, 7 - 11 части 1 статьи 31 Закон о контрактной системе</w:t>
            </w:r>
            <w:r w:rsidR="00C87CF9">
              <w:rPr>
                <w:noProof/>
                <w:sz w:val="22"/>
                <w:szCs w:val="22"/>
              </w:rPr>
              <w:t xml:space="preserve"> </w:t>
            </w:r>
            <w:r w:rsidR="00C87CF9" w:rsidRPr="00C87CF9">
              <w:rPr>
                <w:noProof/>
                <w:sz w:val="22"/>
                <w:szCs w:val="22"/>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0C4E5E" w:rsidRPr="0064558B" w14:paraId="3C4B5520" w14:textId="77777777" w:rsidTr="00166A85">
        <w:tc>
          <w:tcPr>
            <w:tcW w:w="851" w:type="dxa"/>
            <w:shd w:val="clear" w:color="auto" w:fill="F2F2F2" w:themeFill="background1" w:themeFillShade="F2"/>
          </w:tcPr>
          <w:p w14:paraId="4FBF243A" w14:textId="77777777" w:rsidR="00062387" w:rsidRPr="0064558B" w:rsidRDefault="00062387" w:rsidP="00BE2CD5">
            <w:pPr>
              <w:pStyle w:val="aff9"/>
              <w:numPr>
                <w:ilvl w:val="1"/>
                <w:numId w:val="11"/>
              </w:numPr>
              <w:suppressLineNumbers/>
              <w:rPr>
                <w:b/>
                <w:noProof/>
                <w:sz w:val="22"/>
                <w:szCs w:val="22"/>
              </w:rPr>
            </w:pPr>
          </w:p>
        </w:tc>
        <w:tc>
          <w:tcPr>
            <w:tcW w:w="9583" w:type="dxa"/>
            <w:shd w:val="clear" w:color="auto" w:fill="FFFFFF" w:themeFill="background1"/>
          </w:tcPr>
          <w:p w14:paraId="72DDA68D" w14:textId="5468CD7A" w:rsidR="00062387" w:rsidRPr="0064558B" w:rsidRDefault="00E1481B" w:rsidP="00283C80">
            <w:pPr>
              <w:suppressLineNumbers/>
              <w:jc w:val="both"/>
              <w:rPr>
                <w:noProof/>
                <w:sz w:val="22"/>
                <w:szCs w:val="22"/>
              </w:rPr>
            </w:pPr>
            <w:r w:rsidRPr="00CE7C81">
              <w:rPr>
                <w:noProof/>
                <w:sz w:val="22"/>
                <w:szCs w:val="22"/>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bl>
    <w:p w14:paraId="310D87AA" w14:textId="77777777" w:rsidR="00062387" w:rsidRPr="0064558B" w:rsidRDefault="00062387" w:rsidP="00D761C0">
      <w:pPr>
        <w:rPr>
          <w:noProof/>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46"/>
        <w:gridCol w:w="9588"/>
      </w:tblGrid>
      <w:tr w:rsidR="000C4E5E" w:rsidRPr="0064558B" w14:paraId="7957D73E" w14:textId="77777777" w:rsidTr="00EE60A0">
        <w:tc>
          <w:tcPr>
            <w:tcW w:w="846" w:type="dxa"/>
            <w:shd w:val="clear" w:color="auto" w:fill="F2F2F2" w:themeFill="background1" w:themeFillShade="F2"/>
          </w:tcPr>
          <w:p w14:paraId="6F1A52D5" w14:textId="77777777" w:rsidR="00062387" w:rsidRPr="0064558B" w:rsidRDefault="00062387" w:rsidP="00283C80">
            <w:pPr>
              <w:pStyle w:val="aff9"/>
              <w:numPr>
                <w:ilvl w:val="0"/>
                <w:numId w:val="11"/>
              </w:numPr>
              <w:suppressLineNumbers/>
              <w:rPr>
                <w:b/>
                <w:sz w:val="22"/>
                <w:szCs w:val="22"/>
              </w:rPr>
            </w:pPr>
          </w:p>
        </w:tc>
        <w:tc>
          <w:tcPr>
            <w:tcW w:w="9588" w:type="dxa"/>
            <w:shd w:val="clear" w:color="auto" w:fill="F2F2F2" w:themeFill="background1" w:themeFillShade="F2"/>
          </w:tcPr>
          <w:p w14:paraId="5FE8998E" w14:textId="7AF05E57" w:rsidR="00062387" w:rsidRPr="0064558B" w:rsidRDefault="00E1481B" w:rsidP="001C7C77">
            <w:pPr>
              <w:suppressLineNumbers/>
              <w:jc w:val="both"/>
              <w:rPr>
                <w:b/>
                <w:noProof/>
                <w:sz w:val="22"/>
                <w:szCs w:val="22"/>
              </w:rPr>
            </w:pPr>
            <w:r w:rsidRPr="0064558B">
              <w:rPr>
                <w:b/>
                <w:noProof/>
                <w:sz w:val="22"/>
                <w:szCs w:val="22"/>
              </w:rPr>
              <w:t>Предложение участника заку</w:t>
            </w:r>
            <w:r w:rsidR="00E639BC" w:rsidRPr="0064558B">
              <w:rPr>
                <w:b/>
                <w:noProof/>
                <w:sz w:val="22"/>
                <w:szCs w:val="22"/>
              </w:rPr>
              <w:t>пки в отношении объекта закупки:</w:t>
            </w:r>
          </w:p>
        </w:tc>
      </w:tr>
      <w:tr w:rsidR="000C4E5E" w:rsidRPr="0064558B" w14:paraId="0EA6944F" w14:textId="77777777" w:rsidTr="00355AB3">
        <w:tc>
          <w:tcPr>
            <w:tcW w:w="846" w:type="dxa"/>
            <w:shd w:val="clear" w:color="auto" w:fill="F2F2F2" w:themeFill="background1" w:themeFillShade="F2"/>
          </w:tcPr>
          <w:p w14:paraId="39E94CA0" w14:textId="6FF20974" w:rsidR="00062387" w:rsidRPr="0064558B" w:rsidRDefault="00EE60A0" w:rsidP="00EE60A0">
            <w:pPr>
              <w:suppressLineNumbers/>
              <w:rPr>
                <w:sz w:val="22"/>
                <w:szCs w:val="22"/>
              </w:rPr>
            </w:pPr>
            <w:r w:rsidRPr="0064558B">
              <w:rPr>
                <w:sz w:val="22"/>
                <w:szCs w:val="22"/>
              </w:rPr>
              <w:t>2.1</w:t>
            </w:r>
          </w:p>
        </w:tc>
        <w:tc>
          <w:tcPr>
            <w:tcW w:w="9588" w:type="dxa"/>
          </w:tcPr>
          <w:p w14:paraId="32F74A56" w14:textId="4F003CCB" w:rsidR="0014460A" w:rsidRDefault="0014460A" w:rsidP="00E956F6">
            <w:pPr>
              <w:suppressLineNumbers/>
              <w:jc w:val="both"/>
              <w:rPr>
                <w:noProof/>
                <w:sz w:val="22"/>
                <w:szCs w:val="22"/>
              </w:rPr>
            </w:pPr>
            <w:r>
              <w:rPr>
                <w:noProof/>
                <w:sz w:val="22"/>
                <w:szCs w:val="22"/>
              </w:rPr>
              <w:t>В</w:t>
            </w:r>
            <w:r w:rsidRPr="0014460A">
              <w:rPr>
                <w:noProof/>
                <w:sz w:val="22"/>
                <w:szCs w:val="22"/>
              </w:rPr>
              <w:t xml:space="preserve"> случае осуществления закупки товара, в том числе поставляемого заказчику при выполнении закупаемых работ, оказании закупаемых услуг, указываются характеристики предлагаемого </w:t>
            </w:r>
            <w:r w:rsidRPr="0014460A">
              <w:rPr>
                <w:noProof/>
                <w:sz w:val="22"/>
                <w:szCs w:val="22"/>
              </w:rPr>
              <w:lastRenderedPageBreak/>
              <w:t>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r w:rsidR="001C7C77">
              <w:t xml:space="preserve"> </w:t>
            </w:r>
            <w:r w:rsidR="001C7C77" w:rsidRPr="001C7C77">
              <w:rPr>
                <w:noProof/>
                <w:sz w:val="22"/>
                <w:szCs w:val="22"/>
              </w:rPr>
              <w:t>в соответствии с ч.2 ст.43 Закона о контрактной системе</w:t>
            </w:r>
            <w:r w:rsidRPr="0014460A">
              <w:rPr>
                <w:noProof/>
                <w:sz w:val="22"/>
                <w:szCs w:val="22"/>
              </w:rPr>
              <w:t xml:space="preserve">. </w:t>
            </w:r>
          </w:p>
          <w:p w14:paraId="57D12C8A" w14:textId="1222F6E6" w:rsidR="00062387" w:rsidRPr="0064558B" w:rsidRDefault="00E1481B" w:rsidP="00E956F6">
            <w:pPr>
              <w:suppressLineNumbers/>
              <w:jc w:val="both"/>
              <w:rPr>
                <w:b/>
                <w:noProof/>
                <w:sz w:val="22"/>
                <w:szCs w:val="22"/>
              </w:rPr>
            </w:pPr>
            <w:r w:rsidRPr="00CE7C81">
              <w:rPr>
                <w:i/>
                <w:noProof/>
                <w:sz w:val="22"/>
                <w:szCs w:val="22"/>
              </w:rPr>
              <w:t>Данная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r w:rsidRPr="00CE7C81">
              <w:rPr>
                <w:noProof/>
                <w:sz w:val="22"/>
                <w:szCs w:val="22"/>
              </w:rPr>
              <w:t>.</w:t>
            </w:r>
          </w:p>
        </w:tc>
      </w:tr>
      <w:tr w:rsidR="000C4E5E" w:rsidRPr="0064558B" w14:paraId="77BFA3AA" w14:textId="77777777" w:rsidTr="00355AB3">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7945CF0" w14:textId="704A94F4" w:rsidR="00062387" w:rsidRPr="0064558B" w:rsidRDefault="00EE60A0" w:rsidP="00EE60A0">
            <w:pPr>
              <w:suppressLineNumbers/>
              <w:rPr>
                <w:sz w:val="22"/>
                <w:szCs w:val="22"/>
              </w:rPr>
            </w:pPr>
            <w:r w:rsidRPr="0064558B">
              <w:rPr>
                <w:sz w:val="22"/>
                <w:szCs w:val="22"/>
              </w:rPr>
              <w:lastRenderedPageBreak/>
              <w:t>2.2</w:t>
            </w:r>
          </w:p>
        </w:tc>
        <w:tc>
          <w:tcPr>
            <w:tcW w:w="9588" w:type="dxa"/>
            <w:tcBorders>
              <w:top w:val="single" w:sz="4" w:space="0" w:color="auto"/>
              <w:left w:val="single" w:sz="4" w:space="0" w:color="auto"/>
              <w:bottom w:val="single" w:sz="4" w:space="0" w:color="auto"/>
              <w:right w:val="single" w:sz="4" w:space="0" w:color="auto"/>
            </w:tcBorders>
          </w:tcPr>
          <w:p w14:paraId="01BE2C8C" w14:textId="154BBC3C" w:rsidR="00062387" w:rsidRPr="0064558B" w:rsidRDefault="00483330" w:rsidP="00283C80">
            <w:pPr>
              <w:suppressLineNumbers/>
              <w:jc w:val="both"/>
              <w:rPr>
                <w:noProof/>
                <w:sz w:val="22"/>
                <w:szCs w:val="22"/>
              </w:rPr>
            </w:pPr>
            <w:r>
              <w:rPr>
                <w:noProof/>
                <w:sz w:val="22"/>
                <w:szCs w:val="22"/>
              </w:rPr>
              <w:t>В</w:t>
            </w:r>
            <w:r w:rsidRPr="00483330">
              <w:rPr>
                <w:noProof/>
                <w:sz w:val="22"/>
                <w:szCs w:val="22"/>
              </w:rPr>
              <w:t xml:space="preserve"> случае осуществления закупки товара, в том числе поставляемого заказчику при выполнении закупаемых работ, оказании закупаемых услуг, указывается наименование страны происхождения товара в соответствии с общероссийским классификатором, используем</w:t>
            </w:r>
            <w:r>
              <w:rPr>
                <w:noProof/>
                <w:sz w:val="22"/>
                <w:szCs w:val="22"/>
              </w:rPr>
              <w:t>ым для идентификации стран мира</w:t>
            </w:r>
            <w:r w:rsidR="00E1481B" w:rsidRPr="00CE7C81">
              <w:rPr>
                <w:noProof/>
                <w:sz w:val="22"/>
                <w:szCs w:val="22"/>
              </w:rPr>
              <w:t>, с учетом положений части 2 статьи 43 Закона о контрактной системе;</w:t>
            </w:r>
          </w:p>
        </w:tc>
      </w:tr>
      <w:tr w:rsidR="000C4E5E" w:rsidRPr="0064558B" w14:paraId="474A032E" w14:textId="77777777" w:rsidTr="00355AB3">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F6A26E" w14:textId="5E1E3505" w:rsidR="00062387" w:rsidRPr="0064558B" w:rsidRDefault="00EE60A0" w:rsidP="00EE60A0">
            <w:pPr>
              <w:suppressLineNumbers/>
              <w:rPr>
                <w:sz w:val="22"/>
                <w:szCs w:val="22"/>
              </w:rPr>
            </w:pPr>
            <w:r w:rsidRPr="0064558B">
              <w:rPr>
                <w:sz w:val="22"/>
                <w:szCs w:val="22"/>
              </w:rPr>
              <w:t>2.3</w:t>
            </w:r>
          </w:p>
        </w:tc>
        <w:tc>
          <w:tcPr>
            <w:tcW w:w="9588" w:type="dxa"/>
            <w:tcBorders>
              <w:top w:val="single" w:sz="4" w:space="0" w:color="auto"/>
              <w:left w:val="single" w:sz="4" w:space="0" w:color="auto"/>
              <w:bottom w:val="single" w:sz="4" w:space="0" w:color="auto"/>
              <w:right w:val="single" w:sz="4" w:space="0" w:color="auto"/>
            </w:tcBorders>
          </w:tcPr>
          <w:p w14:paraId="3B04F404" w14:textId="77777777" w:rsidR="007D2D28" w:rsidRPr="004968A6" w:rsidRDefault="007D2D28" w:rsidP="007D2D28">
            <w:pPr>
              <w:suppressLineNumbers/>
              <w:jc w:val="both"/>
              <w:rPr>
                <w:b/>
                <w:i/>
                <w:noProof/>
                <w:sz w:val="22"/>
                <w:szCs w:val="22"/>
              </w:rPr>
            </w:pPr>
            <w:r w:rsidRPr="007C1007">
              <w:rPr>
                <w:noProof/>
                <w:sz w:val="22"/>
                <w:szCs w:val="22"/>
              </w:rPr>
              <w:t xml:space="preserve">В случае установления требования о предоставлении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Pr>
                <w:b/>
                <w:i/>
                <w:noProof/>
                <w:sz w:val="22"/>
                <w:szCs w:val="22"/>
              </w:rPr>
              <w:t>т</w:t>
            </w:r>
            <w:r w:rsidRPr="005F4D24">
              <w:rPr>
                <w:b/>
                <w:i/>
                <w:noProof/>
                <w:sz w:val="22"/>
                <w:szCs w:val="22"/>
              </w:rPr>
              <w:t xml:space="preserve">ребуется </w:t>
            </w:r>
            <w:r w:rsidRPr="004968A6">
              <w:rPr>
                <w:b/>
                <w:i/>
                <w:noProof/>
                <w:sz w:val="22"/>
                <w:szCs w:val="22"/>
              </w:rPr>
              <w:t>предоставить один из следующих документов (или информацию), подтверждающих государственную регистрацию:</w:t>
            </w:r>
          </w:p>
          <w:p w14:paraId="48121425" w14:textId="77777777" w:rsidR="007D2D28" w:rsidRPr="007C1007" w:rsidRDefault="007D2D28" w:rsidP="007D2D28">
            <w:pPr>
              <w:suppressLineNumbers/>
              <w:jc w:val="both"/>
              <w:rPr>
                <w:b/>
                <w:i/>
                <w:noProof/>
                <w:sz w:val="22"/>
                <w:szCs w:val="22"/>
              </w:rPr>
            </w:pPr>
          </w:p>
          <w:p w14:paraId="789BAF59" w14:textId="77777777" w:rsidR="007D2D28" w:rsidRDefault="007D2D28" w:rsidP="007D2D28">
            <w:pPr>
              <w:suppressLineNumbers/>
              <w:jc w:val="both"/>
              <w:rPr>
                <w:i/>
                <w:noProof/>
                <w:sz w:val="22"/>
                <w:szCs w:val="22"/>
              </w:rPr>
            </w:pPr>
            <w:r w:rsidRPr="007C1007">
              <w:rPr>
                <w:b/>
                <w:i/>
                <w:noProof/>
                <w:sz w:val="22"/>
                <w:szCs w:val="22"/>
              </w:rPr>
              <w:t xml:space="preserve">- копия действующего регистрационного удостоверения на медицинское изделие </w:t>
            </w:r>
            <w:r w:rsidRPr="00623DB5">
              <w:rPr>
                <w:i/>
                <w:noProof/>
                <w:sz w:val="22"/>
                <w:szCs w:val="22"/>
              </w:rPr>
              <w:t xml:space="preserve">(со всеми приложениями к нему) выданная Федеральной службой по надзору в сфере здравоохранения; </w:t>
            </w:r>
          </w:p>
          <w:p w14:paraId="07A2D65B" w14:textId="77777777" w:rsidR="007D2D28" w:rsidRDefault="007D2D28" w:rsidP="007D2D28">
            <w:pPr>
              <w:suppressLineNumbers/>
              <w:jc w:val="both"/>
              <w:rPr>
                <w:b/>
                <w:i/>
                <w:noProof/>
                <w:sz w:val="22"/>
                <w:szCs w:val="22"/>
              </w:rPr>
            </w:pPr>
            <w:r w:rsidRPr="007C1007">
              <w:rPr>
                <w:b/>
                <w:i/>
                <w:noProof/>
                <w:sz w:val="22"/>
                <w:szCs w:val="22"/>
              </w:rPr>
              <w:t xml:space="preserve">или </w:t>
            </w:r>
          </w:p>
          <w:p w14:paraId="0D061FA1" w14:textId="77777777" w:rsidR="007D2D28" w:rsidRPr="00623DB5" w:rsidRDefault="007D2D28" w:rsidP="007D2D28">
            <w:pPr>
              <w:suppressLineNumbers/>
              <w:jc w:val="both"/>
              <w:rPr>
                <w:i/>
                <w:noProof/>
                <w:sz w:val="22"/>
                <w:szCs w:val="22"/>
              </w:rPr>
            </w:pPr>
            <w:r>
              <w:rPr>
                <w:b/>
                <w:i/>
                <w:noProof/>
                <w:sz w:val="22"/>
                <w:szCs w:val="22"/>
              </w:rPr>
              <w:t>-</w:t>
            </w:r>
            <w:r w:rsidRPr="00623DB5">
              <w:rPr>
                <w:b/>
                <w:i/>
                <w:noProof/>
                <w:sz w:val="22"/>
                <w:szCs w:val="22"/>
              </w:rPr>
              <w:t xml:space="preserve">выписку из </w:t>
            </w:r>
            <w:r>
              <w:rPr>
                <w:b/>
                <w:i/>
                <w:noProof/>
                <w:sz w:val="22"/>
                <w:szCs w:val="22"/>
              </w:rPr>
              <w:t>государственного реестра медицинских изделий (</w:t>
            </w:r>
            <w:r w:rsidRPr="00623DB5">
              <w:rPr>
                <w:b/>
                <w:i/>
                <w:noProof/>
                <w:sz w:val="22"/>
                <w:szCs w:val="22"/>
              </w:rPr>
              <w:t>ГРМИ</w:t>
            </w:r>
            <w:r>
              <w:rPr>
                <w:b/>
                <w:i/>
                <w:noProof/>
                <w:sz w:val="22"/>
                <w:szCs w:val="22"/>
              </w:rPr>
              <w:t>)</w:t>
            </w:r>
            <w:r w:rsidRPr="00623DB5">
              <w:rPr>
                <w:b/>
                <w:i/>
                <w:noProof/>
                <w:sz w:val="22"/>
                <w:szCs w:val="22"/>
              </w:rPr>
              <w:t xml:space="preserve">, </w:t>
            </w:r>
            <w:r w:rsidRPr="00623DB5">
              <w:rPr>
                <w:i/>
                <w:noProof/>
                <w:sz w:val="22"/>
                <w:szCs w:val="22"/>
              </w:rPr>
              <w:t>выданную Росздравнадзором в соответствии с требованиями постановления Правительства РФ от 30.09.2021 № 1650;</w:t>
            </w:r>
          </w:p>
          <w:p w14:paraId="3EF80A4D" w14:textId="77777777" w:rsidR="007D2D28" w:rsidRDefault="007D2D28" w:rsidP="007D2D28">
            <w:pPr>
              <w:suppressLineNumbers/>
              <w:jc w:val="both"/>
              <w:rPr>
                <w:b/>
                <w:i/>
                <w:noProof/>
                <w:sz w:val="22"/>
                <w:szCs w:val="22"/>
              </w:rPr>
            </w:pPr>
            <w:r>
              <w:rPr>
                <w:b/>
                <w:i/>
                <w:noProof/>
                <w:sz w:val="22"/>
                <w:szCs w:val="22"/>
              </w:rPr>
              <w:t>или</w:t>
            </w:r>
          </w:p>
          <w:p w14:paraId="4CB00942" w14:textId="77777777" w:rsidR="007D2D28" w:rsidRDefault="007D2D28" w:rsidP="007D2D28">
            <w:pPr>
              <w:suppressLineNumbers/>
              <w:jc w:val="both"/>
              <w:rPr>
                <w:i/>
                <w:noProof/>
                <w:sz w:val="22"/>
                <w:szCs w:val="22"/>
              </w:rPr>
            </w:pPr>
            <w:r>
              <w:rPr>
                <w:b/>
                <w:i/>
                <w:noProof/>
                <w:sz w:val="22"/>
                <w:szCs w:val="22"/>
              </w:rPr>
              <w:t xml:space="preserve">- </w:t>
            </w:r>
            <w:r w:rsidRPr="007C1007">
              <w:rPr>
                <w:b/>
                <w:i/>
                <w:noProof/>
                <w:sz w:val="22"/>
                <w:szCs w:val="22"/>
              </w:rPr>
              <w:t>документ, содержащий сведения о реквизитах (номер и дата) регистрационного удостоверения на медицинское изделие</w:t>
            </w:r>
            <w:r w:rsidRPr="007C1007">
              <w:rPr>
                <w:i/>
                <w:noProof/>
                <w:sz w:val="22"/>
                <w:szCs w:val="22"/>
              </w:rPr>
              <w:t>, позволяющие идентифицировать такое регистрационное удостоверение в государственном реестре медицинских изделий;</w:t>
            </w:r>
          </w:p>
          <w:p w14:paraId="4D8B5B28" w14:textId="52CA30B8" w:rsidR="005635B9" w:rsidRDefault="005635B9" w:rsidP="007D2D28">
            <w:pPr>
              <w:suppressLineNumbers/>
              <w:jc w:val="both"/>
              <w:rPr>
                <w:b/>
                <w:i/>
                <w:noProof/>
                <w:sz w:val="22"/>
                <w:szCs w:val="22"/>
              </w:rPr>
            </w:pPr>
            <w:r>
              <w:rPr>
                <w:b/>
                <w:i/>
                <w:noProof/>
                <w:sz w:val="22"/>
                <w:szCs w:val="22"/>
              </w:rPr>
              <w:t>или</w:t>
            </w:r>
          </w:p>
          <w:p w14:paraId="7634D922" w14:textId="504330ED" w:rsidR="005635B9" w:rsidRDefault="005635B9" w:rsidP="007D2D28">
            <w:pPr>
              <w:suppressLineNumbers/>
              <w:jc w:val="both"/>
              <w:rPr>
                <w:b/>
                <w:i/>
                <w:noProof/>
                <w:sz w:val="22"/>
                <w:szCs w:val="22"/>
              </w:rPr>
            </w:pPr>
            <w:r>
              <w:rPr>
                <w:b/>
                <w:i/>
                <w:noProof/>
                <w:sz w:val="22"/>
                <w:szCs w:val="22"/>
              </w:rPr>
              <w:t>-</w:t>
            </w:r>
            <w:r>
              <w:t xml:space="preserve"> </w:t>
            </w:r>
            <w:r w:rsidRPr="005635B9">
              <w:rPr>
                <w:b/>
                <w:i/>
                <w:noProof/>
                <w:sz w:val="22"/>
                <w:szCs w:val="22"/>
              </w:rPr>
              <w:t>копия свидетельства о государственной регистрации;</w:t>
            </w:r>
          </w:p>
          <w:p w14:paraId="3CB8D7FA" w14:textId="77777777" w:rsidR="006473D6" w:rsidRDefault="006473D6" w:rsidP="007D2D28">
            <w:pPr>
              <w:suppressLineNumbers/>
              <w:jc w:val="both"/>
              <w:rPr>
                <w:b/>
                <w:i/>
                <w:noProof/>
                <w:sz w:val="22"/>
                <w:szCs w:val="22"/>
              </w:rPr>
            </w:pPr>
          </w:p>
          <w:p w14:paraId="7C92E37C" w14:textId="53A4B657" w:rsidR="00A31A6B" w:rsidRPr="00031B19" w:rsidRDefault="00031B19" w:rsidP="00A31A6B">
            <w:pPr>
              <w:suppressLineNumbers/>
              <w:jc w:val="both"/>
              <w:rPr>
                <w:i/>
                <w:noProof/>
                <w:sz w:val="22"/>
                <w:szCs w:val="22"/>
              </w:rPr>
            </w:pPr>
            <w:r w:rsidRPr="00031B19">
              <w:rPr>
                <w:i/>
                <w:noProof/>
                <w:sz w:val="22"/>
                <w:szCs w:val="22"/>
              </w:rPr>
              <w:t>(Основание: согласно ч. 4 ст. 38 Федерального закона от 21.11.2011 № 323-ФЗ «Об основах охраны здоровья граждан в Российской Федерации», п. 6 Правил государственной регистрации медицинских изделий)</w:t>
            </w:r>
          </w:p>
          <w:p w14:paraId="70F40A49" w14:textId="77777777" w:rsidR="00031B19" w:rsidRDefault="00031B19" w:rsidP="00A31A6B">
            <w:pPr>
              <w:suppressLineNumbers/>
              <w:jc w:val="both"/>
              <w:rPr>
                <w:b/>
                <w:i/>
                <w:noProof/>
                <w:sz w:val="22"/>
                <w:szCs w:val="22"/>
              </w:rPr>
            </w:pPr>
          </w:p>
          <w:p w14:paraId="2A2DFFAA" w14:textId="77777777" w:rsidR="00A31A6B" w:rsidRPr="00A31A6B" w:rsidRDefault="00A31A6B" w:rsidP="00A31A6B">
            <w:pPr>
              <w:suppressLineNumbers/>
              <w:jc w:val="both"/>
              <w:rPr>
                <w:b/>
                <w:i/>
                <w:noProof/>
                <w:sz w:val="22"/>
                <w:szCs w:val="22"/>
              </w:rPr>
            </w:pPr>
            <w:r w:rsidRPr="00A31A6B">
              <w:rPr>
                <w:b/>
                <w:i/>
                <w:noProof/>
                <w:sz w:val="22"/>
                <w:szCs w:val="22"/>
              </w:rPr>
              <w:t xml:space="preserve">Не требуется представление указанных документов, если в соответствии с законодательством Российской Федерации они передаются вместе с товаром или не требуется государственная регистрация товара   в порядке, установленном действующим законодательством Российской Федерации.  </w:t>
            </w:r>
          </w:p>
          <w:p w14:paraId="1860084A" w14:textId="77777777" w:rsidR="007D2D28" w:rsidRPr="007C1007" w:rsidRDefault="007D2D28" w:rsidP="007D2D28">
            <w:pPr>
              <w:suppressLineNumbers/>
              <w:jc w:val="both"/>
              <w:rPr>
                <w:b/>
                <w:i/>
                <w:noProof/>
                <w:sz w:val="22"/>
                <w:szCs w:val="22"/>
              </w:rPr>
            </w:pPr>
          </w:p>
          <w:p w14:paraId="604EBA32" w14:textId="484E3FAA" w:rsidR="000C4E5E" w:rsidRPr="0064558B" w:rsidRDefault="007D2D28" w:rsidP="00031B19">
            <w:pPr>
              <w:suppressLineNumbers/>
              <w:jc w:val="both"/>
              <w:rPr>
                <w:i/>
                <w:noProof/>
                <w:sz w:val="22"/>
                <w:szCs w:val="22"/>
              </w:rPr>
            </w:pPr>
            <w:r w:rsidRPr="007C1007">
              <w:rPr>
                <w:i/>
                <w:noProof/>
                <w:sz w:val="22"/>
                <w:szCs w:val="22"/>
              </w:rPr>
              <w:t xml:space="preserve"> </w:t>
            </w:r>
          </w:p>
        </w:tc>
      </w:tr>
      <w:tr w:rsidR="000C4E5E" w:rsidRPr="0064558B" w14:paraId="386BD9D3" w14:textId="77777777" w:rsidTr="00355AB3">
        <w:tc>
          <w:tcPr>
            <w:tcW w:w="8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D68CE94" w14:textId="647AD1C1" w:rsidR="00062387" w:rsidRPr="0064558B" w:rsidRDefault="00EE60A0" w:rsidP="00EE60A0">
            <w:pPr>
              <w:suppressLineNumbers/>
              <w:rPr>
                <w:sz w:val="22"/>
                <w:szCs w:val="22"/>
              </w:rPr>
            </w:pPr>
            <w:r w:rsidRPr="0064558B">
              <w:rPr>
                <w:sz w:val="22"/>
                <w:szCs w:val="22"/>
              </w:rPr>
              <w:t>2.4</w:t>
            </w:r>
          </w:p>
        </w:tc>
        <w:tc>
          <w:tcPr>
            <w:tcW w:w="9588" w:type="dxa"/>
            <w:tcBorders>
              <w:top w:val="single" w:sz="4" w:space="0" w:color="auto"/>
              <w:left w:val="single" w:sz="4" w:space="0" w:color="auto"/>
              <w:bottom w:val="single" w:sz="4" w:space="0" w:color="auto"/>
              <w:right w:val="single" w:sz="4" w:space="0" w:color="auto"/>
            </w:tcBorders>
          </w:tcPr>
          <w:p w14:paraId="1BCF47CC" w14:textId="77777777" w:rsidR="003E32CF" w:rsidRDefault="00E1481B" w:rsidP="00E956F6">
            <w:pPr>
              <w:suppressLineNumbers/>
              <w:jc w:val="both"/>
              <w:rPr>
                <w:noProof/>
                <w:sz w:val="22"/>
                <w:szCs w:val="22"/>
              </w:rPr>
            </w:pPr>
            <w:r w:rsidRPr="00D11E40">
              <w:rPr>
                <w:noProof/>
                <w:sz w:val="22"/>
                <w:szCs w:val="22"/>
              </w:rPr>
              <w:t>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w:t>
            </w:r>
          </w:p>
          <w:p w14:paraId="38C9FFEC" w14:textId="3D42F0A8" w:rsidR="00062387" w:rsidRPr="0064558B" w:rsidRDefault="00E1481B" w:rsidP="00E956F6">
            <w:pPr>
              <w:suppressLineNumbers/>
              <w:jc w:val="both"/>
              <w:rPr>
                <w:noProof/>
                <w:sz w:val="22"/>
                <w:szCs w:val="22"/>
              </w:rPr>
            </w:pPr>
            <w:r w:rsidRPr="003E32CF">
              <w:rPr>
                <w:i/>
                <w:noProof/>
                <w:sz w:val="22"/>
                <w:szCs w:val="22"/>
              </w:rPr>
              <w:t>При этом отсутствие таких информации и документов не является основанием для отклонения заявки на участие в закупке;</w:t>
            </w:r>
          </w:p>
        </w:tc>
      </w:tr>
    </w:tbl>
    <w:p w14:paraId="1C904C5F" w14:textId="77777777" w:rsidR="00062387" w:rsidRPr="0064558B" w:rsidRDefault="00062387" w:rsidP="00FE203C">
      <w:pPr>
        <w:rPr>
          <w:noProof/>
          <w:sz w:val="22"/>
          <w:szCs w:val="22"/>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583"/>
      </w:tblGrid>
      <w:tr w:rsidR="000C4E5E" w:rsidRPr="0064558B" w14:paraId="36EA7C05" w14:textId="77777777" w:rsidTr="00283C80">
        <w:tc>
          <w:tcPr>
            <w:tcW w:w="851" w:type="dxa"/>
            <w:vMerge w:val="restart"/>
            <w:shd w:val="clear" w:color="auto" w:fill="F2F2F2" w:themeFill="background1" w:themeFillShade="F2"/>
          </w:tcPr>
          <w:p w14:paraId="66CE8E62" w14:textId="77777777" w:rsidR="00062387" w:rsidRPr="00AA05C4" w:rsidRDefault="00062387" w:rsidP="00283C80">
            <w:pPr>
              <w:pStyle w:val="aff9"/>
              <w:numPr>
                <w:ilvl w:val="0"/>
                <w:numId w:val="11"/>
              </w:numPr>
              <w:suppressLineNumbers/>
              <w:rPr>
                <w:b/>
                <w:i/>
                <w:sz w:val="22"/>
                <w:szCs w:val="22"/>
              </w:rPr>
            </w:pPr>
          </w:p>
        </w:tc>
        <w:tc>
          <w:tcPr>
            <w:tcW w:w="9583" w:type="dxa"/>
            <w:shd w:val="clear" w:color="auto" w:fill="F2F2F2" w:themeFill="background1" w:themeFillShade="F2"/>
          </w:tcPr>
          <w:p w14:paraId="1D393672" w14:textId="415F2CAC" w:rsidR="00F975D0" w:rsidRPr="00AA05C4" w:rsidRDefault="00F975D0" w:rsidP="00021878">
            <w:pPr>
              <w:suppressLineNumbers/>
              <w:jc w:val="both"/>
              <w:rPr>
                <w:b/>
                <w:noProof/>
                <w:sz w:val="22"/>
                <w:szCs w:val="22"/>
              </w:rPr>
            </w:pPr>
            <w:r w:rsidRPr="00AA05C4">
              <w:rPr>
                <w:b/>
                <w:noProof/>
                <w:sz w:val="22"/>
                <w:szCs w:val="22"/>
              </w:rPr>
              <w:t>Информация и документы, определенные в соответствии с пунктом 2 части 2 статьи 14 Закона о контрактной системе</w:t>
            </w:r>
            <w:r w:rsidR="00F26F79">
              <w:rPr>
                <w:noProof/>
                <w:sz w:val="22"/>
                <w:szCs w:val="22"/>
              </w:rPr>
              <w:t xml:space="preserve"> – </w:t>
            </w:r>
            <w:r w:rsidR="00F26F79" w:rsidRPr="0016196B">
              <w:rPr>
                <w:b/>
                <w:i/>
                <w:noProof/>
                <w:sz w:val="22"/>
                <w:szCs w:val="22"/>
              </w:rPr>
              <w:t>требу</w:t>
            </w:r>
            <w:r w:rsidR="00F26F79">
              <w:rPr>
                <w:b/>
                <w:i/>
                <w:noProof/>
                <w:sz w:val="22"/>
                <w:szCs w:val="22"/>
              </w:rPr>
              <w:t>ется</w:t>
            </w:r>
            <w:r w:rsidR="00021878">
              <w:rPr>
                <w:b/>
                <w:i/>
                <w:noProof/>
                <w:sz w:val="22"/>
                <w:szCs w:val="22"/>
              </w:rPr>
              <w:t>:</w:t>
            </w:r>
          </w:p>
        </w:tc>
      </w:tr>
      <w:tr w:rsidR="00AA05C4" w:rsidRPr="0064558B" w14:paraId="183F91FA" w14:textId="77777777" w:rsidTr="00283C80">
        <w:tc>
          <w:tcPr>
            <w:tcW w:w="851" w:type="dxa"/>
            <w:vMerge/>
            <w:shd w:val="clear" w:color="auto" w:fill="F2F2F2" w:themeFill="background1" w:themeFillShade="F2"/>
          </w:tcPr>
          <w:p w14:paraId="037C2001" w14:textId="77777777" w:rsidR="00AA05C4" w:rsidRPr="00AA05C4" w:rsidRDefault="00AA05C4" w:rsidP="00283C80">
            <w:pPr>
              <w:pStyle w:val="aff9"/>
              <w:numPr>
                <w:ilvl w:val="0"/>
                <w:numId w:val="11"/>
              </w:numPr>
              <w:suppressLineNumbers/>
              <w:rPr>
                <w:b/>
                <w:i/>
                <w:sz w:val="22"/>
                <w:szCs w:val="22"/>
              </w:rPr>
            </w:pPr>
          </w:p>
        </w:tc>
        <w:tc>
          <w:tcPr>
            <w:tcW w:w="9583" w:type="dxa"/>
            <w:shd w:val="clear" w:color="auto" w:fill="F2F2F2" w:themeFill="background1" w:themeFillShade="F2"/>
          </w:tcPr>
          <w:p w14:paraId="4BE48142" w14:textId="05E5AAFC" w:rsidR="00AA05C4" w:rsidRPr="00AA05C4" w:rsidRDefault="00D23912" w:rsidP="00AA05C4">
            <w:pPr>
              <w:suppressLineNumbers/>
              <w:jc w:val="both"/>
              <w:rPr>
                <w:b/>
                <w:i/>
                <w:noProof/>
                <w:sz w:val="22"/>
                <w:szCs w:val="22"/>
              </w:rPr>
            </w:pPr>
            <w:r w:rsidRPr="0058550A">
              <w:rPr>
                <w:i/>
                <w:noProof/>
                <w:sz w:val="22"/>
                <w:szCs w:val="22"/>
              </w:rPr>
              <w:t xml:space="preserve">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об изменении и признании утратившими силу некоторых актов Правительства Российской Федерации» - </w:t>
            </w:r>
            <w:r w:rsidRPr="0058550A">
              <w:rPr>
                <w:b/>
                <w:i/>
                <w:noProof/>
                <w:sz w:val="22"/>
                <w:szCs w:val="22"/>
              </w:rPr>
              <w:t>установлено:</w:t>
            </w:r>
          </w:p>
        </w:tc>
      </w:tr>
      <w:tr w:rsidR="000C4E5E" w:rsidRPr="0064558B" w14:paraId="205DECA1" w14:textId="77777777" w:rsidTr="00283C80">
        <w:tc>
          <w:tcPr>
            <w:tcW w:w="851" w:type="dxa"/>
            <w:vMerge/>
            <w:shd w:val="clear" w:color="auto" w:fill="F2F2F2" w:themeFill="background1" w:themeFillShade="F2"/>
          </w:tcPr>
          <w:p w14:paraId="5CA4A607" w14:textId="77777777" w:rsidR="00062387" w:rsidRPr="003E4CAA" w:rsidRDefault="00062387" w:rsidP="00283C80">
            <w:pPr>
              <w:suppressLineNumbers/>
              <w:rPr>
                <w:b/>
                <w:sz w:val="22"/>
                <w:szCs w:val="22"/>
              </w:rPr>
            </w:pPr>
          </w:p>
        </w:tc>
        <w:tc>
          <w:tcPr>
            <w:tcW w:w="9583" w:type="dxa"/>
          </w:tcPr>
          <w:p w14:paraId="7FAF3D44" w14:textId="5D1E2F92" w:rsidR="00021878" w:rsidRPr="00DC7CD2" w:rsidRDefault="00021878" w:rsidP="00021878">
            <w:pPr>
              <w:jc w:val="both"/>
              <w:rPr>
                <w:noProof/>
                <w:sz w:val="22"/>
                <w:szCs w:val="22"/>
              </w:rPr>
            </w:pPr>
            <w:r w:rsidRPr="00195608">
              <w:rPr>
                <w:b/>
                <w:i/>
                <w:sz w:val="22"/>
                <w:szCs w:val="22"/>
              </w:rPr>
              <w:t xml:space="preserve">Установлено </w:t>
            </w:r>
            <w:r w:rsidR="00A66846">
              <w:rPr>
                <w:b/>
                <w:i/>
                <w:sz w:val="22"/>
                <w:szCs w:val="22"/>
              </w:rPr>
              <w:t>преимущество</w:t>
            </w:r>
            <w:r w:rsidRPr="00195608">
              <w:rPr>
                <w:sz w:val="22"/>
                <w:szCs w:val="22"/>
              </w:rPr>
              <w:t xml:space="preserve"> закупок</w:t>
            </w:r>
            <w:r>
              <w:rPr>
                <w:sz w:val="22"/>
                <w:szCs w:val="22"/>
              </w:rPr>
              <w:t xml:space="preserve"> медицинских изделий</w:t>
            </w:r>
            <w:r w:rsidR="00A66846">
              <w:rPr>
                <w:sz w:val="22"/>
                <w:szCs w:val="22"/>
              </w:rPr>
              <w:t>, предусмотренного подпунктом «в</w:t>
            </w:r>
            <w:r w:rsidRPr="00195608">
              <w:rPr>
                <w:sz w:val="22"/>
                <w:szCs w:val="22"/>
              </w:rPr>
              <w:t xml:space="preserve">» </w:t>
            </w:r>
            <w:r w:rsidRPr="00DC7CD2">
              <w:rPr>
                <w:sz w:val="22"/>
                <w:szCs w:val="22"/>
              </w:rPr>
              <w:t xml:space="preserve">пункта 1 части 2 статьи 14 Закона о контрактной системе и пункта 1 Постановления Правительства РФ от 23.12.2024 № 1875 «О мерах по предоставлению национального режима при осуществлении </w:t>
            </w:r>
            <w:r w:rsidRPr="00DC7CD2">
              <w:rPr>
                <w:sz w:val="22"/>
                <w:szCs w:val="22"/>
              </w:rPr>
              <w:lastRenderedPageBreak/>
              <w:t xml:space="preserve">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w:t>
            </w:r>
          </w:p>
          <w:p w14:paraId="42AA08C2" w14:textId="4D1D18B8" w:rsidR="00466CE2" w:rsidRPr="00195608" w:rsidRDefault="008933E6" w:rsidP="00466CE2">
            <w:pPr>
              <w:jc w:val="both"/>
              <w:rPr>
                <w:sz w:val="22"/>
                <w:szCs w:val="22"/>
              </w:rPr>
            </w:pPr>
            <w:r w:rsidRPr="00FE447B">
              <w:rPr>
                <w:noProof/>
                <w:sz w:val="22"/>
                <w:szCs w:val="22"/>
              </w:rPr>
              <w:t>При осуществлении закупки товаров, в отношении которых Постановлением № 1875 установлено преимущество</w:t>
            </w:r>
            <w:r>
              <w:rPr>
                <w:noProof/>
                <w:sz w:val="22"/>
                <w:szCs w:val="22"/>
              </w:rPr>
              <w:t xml:space="preserve">, </w:t>
            </w:r>
            <w:r w:rsidRPr="00DC7CD2">
              <w:rPr>
                <w:sz w:val="22"/>
                <w:szCs w:val="22"/>
              </w:rPr>
              <w:t xml:space="preserve"> </w:t>
            </w:r>
            <w:r w:rsidR="00466CE2" w:rsidRPr="00DC7CD2">
              <w:rPr>
                <w:sz w:val="22"/>
                <w:szCs w:val="22"/>
              </w:rPr>
              <w:t>при присвоении в соответствии с , </w:t>
            </w:r>
            <w:hyperlink r:id="rId8" w:anchor="/document/70353464/entry/49512" w:history="1">
              <w:r w:rsidR="00466CE2" w:rsidRPr="00DC7CD2">
                <w:rPr>
                  <w:sz w:val="22"/>
                  <w:szCs w:val="22"/>
                </w:rPr>
                <w:t>подпунктом "б" пункта 1 части 5 статьи 49</w:t>
              </w:r>
            </w:hyperlink>
            <w:r w:rsidR="00466CE2" w:rsidRPr="00DC7CD2">
              <w:rPr>
                <w:sz w:val="22"/>
                <w:szCs w:val="22"/>
              </w:rPr>
              <w:t>, </w:t>
            </w:r>
            <w:r w:rsidR="0085547D" w:rsidRPr="00DC7CD2">
              <w:rPr>
                <w:sz w:val="22"/>
                <w:szCs w:val="22"/>
              </w:rPr>
              <w:t>Закона о контрактной системе</w:t>
            </w:r>
            <w:r w:rsidR="00466CE2" w:rsidRPr="00DC7CD2">
              <w:rPr>
                <w:sz w:val="22"/>
                <w:szCs w:val="22"/>
              </w:rPr>
              <w:t xml:space="preserve">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 При присвоении в соответствии с </w:t>
            </w:r>
            <w:hyperlink r:id="rId9" w:anchor="/document/70353464/entry/9301262" w:history="1">
              <w:r w:rsidR="00466CE2" w:rsidRPr="00DC7CD2">
                <w:rPr>
                  <w:sz w:val="22"/>
                  <w:szCs w:val="22"/>
                </w:rPr>
                <w:t>подпунктом "б" пункта 6 части 12 статьи 93</w:t>
              </w:r>
            </w:hyperlink>
            <w:r w:rsidR="00466CE2" w:rsidRPr="00DC7CD2">
              <w:rPr>
                <w:sz w:val="22"/>
                <w:szCs w:val="22"/>
              </w:rPr>
              <w:t> </w:t>
            </w:r>
            <w:r w:rsidR="00AF34BC" w:rsidRPr="00DC7CD2">
              <w:rPr>
                <w:sz w:val="22"/>
                <w:szCs w:val="22"/>
              </w:rPr>
              <w:t>Закона о контрактной системе</w:t>
            </w:r>
            <w:r w:rsidR="00AF34BC" w:rsidRPr="00195608">
              <w:rPr>
                <w:sz w:val="22"/>
                <w:szCs w:val="22"/>
              </w:rPr>
              <w:t xml:space="preserve"> </w:t>
            </w:r>
            <w:r w:rsidR="00466CE2" w:rsidRPr="009C5B43">
              <w:rPr>
                <w:sz w:val="22"/>
                <w:szCs w:val="22"/>
              </w:rPr>
              <w:t>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цены за единицу товара, предложенной участником закупки, подавшим такую заявку</w:t>
            </w:r>
            <w:r w:rsidR="00466CE2">
              <w:rPr>
                <w:sz w:val="22"/>
                <w:szCs w:val="22"/>
              </w:rPr>
              <w:t>.</w:t>
            </w:r>
          </w:p>
          <w:p w14:paraId="101EC75B" w14:textId="77777777" w:rsidR="00466CE2" w:rsidRPr="00195608" w:rsidRDefault="00466CE2" w:rsidP="00466CE2">
            <w:pPr>
              <w:jc w:val="both"/>
              <w:rPr>
                <w:b/>
                <w:sz w:val="22"/>
                <w:szCs w:val="22"/>
              </w:rPr>
            </w:pPr>
            <w:r w:rsidRPr="00195608">
              <w:rPr>
                <w:b/>
                <w:sz w:val="22"/>
                <w:szCs w:val="22"/>
              </w:rPr>
              <w:t xml:space="preserve">Информация и перечень документов, которые подтверждают страну происхождения товара в соответствии с п. 3 Постановления Правительства </w:t>
            </w:r>
            <w:r>
              <w:rPr>
                <w:b/>
                <w:sz w:val="22"/>
                <w:szCs w:val="22"/>
              </w:rPr>
              <w:t xml:space="preserve">РФ </w:t>
            </w:r>
            <w:r w:rsidRPr="00195608">
              <w:rPr>
                <w:b/>
                <w:sz w:val="22"/>
                <w:szCs w:val="22"/>
              </w:rPr>
              <w:t>№ 1875:</w:t>
            </w:r>
          </w:p>
          <w:p w14:paraId="52018BD3" w14:textId="60C4C92D" w:rsidR="000B46A4" w:rsidRPr="00AA05C4" w:rsidRDefault="00466CE2" w:rsidP="00466CE2">
            <w:pPr>
              <w:suppressLineNumbers/>
              <w:jc w:val="both"/>
              <w:rPr>
                <w:noProof/>
                <w:color w:val="FF0000"/>
                <w:sz w:val="22"/>
                <w:szCs w:val="22"/>
              </w:rPr>
            </w:pPr>
            <w:r>
              <w:rPr>
                <w:noProof/>
                <w:sz w:val="22"/>
                <w:szCs w:val="22"/>
              </w:rPr>
              <w:t>1</w:t>
            </w:r>
            <w:r w:rsidRPr="00FF6E93">
              <w:rPr>
                <w:noProof/>
                <w:sz w:val="22"/>
                <w:szCs w:val="22"/>
              </w:rPr>
              <w:t>) Для подтверждения происхождения товара участник закупки указывает наименование страны происхождения товара в соответствии с общероссийским классификатором, используемым для идентификации стран мира.</w:t>
            </w:r>
            <w:r w:rsidR="00A66846" w:rsidRPr="003E4CAA">
              <w:rPr>
                <w:i/>
                <w:iCs/>
                <w:noProof/>
                <w:sz w:val="22"/>
                <w:szCs w:val="22"/>
              </w:rPr>
              <w:t xml:space="preserve"> </w:t>
            </w:r>
          </w:p>
        </w:tc>
      </w:tr>
    </w:tbl>
    <w:p w14:paraId="4E4BA132" w14:textId="77777777" w:rsidR="000C4E5E" w:rsidRPr="0064558B" w:rsidRDefault="000C4E5E">
      <w:pPr>
        <w:rPr>
          <w:noProof/>
          <w:sz w:val="22"/>
          <w:szCs w:val="22"/>
        </w:rPr>
      </w:pPr>
    </w:p>
    <w:tbl>
      <w:tblPr>
        <w:tblW w:w="10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851"/>
        <w:gridCol w:w="9583"/>
      </w:tblGrid>
      <w:tr w:rsidR="000C4E5E" w:rsidRPr="0064558B" w14:paraId="19451210" w14:textId="77777777" w:rsidTr="00166A85">
        <w:tc>
          <w:tcPr>
            <w:tcW w:w="851" w:type="dxa"/>
            <w:vMerge w:val="restart"/>
            <w:shd w:val="clear" w:color="auto" w:fill="F2F2F2" w:themeFill="background1" w:themeFillShade="F2"/>
          </w:tcPr>
          <w:p w14:paraId="4673EAA8" w14:textId="77777777" w:rsidR="00062387" w:rsidRPr="0064558B" w:rsidRDefault="00062387" w:rsidP="001C77FC">
            <w:pPr>
              <w:pStyle w:val="aff9"/>
              <w:numPr>
                <w:ilvl w:val="0"/>
                <w:numId w:val="11"/>
              </w:numPr>
              <w:suppressLineNumbers/>
              <w:rPr>
                <w:b/>
                <w:sz w:val="22"/>
                <w:szCs w:val="22"/>
              </w:rPr>
            </w:pPr>
          </w:p>
        </w:tc>
        <w:tc>
          <w:tcPr>
            <w:tcW w:w="9583" w:type="dxa"/>
            <w:shd w:val="clear" w:color="auto" w:fill="F2F2F2" w:themeFill="background1" w:themeFillShade="F2"/>
          </w:tcPr>
          <w:p w14:paraId="67FE13A8" w14:textId="51683424" w:rsidR="00062387" w:rsidRPr="0064558B" w:rsidRDefault="00E1481B" w:rsidP="00D956E0">
            <w:pPr>
              <w:suppressLineNumbers/>
              <w:rPr>
                <w:b/>
                <w:noProof/>
              </w:rPr>
            </w:pPr>
            <w:r w:rsidRPr="0064558B">
              <w:rPr>
                <w:b/>
                <w:sz w:val="22"/>
                <w:szCs w:val="22"/>
              </w:rPr>
              <w:t>Инструкция по заполнению заявки на участие в</w:t>
            </w:r>
            <w:r w:rsidR="00BC338E" w:rsidRPr="0064558B">
              <w:rPr>
                <w:b/>
              </w:rPr>
              <w:t xml:space="preserve"> </w:t>
            </w:r>
            <w:r w:rsidR="00BC338E" w:rsidRPr="0064558B">
              <w:rPr>
                <w:b/>
                <w:sz w:val="22"/>
                <w:szCs w:val="22"/>
              </w:rPr>
              <w:t>закупке</w:t>
            </w:r>
            <w:r w:rsidR="00D956E0">
              <w:rPr>
                <w:b/>
                <w:sz w:val="22"/>
                <w:szCs w:val="22"/>
              </w:rPr>
              <w:t>:</w:t>
            </w:r>
          </w:p>
        </w:tc>
      </w:tr>
      <w:tr w:rsidR="000C4E5E" w:rsidRPr="0064558B" w14:paraId="021362F2" w14:textId="77777777" w:rsidTr="00166A85">
        <w:tc>
          <w:tcPr>
            <w:tcW w:w="851" w:type="dxa"/>
            <w:vMerge/>
            <w:shd w:val="clear" w:color="auto" w:fill="F2F2F2" w:themeFill="background1" w:themeFillShade="F2"/>
          </w:tcPr>
          <w:p w14:paraId="09D2B739" w14:textId="77777777" w:rsidR="00062387" w:rsidRPr="0064558B" w:rsidRDefault="00062387" w:rsidP="00283C80">
            <w:pPr>
              <w:suppressLineNumbers/>
              <w:rPr>
                <w:b/>
                <w:sz w:val="22"/>
                <w:szCs w:val="22"/>
              </w:rPr>
            </w:pPr>
          </w:p>
        </w:tc>
        <w:tc>
          <w:tcPr>
            <w:tcW w:w="9583" w:type="dxa"/>
          </w:tcPr>
          <w:p w14:paraId="794C408E" w14:textId="77777777" w:rsidR="00021878" w:rsidRPr="00E72124" w:rsidRDefault="00021878" w:rsidP="00021878">
            <w:pPr>
              <w:jc w:val="both"/>
              <w:rPr>
                <w:sz w:val="22"/>
                <w:szCs w:val="22"/>
              </w:rPr>
            </w:pPr>
            <w:r w:rsidRPr="00E72124">
              <w:rPr>
                <w:sz w:val="22"/>
                <w:szCs w:val="22"/>
              </w:rPr>
              <w:t xml:space="preserve">          Участник закупки вправе подать только одну заявку на участие в закупке в любое время с момента размещения в Единой информационной системе (далее – ЕИС) извещения </w:t>
            </w:r>
            <w:r w:rsidRPr="00E72124">
              <w:rPr>
                <w:sz w:val="22"/>
                <w:szCs w:val="22"/>
              </w:rPr>
              <w:br/>
              <w:t xml:space="preserve">об осуществлении закупки, до окончания установленного в соответствии с Законом </w:t>
            </w:r>
            <w:r w:rsidRPr="00E72124">
              <w:rPr>
                <w:sz w:val="22"/>
                <w:szCs w:val="22"/>
              </w:rPr>
              <w:br/>
              <w:t>о контрактной системе срока подачи заявок на участие в закупке.</w:t>
            </w:r>
          </w:p>
          <w:p w14:paraId="7D5578E0" w14:textId="77777777" w:rsidR="00021878" w:rsidRPr="00E72124" w:rsidRDefault="00021878" w:rsidP="00021878">
            <w:pPr>
              <w:jc w:val="both"/>
              <w:rPr>
                <w:sz w:val="22"/>
                <w:szCs w:val="22"/>
              </w:rPr>
            </w:pPr>
            <w:r w:rsidRPr="00E72124">
              <w:rPr>
                <w:sz w:val="22"/>
                <w:szCs w:val="22"/>
              </w:rPr>
              <w:t xml:space="preserve">         Подать заявку на участие в закупке вправе только зарегистрированный в ЕИС </w:t>
            </w:r>
            <w:r w:rsidRPr="00E72124">
              <w:rPr>
                <w:sz w:val="22"/>
                <w:szCs w:val="22"/>
              </w:rPr>
              <w:br/>
              <w:t>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14:paraId="530B2754" w14:textId="77777777" w:rsidR="00021878" w:rsidRPr="00E72124" w:rsidRDefault="00021878" w:rsidP="00021878">
            <w:pPr>
              <w:jc w:val="both"/>
              <w:rPr>
                <w:sz w:val="22"/>
                <w:szCs w:val="22"/>
              </w:rPr>
            </w:pPr>
            <w:r w:rsidRPr="00E72124">
              <w:rPr>
                <w:sz w:val="22"/>
                <w:szCs w:val="22"/>
              </w:rPr>
              <w:t xml:space="preserve">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о контрактной системе, участнику закупки, аккредитованному на электронной площадке, необходимо направить оператору этой электронной площадки информацию и документы, предусмотренные перечнем, установленным Правительством Российской Федерации в соответствии с частью 3 статьи 31 Закона о контрактной системе.</w:t>
            </w:r>
          </w:p>
          <w:p w14:paraId="6DF0A864" w14:textId="77777777" w:rsidR="00021878" w:rsidRPr="00E72124" w:rsidRDefault="00021878" w:rsidP="00021878">
            <w:pPr>
              <w:jc w:val="both"/>
              <w:rPr>
                <w:sz w:val="22"/>
                <w:szCs w:val="22"/>
              </w:rPr>
            </w:pPr>
            <w:r w:rsidRPr="00E72124">
              <w:rPr>
                <w:sz w:val="22"/>
                <w:szCs w:val="22"/>
              </w:rPr>
              <w:t xml:space="preserve">      Ответственность за недостоверность информации и (или) документов, направленных оператору электронной площадки, в соответствии со статьей 24.2 Закона о контрактной системе,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p w14:paraId="4478ED3A" w14:textId="77777777" w:rsidR="00021878" w:rsidRPr="00E72124" w:rsidRDefault="00021878" w:rsidP="00021878">
            <w:pPr>
              <w:jc w:val="both"/>
              <w:rPr>
                <w:sz w:val="22"/>
                <w:szCs w:val="22"/>
              </w:rPr>
            </w:pPr>
            <w:r w:rsidRPr="00E72124">
              <w:rPr>
                <w:sz w:val="22"/>
                <w:szCs w:val="22"/>
              </w:rPr>
              <w:t xml:space="preserve">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w:t>
            </w:r>
          </w:p>
          <w:p w14:paraId="6E31AF4C" w14:textId="77777777" w:rsidR="00021878" w:rsidRPr="00E72124" w:rsidRDefault="00021878" w:rsidP="00021878">
            <w:pPr>
              <w:jc w:val="both"/>
              <w:rPr>
                <w:sz w:val="22"/>
                <w:szCs w:val="22"/>
              </w:rPr>
            </w:pPr>
            <w:r w:rsidRPr="00E72124">
              <w:rPr>
                <w:sz w:val="22"/>
                <w:szCs w:val="22"/>
              </w:rPr>
              <w:t xml:space="preserve">     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14:paraId="031EDFAA" w14:textId="77777777" w:rsidR="00021878" w:rsidRPr="00E72124" w:rsidRDefault="00021878" w:rsidP="00021878">
            <w:pPr>
              <w:jc w:val="both"/>
              <w:rPr>
                <w:sz w:val="22"/>
                <w:szCs w:val="22"/>
              </w:rPr>
            </w:pPr>
            <w:r w:rsidRPr="00E72124">
              <w:rPr>
                <w:sz w:val="22"/>
                <w:szCs w:val="22"/>
              </w:rPr>
              <w:t xml:space="preserve">     1) до окончания срока подачи заявок на участие в закупке;</w:t>
            </w:r>
          </w:p>
          <w:p w14:paraId="52772358" w14:textId="77777777" w:rsidR="00021878" w:rsidRPr="00E72124" w:rsidRDefault="00021878" w:rsidP="00021878">
            <w:pPr>
              <w:jc w:val="both"/>
              <w:rPr>
                <w:sz w:val="22"/>
                <w:szCs w:val="22"/>
              </w:rPr>
            </w:pPr>
            <w:r w:rsidRPr="00E72124">
              <w:rPr>
                <w:sz w:val="22"/>
                <w:szCs w:val="22"/>
              </w:rPr>
              <w:t xml:space="preserve">     2) с момента размещения в соответствии с Законом о контрактной системе в ЕИС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14:paraId="11C320BA" w14:textId="77777777" w:rsidR="00840919" w:rsidRDefault="00021878" w:rsidP="00840919">
            <w:pPr>
              <w:jc w:val="both"/>
              <w:rPr>
                <w:sz w:val="22"/>
                <w:szCs w:val="22"/>
              </w:rPr>
            </w:pPr>
            <w:r w:rsidRPr="00E72124">
              <w:rPr>
                <w:sz w:val="22"/>
                <w:szCs w:val="22"/>
              </w:rPr>
              <w:t xml:space="preserve">     Не допускается отзыв заявок, которым в соответствии с Законом о контрактной системе присвоены первые три порядковых номера.</w:t>
            </w:r>
          </w:p>
          <w:p w14:paraId="17815596" w14:textId="5BCE3B3B" w:rsidR="00840919" w:rsidRPr="00840919" w:rsidRDefault="00840919" w:rsidP="00840919">
            <w:pPr>
              <w:jc w:val="both"/>
              <w:rPr>
                <w:sz w:val="22"/>
                <w:szCs w:val="22"/>
              </w:rPr>
            </w:pPr>
            <w:r w:rsidRPr="00840919">
              <w:rPr>
                <w:sz w:val="22"/>
                <w:szCs w:val="22"/>
              </w:rPr>
              <w:t xml:space="preserve">В соответствии с п.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РФ от 08.06.2018 № 656, при формировании предложения участника закупки в </w:t>
            </w:r>
            <w:r w:rsidRPr="00840919">
              <w:rPr>
                <w:sz w:val="22"/>
                <w:szCs w:val="22"/>
              </w:rPr>
              <w:lastRenderedPageBreak/>
              <w:t>отношении объекта закупки, предусмотренного пунктом 2 части 1 статьи 43 Федерального закона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 44-ФЗ.</w:t>
            </w:r>
          </w:p>
          <w:p w14:paraId="495C88A2" w14:textId="57BD248C" w:rsidR="00840919" w:rsidRPr="00E72124" w:rsidRDefault="00840919" w:rsidP="00840919">
            <w:pPr>
              <w:jc w:val="both"/>
              <w:rPr>
                <w:sz w:val="22"/>
                <w:szCs w:val="22"/>
              </w:rPr>
            </w:pPr>
            <w:r w:rsidRPr="00840919">
              <w:rPr>
                <w:sz w:val="22"/>
                <w:szCs w:val="22"/>
              </w:rPr>
              <w:t>В случае, если данная информация и сведения не будут сформированы с использованием электронной площадки, заявка участника будет отклонена на основании п. 1 ч. 12 ст. 48 Федерального закона № 44-ФЗ.</w:t>
            </w:r>
          </w:p>
          <w:p w14:paraId="257AA9CB" w14:textId="77777777" w:rsidR="00021878" w:rsidRPr="00E72124" w:rsidRDefault="00021878" w:rsidP="00021878">
            <w:pPr>
              <w:jc w:val="both"/>
              <w:rPr>
                <w:sz w:val="22"/>
                <w:szCs w:val="22"/>
              </w:rPr>
            </w:pPr>
            <w:r w:rsidRPr="00E72124">
              <w:rPr>
                <w:sz w:val="22"/>
                <w:szCs w:val="22"/>
              </w:rPr>
              <w:t xml:space="preserve">     Заявка на участие в закупке должна быть подписана усиленной квалифицированной электронной подписью лица, имеющего право действовать от имени участника конкурентной закупки в электронной форме</w:t>
            </w:r>
          </w:p>
          <w:p w14:paraId="74102358" w14:textId="77777777" w:rsidR="00840919" w:rsidRDefault="00021878" w:rsidP="00021878">
            <w:pPr>
              <w:jc w:val="both"/>
              <w:rPr>
                <w:sz w:val="22"/>
                <w:szCs w:val="22"/>
              </w:rPr>
            </w:pPr>
            <w:r w:rsidRPr="00E72124">
              <w:rPr>
                <w:sz w:val="22"/>
                <w:szCs w:val="22"/>
              </w:rPr>
              <w:t xml:space="preserve">     Заявка на участие в закупке должна быть составлена на русском языке.</w:t>
            </w:r>
            <w:r w:rsidR="00840919">
              <w:rPr>
                <w:sz w:val="22"/>
                <w:szCs w:val="22"/>
              </w:rPr>
              <w:t xml:space="preserve"> </w:t>
            </w:r>
          </w:p>
          <w:p w14:paraId="15AF6E30" w14:textId="38962B83" w:rsidR="00840919" w:rsidRPr="00E72124" w:rsidRDefault="00840919" w:rsidP="00021878">
            <w:pPr>
              <w:jc w:val="both"/>
              <w:rPr>
                <w:sz w:val="22"/>
                <w:szCs w:val="22"/>
              </w:rPr>
            </w:pPr>
            <w:r w:rsidRPr="00840919">
              <w:rPr>
                <w:sz w:val="22"/>
                <w:szCs w:val="22"/>
              </w:rPr>
              <w:t>В случае, если участник закупки подал заявку и предложил в заявке условия, не соответствующие извещению об осуществлении закупки, в том числе об условиях, не подлежащих изменению по результатам осуществления закупки, такая заявка подлежит отклонению.</w:t>
            </w:r>
          </w:p>
          <w:p w14:paraId="77EB1CA5" w14:textId="07C17934" w:rsidR="00021878" w:rsidRPr="00E72124" w:rsidRDefault="00021878" w:rsidP="00021878">
            <w:pPr>
              <w:jc w:val="both"/>
              <w:rPr>
                <w:sz w:val="22"/>
                <w:szCs w:val="22"/>
              </w:rPr>
            </w:pPr>
            <w:r w:rsidRPr="00E72124">
              <w:rPr>
                <w:sz w:val="22"/>
                <w:szCs w:val="22"/>
              </w:rPr>
              <w:t xml:space="preserve">     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w:t>
            </w:r>
          </w:p>
          <w:p w14:paraId="11B6E70C" w14:textId="77777777" w:rsidR="00021878" w:rsidRPr="00E72124" w:rsidRDefault="00021878" w:rsidP="00021878">
            <w:pPr>
              <w:jc w:val="both"/>
              <w:rPr>
                <w:sz w:val="22"/>
                <w:szCs w:val="22"/>
              </w:rPr>
            </w:pPr>
            <w:r w:rsidRPr="00E72124">
              <w:rPr>
                <w:sz w:val="22"/>
                <w:szCs w:val="22"/>
              </w:rPr>
              <w:t xml:space="preserve">    Документы направляются в форме электронных документов или в форме электронных образов бумажных документов.</w:t>
            </w:r>
          </w:p>
          <w:p w14:paraId="30CA69A3" w14:textId="77777777" w:rsidR="00021878" w:rsidRPr="00E72124" w:rsidRDefault="00021878" w:rsidP="00021878">
            <w:pPr>
              <w:jc w:val="both"/>
              <w:rPr>
                <w:sz w:val="22"/>
                <w:szCs w:val="22"/>
              </w:rPr>
            </w:pPr>
            <w:r w:rsidRPr="00E72124">
              <w:rPr>
                <w:sz w:val="22"/>
                <w:szCs w:val="22"/>
              </w:rPr>
              <w:t>Все документы, входящие в состав заявки на участие в закупке, должны иметь четко читаемый текст.</w:t>
            </w:r>
          </w:p>
          <w:p w14:paraId="6043677B" w14:textId="77777777" w:rsidR="00021878" w:rsidRPr="00E72124" w:rsidRDefault="00021878" w:rsidP="00021878">
            <w:pPr>
              <w:jc w:val="both"/>
              <w:rPr>
                <w:sz w:val="22"/>
                <w:szCs w:val="22"/>
              </w:rPr>
            </w:pPr>
            <w:r w:rsidRPr="00E72124">
              <w:rPr>
                <w:sz w:val="22"/>
                <w:szCs w:val="22"/>
              </w:rPr>
              <w:t xml:space="preserve">    Документы и информация, в том числе сформированная с использованием программно-аппаратных средств электронной площадки, включаемые участником закупки в заявку на участие в закупке, не должны допускать двусмысленных (неоднозначных) толкований, противоречий (разночтений).</w:t>
            </w:r>
          </w:p>
          <w:p w14:paraId="14E5CEA6" w14:textId="77777777" w:rsidR="00021878" w:rsidRPr="00E72124" w:rsidRDefault="00021878" w:rsidP="00021878">
            <w:pPr>
              <w:jc w:val="both"/>
              <w:rPr>
                <w:sz w:val="22"/>
                <w:szCs w:val="22"/>
              </w:rPr>
            </w:pPr>
            <w:r w:rsidRPr="00E72124">
              <w:rPr>
                <w:sz w:val="22"/>
                <w:szCs w:val="22"/>
              </w:rPr>
              <w:t xml:space="preserve">    В подаваемом предложении в отношении товара участниками должны применяться наименования показателей и единицы измерения, соответствующие установленным в описании объекта закупки. </w:t>
            </w:r>
          </w:p>
          <w:p w14:paraId="4F357E89" w14:textId="77777777" w:rsidR="00021878" w:rsidRPr="00E72124" w:rsidRDefault="00021878" w:rsidP="00021878">
            <w:pPr>
              <w:jc w:val="both"/>
              <w:rPr>
                <w:sz w:val="22"/>
                <w:szCs w:val="22"/>
              </w:rPr>
            </w:pPr>
            <w:r w:rsidRPr="00E72124">
              <w:rPr>
                <w:sz w:val="22"/>
                <w:szCs w:val="22"/>
              </w:rPr>
              <w:t xml:space="preserve">    Наименование страны происхождения товара участник закупки указывает в соответствии с Общероссийским классификатором стран мира OK (MK (ИСО 3166) 004-97) 025-2001.</w:t>
            </w:r>
          </w:p>
          <w:p w14:paraId="52442B81" w14:textId="77777777" w:rsidR="00021878" w:rsidRPr="00E72124" w:rsidRDefault="00021878" w:rsidP="00021878">
            <w:pPr>
              <w:jc w:val="both"/>
              <w:rPr>
                <w:sz w:val="22"/>
                <w:szCs w:val="22"/>
              </w:rPr>
            </w:pPr>
            <w:r w:rsidRPr="00E72124">
              <w:rPr>
                <w:sz w:val="22"/>
                <w:szCs w:val="22"/>
              </w:rPr>
              <w:t xml:space="preserve">    В случаях, не оговоренных настоящей инструкцией, и при возникновении вопросов не позднее чем за три дня до окончания срока подачи заявок на участие в закупке участники закупки в соответствии с действующим законодательством имеют возможность направить заказчику с использованием электронной площадки запрос на разъяснение положений извещения об осуществлении закупки.</w:t>
            </w:r>
          </w:p>
          <w:p w14:paraId="1C45D69F" w14:textId="77777777" w:rsidR="00021878" w:rsidRPr="00E72124" w:rsidRDefault="00021878" w:rsidP="00021878">
            <w:pPr>
              <w:jc w:val="both"/>
              <w:rPr>
                <w:strike/>
                <w:sz w:val="22"/>
                <w:szCs w:val="22"/>
              </w:rPr>
            </w:pPr>
            <w:r w:rsidRPr="00E72124">
              <w:rPr>
                <w:sz w:val="22"/>
                <w:szCs w:val="22"/>
              </w:rPr>
              <w:t xml:space="preserve">    Предлагаемые участником закупки характеристики (потребительские свойства) товаров по своим конкретным, диапазонным показателям должны быть точно и индивидуально подобраны для каждого конкретного товара с учетом реально существующих свойств требуемого товара и не должны противоречить требованиям заказчика, установленным в описании объекта закупки «Функциональные характеристики (потребительские свойства) поставляемых товаров», а также соответствовать значениям, установленным НПБ, ГОСТ, СаНПиН, СНиП, СП, ПУЭ, ГН (если данное требование установлено в описании объекта закупки «Функциональные характеристики (потребительские свойства) поставляемых товаров») со всеми рекомендованными и иными приложениями к НПБ, ГОСТ, СаНПиН, СНиП, СП, ПУЭ, ГН.</w:t>
            </w:r>
          </w:p>
          <w:p w14:paraId="3E4754AC" w14:textId="77777777" w:rsidR="00021878" w:rsidRPr="00E72124" w:rsidRDefault="00021878" w:rsidP="00021878">
            <w:pPr>
              <w:jc w:val="both"/>
              <w:rPr>
                <w:sz w:val="22"/>
                <w:szCs w:val="22"/>
              </w:rPr>
            </w:pPr>
            <w:r w:rsidRPr="00E72124">
              <w:rPr>
                <w:sz w:val="22"/>
                <w:szCs w:val="22"/>
              </w:rPr>
              <w:t xml:space="preserve">     В случае указания заказчиком в описании объекта закупки товарного знака с сопровождением слов «или эквивалент», участнику закупки в своей заявке необходимо указать товарный знак (при наличии). При указании товарного знака участнику необходимо исключать его сопровождение словами «или эквивалент».</w:t>
            </w:r>
          </w:p>
          <w:p w14:paraId="51882C31" w14:textId="77777777" w:rsidR="00021878" w:rsidRPr="00E72124" w:rsidRDefault="00021878" w:rsidP="00021878">
            <w:pPr>
              <w:jc w:val="both"/>
              <w:rPr>
                <w:sz w:val="22"/>
                <w:szCs w:val="22"/>
              </w:rPr>
            </w:pPr>
          </w:p>
          <w:p w14:paraId="7014283E" w14:textId="77777777" w:rsidR="00021878" w:rsidRPr="00E72124" w:rsidRDefault="00021878" w:rsidP="00021878">
            <w:pPr>
              <w:jc w:val="both"/>
              <w:rPr>
                <w:b/>
                <w:i/>
                <w:sz w:val="22"/>
                <w:szCs w:val="22"/>
              </w:rPr>
            </w:pPr>
            <w:r w:rsidRPr="00E72124">
              <w:rPr>
                <w:b/>
                <w:i/>
                <w:sz w:val="22"/>
                <w:szCs w:val="22"/>
              </w:rPr>
              <w:t>Участнику закупки при формировании своего предложения в отношении объекта закупки в первую очередь, необходимо руководствоваться структурированным описанием объекта закупки, указанным в извещении, а также инструкцией, отраженной в столбце «Инструкция по заполнению характеристик в заявке» (далее – столбец с Инструкцией).</w:t>
            </w:r>
          </w:p>
          <w:p w14:paraId="5058C790" w14:textId="77777777" w:rsidR="00021878" w:rsidRPr="00E72124" w:rsidRDefault="00021878" w:rsidP="00021878">
            <w:pPr>
              <w:jc w:val="both"/>
              <w:rPr>
                <w:sz w:val="22"/>
                <w:szCs w:val="22"/>
              </w:rPr>
            </w:pPr>
            <w:r w:rsidRPr="00E72124">
              <w:rPr>
                <w:sz w:val="22"/>
                <w:szCs w:val="22"/>
              </w:rPr>
              <w:t>В Столбце с Инструкцией по заполнению характеристик в заявке заказчиком могут быть использованы следующие значения:</w:t>
            </w:r>
          </w:p>
          <w:p w14:paraId="78ECAEA9" w14:textId="77777777" w:rsidR="00021878" w:rsidRPr="00E72124" w:rsidRDefault="00021878" w:rsidP="00021878">
            <w:pPr>
              <w:jc w:val="both"/>
              <w:rPr>
                <w:sz w:val="22"/>
                <w:szCs w:val="22"/>
              </w:rPr>
            </w:pPr>
            <w:r w:rsidRPr="00E72124">
              <w:rPr>
                <w:sz w:val="22"/>
                <w:szCs w:val="22"/>
              </w:rPr>
              <w:t>1) участник закупки указывает в заявке диапазон значений характеристики;</w:t>
            </w:r>
          </w:p>
          <w:p w14:paraId="2AF570F2" w14:textId="77777777" w:rsidR="00021878" w:rsidRPr="00E72124" w:rsidRDefault="00021878" w:rsidP="00021878">
            <w:pPr>
              <w:jc w:val="both"/>
              <w:rPr>
                <w:sz w:val="22"/>
                <w:szCs w:val="22"/>
              </w:rPr>
            </w:pPr>
            <w:r w:rsidRPr="00E72124">
              <w:rPr>
                <w:sz w:val="22"/>
                <w:szCs w:val="22"/>
              </w:rPr>
              <w:t>2) участник закупки указывает в заявке конкретное значение характеристики*;</w:t>
            </w:r>
          </w:p>
          <w:p w14:paraId="24FACEF4" w14:textId="77777777" w:rsidR="00021878" w:rsidRPr="00E72124" w:rsidRDefault="00021878" w:rsidP="00021878">
            <w:pPr>
              <w:jc w:val="both"/>
              <w:rPr>
                <w:sz w:val="22"/>
                <w:szCs w:val="22"/>
              </w:rPr>
            </w:pPr>
            <w:r w:rsidRPr="00E72124">
              <w:rPr>
                <w:sz w:val="22"/>
                <w:szCs w:val="22"/>
              </w:rPr>
              <w:t>3) участник закупки указывает в заявке только одно значение характеристики;</w:t>
            </w:r>
          </w:p>
          <w:p w14:paraId="44E234B7" w14:textId="77777777" w:rsidR="00021878" w:rsidRPr="00E72124" w:rsidRDefault="00021878" w:rsidP="00021878">
            <w:pPr>
              <w:jc w:val="both"/>
              <w:rPr>
                <w:sz w:val="22"/>
                <w:szCs w:val="22"/>
              </w:rPr>
            </w:pPr>
            <w:r w:rsidRPr="00E72124">
              <w:rPr>
                <w:sz w:val="22"/>
                <w:szCs w:val="22"/>
              </w:rPr>
              <w:lastRenderedPageBreak/>
              <w:t>4) участник закупки указывает в заявке одно или несколько значений характеристики;</w:t>
            </w:r>
          </w:p>
          <w:p w14:paraId="350D34A9" w14:textId="77777777" w:rsidR="00021878" w:rsidRPr="00E72124" w:rsidRDefault="00021878" w:rsidP="00021878">
            <w:pPr>
              <w:jc w:val="both"/>
              <w:rPr>
                <w:sz w:val="22"/>
                <w:szCs w:val="22"/>
              </w:rPr>
            </w:pPr>
            <w:r w:rsidRPr="00E72124">
              <w:rPr>
                <w:sz w:val="22"/>
                <w:szCs w:val="22"/>
              </w:rPr>
              <w:t>5) участник закупки указывает в заявке все значения характеристики;</w:t>
            </w:r>
          </w:p>
          <w:p w14:paraId="56AA0B9D" w14:textId="77777777" w:rsidR="00021878" w:rsidRPr="00E72124" w:rsidRDefault="00021878" w:rsidP="00021878">
            <w:pPr>
              <w:jc w:val="both"/>
              <w:rPr>
                <w:sz w:val="22"/>
                <w:szCs w:val="22"/>
              </w:rPr>
            </w:pPr>
            <w:r w:rsidRPr="00E72124">
              <w:rPr>
                <w:sz w:val="22"/>
                <w:szCs w:val="22"/>
              </w:rPr>
              <w:t>6) значение характеристики не может изменяться участником закупки.</w:t>
            </w:r>
          </w:p>
          <w:p w14:paraId="548C662B" w14:textId="77777777" w:rsidR="00021878" w:rsidRPr="00E72124" w:rsidRDefault="00021878" w:rsidP="00021878">
            <w:pPr>
              <w:jc w:val="both"/>
              <w:rPr>
                <w:sz w:val="22"/>
                <w:szCs w:val="22"/>
              </w:rPr>
            </w:pPr>
            <w:r w:rsidRPr="00E72124">
              <w:rPr>
                <w:sz w:val="22"/>
                <w:szCs w:val="22"/>
              </w:rPr>
              <w:t xml:space="preserve">* при формировании предложения в отношении объекта закупки участнику закупки необходимо указать конкретное значение характеристики товара без слов «не менее», </w:t>
            </w:r>
            <w:r w:rsidRPr="00E72124">
              <w:rPr>
                <w:sz w:val="22"/>
                <w:szCs w:val="22"/>
              </w:rPr>
              <w:br/>
              <w:t>«не более», «более», «менее», «должно», «не выше», «должен быть», «до», «от» и т.п., указание диапазонных значений также приведет к отклонению заявки участника, за исключением:</w:t>
            </w:r>
          </w:p>
          <w:p w14:paraId="29385B2F" w14:textId="77777777" w:rsidR="00021878" w:rsidRPr="00E72124" w:rsidRDefault="00021878" w:rsidP="00021878">
            <w:pPr>
              <w:jc w:val="both"/>
              <w:rPr>
                <w:sz w:val="22"/>
                <w:szCs w:val="22"/>
              </w:rPr>
            </w:pPr>
            <w:r w:rsidRPr="00E72124">
              <w:rPr>
                <w:sz w:val="22"/>
                <w:szCs w:val="22"/>
              </w:rPr>
              <w:t>1)</w:t>
            </w:r>
            <w:r w:rsidRPr="00E72124">
              <w:rPr>
                <w:sz w:val="22"/>
                <w:szCs w:val="22"/>
                <w:lang w:val="en-US"/>
              </w:rPr>
              <w:t> </w:t>
            </w:r>
            <w:r w:rsidRPr="00E72124">
              <w:rPr>
                <w:sz w:val="22"/>
                <w:szCs w:val="22"/>
              </w:rPr>
              <w:t>остаточного или гарантийного срока, срока годности, которые указываются участником закупки и которые должны составлять не менее срока, указанного в описании объекта закупки.  В данном случае участник закупки может указать как конкретное значение, так и оставить слова «не менее» (например, «18 месяцев» или «не менее 18 месяцев») (если это допускается функционалом торговой площадки.);</w:t>
            </w:r>
          </w:p>
          <w:p w14:paraId="720EF290" w14:textId="77777777" w:rsidR="00021878" w:rsidRPr="00E72124" w:rsidRDefault="00021878" w:rsidP="00021878">
            <w:pPr>
              <w:jc w:val="both"/>
              <w:rPr>
                <w:sz w:val="22"/>
                <w:szCs w:val="22"/>
              </w:rPr>
            </w:pPr>
            <w:r w:rsidRPr="00E72124">
              <w:rPr>
                <w:sz w:val="22"/>
                <w:szCs w:val="22"/>
              </w:rPr>
              <w:t>2)</w:t>
            </w:r>
            <w:r w:rsidRPr="00E72124">
              <w:rPr>
                <w:sz w:val="22"/>
                <w:szCs w:val="22"/>
                <w:lang w:val="en-US"/>
              </w:rPr>
              <w:t> </w:t>
            </w:r>
            <w:r w:rsidRPr="00E72124">
              <w:rPr>
                <w:sz w:val="22"/>
                <w:szCs w:val="22"/>
              </w:rPr>
              <w:t>в случае использования заказчиком в описании объекта закупки характеристики в виде показателя с предельными отклонениями: в этом случае участник закупки может указать любое значение, как в виде конкретного значения, так и в виде диапазона, в пределах установленного предельного отклонения (например, если в описании объекта закупки установлено значение показателя: «24±2», то этому показателю будут соответствовать любое из перечисленных значений: от 22 до 26, от 22 до 24, от 24 до 26, от 23 до 26, 24±2, 24±1, 22, 23 и т.п.) (если это допускается функционалом торговой площадки.).</w:t>
            </w:r>
          </w:p>
          <w:p w14:paraId="427C6C02" w14:textId="77777777" w:rsidR="00021878" w:rsidRPr="00E72124" w:rsidRDefault="00021878" w:rsidP="00021878">
            <w:pPr>
              <w:jc w:val="both"/>
              <w:rPr>
                <w:b/>
                <w:sz w:val="22"/>
                <w:szCs w:val="22"/>
              </w:rPr>
            </w:pPr>
          </w:p>
          <w:p w14:paraId="3A485F92" w14:textId="77777777" w:rsidR="00021878" w:rsidRPr="00E72124" w:rsidRDefault="00021878" w:rsidP="00021878">
            <w:pPr>
              <w:jc w:val="both"/>
              <w:rPr>
                <w:b/>
                <w:i/>
                <w:sz w:val="22"/>
                <w:szCs w:val="22"/>
              </w:rPr>
            </w:pPr>
            <w:r w:rsidRPr="00E72124">
              <w:rPr>
                <w:b/>
                <w:i/>
                <w:sz w:val="22"/>
                <w:szCs w:val="22"/>
              </w:rPr>
              <w:t xml:space="preserve">Кроме предусмотренных «Инструкцией по заполнению характеристик в заявке» (далее – Инструкция) требований, указанных в описании объекта закупки, </w:t>
            </w:r>
            <w:bookmarkStart w:id="1" w:name="_Hlk146819634"/>
            <w:r w:rsidRPr="00E72124">
              <w:rPr>
                <w:b/>
                <w:i/>
                <w:sz w:val="22"/>
                <w:szCs w:val="22"/>
              </w:rPr>
              <w:t>в том числе в структурированном виде</w:t>
            </w:r>
            <w:bookmarkEnd w:id="1"/>
            <w:r w:rsidRPr="00E72124">
              <w:rPr>
                <w:b/>
                <w:i/>
                <w:sz w:val="22"/>
                <w:szCs w:val="22"/>
              </w:rPr>
              <w:t>, при формировании заявки участником закупки должны быть учтены следующие уточняющие положения:</w:t>
            </w:r>
          </w:p>
          <w:p w14:paraId="05872B86" w14:textId="77777777" w:rsidR="00021878" w:rsidRPr="00E72124" w:rsidRDefault="00021878" w:rsidP="00021878">
            <w:pPr>
              <w:jc w:val="both"/>
              <w:rPr>
                <w:b/>
                <w:sz w:val="22"/>
                <w:szCs w:val="22"/>
              </w:rPr>
            </w:pPr>
          </w:p>
          <w:p w14:paraId="2D9D7219" w14:textId="77777777" w:rsidR="00021878" w:rsidRPr="00E72124" w:rsidRDefault="00021878" w:rsidP="00021878">
            <w:pPr>
              <w:jc w:val="both"/>
              <w:rPr>
                <w:sz w:val="22"/>
                <w:szCs w:val="22"/>
              </w:rPr>
            </w:pPr>
            <w:r w:rsidRPr="00E72124">
              <w:rPr>
                <w:b/>
                <w:sz w:val="22"/>
                <w:szCs w:val="22"/>
              </w:rPr>
              <w:t>Раздел I</w:t>
            </w:r>
          </w:p>
          <w:p w14:paraId="0C2EE853"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диапазон значений характеристики</w:t>
            </w:r>
            <w:r w:rsidRPr="00E72124">
              <w:rPr>
                <w:sz w:val="22"/>
                <w:szCs w:val="22"/>
              </w:rPr>
              <w:t xml:space="preserve">», </w:t>
            </w:r>
          </w:p>
          <w:p w14:paraId="7E937750" w14:textId="77777777" w:rsidR="00021878" w:rsidRPr="00E72124" w:rsidRDefault="00021878" w:rsidP="00021878">
            <w:pPr>
              <w:jc w:val="both"/>
              <w:rPr>
                <w:sz w:val="22"/>
                <w:szCs w:val="22"/>
              </w:rPr>
            </w:pPr>
            <w:r w:rsidRPr="00E72124">
              <w:rPr>
                <w:sz w:val="22"/>
                <w:szCs w:val="22"/>
              </w:rPr>
              <w:t>Если заказчиком в «Описании объекта закупки» при описании значения характеристики используются следующие знаки, участником предоставляются значения, указанные ниже:</w:t>
            </w:r>
          </w:p>
          <w:p w14:paraId="7A553CFB" w14:textId="77777777" w:rsidR="00021878" w:rsidRPr="00E72124" w:rsidRDefault="00021878" w:rsidP="00021878">
            <w:pPr>
              <w:jc w:val="both"/>
              <w:rPr>
                <w:sz w:val="22"/>
                <w:szCs w:val="22"/>
              </w:rPr>
            </w:pPr>
            <w:r w:rsidRPr="00E72124">
              <w:rPr>
                <w:sz w:val="22"/>
                <w:szCs w:val="22"/>
              </w:rPr>
              <w:t>- ≤ - участником представляется значение менее или равное установленному;</w:t>
            </w:r>
          </w:p>
          <w:p w14:paraId="33117261" w14:textId="77777777" w:rsidR="00021878" w:rsidRPr="00E72124" w:rsidRDefault="00021878" w:rsidP="00021878">
            <w:pPr>
              <w:jc w:val="both"/>
              <w:rPr>
                <w:sz w:val="22"/>
                <w:szCs w:val="22"/>
              </w:rPr>
            </w:pPr>
            <w:r w:rsidRPr="00E72124">
              <w:rPr>
                <w:sz w:val="22"/>
                <w:szCs w:val="22"/>
              </w:rPr>
              <w:t>- ≥ - участником представляется значение более или равное установленному;</w:t>
            </w:r>
          </w:p>
          <w:p w14:paraId="3F5DBD31" w14:textId="77777777" w:rsidR="00021878" w:rsidRPr="00E72124" w:rsidRDefault="00021878" w:rsidP="00021878">
            <w:pPr>
              <w:jc w:val="both"/>
              <w:rPr>
                <w:sz w:val="22"/>
                <w:szCs w:val="22"/>
              </w:rPr>
            </w:pPr>
            <w:r w:rsidRPr="00E72124">
              <w:rPr>
                <w:sz w:val="22"/>
                <w:szCs w:val="22"/>
              </w:rPr>
              <w:t>- &lt; - участником представляется значение менее установленному;</w:t>
            </w:r>
          </w:p>
          <w:p w14:paraId="0A2FE55C" w14:textId="77777777" w:rsidR="00021878" w:rsidRPr="00E72124" w:rsidRDefault="00021878" w:rsidP="00021878">
            <w:pPr>
              <w:jc w:val="both"/>
              <w:rPr>
                <w:sz w:val="22"/>
                <w:szCs w:val="22"/>
              </w:rPr>
            </w:pPr>
            <w:r w:rsidRPr="00E72124">
              <w:rPr>
                <w:sz w:val="22"/>
                <w:szCs w:val="22"/>
              </w:rPr>
              <w:t>- &gt; - участником представляется значение более установленному.</w:t>
            </w:r>
          </w:p>
          <w:p w14:paraId="6A7EA4C1" w14:textId="77777777" w:rsidR="00021878" w:rsidRPr="00E72124" w:rsidRDefault="00021878" w:rsidP="00021878">
            <w:pPr>
              <w:jc w:val="both"/>
              <w:rPr>
                <w:sz w:val="22"/>
                <w:szCs w:val="22"/>
              </w:rPr>
            </w:pPr>
            <w:r w:rsidRPr="00E72124">
              <w:rPr>
                <w:sz w:val="22"/>
                <w:szCs w:val="22"/>
              </w:rPr>
              <w:t>В случае, если требование к значению характеристики установлено одновременно с применением нескольких слов/знаков из данного раздела, в том числе с использованием союза «и» (например: ≥Х &lt;Y, &gt;Х и ≤ Y и т.д.) и от участника в соответствии с положениями инструкции требуется предоставить диапазон значений характеристики, участник в заявке указывает значение диапазона соответствующее установленным  требованиям.</w:t>
            </w:r>
          </w:p>
          <w:p w14:paraId="17837202" w14:textId="77777777" w:rsidR="00021878" w:rsidRPr="00E72124" w:rsidRDefault="00021878" w:rsidP="00021878">
            <w:pPr>
              <w:jc w:val="both"/>
              <w:rPr>
                <w:sz w:val="22"/>
                <w:szCs w:val="22"/>
              </w:rPr>
            </w:pPr>
            <w:r w:rsidRPr="00E72124">
              <w:rPr>
                <w:sz w:val="22"/>
                <w:szCs w:val="22"/>
              </w:rPr>
              <w:t>При указании участником диапазонных значений характеристики могут быть использованы слова и знаки, если это допускается функционалом торговой площадки.</w:t>
            </w:r>
          </w:p>
          <w:p w14:paraId="28B96DCD" w14:textId="77777777" w:rsidR="00021878" w:rsidRPr="00E72124" w:rsidRDefault="00021878" w:rsidP="00021878">
            <w:pPr>
              <w:jc w:val="both"/>
              <w:rPr>
                <w:b/>
                <w:sz w:val="22"/>
                <w:szCs w:val="22"/>
              </w:rPr>
            </w:pPr>
          </w:p>
          <w:p w14:paraId="6CB6185A" w14:textId="77777777" w:rsidR="00021878" w:rsidRPr="00E72124" w:rsidRDefault="00021878" w:rsidP="00021878">
            <w:pPr>
              <w:jc w:val="both"/>
              <w:rPr>
                <w:b/>
                <w:sz w:val="22"/>
                <w:szCs w:val="22"/>
              </w:rPr>
            </w:pPr>
            <w:r w:rsidRPr="00E72124">
              <w:rPr>
                <w:b/>
                <w:sz w:val="22"/>
                <w:szCs w:val="22"/>
              </w:rPr>
              <w:t>Раздел II</w:t>
            </w:r>
          </w:p>
          <w:p w14:paraId="20D12E75"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конкретное значение характеристики</w:t>
            </w:r>
            <w:r w:rsidRPr="00E72124">
              <w:rPr>
                <w:sz w:val="22"/>
                <w:szCs w:val="22"/>
              </w:rPr>
              <w:t>».</w:t>
            </w:r>
          </w:p>
          <w:p w14:paraId="13EFF86D" w14:textId="77777777" w:rsidR="00021878" w:rsidRPr="00E72124" w:rsidRDefault="00021878" w:rsidP="00021878">
            <w:pPr>
              <w:jc w:val="both"/>
              <w:rPr>
                <w:sz w:val="22"/>
                <w:szCs w:val="22"/>
              </w:rPr>
            </w:pPr>
            <w:r w:rsidRPr="00E72124">
              <w:rPr>
                <w:sz w:val="22"/>
                <w:szCs w:val="22"/>
              </w:rPr>
              <w:t>Если заказчиком в «Описании объекта закупки» при описании значения характеристики используются следующие знаки и слова, участником предоставляются значения, указанные ниже:</w:t>
            </w:r>
          </w:p>
          <w:p w14:paraId="781A30BB" w14:textId="77777777" w:rsidR="00021878" w:rsidRPr="00E72124" w:rsidRDefault="00021878" w:rsidP="00021878">
            <w:pPr>
              <w:jc w:val="both"/>
              <w:rPr>
                <w:sz w:val="22"/>
                <w:szCs w:val="22"/>
              </w:rPr>
            </w:pPr>
            <w:r w:rsidRPr="00E72124">
              <w:rPr>
                <w:sz w:val="22"/>
                <w:szCs w:val="22"/>
              </w:rPr>
              <w:t>- «&gt;» - значение характеристики, превышающее указанное,</w:t>
            </w:r>
          </w:p>
          <w:p w14:paraId="1FCC6C8C" w14:textId="77777777" w:rsidR="00021878" w:rsidRPr="00E72124" w:rsidRDefault="00021878" w:rsidP="00021878">
            <w:pPr>
              <w:jc w:val="both"/>
              <w:rPr>
                <w:sz w:val="22"/>
                <w:szCs w:val="22"/>
              </w:rPr>
            </w:pPr>
            <w:r w:rsidRPr="00E72124">
              <w:rPr>
                <w:sz w:val="22"/>
                <w:szCs w:val="22"/>
              </w:rPr>
              <w:t>- «≥» - значение равное или превышающее указанное;</w:t>
            </w:r>
          </w:p>
          <w:p w14:paraId="006CFF05" w14:textId="77777777" w:rsidR="00021878" w:rsidRPr="00E72124" w:rsidRDefault="00021878" w:rsidP="00021878">
            <w:pPr>
              <w:jc w:val="both"/>
              <w:rPr>
                <w:sz w:val="22"/>
                <w:szCs w:val="22"/>
              </w:rPr>
            </w:pPr>
            <w:r w:rsidRPr="00E72124">
              <w:rPr>
                <w:sz w:val="22"/>
                <w:szCs w:val="22"/>
              </w:rPr>
              <w:t xml:space="preserve">- «&lt;» - значение характеристики менее указанного, </w:t>
            </w:r>
          </w:p>
          <w:p w14:paraId="70801338" w14:textId="77777777" w:rsidR="00021878" w:rsidRPr="00E72124" w:rsidRDefault="00021878" w:rsidP="00021878">
            <w:pPr>
              <w:jc w:val="both"/>
              <w:rPr>
                <w:sz w:val="22"/>
                <w:szCs w:val="22"/>
              </w:rPr>
            </w:pPr>
            <w:r w:rsidRPr="00E72124">
              <w:rPr>
                <w:sz w:val="22"/>
                <w:szCs w:val="22"/>
              </w:rPr>
              <w:t>- «≤» - значение равное или менее указанного;</w:t>
            </w:r>
          </w:p>
          <w:p w14:paraId="7C6E3238" w14:textId="77777777" w:rsidR="00021878" w:rsidRPr="00E72124" w:rsidRDefault="00021878" w:rsidP="00021878">
            <w:pPr>
              <w:jc w:val="both"/>
              <w:rPr>
                <w:sz w:val="22"/>
                <w:szCs w:val="22"/>
              </w:rPr>
            </w:pPr>
            <w:r w:rsidRPr="00E72124">
              <w:rPr>
                <w:sz w:val="22"/>
                <w:szCs w:val="22"/>
              </w:rPr>
              <w:t xml:space="preserve"> - «≥ и &lt;» - значение равное или превышающее левое значение и менее правого значения;</w:t>
            </w:r>
          </w:p>
          <w:p w14:paraId="2A8982DC" w14:textId="77777777" w:rsidR="00021878" w:rsidRPr="00E72124" w:rsidRDefault="00021878" w:rsidP="00021878">
            <w:pPr>
              <w:jc w:val="both"/>
              <w:rPr>
                <w:sz w:val="22"/>
                <w:szCs w:val="22"/>
              </w:rPr>
            </w:pPr>
            <w:r w:rsidRPr="00E72124">
              <w:rPr>
                <w:sz w:val="22"/>
                <w:szCs w:val="22"/>
              </w:rPr>
              <w:t>- «&gt; и ≤» - значение превышающее левое значение и равное или менее правого значения;</w:t>
            </w:r>
          </w:p>
          <w:p w14:paraId="786DF6C7" w14:textId="77777777" w:rsidR="00021878" w:rsidRPr="00E72124" w:rsidRDefault="00021878" w:rsidP="00021878">
            <w:pPr>
              <w:jc w:val="both"/>
              <w:rPr>
                <w:sz w:val="22"/>
                <w:szCs w:val="22"/>
              </w:rPr>
            </w:pPr>
            <w:r w:rsidRPr="00E72124">
              <w:rPr>
                <w:sz w:val="22"/>
                <w:szCs w:val="22"/>
              </w:rPr>
              <w:t>- «&gt; и &lt;» - значение превышающее левое значение и менее правого значения;</w:t>
            </w:r>
          </w:p>
          <w:p w14:paraId="2DA12DB9" w14:textId="77777777" w:rsidR="00021878" w:rsidRPr="00E72124" w:rsidRDefault="00021878" w:rsidP="00021878">
            <w:pPr>
              <w:jc w:val="both"/>
              <w:rPr>
                <w:sz w:val="22"/>
                <w:szCs w:val="22"/>
              </w:rPr>
            </w:pPr>
            <w:r w:rsidRPr="00E72124">
              <w:rPr>
                <w:sz w:val="22"/>
                <w:szCs w:val="22"/>
              </w:rPr>
              <w:t>- «≥ и ≤» - значение равное или превышающее левое значение и равное или менее правого значения.</w:t>
            </w:r>
          </w:p>
          <w:p w14:paraId="1B63EEBF" w14:textId="77777777" w:rsidR="00021878" w:rsidRPr="00E72124" w:rsidRDefault="00021878" w:rsidP="00021878">
            <w:pPr>
              <w:jc w:val="both"/>
              <w:rPr>
                <w:sz w:val="22"/>
                <w:szCs w:val="22"/>
              </w:rPr>
            </w:pPr>
            <w:r w:rsidRPr="00E72124">
              <w:rPr>
                <w:sz w:val="22"/>
                <w:szCs w:val="22"/>
              </w:rPr>
              <w:t>- «не менее», «не ниже» - значение равное или превышающее указанное;</w:t>
            </w:r>
          </w:p>
          <w:p w14:paraId="63CAD560" w14:textId="77777777" w:rsidR="00021878" w:rsidRPr="00E72124" w:rsidRDefault="00021878" w:rsidP="00021878">
            <w:pPr>
              <w:jc w:val="both"/>
              <w:rPr>
                <w:sz w:val="22"/>
                <w:szCs w:val="22"/>
              </w:rPr>
            </w:pPr>
            <w:r w:rsidRPr="00E72124">
              <w:rPr>
                <w:sz w:val="22"/>
                <w:szCs w:val="22"/>
              </w:rPr>
              <w:t>- «не более», «не выше» - значение равное или менее указанного;</w:t>
            </w:r>
          </w:p>
          <w:p w14:paraId="7768A25B" w14:textId="77777777" w:rsidR="00021878" w:rsidRPr="00E72124" w:rsidRDefault="00021878" w:rsidP="00021878">
            <w:pPr>
              <w:jc w:val="both"/>
              <w:rPr>
                <w:sz w:val="22"/>
                <w:szCs w:val="22"/>
              </w:rPr>
            </w:pPr>
            <w:r w:rsidRPr="00E72124">
              <w:rPr>
                <w:sz w:val="22"/>
                <w:szCs w:val="22"/>
              </w:rPr>
              <w:t>- «менее», «ниже» - значение меньше указанного;</w:t>
            </w:r>
          </w:p>
          <w:p w14:paraId="04297F23" w14:textId="77777777" w:rsidR="00021878" w:rsidRPr="00E72124" w:rsidRDefault="00021878" w:rsidP="00021878">
            <w:pPr>
              <w:jc w:val="both"/>
              <w:rPr>
                <w:sz w:val="22"/>
                <w:szCs w:val="22"/>
              </w:rPr>
            </w:pPr>
            <w:r w:rsidRPr="00E72124">
              <w:rPr>
                <w:sz w:val="22"/>
                <w:szCs w:val="22"/>
              </w:rPr>
              <w:lastRenderedPageBreak/>
              <w:t>- «более», «выше», «свыше» - значение, превышающее указанное;</w:t>
            </w:r>
          </w:p>
          <w:p w14:paraId="46FF21C7" w14:textId="77777777" w:rsidR="00021878" w:rsidRPr="00E72124" w:rsidRDefault="00021878" w:rsidP="00021878">
            <w:pPr>
              <w:jc w:val="both"/>
              <w:rPr>
                <w:sz w:val="22"/>
                <w:szCs w:val="22"/>
              </w:rPr>
            </w:pPr>
            <w:r w:rsidRPr="00E72124">
              <w:rPr>
                <w:sz w:val="22"/>
                <w:szCs w:val="22"/>
              </w:rPr>
              <w:t>- «не менее и не более», «не менее, не более», «не менее не более», «не менее; не более», «не менее/не более» - конкретное значение в рамках значений верхней и нижней границы;</w:t>
            </w:r>
          </w:p>
          <w:p w14:paraId="44BFB4BF" w14:textId="77777777" w:rsidR="00021878" w:rsidRPr="00E72124" w:rsidRDefault="00021878" w:rsidP="00021878">
            <w:pPr>
              <w:jc w:val="both"/>
              <w:rPr>
                <w:sz w:val="22"/>
                <w:szCs w:val="22"/>
              </w:rPr>
            </w:pPr>
            <w:r w:rsidRPr="00E72124">
              <w:rPr>
                <w:sz w:val="22"/>
                <w:szCs w:val="22"/>
              </w:rPr>
              <w:t xml:space="preserve">- «до» - значение меньше указанного, за исключением случаев, когда указанное значение сопровождается словом «включительно»; </w:t>
            </w:r>
          </w:p>
          <w:p w14:paraId="0985DAFB" w14:textId="77777777" w:rsidR="00021878" w:rsidRPr="00E72124" w:rsidRDefault="00021878" w:rsidP="00021878">
            <w:pPr>
              <w:jc w:val="both"/>
              <w:rPr>
                <w:sz w:val="22"/>
                <w:szCs w:val="22"/>
              </w:rPr>
            </w:pPr>
            <w:r w:rsidRPr="00E72124">
              <w:rPr>
                <w:sz w:val="22"/>
                <w:szCs w:val="22"/>
              </w:rPr>
              <w:t>- «от» - указанное значение или превышающее его;</w:t>
            </w:r>
          </w:p>
          <w:p w14:paraId="6F2E8F9F" w14:textId="77777777" w:rsidR="00021878" w:rsidRPr="00E72124" w:rsidRDefault="00021878" w:rsidP="00021878">
            <w:pPr>
              <w:jc w:val="both"/>
              <w:rPr>
                <w:sz w:val="22"/>
                <w:szCs w:val="22"/>
              </w:rPr>
            </w:pPr>
            <w:r w:rsidRPr="00E72124">
              <w:rPr>
                <w:sz w:val="22"/>
                <w:szCs w:val="22"/>
              </w:rPr>
              <w:t>Если характеристика указана с использованием нескольких значений, требование знака применяются к каждому значению следующим после знака, до нового знака, описывающего значение характеристики (например: ≥ 5*10 – знак применяется к значению 5 и к значению 10).</w:t>
            </w:r>
          </w:p>
          <w:p w14:paraId="6848A8B1" w14:textId="77777777" w:rsidR="00021878" w:rsidRPr="00E72124" w:rsidRDefault="00021878" w:rsidP="00021878">
            <w:pPr>
              <w:jc w:val="both"/>
              <w:rPr>
                <w:b/>
                <w:sz w:val="22"/>
                <w:szCs w:val="22"/>
              </w:rPr>
            </w:pPr>
          </w:p>
          <w:p w14:paraId="467C77BA" w14:textId="77777777" w:rsidR="00021878" w:rsidRPr="00E72124" w:rsidRDefault="00021878" w:rsidP="00021878">
            <w:pPr>
              <w:jc w:val="both"/>
              <w:rPr>
                <w:b/>
                <w:sz w:val="22"/>
                <w:szCs w:val="22"/>
              </w:rPr>
            </w:pPr>
          </w:p>
          <w:p w14:paraId="3009E3DA" w14:textId="77777777" w:rsidR="00021878" w:rsidRPr="00E72124" w:rsidRDefault="00021878" w:rsidP="00021878">
            <w:pPr>
              <w:jc w:val="both"/>
              <w:rPr>
                <w:b/>
                <w:sz w:val="22"/>
                <w:szCs w:val="22"/>
              </w:rPr>
            </w:pPr>
            <w:r w:rsidRPr="00E72124">
              <w:rPr>
                <w:b/>
                <w:sz w:val="22"/>
                <w:szCs w:val="22"/>
              </w:rPr>
              <w:t>Раздел III</w:t>
            </w:r>
          </w:p>
          <w:p w14:paraId="0676EE67"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только одно значение характеристики</w:t>
            </w:r>
            <w:r w:rsidRPr="00E72124">
              <w:rPr>
                <w:sz w:val="22"/>
                <w:szCs w:val="22"/>
              </w:rPr>
              <w:t xml:space="preserve">». </w:t>
            </w:r>
          </w:p>
          <w:p w14:paraId="1BA48E7B" w14:textId="77777777" w:rsidR="00021878" w:rsidRPr="00E72124" w:rsidRDefault="00021878" w:rsidP="00021878">
            <w:pPr>
              <w:jc w:val="both"/>
              <w:rPr>
                <w:sz w:val="22"/>
                <w:szCs w:val="22"/>
              </w:rPr>
            </w:pPr>
            <w:r w:rsidRPr="00E72124">
              <w:rPr>
                <w:sz w:val="22"/>
                <w:szCs w:val="22"/>
              </w:rPr>
              <w:t>Если заказчик в «Описании объекта закупки» при описании значения характеристики использует перечисления значений характеристики с использованием союзов «или», «либо» - участники выбирают одно из значений.</w:t>
            </w:r>
          </w:p>
          <w:p w14:paraId="12FACCD8" w14:textId="77777777" w:rsidR="00021878" w:rsidRPr="00E72124" w:rsidRDefault="00021878" w:rsidP="00021878">
            <w:pPr>
              <w:jc w:val="both"/>
              <w:rPr>
                <w:b/>
                <w:sz w:val="22"/>
                <w:szCs w:val="22"/>
              </w:rPr>
            </w:pPr>
          </w:p>
          <w:p w14:paraId="3A912AE0" w14:textId="77777777" w:rsidR="00021878" w:rsidRPr="00E72124" w:rsidRDefault="00021878" w:rsidP="00021878">
            <w:pPr>
              <w:jc w:val="both"/>
              <w:rPr>
                <w:sz w:val="22"/>
                <w:szCs w:val="22"/>
              </w:rPr>
            </w:pPr>
            <w:r w:rsidRPr="00E72124">
              <w:rPr>
                <w:b/>
                <w:sz w:val="22"/>
                <w:szCs w:val="22"/>
              </w:rPr>
              <w:t>Раздел I</w:t>
            </w:r>
            <w:r w:rsidRPr="00E72124">
              <w:rPr>
                <w:b/>
                <w:sz w:val="22"/>
                <w:szCs w:val="22"/>
                <w:lang w:val="en-US"/>
              </w:rPr>
              <w:t>V</w:t>
            </w:r>
          </w:p>
          <w:p w14:paraId="6E2693E3"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одно или несколько значений характеристики</w:t>
            </w:r>
            <w:r w:rsidRPr="00E72124">
              <w:rPr>
                <w:sz w:val="22"/>
                <w:szCs w:val="22"/>
              </w:rPr>
              <w:t>».</w:t>
            </w:r>
          </w:p>
          <w:p w14:paraId="5904545D" w14:textId="77777777" w:rsidR="00021878" w:rsidRPr="00E72124" w:rsidRDefault="00021878" w:rsidP="00021878">
            <w:pPr>
              <w:jc w:val="both"/>
              <w:rPr>
                <w:sz w:val="22"/>
                <w:szCs w:val="22"/>
              </w:rPr>
            </w:pPr>
            <w:r w:rsidRPr="00E72124">
              <w:rPr>
                <w:sz w:val="22"/>
                <w:szCs w:val="22"/>
              </w:rPr>
              <w:t xml:space="preserve">Если заказчик в «Описании объекта закупки» при описании значения характеристики использует перечисления с союзами «и (или)» - участник предлагает одно или несколько значений (на свой выбор). </w:t>
            </w:r>
          </w:p>
          <w:p w14:paraId="16255904" w14:textId="77777777" w:rsidR="00021878" w:rsidRPr="00E72124" w:rsidRDefault="00021878" w:rsidP="00021878">
            <w:pPr>
              <w:jc w:val="both"/>
              <w:rPr>
                <w:sz w:val="22"/>
                <w:szCs w:val="22"/>
              </w:rPr>
            </w:pPr>
            <w:r w:rsidRPr="00E72124">
              <w:rPr>
                <w:sz w:val="22"/>
                <w:szCs w:val="22"/>
              </w:rPr>
              <w:t>При одновременном использовании знаков «,» и союзов «или», «либо» участник указывает все значения до союза «или», «либо» или значение, указанное после союза «или», «либо» (например: 1, 2, 3 или 4; участник предлагает: вариант1 – 1, 2, 3; вариант 2 – 4).</w:t>
            </w:r>
          </w:p>
          <w:p w14:paraId="31D4B124" w14:textId="77777777" w:rsidR="00021878" w:rsidRPr="00E72124" w:rsidRDefault="00021878" w:rsidP="00021878">
            <w:pPr>
              <w:jc w:val="both"/>
              <w:rPr>
                <w:b/>
                <w:sz w:val="22"/>
                <w:szCs w:val="22"/>
              </w:rPr>
            </w:pPr>
          </w:p>
          <w:p w14:paraId="479C7EE1" w14:textId="77777777" w:rsidR="00021878" w:rsidRPr="00E72124" w:rsidRDefault="00021878" w:rsidP="00021878">
            <w:pPr>
              <w:jc w:val="both"/>
              <w:rPr>
                <w:b/>
                <w:sz w:val="22"/>
                <w:szCs w:val="22"/>
              </w:rPr>
            </w:pPr>
            <w:r w:rsidRPr="00E72124">
              <w:rPr>
                <w:b/>
                <w:sz w:val="22"/>
                <w:szCs w:val="22"/>
              </w:rPr>
              <w:t xml:space="preserve">Раздел </w:t>
            </w:r>
            <w:r w:rsidRPr="00E72124">
              <w:rPr>
                <w:b/>
                <w:sz w:val="22"/>
                <w:szCs w:val="22"/>
                <w:lang w:val="en-US"/>
              </w:rPr>
              <w:t>V</w:t>
            </w:r>
            <w:r w:rsidRPr="00E72124">
              <w:rPr>
                <w:b/>
                <w:sz w:val="22"/>
                <w:szCs w:val="22"/>
              </w:rPr>
              <w:t xml:space="preserve"> </w:t>
            </w:r>
          </w:p>
          <w:p w14:paraId="59BC5E8B" w14:textId="77777777" w:rsidR="00021878" w:rsidRPr="00E72124" w:rsidRDefault="00021878" w:rsidP="00021878">
            <w:pPr>
              <w:jc w:val="both"/>
              <w:rPr>
                <w:sz w:val="22"/>
                <w:szCs w:val="22"/>
              </w:rPr>
            </w:pPr>
            <w:r w:rsidRPr="00E72124">
              <w:rPr>
                <w:sz w:val="22"/>
                <w:szCs w:val="22"/>
              </w:rPr>
              <w:t>Инструкцией установлено «</w:t>
            </w:r>
            <w:r w:rsidRPr="00E72124">
              <w:rPr>
                <w:i/>
                <w:sz w:val="22"/>
                <w:szCs w:val="22"/>
              </w:rPr>
              <w:t>Участник закупки указывает в заявке все значения характеристики</w:t>
            </w:r>
            <w:r w:rsidRPr="00E72124">
              <w:rPr>
                <w:sz w:val="22"/>
                <w:szCs w:val="22"/>
              </w:rPr>
              <w:t>»</w:t>
            </w:r>
          </w:p>
          <w:p w14:paraId="2A83EE69" w14:textId="77777777" w:rsidR="00021878" w:rsidRPr="00E72124" w:rsidRDefault="00021878" w:rsidP="00021878">
            <w:pPr>
              <w:jc w:val="both"/>
              <w:rPr>
                <w:sz w:val="22"/>
                <w:szCs w:val="22"/>
              </w:rPr>
            </w:pPr>
            <w:r w:rsidRPr="00E72124">
              <w:rPr>
                <w:sz w:val="22"/>
                <w:szCs w:val="22"/>
              </w:rPr>
              <w:t>Если заказчик в «Описании объекта закупки» при описании значения характеристики использует перечисления через знаки «,», «;», «/», союз «и» участник закупки указывает в заявке все перечисленные значения.</w:t>
            </w:r>
          </w:p>
          <w:p w14:paraId="225E0BE9" w14:textId="77777777" w:rsidR="00021878" w:rsidRPr="00E72124" w:rsidRDefault="00021878" w:rsidP="00021878">
            <w:pPr>
              <w:jc w:val="both"/>
              <w:rPr>
                <w:b/>
                <w:sz w:val="22"/>
                <w:szCs w:val="22"/>
              </w:rPr>
            </w:pPr>
          </w:p>
          <w:p w14:paraId="0CFBB45A" w14:textId="77777777" w:rsidR="00021878" w:rsidRPr="00E72124" w:rsidRDefault="00021878" w:rsidP="00021878">
            <w:pPr>
              <w:jc w:val="both"/>
              <w:rPr>
                <w:b/>
                <w:sz w:val="22"/>
                <w:szCs w:val="22"/>
              </w:rPr>
            </w:pPr>
            <w:r w:rsidRPr="00E72124">
              <w:rPr>
                <w:b/>
                <w:sz w:val="22"/>
                <w:szCs w:val="22"/>
              </w:rPr>
              <w:t>Раздел VI</w:t>
            </w:r>
          </w:p>
          <w:p w14:paraId="2F4297D8" w14:textId="77777777" w:rsidR="00021878" w:rsidRPr="00E72124" w:rsidRDefault="00021878" w:rsidP="00021878">
            <w:pPr>
              <w:jc w:val="both"/>
              <w:rPr>
                <w:b/>
                <w:sz w:val="22"/>
                <w:szCs w:val="22"/>
              </w:rPr>
            </w:pPr>
            <w:r w:rsidRPr="00E72124">
              <w:rPr>
                <w:sz w:val="22"/>
                <w:szCs w:val="22"/>
              </w:rPr>
              <w:t>В случае установления Инструкцией «</w:t>
            </w:r>
            <w:r w:rsidRPr="00E72124">
              <w:rPr>
                <w:i/>
                <w:sz w:val="22"/>
                <w:szCs w:val="22"/>
              </w:rPr>
              <w:t>Значения характеристики не может изменяться участником</w:t>
            </w:r>
            <w:r w:rsidRPr="00E72124">
              <w:rPr>
                <w:sz w:val="22"/>
                <w:szCs w:val="22"/>
              </w:rPr>
              <w:t xml:space="preserve">». Участник закупки указывает в заявке значение характеристики в неизменном виде, независимо от значения слов и знаков, используемых заказчиком в «описании объекта закупки». </w:t>
            </w:r>
          </w:p>
          <w:p w14:paraId="28C80752" w14:textId="77777777" w:rsidR="00021878" w:rsidRPr="00E72124" w:rsidRDefault="00021878" w:rsidP="00021878">
            <w:pPr>
              <w:jc w:val="both"/>
              <w:rPr>
                <w:sz w:val="22"/>
                <w:szCs w:val="22"/>
              </w:rPr>
            </w:pPr>
          </w:p>
          <w:p w14:paraId="1CCDA411" w14:textId="77777777" w:rsidR="00021878" w:rsidRPr="00E72124" w:rsidRDefault="00021878" w:rsidP="00021878">
            <w:pPr>
              <w:jc w:val="both"/>
              <w:rPr>
                <w:sz w:val="22"/>
                <w:szCs w:val="22"/>
              </w:rPr>
            </w:pPr>
            <w:r w:rsidRPr="00E72124">
              <w:rPr>
                <w:sz w:val="22"/>
                <w:szCs w:val="22"/>
              </w:rPr>
              <w:t>Значения показателей не должны допускать разночтения или двусмысленное толкование и содержать в т.ч. следующие слова (с учетом всех форм слов): «не более», «не менее», «не выше», «не ниже», «менее», «более», «должен», «должен быть», «превышает», «не превышает», «от», «до», «или», знаки: «&gt;», «≥», «≤», «&lt;», «±» и иные слова/знаки (за исключением случаев, установленных Инструкцией, при которых указанные слова/знаки являются частью неизменного показателя), то есть должны быть конкретными.</w:t>
            </w:r>
          </w:p>
          <w:p w14:paraId="181BDA66" w14:textId="77777777" w:rsidR="00021878" w:rsidRPr="00E72124" w:rsidRDefault="00021878" w:rsidP="00021878">
            <w:pPr>
              <w:jc w:val="both"/>
              <w:rPr>
                <w:sz w:val="22"/>
                <w:szCs w:val="22"/>
              </w:rPr>
            </w:pPr>
            <w:r w:rsidRPr="00E72124">
              <w:rPr>
                <w:sz w:val="22"/>
                <w:szCs w:val="22"/>
              </w:rPr>
              <w:t>Несоблюдение указанных требований является основанием для принятия комиссией решения о признании заявки участника не соответствующей требованиям, установленным настоящим извещением.</w:t>
            </w:r>
          </w:p>
          <w:p w14:paraId="7F9633B2" w14:textId="77777777" w:rsidR="00021878" w:rsidRPr="00E72124" w:rsidRDefault="00021878" w:rsidP="00021878">
            <w:pPr>
              <w:jc w:val="both"/>
              <w:rPr>
                <w:sz w:val="22"/>
                <w:szCs w:val="22"/>
              </w:rPr>
            </w:pPr>
          </w:p>
          <w:p w14:paraId="404A4028" w14:textId="77777777" w:rsidR="00021878" w:rsidRPr="00E72124" w:rsidRDefault="00021878" w:rsidP="00021878">
            <w:pPr>
              <w:jc w:val="both"/>
              <w:rPr>
                <w:sz w:val="22"/>
                <w:szCs w:val="22"/>
              </w:rPr>
            </w:pPr>
            <w:r w:rsidRPr="00E72124">
              <w:rPr>
                <w:sz w:val="22"/>
                <w:szCs w:val="22"/>
              </w:rPr>
              <w:t>В случае, если Участник закупки в составе заявки дополнительно предоставил в виде отдельного файла сведения о наименовании страны происхождения товара, товарном знаке (при наличии у товара товарного знака), характеристиках предлагаемого товара, то при наличии противоречий между данными, содержащимися в заявке участника в структурированном виде, и данными, содержащимися в приложенных к заявке документах (файлах), приоритет имеет информация, содержащаяся в заявке в структурированном виде.</w:t>
            </w:r>
          </w:p>
          <w:p w14:paraId="7B8C082F" w14:textId="77777777" w:rsidR="00021878" w:rsidRPr="00E72124" w:rsidRDefault="00021878" w:rsidP="00021878">
            <w:pPr>
              <w:jc w:val="both"/>
              <w:rPr>
                <w:sz w:val="22"/>
                <w:szCs w:val="22"/>
              </w:rPr>
            </w:pPr>
            <w:r w:rsidRPr="00E72124">
              <w:rPr>
                <w:sz w:val="22"/>
                <w:szCs w:val="22"/>
              </w:rPr>
              <w:t xml:space="preserve">Участник закупки, подавая заявку соглашается с дополнительными характеристиками, предусмотренными статьей 33 Закона о контрактной системе, не вошедшими в структурированное </w:t>
            </w:r>
            <w:r w:rsidRPr="00E72124">
              <w:rPr>
                <w:sz w:val="22"/>
                <w:szCs w:val="22"/>
              </w:rPr>
              <w:lastRenderedPageBreak/>
              <w:t xml:space="preserve">описание объекта закупки и содержащимися в прилагаемом к извещению файле описания объекта закупки. </w:t>
            </w:r>
          </w:p>
          <w:p w14:paraId="4622E21E" w14:textId="77777777" w:rsidR="00021878" w:rsidRPr="00E72124" w:rsidRDefault="00021878" w:rsidP="00021878">
            <w:pPr>
              <w:jc w:val="both"/>
              <w:rPr>
                <w:sz w:val="22"/>
                <w:szCs w:val="22"/>
              </w:rPr>
            </w:pPr>
            <w:r w:rsidRPr="00E72124">
              <w:rPr>
                <w:sz w:val="22"/>
                <w:szCs w:val="22"/>
              </w:rPr>
              <w:t>Участник закупки, подавая заявку, выражает свое согласие на поставку товара с установленным остаточным сроком годности или гарантийным сроком, указанным в описании объекта и (или) проекте контракт.</w:t>
            </w:r>
          </w:p>
          <w:p w14:paraId="43497A3B" w14:textId="77777777" w:rsidR="00021878" w:rsidRPr="00E72124" w:rsidRDefault="00021878" w:rsidP="00021878">
            <w:pPr>
              <w:jc w:val="both"/>
              <w:rPr>
                <w:sz w:val="22"/>
                <w:szCs w:val="22"/>
              </w:rPr>
            </w:pPr>
            <w:r w:rsidRPr="00E72124">
              <w:rPr>
                <w:sz w:val="22"/>
                <w:szCs w:val="22"/>
              </w:rPr>
              <w:t>Остаточный или гарантийный срок, срок годности на момент поставки не может быть изменен участником закупки в меньшую сторону. Подавая заявку на участие в конкурентной процедуре, участник закупки соглашается с существенными условиями Контракта. Контракт заключается на условиях, указанных в извещении, в том числе, по цене, предложенной его победителем.</w:t>
            </w:r>
          </w:p>
          <w:p w14:paraId="33E6AB4E" w14:textId="77777777" w:rsidR="00062387" w:rsidRDefault="00021878" w:rsidP="00021878">
            <w:pPr>
              <w:jc w:val="both"/>
              <w:rPr>
                <w:sz w:val="22"/>
                <w:szCs w:val="22"/>
              </w:rPr>
            </w:pPr>
            <w:r w:rsidRPr="00E72124">
              <w:rPr>
                <w:sz w:val="22"/>
                <w:szCs w:val="22"/>
              </w:rPr>
              <w:t>Ответственность за достоверность сведений о характеристиках товара, товарном знаке, наименовании страны происхождения товара, производителе, указанных в заявке на участие в закупке, несет участник закупки.</w:t>
            </w:r>
          </w:p>
          <w:p w14:paraId="587B0248" w14:textId="2BE41CBE" w:rsidR="00840919" w:rsidRPr="0064558B" w:rsidRDefault="00840919" w:rsidP="00021878">
            <w:pPr>
              <w:jc w:val="both"/>
            </w:pPr>
            <w:r w:rsidRPr="00840919">
              <w:rPr>
                <w:sz w:val="22"/>
                <w:szCs w:val="22"/>
              </w:rPr>
              <w:t>Несоблюдение указанных требований является основанием для принятия комиссией решения о признании заявки участника, не соответствующей требованиям, установленным настоящим извещением.</w:t>
            </w:r>
          </w:p>
        </w:tc>
      </w:tr>
    </w:tbl>
    <w:tbl>
      <w:tblPr>
        <w:tblStyle w:val="aff1"/>
        <w:tblW w:w="10433" w:type="dxa"/>
        <w:tblLook w:val="04A0" w:firstRow="1" w:lastRow="0" w:firstColumn="1" w:lastColumn="0" w:noHBand="0" w:noVBand="1"/>
      </w:tblPr>
      <w:tblGrid>
        <w:gridCol w:w="851"/>
        <w:gridCol w:w="7314"/>
        <w:gridCol w:w="2268"/>
      </w:tblGrid>
      <w:tr w:rsidR="000C4E5E" w:rsidRPr="0064558B" w14:paraId="0D717A57" w14:textId="77777777" w:rsidTr="007971C3">
        <w:tc>
          <w:tcPr>
            <w:tcW w:w="851" w:type="dxa"/>
            <w:shd w:val="clear" w:color="auto" w:fill="F2F2F2" w:themeFill="background1" w:themeFillShade="F2"/>
          </w:tcPr>
          <w:p w14:paraId="3CC788C6" w14:textId="52690EC0" w:rsidR="00062387" w:rsidRPr="0064558B" w:rsidRDefault="00EE60A0" w:rsidP="00283C80">
            <w:pPr>
              <w:rPr>
                <w:b/>
                <w:sz w:val="22"/>
                <w:szCs w:val="22"/>
              </w:rPr>
            </w:pPr>
            <w:r w:rsidRPr="0064558B">
              <w:rPr>
                <w:b/>
                <w:sz w:val="22"/>
                <w:szCs w:val="22"/>
              </w:rPr>
              <w:lastRenderedPageBreak/>
              <w:t>5.</w:t>
            </w:r>
          </w:p>
        </w:tc>
        <w:tc>
          <w:tcPr>
            <w:tcW w:w="9582" w:type="dxa"/>
            <w:gridSpan w:val="2"/>
            <w:shd w:val="clear" w:color="auto" w:fill="F2F2F2" w:themeFill="background1" w:themeFillShade="F2"/>
          </w:tcPr>
          <w:p w14:paraId="7D3FA387" w14:textId="2CB84158" w:rsidR="00062387" w:rsidRPr="0011179E" w:rsidRDefault="00E1481B" w:rsidP="00283C80">
            <w:pPr>
              <w:rPr>
                <w:b/>
                <w:sz w:val="22"/>
                <w:szCs w:val="22"/>
              </w:rPr>
            </w:pPr>
            <w:r w:rsidRPr="0064558B">
              <w:rPr>
                <w:b/>
                <w:sz w:val="22"/>
                <w:szCs w:val="22"/>
              </w:rPr>
              <w:t>Информация и документы участника электронного аукциона, предоставляемые заказчику оператором электронной площадки</w:t>
            </w:r>
            <w:r w:rsidR="0064558B">
              <w:rPr>
                <w:b/>
                <w:sz w:val="22"/>
                <w:szCs w:val="22"/>
              </w:rPr>
              <w:t>:</w:t>
            </w:r>
          </w:p>
        </w:tc>
      </w:tr>
      <w:tr w:rsidR="000C4E5E" w:rsidRPr="0064558B" w14:paraId="2B0AEE9F" w14:textId="77777777" w:rsidTr="0064558B">
        <w:tc>
          <w:tcPr>
            <w:tcW w:w="851" w:type="dxa"/>
            <w:shd w:val="clear" w:color="auto" w:fill="F2F2F2" w:themeFill="background1" w:themeFillShade="F2"/>
          </w:tcPr>
          <w:p w14:paraId="556F1EAA" w14:textId="0050899A" w:rsidR="00062387" w:rsidRPr="0064558B" w:rsidRDefault="00EE60A0" w:rsidP="00EE60A0">
            <w:pPr>
              <w:pStyle w:val="aff9"/>
              <w:ind w:left="0"/>
              <w:rPr>
                <w:sz w:val="22"/>
                <w:szCs w:val="22"/>
              </w:rPr>
            </w:pPr>
            <w:r w:rsidRPr="0064558B">
              <w:rPr>
                <w:sz w:val="22"/>
                <w:szCs w:val="22"/>
              </w:rPr>
              <w:t>5.1</w:t>
            </w:r>
            <w:r w:rsidR="0064558B">
              <w:rPr>
                <w:sz w:val="22"/>
                <w:szCs w:val="22"/>
              </w:rPr>
              <w:t>.</w:t>
            </w:r>
          </w:p>
        </w:tc>
        <w:tc>
          <w:tcPr>
            <w:tcW w:w="9582" w:type="dxa"/>
            <w:gridSpan w:val="2"/>
          </w:tcPr>
          <w:p w14:paraId="22F84F67" w14:textId="2AB16057" w:rsidR="00062387" w:rsidRPr="0064558B" w:rsidRDefault="00E1481B" w:rsidP="00283C80">
            <w:pPr>
              <w:jc w:val="both"/>
              <w:rPr>
                <w:sz w:val="22"/>
                <w:szCs w:val="22"/>
              </w:rPr>
            </w:pPr>
            <w:r w:rsidRPr="00B40E6D">
              <w:rPr>
                <w:sz w:val="22"/>
                <w:szCs w:val="22"/>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0C4E5E" w:rsidRPr="0064558B" w14:paraId="6C9CB3FC" w14:textId="77777777" w:rsidTr="0064558B">
        <w:tc>
          <w:tcPr>
            <w:tcW w:w="851" w:type="dxa"/>
            <w:shd w:val="clear" w:color="auto" w:fill="F2F2F2" w:themeFill="background1" w:themeFillShade="F2"/>
          </w:tcPr>
          <w:p w14:paraId="5D71192F" w14:textId="7E8646A1" w:rsidR="00062387" w:rsidRPr="0064558B" w:rsidRDefault="00687DD9" w:rsidP="00687DD9">
            <w:pPr>
              <w:pStyle w:val="aff9"/>
              <w:ind w:left="0"/>
              <w:rPr>
                <w:sz w:val="22"/>
                <w:szCs w:val="22"/>
              </w:rPr>
            </w:pPr>
            <w:r w:rsidRPr="0064558B">
              <w:rPr>
                <w:sz w:val="22"/>
                <w:szCs w:val="22"/>
              </w:rPr>
              <w:t>5.2</w:t>
            </w:r>
            <w:r w:rsidR="0064558B">
              <w:rPr>
                <w:sz w:val="22"/>
                <w:szCs w:val="22"/>
              </w:rPr>
              <w:t>.</w:t>
            </w:r>
          </w:p>
        </w:tc>
        <w:tc>
          <w:tcPr>
            <w:tcW w:w="9582" w:type="dxa"/>
            <w:gridSpan w:val="2"/>
          </w:tcPr>
          <w:p w14:paraId="56E00E98" w14:textId="4131B31E" w:rsidR="00062387" w:rsidRPr="0064558B" w:rsidRDefault="00E1481B" w:rsidP="00283C80">
            <w:pPr>
              <w:jc w:val="both"/>
              <w:rPr>
                <w:sz w:val="22"/>
                <w:szCs w:val="22"/>
              </w:rPr>
            </w:pPr>
            <w:r w:rsidRPr="00B40E6D">
              <w:rPr>
                <w:sz w:val="22"/>
                <w:szCs w:val="22"/>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0C4E5E" w:rsidRPr="0064558B" w14:paraId="72678E73" w14:textId="77777777" w:rsidTr="0064558B">
        <w:tc>
          <w:tcPr>
            <w:tcW w:w="851" w:type="dxa"/>
            <w:shd w:val="clear" w:color="auto" w:fill="F2F2F2" w:themeFill="background1" w:themeFillShade="F2"/>
          </w:tcPr>
          <w:p w14:paraId="52B1B16C" w14:textId="1742F38E" w:rsidR="00062387" w:rsidRPr="0064558B" w:rsidRDefault="00687DD9" w:rsidP="00687DD9">
            <w:pPr>
              <w:pStyle w:val="aff9"/>
              <w:ind w:left="0"/>
              <w:rPr>
                <w:sz w:val="22"/>
                <w:szCs w:val="22"/>
              </w:rPr>
            </w:pPr>
            <w:r w:rsidRPr="0064558B">
              <w:rPr>
                <w:sz w:val="22"/>
                <w:szCs w:val="22"/>
              </w:rPr>
              <w:t>5.3</w:t>
            </w:r>
            <w:r w:rsidR="0064558B">
              <w:rPr>
                <w:sz w:val="22"/>
                <w:szCs w:val="22"/>
              </w:rPr>
              <w:t>.</w:t>
            </w:r>
          </w:p>
        </w:tc>
        <w:tc>
          <w:tcPr>
            <w:tcW w:w="9582" w:type="dxa"/>
            <w:gridSpan w:val="2"/>
            <w:tcBorders>
              <w:top w:val="single" w:sz="4" w:space="0" w:color="auto"/>
              <w:left w:val="single" w:sz="4" w:space="0" w:color="auto"/>
              <w:bottom w:val="single" w:sz="4" w:space="0" w:color="auto"/>
              <w:right w:val="single" w:sz="4" w:space="0" w:color="auto"/>
            </w:tcBorders>
          </w:tcPr>
          <w:p w14:paraId="05F06536" w14:textId="5F68592B" w:rsidR="00062387" w:rsidRPr="0064558B" w:rsidRDefault="00E1481B" w:rsidP="00A823A9">
            <w:pPr>
              <w:jc w:val="both"/>
              <w:rPr>
                <w:sz w:val="22"/>
                <w:szCs w:val="22"/>
              </w:rPr>
            </w:pPr>
            <w:r w:rsidRPr="00B40E6D">
              <w:rPr>
                <w:sz w:val="22"/>
                <w:szCs w:val="22"/>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0C4E5E" w:rsidRPr="0064558B" w14:paraId="7AF9099D" w14:textId="77777777" w:rsidTr="0064558B">
        <w:tc>
          <w:tcPr>
            <w:tcW w:w="851" w:type="dxa"/>
            <w:shd w:val="clear" w:color="auto" w:fill="F2F2F2" w:themeFill="background1" w:themeFillShade="F2"/>
          </w:tcPr>
          <w:p w14:paraId="09D0B6B6" w14:textId="08C8B7E1" w:rsidR="00062387" w:rsidRPr="0064558B" w:rsidRDefault="00687DD9" w:rsidP="00687DD9">
            <w:pPr>
              <w:pStyle w:val="aff9"/>
              <w:ind w:left="0"/>
              <w:rPr>
                <w:sz w:val="22"/>
                <w:szCs w:val="22"/>
              </w:rPr>
            </w:pPr>
            <w:r w:rsidRPr="0064558B">
              <w:rPr>
                <w:sz w:val="22"/>
                <w:szCs w:val="22"/>
              </w:rPr>
              <w:t>5.4</w:t>
            </w:r>
            <w:r w:rsidR="0064558B">
              <w:rPr>
                <w:sz w:val="22"/>
                <w:szCs w:val="22"/>
              </w:rPr>
              <w:t>.</w:t>
            </w:r>
          </w:p>
        </w:tc>
        <w:tc>
          <w:tcPr>
            <w:tcW w:w="9582" w:type="dxa"/>
            <w:gridSpan w:val="2"/>
          </w:tcPr>
          <w:p w14:paraId="26FE0B02" w14:textId="39F74D96" w:rsidR="00062387" w:rsidRPr="0064558B" w:rsidRDefault="00E1481B" w:rsidP="00283C80">
            <w:pPr>
              <w:jc w:val="both"/>
              <w:rPr>
                <w:sz w:val="22"/>
                <w:szCs w:val="22"/>
              </w:rPr>
            </w:pPr>
            <w:r w:rsidRPr="00B40E6D">
              <w:rPr>
                <w:sz w:val="22"/>
                <w:szCs w:val="22"/>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0C4E5E" w:rsidRPr="0064558B" w14:paraId="56B943AB" w14:textId="77777777" w:rsidTr="0064558B">
        <w:tc>
          <w:tcPr>
            <w:tcW w:w="851" w:type="dxa"/>
            <w:shd w:val="clear" w:color="auto" w:fill="F2F2F2" w:themeFill="background1" w:themeFillShade="F2"/>
          </w:tcPr>
          <w:p w14:paraId="3EF2CD96" w14:textId="30675F88" w:rsidR="00062387" w:rsidRPr="0064558B" w:rsidRDefault="00687DD9" w:rsidP="00687DD9">
            <w:pPr>
              <w:pStyle w:val="aff9"/>
              <w:ind w:left="0"/>
              <w:rPr>
                <w:sz w:val="22"/>
                <w:szCs w:val="22"/>
              </w:rPr>
            </w:pPr>
            <w:r w:rsidRPr="0064558B">
              <w:rPr>
                <w:sz w:val="22"/>
                <w:szCs w:val="22"/>
              </w:rPr>
              <w:t>5.5</w:t>
            </w:r>
            <w:r w:rsidR="0064558B">
              <w:rPr>
                <w:sz w:val="22"/>
                <w:szCs w:val="22"/>
              </w:rPr>
              <w:t>.</w:t>
            </w:r>
          </w:p>
        </w:tc>
        <w:tc>
          <w:tcPr>
            <w:tcW w:w="9582" w:type="dxa"/>
            <w:gridSpan w:val="2"/>
          </w:tcPr>
          <w:p w14:paraId="03C5CF95" w14:textId="50E9F20A" w:rsidR="00062387" w:rsidRPr="0064558B" w:rsidRDefault="00E1481B" w:rsidP="00283C80">
            <w:pPr>
              <w:jc w:val="both"/>
              <w:rPr>
                <w:sz w:val="22"/>
                <w:szCs w:val="22"/>
              </w:rPr>
            </w:pPr>
            <w:r w:rsidRPr="00B40E6D">
              <w:rPr>
                <w:sz w:val="22"/>
                <w:szCs w:val="22"/>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0C4E5E" w:rsidRPr="0064558B" w14:paraId="5E676129" w14:textId="77777777" w:rsidTr="0064558B">
        <w:tc>
          <w:tcPr>
            <w:tcW w:w="851" w:type="dxa"/>
            <w:shd w:val="clear" w:color="auto" w:fill="F2F2F2" w:themeFill="background1" w:themeFillShade="F2"/>
          </w:tcPr>
          <w:p w14:paraId="1C65EE56" w14:textId="448B55CC" w:rsidR="00062387" w:rsidRPr="0064558B" w:rsidRDefault="00687DD9" w:rsidP="00687DD9">
            <w:pPr>
              <w:pStyle w:val="aff9"/>
              <w:ind w:left="0"/>
              <w:rPr>
                <w:sz w:val="22"/>
                <w:szCs w:val="22"/>
              </w:rPr>
            </w:pPr>
            <w:r w:rsidRPr="0064558B">
              <w:rPr>
                <w:sz w:val="22"/>
                <w:szCs w:val="22"/>
              </w:rPr>
              <w:t>5.6</w:t>
            </w:r>
            <w:r w:rsidR="0064558B">
              <w:rPr>
                <w:sz w:val="22"/>
                <w:szCs w:val="22"/>
              </w:rPr>
              <w:t>.</w:t>
            </w:r>
          </w:p>
        </w:tc>
        <w:tc>
          <w:tcPr>
            <w:tcW w:w="9582" w:type="dxa"/>
            <w:gridSpan w:val="2"/>
          </w:tcPr>
          <w:p w14:paraId="0D750C59" w14:textId="3C48D396" w:rsidR="00062387" w:rsidRPr="0064558B" w:rsidRDefault="00E1481B" w:rsidP="00283C80">
            <w:pPr>
              <w:jc w:val="both"/>
              <w:rPr>
                <w:sz w:val="22"/>
                <w:szCs w:val="22"/>
              </w:rPr>
            </w:pPr>
            <w:r w:rsidRPr="00B40E6D">
              <w:rPr>
                <w:sz w:val="22"/>
                <w:szCs w:val="22"/>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w:t>
            </w:r>
            <w:r w:rsidRPr="00B40E6D">
              <w:rPr>
                <w:sz w:val="22"/>
                <w:szCs w:val="22"/>
              </w:rPr>
              <w:lastRenderedPageBreak/>
              <w:t>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0C4E5E" w:rsidRPr="0064558B" w14:paraId="46DD8412" w14:textId="77777777" w:rsidTr="0064558B">
        <w:tc>
          <w:tcPr>
            <w:tcW w:w="851" w:type="dxa"/>
            <w:shd w:val="clear" w:color="auto" w:fill="F2F2F2" w:themeFill="background1" w:themeFillShade="F2"/>
          </w:tcPr>
          <w:p w14:paraId="3F074FE4" w14:textId="51E11FBC" w:rsidR="00062387" w:rsidRPr="0064558B" w:rsidRDefault="00687DD9" w:rsidP="00687DD9">
            <w:pPr>
              <w:pStyle w:val="aff9"/>
              <w:ind w:left="0"/>
              <w:rPr>
                <w:sz w:val="22"/>
                <w:szCs w:val="22"/>
              </w:rPr>
            </w:pPr>
            <w:r w:rsidRPr="0064558B">
              <w:rPr>
                <w:sz w:val="22"/>
                <w:szCs w:val="22"/>
              </w:rPr>
              <w:lastRenderedPageBreak/>
              <w:t>5.7</w:t>
            </w:r>
            <w:r w:rsidR="0064558B">
              <w:rPr>
                <w:sz w:val="22"/>
                <w:szCs w:val="22"/>
              </w:rPr>
              <w:t>.</w:t>
            </w:r>
          </w:p>
        </w:tc>
        <w:tc>
          <w:tcPr>
            <w:tcW w:w="9582" w:type="dxa"/>
            <w:gridSpan w:val="2"/>
          </w:tcPr>
          <w:p w14:paraId="1690AA2F" w14:textId="7369C8CA" w:rsidR="00062387" w:rsidRPr="0064558B" w:rsidRDefault="00E1481B" w:rsidP="00283C80">
            <w:pPr>
              <w:jc w:val="both"/>
              <w:rPr>
                <w:sz w:val="22"/>
                <w:szCs w:val="22"/>
              </w:rPr>
            </w:pPr>
            <w:r w:rsidRPr="00B40E6D">
              <w:rPr>
                <w:sz w:val="22"/>
                <w:szCs w:val="22"/>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0C4E5E" w:rsidRPr="0064558B" w14:paraId="70289FE2" w14:textId="77777777" w:rsidTr="0064558B">
        <w:tc>
          <w:tcPr>
            <w:tcW w:w="851" w:type="dxa"/>
            <w:shd w:val="clear" w:color="auto" w:fill="F2F2F2" w:themeFill="background1" w:themeFillShade="F2"/>
          </w:tcPr>
          <w:p w14:paraId="3B208CD1" w14:textId="164E38AE" w:rsidR="00062387" w:rsidRPr="0064558B" w:rsidRDefault="00687DD9" w:rsidP="00687DD9">
            <w:pPr>
              <w:pStyle w:val="aff9"/>
              <w:ind w:left="0"/>
              <w:rPr>
                <w:sz w:val="22"/>
                <w:szCs w:val="22"/>
              </w:rPr>
            </w:pPr>
            <w:r w:rsidRPr="0064558B">
              <w:rPr>
                <w:sz w:val="22"/>
                <w:szCs w:val="22"/>
              </w:rPr>
              <w:t>5.8</w:t>
            </w:r>
            <w:r w:rsidR="0064558B">
              <w:rPr>
                <w:sz w:val="22"/>
                <w:szCs w:val="22"/>
              </w:rPr>
              <w:t>.</w:t>
            </w:r>
          </w:p>
        </w:tc>
        <w:tc>
          <w:tcPr>
            <w:tcW w:w="9582" w:type="dxa"/>
            <w:gridSpan w:val="2"/>
          </w:tcPr>
          <w:p w14:paraId="6AC70571" w14:textId="3AAF5557" w:rsidR="00062387" w:rsidRPr="0064558B" w:rsidRDefault="0049749C" w:rsidP="00554FD4">
            <w:pPr>
              <w:jc w:val="both"/>
              <w:rPr>
                <w:sz w:val="22"/>
                <w:szCs w:val="22"/>
              </w:rPr>
            </w:pPr>
            <w:r w:rsidRPr="00B40E6D">
              <w:rPr>
                <w:sz w:val="22"/>
                <w:szCs w:val="22"/>
              </w:rPr>
              <w:t>Надлежащим образом,</w:t>
            </w:r>
            <w:r w:rsidR="00E1481B" w:rsidRPr="00B40E6D">
              <w:rPr>
                <w:sz w:val="22"/>
                <w:szCs w:val="22"/>
              </w:rPr>
              <w:t xml:space="preserve">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0C4E5E" w:rsidRPr="0064558B" w14:paraId="2ACFED2C" w14:textId="77777777" w:rsidTr="0064558B">
        <w:tc>
          <w:tcPr>
            <w:tcW w:w="851" w:type="dxa"/>
            <w:vMerge w:val="restart"/>
            <w:shd w:val="clear" w:color="auto" w:fill="F2F2F2" w:themeFill="background1" w:themeFillShade="F2"/>
          </w:tcPr>
          <w:p w14:paraId="618A873A" w14:textId="05AB43A1" w:rsidR="00062387" w:rsidRPr="0064558B" w:rsidRDefault="00687DD9" w:rsidP="00687DD9">
            <w:pPr>
              <w:pStyle w:val="aff9"/>
              <w:ind w:left="0"/>
              <w:rPr>
                <w:sz w:val="22"/>
                <w:szCs w:val="22"/>
              </w:rPr>
            </w:pPr>
            <w:r w:rsidRPr="0064558B">
              <w:rPr>
                <w:sz w:val="22"/>
                <w:szCs w:val="22"/>
              </w:rPr>
              <w:t>5.9</w:t>
            </w:r>
            <w:r w:rsidR="0064558B">
              <w:rPr>
                <w:sz w:val="22"/>
                <w:szCs w:val="22"/>
              </w:rPr>
              <w:t>.</w:t>
            </w:r>
          </w:p>
        </w:tc>
        <w:tc>
          <w:tcPr>
            <w:tcW w:w="7314" w:type="dxa"/>
          </w:tcPr>
          <w:p w14:paraId="1A72AC17" w14:textId="06F9DD66" w:rsidR="00062387" w:rsidRPr="0064558B" w:rsidRDefault="00E1481B" w:rsidP="00283C80">
            <w:pPr>
              <w:jc w:val="both"/>
              <w:rPr>
                <w:sz w:val="22"/>
                <w:szCs w:val="22"/>
              </w:rPr>
            </w:pPr>
            <w:r w:rsidRPr="00B40E6D">
              <w:rPr>
                <w:sz w:val="22"/>
                <w:szCs w:val="22"/>
              </w:rPr>
              <w:t>Декларация о принадлежности участника закупки к социально ориентированным некоммерческим организациям. (Основание часть 3 статьи 30 Закона о контрактной системе);</w:t>
            </w:r>
          </w:p>
        </w:tc>
        <w:tc>
          <w:tcPr>
            <w:tcW w:w="2268" w:type="dxa"/>
          </w:tcPr>
          <w:p w14:paraId="19BAB574" w14:textId="6E626D82" w:rsidR="00062387" w:rsidRPr="0064558B" w:rsidRDefault="00AF5341" w:rsidP="00283C80">
            <w:pPr>
              <w:jc w:val="both"/>
              <w:rPr>
                <w:b/>
                <w:sz w:val="22"/>
                <w:szCs w:val="22"/>
              </w:rPr>
            </w:pPr>
            <w:r w:rsidRPr="0064558B">
              <w:rPr>
                <w:noProof/>
                <w:sz w:val="22"/>
                <w:szCs w:val="22"/>
              </w:rPr>
              <w:t xml:space="preserve">при установлении в извещении преимущества в соответствии со статьей 30 Закона № 44-ФЗ </w:t>
            </w:r>
          </w:p>
        </w:tc>
      </w:tr>
      <w:tr w:rsidR="000C4E5E" w:rsidRPr="0064558B" w14:paraId="3F02581E" w14:textId="77777777" w:rsidTr="0064558B">
        <w:tc>
          <w:tcPr>
            <w:tcW w:w="851" w:type="dxa"/>
            <w:vMerge/>
            <w:shd w:val="clear" w:color="auto" w:fill="F2F2F2" w:themeFill="background1" w:themeFillShade="F2"/>
          </w:tcPr>
          <w:p w14:paraId="05CA7626" w14:textId="77777777" w:rsidR="00062387" w:rsidRPr="0064558B" w:rsidRDefault="00062387" w:rsidP="00283C80">
            <w:pPr>
              <w:jc w:val="both"/>
              <w:rPr>
                <w:sz w:val="22"/>
                <w:szCs w:val="22"/>
              </w:rPr>
            </w:pPr>
          </w:p>
        </w:tc>
        <w:tc>
          <w:tcPr>
            <w:tcW w:w="7314" w:type="dxa"/>
          </w:tcPr>
          <w:p w14:paraId="43233605" w14:textId="042127A0" w:rsidR="00062387" w:rsidRPr="0064558B" w:rsidRDefault="00E1481B" w:rsidP="00283C80">
            <w:pPr>
              <w:jc w:val="both"/>
              <w:rPr>
                <w:sz w:val="22"/>
                <w:szCs w:val="22"/>
              </w:rPr>
            </w:pPr>
            <w:r w:rsidRPr="00B40E6D">
              <w:rPr>
                <w:sz w:val="22"/>
                <w:szCs w:val="22"/>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2268" w:type="dxa"/>
          </w:tcPr>
          <w:p w14:paraId="713951C1" w14:textId="545D3A08" w:rsidR="00062387" w:rsidRPr="0064558B" w:rsidRDefault="00AF5341" w:rsidP="00CF4BB6">
            <w:pPr>
              <w:jc w:val="both"/>
              <w:rPr>
                <w:b/>
                <w:sz w:val="22"/>
                <w:szCs w:val="22"/>
              </w:rPr>
            </w:pPr>
            <w:r w:rsidRPr="0064558B">
              <w:rPr>
                <w:noProof/>
                <w:sz w:val="22"/>
                <w:szCs w:val="22"/>
              </w:rPr>
              <w:t xml:space="preserve">при установлении в извещении преимущества в соответствии со статьей </w:t>
            </w:r>
            <w:r w:rsidR="00CF4BB6" w:rsidRPr="0064558B">
              <w:rPr>
                <w:noProof/>
                <w:sz w:val="22"/>
                <w:szCs w:val="22"/>
              </w:rPr>
              <w:t>28</w:t>
            </w:r>
            <w:r w:rsidRPr="0064558B">
              <w:rPr>
                <w:noProof/>
                <w:sz w:val="22"/>
                <w:szCs w:val="22"/>
              </w:rPr>
              <w:t xml:space="preserve"> Закона № 44-ФЗ </w:t>
            </w:r>
          </w:p>
        </w:tc>
      </w:tr>
      <w:tr w:rsidR="000C4E5E" w:rsidRPr="0064558B" w14:paraId="326AC9DC" w14:textId="77777777" w:rsidTr="0064558B">
        <w:tc>
          <w:tcPr>
            <w:tcW w:w="851" w:type="dxa"/>
            <w:vMerge/>
            <w:shd w:val="clear" w:color="auto" w:fill="F2F2F2" w:themeFill="background1" w:themeFillShade="F2"/>
          </w:tcPr>
          <w:p w14:paraId="57FB4C3E" w14:textId="77777777" w:rsidR="00062387" w:rsidRPr="0064558B" w:rsidRDefault="00062387" w:rsidP="00283C80">
            <w:pPr>
              <w:jc w:val="both"/>
              <w:rPr>
                <w:sz w:val="22"/>
                <w:szCs w:val="22"/>
              </w:rPr>
            </w:pPr>
          </w:p>
        </w:tc>
        <w:tc>
          <w:tcPr>
            <w:tcW w:w="7314" w:type="dxa"/>
          </w:tcPr>
          <w:p w14:paraId="5EA8BC17" w14:textId="0FB3E9E8" w:rsidR="00062387" w:rsidRPr="0064558B" w:rsidRDefault="00E1481B" w:rsidP="00283C80">
            <w:pPr>
              <w:jc w:val="both"/>
              <w:rPr>
                <w:sz w:val="22"/>
                <w:szCs w:val="22"/>
              </w:rPr>
            </w:pPr>
            <w:r w:rsidRPr="00B40E6D">
              <w:rPr>
                <w:sz w:val="22"/>
                <w:szCs w:val="22"/>
              </w:rPr>
              <w:t>Декларация о принадлежности участника закупки к организации инвалидов, предусмотренной частью 2 статьи 29 Закона о контрактной системе (если участник закупки является такой организацией);</w:t>
            </w:r>
          </w:p>
        </w:tc>
        <w:tc>
          <w:tcPr>
            <w:tcW w:w="2268" w:type="dxa"/>
          </w:tcPr>
          <w:p w14:paraId="070DAB21" w14:textId="16576AEA" w:rsidR="00062387" w:rsidRPr="0064558B" w:rsidRDefault="00AF5341" w:rsidP="00AF5341">
            <w:pPr>
              <w:jc w:val="both"/>
              <w:rPr>
                <w:b/>
                <w:sz w:val="22"/>
                <w:szCs w:val="22"/>
              </w:rPr>
            </w:pPr>
            <w:r w:rsidRPr="0064558B">
              <w:rPr>
                <w:noProof/>
                <w:sz w:val="22"/>
                <w:szCs w:val="22"/>
              </w:rPr>
              <w:t xml:space="preserve">при установлении в извещении преимущества в соответствии со статьей 29 Закона № 44-ФЗ </w:t>
            </w:r>
          </w:p>
        </w:tc>
      </w:tr>
      <w:tr w:rsidR="00F26F79" w:rsidRPr="0064558B" w14:paraId="1EA897A3" w14:textId="77777777" w:rsidTr="00DB2AEB">
        <w:tc>
          <w:tcPr>
            <w:tcW w:w="851" w:type="dxa"/>
            <w:shd w:val="clear" w:color="auto" w:fill="F2F2F2" w:themeFill="background1" w:themeFillShade="F2"/>
          </w:tcPr>
          <w:p w14:paraId="23DA29CC" w14:textId="6440D374" w:rsidR="00F26F79" w:rsidRPr="00F26F79" w:rsidRDefault="00F26F79" w:rsidP="00F26F79">
            <w:pPr>
              <w:rPr>
                <w:b/>
                <w:sz w:val="22"/>
                <w:szCs w:val="22"/>
              </w:rPr>
            </w:pPr>
            <w:r w:rsidRPr="00F26F79">
              <w:rPr>
                <w:b/>
                <w:sz w:val="22"/>
                <w:szCs w:val="22"/>
              </w:rPr>
              <w:t>6</w:t>
            </w:r>
          </w:p>
        </w:tc>
        <w:tc>
          <w:tcPr>
            <w:tcW w:w="9582" w:type="dxa"/>
            <w:gridSpan w:val="2"/>
          </w:tcPr>
          <w:p w14:paraId="387C968E" w14:textId="3CB5D775" w:rsidR="00F26F79" w:rsidRPr="00F26F79" w:rsidRDefault="00581F89" w:rsidP="00F26F79">
            <w:pPr>
              <w:jc w:val="both"/>
              <w:rPr>
                <w:b/>
                <w:sz w:val="22"/>
                <w:szCs w:val="22"/>
              </w:rPr>
            </w:pPr>
            <w:r>
              <w:rPr>
                <w:b/>
                <w:sz w:val="22"/>
                <w:szCs w:val="22"/>
              </w:rPr>
              <w:t>Информация и д</w:t>
            </w:r>
            <w:r w:rsidR="00F26F79" w:rsidRPr="00F26F79">
              <w:rPr>
                <w:b/>
                <w:sz w:val="22"/>
                <w:szCs w:val="22"/>
              </w:rPr>
              <w:t>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в извещении) статьи 31 Закона о контрактной системе:</w:t>
            </w:r>
          </w:p>
        </w:tc>
      </w:tr>
      <w:tr w:rsidR="004D75CB" w:rsidRPr="0064558B" w14:paraId="2E4E633A" w14:textId="77777777" w:rsidTr="004B3AD0">
        <w:trPr>
          <w:trHeight w:val="1005"/>
        </w:trPr>
        <w:tc>
          <w:tcPr>
            <w:tcW w:w="851" w:type="dxa"/>
            <w:shd w:val="clear" w:color="auto" w:fill="F2F2F2" w:themeFill="background1" w:themeFillShade="F2"/>
          </w:tcPr>
          <w:p w14:paraId="741900FC" w14:textId="757F1C1B" w:rsidR="004D75CB" w:rsidRPr="004547E1" w:rsidRDefault="004D75CB" w:rsidP="004D75CB">
            <w:pPr>
              <w:jc w:val="both"/>
              <w:rPr>
                <w:b/>
                <w:sz w:val="22"/>
                <w:szCs w:val="22"/>
              </w:rPr>
            </w:pPr>
            <w:r w:rsidRPr="004547E1">
              <w:rPr>
                <w:b/>
                <w:sz w:val="22"/>
                <w:szCs w:val="22"/>
              </w:rPr>
              <w:t>6.</w:t>
            </w:r>
            <w:r>
              <w:rPr>
                <w:b/>
                <w:sz w:val="22"/>
                <w:szCs w:val="22"/>
              </w:rPr>
              <w:t>1.</w:t>
            </w:r>
          </w:p>
        </w:tc>
        <w:tc>
          <w:tcPr>
            <w:tcW w:w="9582" w:type="dxa"/>
            <w:gridSpan w:val="2"/>
          </w:tcPr>
          <w:p w14:paraId="7C8D6E28" w14:textId="77777777" w:rsidR="004D75CB" w:rsidRDefault="004D75CB" w:rsidP="004D75CB">
            <w:pPr>
              <w:jc w:val="both"/>
              <w:rPr>
                <w:b/>
                <w:sz w:val="22"/>
                <w:szCs w:val="22"/>
              </w:rPr>
            </w:pPr>
            <w:r w:rsidRPr="005D2A83">
              <w:rPr>
                <w:sz w:val="22"/>
                <w:szCs w:val="22"/>
              </w:rPr>
              <w:t xml:space="preserve">В случае установления дополнительных требований к участникам закупок отдельных видов товаров, работ, услуг в соответствии с частью 2 статьи 31 Закона № 44-ФЗ - </w:t>
            </w:r>
            <w:r w:rsidRPr="005D2A83">
              <w:rPr>
                <w:b/>
                <w:sz w:val="22"/>
                <w:szCs w:val="22"/>
              </w:rPr>
              <w:t>требования не установлены;</w:t>
            </w:r>
          </w:p>
          <w:p w14:paraId="221C2F46" w14:textId="58C7FD6D" w:rsidR="004D75CB" w:rsidRPr="004D75CB" w:rsidRDefault="004D75CB" w:rsidP="004D75CB">
            <w:pPr>
              <w:jc w:val="both"/>
              <w:rPr>
                <w:noProof/>
                <w:sz w:val="22"/>
                <w:szCs w:val="22"/>
              </w:rPr>
            </w:pPr>
            <w:r w:rsidRPr="004D75CB">
              <w:rPr>
                <w:i/>
                <w:noProof/>
                <w:sz w:val="22"/>
                <w:szCs w:val="22"/>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4D75CB" w:rsidRPr="0064558B" w14:paraId="47F6DFC9" w14:textId="77777777" w:rsidTr="004B3AD0">
        <w:trPr>
          <w:trHeight w:val="708"/>
        </w:trPr>
        <w:tc>
          <w:tcPr>
            <w:tcW w:w="851" w:type="dxa"/>
            <w:shd w:val="clear" w:color="auto" w:fill="F2F2F2" w:themeFill="background1" w:themeFillShade="F2"/>
          </w:tcPr>
          <w:p w14:paraId="51C3E1A7" w14:textId="737728BB" w:rsidR="004D75CB" w:rsidRPr="004547E1" w:rsidRDefault="004D75CB" w:rsidP="004D75CB">
            <w:pPr>
              <w:jc w:val="both"/>
              <w:rPr>
                <w:b/>
                <w:sz w:val="22"/>
                <w:szCs w:val="22"/>
              </w:rPr>
            </w:pPr>
            <w:r>
              <w:rPr>
                <w:b/>
                <w:sz w:val="22"/>
                <w:szCs w:val="22"/>
              </w:rPr>
              <w:t>6.2</w:t>
            </w:r>
            <w:r w:rsidRPr="004547E1">
              <w:rPr>
                <w:b/>
                <w:sz w:val="22"/>
                <w:szCs w:val="22"/>
              </w:rPr>
              <w:t>.</w:t>
            </w:r>
          </w:p>
        </w:tc>
        <w:tc>
          <w:tcPr>
            <w:tcW w:w="9582" w:type="dxa"/>
            <w:gridSpan w:val="2"/>
          </w:tcPr>
          <w:p w14:paraId="646B1F67" w14:textId="523E0118" w:rsidR="004D75CB" w:rsidRDefault="004D75CB" w:rsidP="004D75CB">
            <w:pPr>
              <w:jc w:val="both"/>
            </w:pPr>
            <w:r>
              <w:t>В случае установления дополнительного требования в соответствии с частью 2.1 статьи 31 Закона № 44-ФЗ ФЗ -</w:t>
            </w:r>
            <w:r>
              <w:rPr>
                <w:color w:val="FF0000"/>
              </w:rPr>
              <w:t xml:space="preserve"> </w:t>
            </w:r>
            <w:r w:rsidRPr="004B3AD0">
              <w:rPr>
                <w:b/>
              </w:rPr>
              <w:t>требования не установлены;</w:t>
            </w:r>
          </w:p>
          <w:p w14:paraId="62B4AA51" w14:textId="2FBCE510" w:rsidR="004D75CB" w:rsidRDefault="004D75CB" w:rsidP="004D75CB">
            <w:pPr>
              <w:jc w:val="both"/>
            </w:pPr>
          </w:p>
        </w:tc>
      </w:tr>
      <w:tr w:rsidR="004D75CB" w:rsidRPr="0064558B" w14:paraId="10156D04" w14:textId="77777777" w:rsidTr="0064558B">
        <w:tc>
          <w:tcPr>
            <w:tcW w:w="851" w:type="dxa"/>
            <w:shd w:val="clear" w:color="auto" w:fill="F2F2F2" w:themeFill="background1" w:themeFillShade="F2"/>
          </w:tcPr>
          <w:p w14:paraId="563BA6A1" w14:textId="1BC13C7F" w:rsidR="004D75CB" w:rsidRPr="0064558B" w:rsidRDefault="004D75CB" w:rsidP="004D75CB">
            <w:pPr>
              <w:rPr>
                <w:b/>
                <w:bCs/>
                <w:sz w:val="22"/>
                <w:szCs w:val="22"/>
              </w:rPr>
            </w:pPr>
            <w:r>
              <w:rPr>
                <w:b/>
                <w:bCs/>
                <w:sz w:val="22"/>
                <w:szCs w:val="22"/>
              </w:rPr>
              <w:t>7</w:t>
            </w:r>
            <w:r w:rsidRPr="0064558B">
              <w:rPr>
                <w:b/>
                <w:bCs/>
                <w:sz w:val="22"/>
                <w:szCs w:val="22"/>
              </w:rPr>
              <w:t>.</w:t>
            </w:r>
          </w:p>
        </w:tc>
        <w:tc>
          <w:tcPr>
            <w:tcW w:w="9582" w:type="dxa"/>
            <w:gridSpan w:val="2"/>
            <w:shd w:val="clear" w:color="auto" w:fill="FFFFFF" w:themeFill="background1"/>
          </w:tcPr>
          <w:p w14:paraId="49745CB5" w14:textId="45072245" w:rsidR="004D75CB" w:rsidRPr="0064558B" w:rsidRDefault="004D75CB" w:rsidP="004D75CB">
            <w:pPr>
              <w:suppressLineNumbers/>
              <w:jc w:val="both"/>
              <w:rPr>
                <w:bCs/>
                <w:sz w:val="22"/>
                <w:szCs w:val="22"/>
              </w:rPr>
            </w:pPr>
            <w:r w:rsidRPr="0064558B">
              <w:rPr>
                <w:bCs/>
                <w:sz w:val="22"/>
                <w:szCs w:val="22"/>
              </w:rPr>
              <w:t>Информация и документы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или физическими лицами, являющимися гражданами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в случае предоставления обеспечения заявки на участие в закупке с учетом особенностей, установленных в соответствии с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w:t>
            </w:r>
            <w:r>
              <w:rPr>
                <w:bCs/>
                <w:sz w:val="22"/>
                <w:szCs w:val="22"/>
              </w:rPr>
              <w:t>вляющимися иностранными лицами». З</w:t>
            </w:r>
            <w:r w:rsidRPr="0064558B">
              <w:rPr>
                <w:bCs/>
                <w:sz w:val="22"/>
                <w:szCs w:val="22"/>
              </w:rPr>
              <w:t>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4D75CB" w:rsidRPr="0064558B" w14:paraId="307AB68B" w14:textId="77777777" w:rsidTr="0064558B">
        <w:tc>
          <w:tcPr>
            <w:tcW w:w="851" w:type="dxa"/>
            <w:shd w:val="clear" w:color="auto" w:fill="F2F2F2" w:themeFill="background1" w:themeFillShade="F2"/>
          </w:tcPr>
          <w:p w14:paraId="01C431B6" w14:textId="074636BB" w:rsidR="004D75CB" w:rsidRDefault="004D75CB" w:rsidP="004D75CB">
            <w:pPr>
              <w:rPr>
                <w:b/>
                <w:bCs/>
                <w:sz w:val="22"/>
                <w:szCs w:val="22"/>
              </w:rPr>
            </w:pPr>
            <w:r>
              <w:rPr>
                <w:b/>
                <w:bCs/>
                <w:sz w:val="22"/>
                <w:szCs w:val="22"/>
              </w:rPr>
              <w:lastRenderedPageBreak/>
              <w:t>8.</w:t>
            </w:r>
          </w:p>
        </w:tc>
        <w:tc>
          <w:tcPr>
            <w:tcW w:w="9582" w:type="dxa"/>
            <w:gridSpan w:val="2"/>
            <w:shd w:val="clear" w:color="auto" w:fill="FFFFFF" w:themeFill="background1"/>
          </w:tcPr>
          <w:p w14:paraId="5EB3BD86" w14:textId="65C19F78" w:rsidR="004D75CB" w:rsidRPr="0064558B" w:rsidRDefault="004D75CB" w:rsidP="004D75CB">
            <w:pPr>
              <w:suppressLineNumbers/>
              <w:jc w:val="both"/>
              <w:rPr>
                <w:bCs/>
                <w:sz w:val="22"/>
                <w:szCs w:val="22"/>
              </w:rPr>
            </w:pPr>
            <w:r w:rsidRPr="00812C75">
              <w:rPr>
                <w:b/>
                <w:sz w:val="22"/>
                <w:szCs w:val="22"/>
              </w:rPr>
              <w:t>Предупреждение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Pr>
                <w:b/>
                <w:sz w:val="22"/>
                <w:szCs w:val="22"/>
              </w:rPr>
              <w:t xml:space="preserve"> </w:t>
            </w:r>
            <w:r w:rsidRPr="00812C75">
              <w:rPr>
                <w:b/>
                <w:sz w:val="22"/>
                <w:szCs w:val="22"/>
              </w:rPr>
              <w:t>(п. 24 ч. 1 ст. 42 44-ФЗ)</w:t>
            </w:r>
          </w:p>
        </w:tc>
      </w:tr>
      <w:tr w:rsidR="004D75CB" w:rsidRPr="0064558B" w14:paraId="6C553476" w14:textId="77777777" w:rsidTr="0064558B">
        <w:tc>
          <w:tcPr>
            <w:tcW w:w="851" w:type="dxa"/>
            <w:shd w:val="clear" w:color="auto" w:fill="F2F2F2" w:themeFill="background1" w:themeFillShade="F2"/>
          </w:tcPr>
          <w:p w14:paraId="416BC9BA" w14:textId="2BAE5ADC" w:rsidR="004D75CB" w:rsidRDefault="004D75CB" w:rsidP="004D75CB">
            <w:pPr>
              <w:rPr>
                <w:b/>
                <w:bCs/>
                <w:sz w:val="22"/>
                <w:szCs w:val="22"/>
              </w:rPr>
            </w:pPr>
            <w:r>
              <w:rPr>
                <w:b/>
                <w:bCs/>
                <w:sz w:val="22"/>
                <w:szCs w:val="22"/>
              </w:rPr>
              <w:t>8.1.</w:t>
            </w:r>
          </w:p>
        </w:tc>
        <w:tc>
          <w:tcPr>
            <w:tcW w:w="9582" w:type="dxa"/>
            <w:gridSpan w:val="2"/>
            <w:shd w:val="clear" w:color="auto" w:fill="FFFFFF" w:themeFill="background1"/>
          </w:tcPr>
          <w:p w14:paraId="5F26BE08" w14:textId="1EFDBCF1" w:rsidR="004D75CB" w:rsidRPr="0064558B" w:rsidRDefault="004D75CB" w:rsidP="004D75CB">
            <w:pPr>
              <w:suppressLineNumbers/>
              <w:jc w:val="both"/>
              <w:rPr>
                <w:bCs/>
                <w:sz w:val="22"/>
                <w:szCs w:val="22"/>
              </w:rPr>
            </w:pPr>
            <w:r w:rsidRPr="00812C75">
              <w:rPr>
                <w:sz w:val="22"/>
                <w:szCs w:val="22"/>
              </w:rPr>
              <w:t>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tc>
      </w:tr>
      <w:tr w:rsidR="004D75CB" w:rsidRPr="0064558B" w14:paraId="22762FBB" w14:textId="77777777" w:rsidTr="0064558B">
        <w:tc>
          <w:tcPr>
            <w:tcW w:w="851" w:type="dxa"/>
            <w:shd w:val="clear" w:color="auto" w:fill="F2F2F2" w:themeFill="background1" w:themeFillShade="F2"/>
          </w:tcPr>
          <w:p w14:paraId="1E0DCC94" w14:textId="26B61C42" w:rsidR="004D75CB" w:rsidRDefault="004D75CB" w:rsidP="004D75CB">
            <w:pPr>
              <w:rPr>
                <w:b/>
                <w:bCs/>
                <w:sz w:val="22"/>
                <w:szCs w:val="22"/>
              </w:rPr>
            </w:pPr>
            <w:r>
              <w:rPr>
                <w:b/>
                <w:bCs/>
                <w:sz w:val="22"/>
                <w:szCs w:val="22"/>
              </w:rPr>
              <w:t>9.</w:t>
            </w:r>
          </w:p>
        </w:tc>
        <w:tc>
          <w:tcPr>
            <w:tcW w:w="9582" w:type="dxa"/>
            <w:gridSpan w:val="2"/>
            <w:shd w:val="clear" w:color="auto" w:fill="FFFFFF" w:themeFill="background1"/>
          </w:tcPr>
          <w:p w14:paraId="195B9D8C" w14:textId="77777777" w:rsidR="004D75CB" w:rsidRPr="008B5139" w:rsidRDefault="004D75CB" w:rsidP="004D75CB">
            <w:pPr>
              <w:suppressLineNumbers/>
              <w:jc w:val="both"/>
              <w:rPr>
                <w:b/>
                <w:sz w:val="22"/>
                <w:szCs w:val="22"/>
              </w:rPr>
            </w:pPr>
            <w:r w:rsidRPr="008B5139">
              <w:rPr>
                <w:b/>
                <w:sz w:val="22"/>
                <w:szCs w:val="22"/>
              </w:rPr>
              <w:t>В соответствии с Указом Президента РФ от 03.05.2022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p>
          <w:p w14:paraId="126E09AF" w14:textId="6AB7C2B9" w:rsidR="004D75CB" w:rsidRPr="0064558B" w:rsidRDefault="004D75CB" w:rsidP="004D75CB">
            <w:pPr>
              <w:suppressLineNumbers/>
              <w:jc w:val="both"/>
              <w:rPr>
                <w:bCs/>
                <w:sz w:val="22"/>
                <w:szCs w:val="22"/>
              </w:rPr>
            </w:pPr>
            <w:r w:rsidRPr="008B5139">
              <w:rPr>
                <w:bCs/>
                <w:sz w:val="22"/>
                <w:szCs w:val="22"/>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пп. «а» п.2 настоящего Указа, либо являться организацией, находящейся под контролем таких лиц</w:t>
            </w:r>
          </w:p>
        </w:tc>
      </w:tr>
      <w:tr w:rsidR="004D75CB" w:rsidRPr="0064558B" w14:paraId="1D113976" w14:textId="77777777" w:rsidTr="0064558B">
        <w:tc>
          <w:tcPr>
            <w:tcW w:w="851" w:type="dxa"/>
            <w:shd w:val="clear" w:color="auto" w:fill="F2F2F2" w:themeFill="background1" w:themeFillShade="F2"/>
          </w:tcPr>
          <w:p w14:paraId="29AE8A21" w14:textId="5A5C0897" w:rsidR="004D75CB" w:rsidRDefault="004D75CB" w:rsidP="004D75CB">
            <w:pPr>
              <w:rPr>
                <w:b/>
                <w:bCs/>
                <w:sz w:val="22"/>
                <w:szCs w:val="22"/>
              </w:rPr>
            </w:pPr>
            <w:r>
              <w:rPr>
                <w:b/>
                <w:bCs/>
                <w:sz w:val="22"/>
                <w:szCs w:val="22"/>
              </w:rPr>
              <w:t>10.</w:t>
            </w:r>
          </w:p>
        </w:tc>
        <w:tc>
          <w:tcPr>
            <w:tcW w:w="9582" w:type="dxa"/>
            <w:gridSpan w:val="2"/>
            <w:shd w:val="clear" w:color="auto" w:fill="FFFFFF" w:themeFill="background1"/>
          </w:tcPr>
          <w:p w14:paraId="27F5D5A1" w14:textId="17C2677E" w:rsidR="004D75CB" w:rsidRPr="008B5139" w:rsidRDefault="004D75CB" w:rsidP="004D75CB">
            <w:pPr>
              <w:suppressLineNumbers/>
              <w:jc w:val="both"/>
              <w:rPr>
                <w:b/>
                <w:sz w:val="22"/>
                <w:szCs w:val="22"/>
              </w:rPr>
            </w:pPr>
            <w:r w:rsidRPr="004D75CB">
              <w:rPr>
                <w:sz w:val="22"/>
                <w:szCs w:val="22"/>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14:paraId="2CDFB153" w14:textId="77777777" w:rsidR="00062387" w:rsidRPr="0064558B" w:rsidRDefault="00062387" w:rsidP="006B4BA8">
      <w:pPr>
        <w:ind w:firstLine="708"/>
        <w:jc w:val="both"/>
        <w:rPr>
          <w:bCs/>
          <w:sz w:val="22"/>
          <w:szCs w:val="22"/>
        </w:rPr>
      </w:pPr>
    </w:p>
    <w:sectPr w:rsidR="00DD488F" w:rsidRPr="0064558B" w:rsidSect="00BE2CD5">
      <w:headerReference w:type="default" r:id="rId10"/>
      <w:pgSz w:w="11906" w:h="16838"/>
      <w:pgMar w:top="720" w:right="720" w:bottom="720" w:left="720" w:header="720" w:footer="720" w:gutter="0"/>
      <w:cols w:space="720"/>
      <w:titlePg/>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CE7D" w14:textId="77777777" w:rsidR="00752A05" w:rsidRDefault="00752A05">
      <w:r>
        <w:separator/>
      </w:r>
    </w:p>
  </w:endnote>
  <w:endnote w:type="continuationSeparator" w:id="0">
    <w:p w14:paraId="67F03003" w14:textId="77777777" w:rsidR="00752A05" w:rsidRDefault="0075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81058" w14:textId="77777777" w:rsidR="00752A05" w:rsidRDefault="00752A05">
      <w:r>
        <w:separator/>
      </w:r>
    </w:p>
  </w:footnote>
  <w:footnote w:type="continuationSeparator" w:id="0">
    <w:p w14:paraId="1E39189F" w14:textId="77777777" w:rsidR="00752A05" w:rsidRDefault="00752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8B0F2" w14:textId="0619C3B2" w:rsidR="00062387" w:rsidRDefault="00E1481B">
    <w:pPr>
      <w:pStyle w:val="af2"/>
      <w:jc w:val="center"/>
    </w:pPr>
    <w:r>
      <w:fldChar w:fldCharType="begin"/>
    </w:r>
    <w:r>
      <w:instrText>PAGE   \* MERGEFORMAT</w:instrText>
    </w:r>
    <w:r>
      <w:fldChar w:fldCharType="separate"/>
    </w:r>
    <w:r w:rsidR="00031B19">
      <w:rPr>
        <w:noProof/>
      </w:rPr>
      <w:t>8</w:t>
    </w:r>
    <w:r>
      <w:fldChar w:fldCharType="end"/>
    </w:r>
  </w:p>
  <w:p w14:paraId="5B38EFDB" w14:textId="77777777" w:rsidR="00062387" w:rsidRDefault="00062387">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5" w15:restartNumberingAfterBreak="0">
    <w:nsid w:val="07FB5A11"/>
    <w:multiLevelType w:val="hybridMultilevel"/>
    <w:tmpl w:val="791CC5BC"/>
    <w:lvl w:ilvl="0" w:tplc="AFF60838">
      <w:start w:val="1"/>
      <w:numFmt w:val="decimal"/>
      <w:lvlText w:val="%1)"/>
      <w:lvlJc w:val="left"/>
      <w:pPr>
        <w:ind w:left="720" w:hanging="360"/>
      </w:pPr>
    </w:lvl>
    <w:lvl w:ilvl="1" w:tplc="AD6C9412" w:tentative="1">
      <w:start w:val="1"/>
      <w:numFmt w:val="lowerLetter"/>
      <w:lvlText w:val="%2."/>
      <w:lvlJc w:val="left"/>
      <w:pPr>
        <w:ind w:left="1440" w:hanging="360"/>
      </w:pPr>
    </w:lvl>
    <w:lvl w:ilvl="2" w:tplc="0B4EFB5A" w:tentative="1">
      <w:start w:val="1"/>
      <w:numFmt w:val="lowerRoman"/>
      <w:lvlText w:val="%3."/>
      <w:lvlJc w:val="right"/>
      <w:pPr>
        <w:ind w:left="2160" w:hanging="180"/>
      </w:pPr>
    </w:lvl>
    <w:lvl w:ilvl="3" w:tplc="4082264A" w:tentative="1">
      <w:start w:val="1"/>
      <w:numFmt w:val="decimal"/>
      <w:lvlText w:val="%4."/>
      <w:lvlJc w:val="left"/>
      <w:pPr>
        <w:ind w:left="2880" w:hanging="360"/>
      </w:pPr>
    </w:lvl>
    <w:lvl w:ilvl="4" w:tplc="625E1E9E" w:tentative="1">
      <w:start w:val="1"/>
      <w:numFmt w:val="lowerLetter"/>
      <w:lvlText w:val="%5."/>
      <w:lvlJc w:val="left"/>
      <w:pPr>
        <w:ind w:left="3600" w:hanging="360"/>
      </w:pPr>
    </w:lvl>
    <w:lvl w:ilvl="5" w:tplc="06ECCF40" w:tentative="1">
      <w:start w:val="1"/>
      <w:numFmt w:val="lowerRoman"/>
      <w:lvlText w:val="%6."/>
      <w:lvlJc w:val="right"/>
      <w:pPr>
        <w:ind w:left="4320" w:hanging="180"/>
      </w:pPr>
    </w:lvl>
    <w:lvl w:ilvl="6" w:tplc="59686036" w:tentative="1">
      <w:start w:val="1"/>
      <w:numFmt w:val="decimal"/>
      <w:lvlText w:val="%7."/>
      <w:lvlJc w:val="left"/>
      <w:pPr>
        <w:ind w:left="5040" w:hanging="360"/>
      </w:pPr>
    </w:lvl>
    <w:lvl w:ilvl="7" w:tplc="76087296" w:tentative="1">
      <w:start w:val="1"/>
      <w:numFmt w:val="lowerLetter"/>
      <w:lvlText w:val="%8."/>
      <w:lvlJc w:val="left"/>
      <w:pPr>
        <w:ind w:left="5760" w:hanging="360"/>
      </w:pPr>
    </w:lvl>
    <w:lvl w:ilvl="8" w:tplc="63145CBA" w:tentative="1">
      <w:start w:val="1"/>
      <w:numFmt w:val="lowerRoman"/>
      <w:lvlText w:val="%9."/>
      <w:lvlJc w:val="right"/>
      <w:pPr>
        <w:ind w:left="6480" w:hanging="180"/>
      </w:pPr>
    </w:lvl>
  </w:abstractNum>
  <w:abstractNum w:abstractNumId="6" w15:restartNumberingAfterBreak="0">
    <w:nsid w:val="0B6262B8"/>
    <w:multiLevelType w:val="multilevel"/>
    <w:tmpl w:val="0419001F"/>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326D93"/>
    <w:multiLevelType w:val="multilevel"/>
    <w:tmpl w:val="36AA87DE"/>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center"/>
      <w:pPr>
        <w:ind w:left="0" w:firstLine="288"/>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9633CD"/>
    <w:multiLevelType w:val="hybridMultilevel"/>
    <w:tmpl w:val="0416FE36"/>
    <w:lvl w:ilvl="0" w:tplc="3932B048">
      <w:start w:val="1"/>
      <w:numFmt w:val="bullet"/>
      <w:lvlText w:val=""/>
      <w:lvlJc w:val="left"/>
      <w:pPr>
        <w:ind w:left="720" w:hanging="360"/>
      </w:pPr>
      <w:rPr>
        <w:rFonts w:ascii="Symbol" w:hAnsi="Symbol" w:hint="default"/>
      </w:rPr>
    </w:lvl>
    <w:lvl w:ilvl="1" w:tplc="2B4EAACE" w:tentative="1">
      <w:start w:val="1"/>
      <w:numFmt w:val="bullet"/>
      <w:lvlText w:val="o"/>
      <w:lvlJc w:val="left"/>
      <w:pPr>
        <w:ind w:left="1440" w:hanging="360"/>
      </w:pPr>
      <w:rPr>
        <w:rFonts w:ascii="Courier New" w:hAnsi="Courier New" w:cs="Courier New" w:hint="default"/>
      </w:rPr>
    </w:lvl>
    <w:lvl w:ilvl="2" w:tplc="1632FF4C" w:tentative="1">
      <w:start w:val="1"/>
      <w:numFmt w:val="bullet"/>
      <w:lvlText w:val=""/>
      <w:lvlJc w:val="left"/>
      <w:pPr>
        <w:ind w:left="2160" w:hanging="360"/>
      </w:pPr>
      <w:rPr>
        <w:rFonts w:ascii="Wingdings" w:hAnsi="Wingdings" w:hint="default"/>
      </w:rPr>
    </w:lvl>
    <w:lvl w:ilvl="3" w:tplc="A5E00014" w:tentative="1">
      <w:start w:val="1"/>
      <w:numFmt w:val="bullet"/>
      <w:lvlText w:val=""/>
      <w:lvlJc w:val="left"/>
      <w:pPr>
        <w:ind w:left="2880" w:hanging="360"/>
      </w:pPr>
      <w:rPr>
        <w:rFonts w:ascii="Symbol" w:hAnsi="Symbol" w:hint="default"/>
      </w:rPr>
    </w:lvl>
    <w:lvl w:ilvl="4" w:tplc="35BCBED2" w:tentative="1">
      <w:start w:val="1"/>
      <w:numFmt w:val="bullet"/>
      <w:lvlText w:val="o"/>
      <w:lvlJc w:val="left"/>
      <w:pPr>
        <w:ind w:left="3600" w:hanging="360"/>
      </w:pPr>
      <w:rPr>
        <w:rFonts w:ascii="Courier New" w:hAnsi="Courier New" w:cs="Courier New" w:hint="default"/>
      </w:rPr>
    </w:lvl>
    <w:lvl w:ilvl="5" w:tplc="010A5B7C" w:tentative="1">
      <w:start w:val="1"/>
      <w:numFmt w:val="bullet"/>
      <w:lvlText w:val=""/>
      <w:lvlJc w:val="left"/>
      <w:pPr>
        <w:ind w:left="4320" w:hanging="360"/>
      </w:pPr>
      <w:rPr>
        <w:rFonts w:ascii="Wingdings" w:hAnsi="Wingdings" w:hint="default"/>
      </w:rPr>
    </w:lvl>
    <w:lvl w:ilvl="6" w:tplc="F5DA6A2C" w:tentative="1">
      <w:start w:val="1"/>
      <w:numFmt w:val="bullet"/>
      <w:lvlText w:val=""/>
      <w:lvlJc w:val="left"/>
      <w:pPr>
        <w:ind w:left="5040" w:hanging="360"/>
      </w:pPr>
      <w:rPr>
        <w:rFonts w:ascii="Symbol" w:hAnsi="Symbol" w:hint="default"/>
      </w:rPr>
    </w:lvl>
    <w:lvl w:ilvl="7" w:tplc="A438A340" w:tentative="1">
      <w:start w:val="1"/>
      <w:numFmt w:val="bullet"/>
      <w:lvlText w:val="o"/>
      <w:lvlJc w:val="left"/>
      <w:pPr>
        <w:ind w:left="5760" w:hanging="360"/>
      </w:pPr>
      <w:rPr>
        <w:rFonts w:ascii="Courier New" w:hAnsi="Courier New" w:cs="Courier New" w:hint="default"/>
      </w:rPr>
    </w:lvl>
    <w:lvl w:ilvl="8" w:tplc="3D402486" w:tentative="1">
      <w:start w:val="1"/>
      <w:numFmt w:val="bullet"/>
      <w:lvlText w:val=""/>
      <w:lvlJc w:val="left"/>
      <w:pPr>
        <w:ind w:left="6480" w:hanging="360"/>
      </w:pPr>
      <w:rPr>
        <w:rFonts w:ascii="Wingdings" w:hAnsi="Wingdings" w:hint="default"/>
      </w:rPr>
    </w:lvl>
  </w:abstractNum>
  <w:abstractNum w:abstractNumId="9" w15:restartNumberingAfterBreak="0">
    <w:nsid w:val="51154FE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1847B0"/>
    <w:multiLevelType w:val="hybridMultilevel"/>
    <w:tmpl w:val="6414AA5A"/>
    <w:lvl w:ilvl="0" w:tplc="560C77C4">
      <w:start w:val="1"/>
      <w:numFmt w:val="decimal"/>
      <w:lvlText w:val="%1)"/>
      <w:lvlJc w:val="left"/>
      <w:pPr>
        <w:ind w:left="360" w:hanging="360"/>
      </w:pPr>
      <w:rPr>
        <w:rFonts w:cs="Times New Roman" w:hint="default"/>
      </w:rPr>
    </w:lvl>
    <w:lvl w:ilvl="1" w:tplc="1736FAF2" w:tentative="1">
      <w:start w:val="1"/>
      <w:numFmt w:val="lowerLetter"/>
      <w:lvlText w:val="%2."/>
      <w:lvlJc w:val="left"/>
      <w:pPr>
        <w:ind w:left="1080" w:hanging="360"/>
      </w:pPr>
      <w:rPr>
        <w:rFonts w:cs="Times New Roman"/>
      </w:rPr>
    </w:lvl>
    <w:lvl w:ilvl="2" w:tplc="A2AC0B58" w:tentative="1">
      <w:start w:val="1"/>
      <w:numFmt w:val="lowerRoman"/>
      <w:lvlText w:val="%3."/>
      <w:lvlJc w:val="right"/>
      <w:pPr>
        <w:ind w:left="1800" w:hanging="180"/>
      </w:pPr>
      <w:rPr>
        <w:rFonts w:cs="Times New Roman"/>
      </w:rPr>
    </w:lvl>
    <w:lvl w:ilvl="3" w:tplc="ACE43160" w:tentative="1">
      <w:start w:val="1"/>
      <w:numFmt w:val="decimal"/>
      <w:lvlText w:val="%4."/>
      <w:lvlJc w:val="left"/>
      <w:pPr>
        <w:ind w:left="2520" w:hanging="360"/>
      </w:pPr>
      <w:rPr>
        <w:rFonts w:cs="Times New Roman"/>
      </w:rPr>
    </w:lvl>
    <w:lvl w:ilvl="4" w:tplc="B3B4896A" w:tentative="1">
      <w:start w:val="1"/>
      <w:numFmt w:val="lowerLetter"/>
      <w:lvlText w:val="%5."/>
      <w:lvlJc w:val="left"/>
      <w:pPr>
        <w:ind w:left="3240" w:hanging="360"/>
      </w:pPr>
      <w:rPr>
        <w:rFonts w:cs="Times New Roman"/>
      </w:rPr>
    </w:lvl>
    <w:lvl w:ilvl="5" w:tplc="261C5DFA" w:tentative="1">
      <w:start w:val="1"/>
      <w:numFmt w:val="lowerRoman"/>
      <w:lvlText w:val="%6."/>
      <w:lvlJc w:val="right"/>
      <w:pPr>
        <w:ind w:left="3960" w:hanging="180"/>
      </w:pPr>
      <w:rPr>
        <w:rFonts w:cs="Times New Roman"/>
      </w:rPr>
    </w:lvl>
    <w:lvl w:ilvl="6" w:tplc="DE1A48A4" w:tentative="1">
      <w:start w:val="1"/>
      <w:numFmt w:val="decimal"/>
      <w:lvlText w:val="%7."/>
      <w:lvlJc w:val="left"/>
      <w:pPr>
        <w:ind w:left="4680" w:hanging="360"/>
      </w:pPr>
      <w:rPr>
        <w:rFonts w:cs="Times New Roman"/>
      </w:rPr>
    </w:lvl>
    <w:lvl w:ilvl="7" w:tplc="4254F78C" w:tentative="1">
      <w:start w:val="1"/>
      <w:numFmt w:val="lowerLetter"/>
      <w:lvlText w:val="%8."/>
      <w:lvlJc w:val="left"/>
      <w:pPr>
        <w:ind w:left="5400" w:hanging="360"/>
      </w:pPr>
      <w:rPr>
        <w:rFonts w:cs="Times New Roman"/>
      </w:rPr>
    </w:lvl>
    <w:lvl w:ilvl="8" w:tplc="50A43E82" w:tentative="1">
      <w:start w:val="1"/>
      <w:numFmt w:val="lowerRoman"/>
      <w:lvlText w:val="%9."/>
      <w:lvlJc w:val="right"/>
      <w:pPr>
        <w:ind w:left="6120" w:hanging="180"/>
      </w:pPr>
      <w:rPr>
        <w:rFonts w:cs="Times New Roman"/>
      </w:rPr>
    </w:lvl>
  </w:abstractNum>
  <w:abstractNum w:abstractNumId="11" w15:restartNumberingAfterBreak="0">
    <w:nsid w:val="5B422F85"/>
    <w:multiLevelType w:val="hybridMultilevel"/>
    <w:tmpl w:val="0A7ED9FC"/>
    <w:lvl w:ilvl="0" w:tplc="60A03824">
      <w:start w:val="1"/>
      <w:numFmt w:val="decimal"/>
      <w:lvlText w:val="%1."/>
      <w:lvlJc w:val="left"/>
      <w:pPr>
        <w:ind w:left="730" w:hanging="360"/>
      </w:pPr>
      <w:rPr>
        <w:rFonts w:hint="default"/>
      </w:rPr>
    </w:lvl>
    <w:lvl w:ilvl="1" w:tplc="238AA7E2" w:tentative="1">
      <w:start w:val="1"/>
      <w:numFmt w:val="lowerLetter"/>
      <w:lvlText w:val="%2."/>
      <w:lvlJc w:val="left"/>
      <w:pPr>
        <w:ind w:left="1450" w:hanging="360"/>
      </w:pPr>
    </w:lvl>
    <w:lvl w:ilvl="2" w:tplc="FBFA4432" w:tentative="1">
      <w:start w:val="1"/>
      <w:numFmt w:val="lowerRoman"/>
      <w:lvlText w:val="%3."/>
      <w:lvlJc w:val="right"/>
      <w:pPr>
        <w:ind w:left="2170" w:hanging="180"/>
      </w:pPr>
    </w:lvl>
    <w:lvl w:ilvl="3" w:tplc="AB5A4472" w:tentative="1">
      <w:start w:val="1"/>
      <w:numFmt w:val="decimal"/>
      <w:lvlText w:val="%4."/>
      <w:lvlJc w:val="left"/>
      <w:pPr>
        <w:ind w:left="2890" w:hanging="360"/>
      </w:pPr>
    </w:lvl>
    <w:lvl w:ilvl="4" w:tplc="324C0602" w:tentative="1">
      <w:start w:val="1"/>
      <w:numFmt w:val="lowerLetter"/>
      <w:lvlText w:val="%5."/>
      <w:lvlJc w:val="left"/>
      <w:pPr>
        <w:ind w:left="3610" w:hanging="360"/>
      </w:pPr>
    </w:lvl>
    <w:lvl w:ilvl="5" w:tplc="E2D4A07C" w:tentative="1">
      <w:start w:val="1"/>
      <w:numFmt w:val="lowerRoman"/>
      <w:lvlText w:val="%6."/>
      <w:lvlJc w:val="right"/>
      <w:pPr>
        <w:ind w:left="4330" w:hanging="180"/>
      </w:pPr>
    </w:lvl>
    <w:lvl w:ilvl="6" w:tplc="534C1D20" w:tentative="1">
      <w:start w:val="1"/>
      <w:numFmt w:val="decimal"/>
      <w:lvlText w:val="%7."/>
      <w:lvlJc w:val="left"/>
      <w:pPr>
        <w:ind w:left="5050" w:hanging="360"/>
      </w:pPr>
    </w:lvl>
    <w:lvl w:ilvl="7" w:tplc="C75A76A6" w:tentative="1">
      <w:start w:val="1"/>
      <w:numFmt w:val="lowerLetter"/>
      <w:lvlText w:val="%8."/>
      <w:lvlJc w:val="left"/>
      <w:pPr>
        <w:ind w:left="5770" w:hanging="360"/>
      </w:pPr>
    </w:lvl>
    <w:lvl w:ilvl="8" w:tplc="616251DE" w:tentative="1">
      <w:start w:val="1"/>
      <w:numFmt w:val="lowerRoman"/>
      <w:lvlText w:val="%9."/>
      <w:lvlJc w:val="right"/>
      <w:pPr>
        <w:ind w:left="6490" w:hanging="180"/>
      </w:pPr>
    </w:lvl>
  </w:abstractNum>
  <w:abstractNum w:abstractNumId="12" w15:restartNumberingAfterBreak="0">
    <w:nsid w:val="5DF24566"/>
    <w:multiLevelType w:val="multilevel"/>
    <w:tmpl w:val="C2BA110C"/>
    <w:lvl w:ilvl="0">
      <w:start w:val="1"/>
      <w:numFmt w:val="decimal"/>
      <w:suff w:val="nothing"/>
      <w:lvlText w:val="%1."/>
      <w:lvlJc w:val="left"/>
      <w:pPr>
        <w:ind w:left="0" w:firstLine="0"/>
      </w:pPr>
      <w:rPr>
        <w:rFonts w:hint="default"/>
        <w:b w:val="0"/>
      </w:rPr>
    </w:lvl>
    <w:lvl w:ilvl="1">
      <w:start w:val="1"/>
      <w:numFmt w:val="decimal"/>
      <w:suff w:val="nothing"/>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615F5482"/>
    <w:multiLevelType w:val="hybridMultilevel"/>
    <w:tmpl w:val="A7141D14"/>
    <w:lvl w:ilvl="0" w:tplc="16A2846E">
      <w:start w:val="1"/>
      <w:numFmt w:val="decimal"/>
      <w:lvlText w:val="%1)"/>
      <w:lvlJc w:val="left"/>
      <w:pPr>
        <w:ind w:left="644" w:hanging="360"/>
      </w:pPr>
      <w:rPr>
        <w:rFonts w:cs="Times New Roman" w:hint="default"/>
        <w:b/>
      </w:rPr>
    </w:lvl>
    <w:lvl w:ilvl="1" w:tplc="FBB045DE" w:tentative="1">
      <w:start w:val="1"/>
      <w:numFmt w:val="lowerLetter"/>
      <w:lvlText w:val="%2."/>
      <w:lvlJc w:val="left"/>
      <w:pPr>
        <w:ind w:left="1329" w:hanging="360"/>
      </w:pPr>
      <w:rPr>
        <w:rFonts w:cs="Times New Roman"/>
      </w:rPr>
    </w:lvl>
    <w:lvl w:ilvl="2" w:tplc="B66852A2" w:tentative="1">
      <w:start w:val="1"/>
      <w:numFmt w:val="lowerRoman"/>
      <w:lvlText w:val="%3."/>
      <w:lvlJc w:val="right"/>
      <w:pPr>
        <w:ind w:left="2049" w:hanging="180"/>
      </w:pPr>
      <w:rPr>
        <w:rFonts w:cs="Times New Roman"/>
      </w:rPr>
    </w:lvl>
    <w:lvl w:ilvl="3" w:tplc="86028AE6" w:tentative="1">
      <w:start w:val="1"/>
      <w:numFmt w:val="decimal"/>
      <w:lvlText w:val="%4."/>
      <w:lvlJc w:val="left"/>
      <w:pPr>
        <w:ind w:left="2769" w:hanging="360"/>
      </w:pPr>
      <w:rPr>
        <w:rFonts w:cs="Times New Roman"/>
      </w:rPr>
    </w:lvl>
    <w:lvl w:ilvl="4" w:tplc="3590671E" w:tentative="1">
      <w:start w:val="1"/>
      <w:numFmt w:val="lowerLetter"/>
      <w:lvlText w:val="%5."/>
      <w:lvlJc w:val="left"/>
      <w:pPr>
        <w:ind w:left="3489" w:hanging="360"/>
      </w:pPr>
      <w:rPr>
        <w:rFonts w:cs="Times New Roman"/>
      </w:rPr>
    </w:lvl>
    <w:lvl w:ilvl="5" w:tplc="532C1038" w:tentative="1">
      <w:start w:val="1"/>
      <w:numFmt w:val="lowerRoman"/>
      <w:lvlText w:val="%6."/>
      <w:lvlJc w:val="right"/>
      <w:pPr>
        <w:ind w:left="4209" w:hanging="180"/>
      </w:pPr>
      <w:rPr>
        <w:rFonts w:cs="Times New Roman"/>
      </w:rPr>
    </w:lvl>
    <w:lvl w:ilvl="6" w:tplc="8F82DF92" w:tentative="1">
      <w:start w:val="1"/>
      <w:numFmt w:val="decimal"/>
      <w:lvlText w:val="%7."/>
      <w:lvlJc w:val="left"/>
      <w:pPr>
        <w:ind w:left="4929" w:hanging="360"/>
      </w:pPr>
      <w:rPr>
        <w:rFonts w:cs="Times New Roman"/>
      </w:rPr>
    </w:lvl>
    <w:lvl w:ilvl="7" w:tplc="995CC6A6" w:tentative="1">
      <w:start w:val="1"/>
      <w:numFmt w:val="lowerLetter"/>
      <w:lvlText w:val="%8."/>
      <w:lvlJc w:val="left"/>
      <w:pPr>
        <w:ind w:left="5649" w:hanging="360"/>
      </w:pPr>
      <w:rPr>
        <w:rFonts w:cs="Times New Roman"/>
      </w:rPr>
    </w:lvl>
    <w:lvl w:ilvl="8" w:tplc="814808D0" w:tentative="1">
      <w:start w:val="1"/>
      <w:numFmt w:val="lowerRoman"/>
      <w:lvlText w:val="%9."/>
      <w:lvlJc w:val="right"/>
      <w:pPr>
        <w:ind w:left="6369" w:hanging="180"/>
      </w:pPr>
      <w:rPr>
        <w:rFonts w:cs="Times New Roman"/>
      </w:rPr>
    </w:lvl>
  </w:abstractNum>
  <w:abstractNum w:abstractNumId="14" w15:restartNumberingAfterBreak="0">
    <w:nsid w:val="70E95F1A"/>
    <w:multiLevelType w:val="hybridMultilevel"/>
    <w:tmpl w:val="436ACBEE"/>
    <w:lvl w:ilvl="0" w:tplc="E6F037D6">
      <w:start w:val="1"/>
      <w:numFmt w:val="decimal"/>
      <w:lvlText w:val="%1)"/>
      <w:lvlJc w:val="left"/>
      <w:pPr>
        <w:ind w:left="720" w:hanging="360"/>
      </w:pPr>
    </w:lvl>
    <w:lvl w:ilvl="1" w:tplc="890E7B1C" w:tentative="1">
      <w:start w:val="1"/>
      <w:numFmt w:val="lowerLetter"/>
      <w:lvlText w:val="%2."/>
      <w:lvlJc w:val="left"/>
      <w:pPr>
        <w:ind w:left="1440" w:hanging="360"/>
      </w:pPr>
    </w:lvl>
    <w:lvl w:ilvl="2" w:tplc="52EEDB28" w:tentative="1">
      <w:start w:val="1"/>
      <w:numFmt w:val="lowerRoman"/>
      <w:lvlText w:val="%3."/>
      <w:lvlJc w:val="right"/>
      <w:pPr>
        <w:ind w:left="2160" w:hanging="180"/>
      </w:pPr>
    </w:lvl>
    <w:lvl w:ilvl="3" w:tplc="3C086228" w:tentative="1">
      <w:start w:val="1"/>
      <w:numFmt w:val="decimal"/>
      <w:lvlText w:val="%4."/>
      <w:lvlJc w:val="left"/>
      <w:pPr>
        <w:ind w:left="2880" w:hanging="360"/>
      </w:pPr>
    </w:lvl>
    <w:lvl w:ilvl="4" w:tplc="0AC0D61E" w:tentative="1">
      <w:start w:val="1"/>
      <w:numFmt w:val="lowerLetter"/>
      <w:lvlText w:val="%5."/>
      <w:lvlJc w:val="left"/>
      <w:pPr>
        <w:ind w:left="3600" w:hanging="360"/>
      </w:pPr>
    </w:lvl>
    <w:lvl w:ilvl="5" w:tplc="E1529DC4" w:tentative="1">
      <w:start w:val="1"/>
      <w:numFmt w:val="lowerRoman"/>
      <w:lvlText w:val="%6."/>
      <w:lvlJc w:val="right"/>
      <w:pPr>
        <w:ind w:left="4320" w:hanging="180"/>
      </w:pPr>
    </w:lvl>
    <w:lvl w:ilvl="6" w:tplc="ED38FFD8" w:tentative="1">
      <w:start w:val="1"/>
      <w:numFmt w:val="decimal"/>
      <w:lvlText w:val="%7."/>
      <w:lvlJc w:val="left"/>
      <w:pPr>
        <w:ind w:left="5040" w:hanging="360"/>
      </w:pPr>
    </w:lvl>
    <w:lvl w:ilvl="7" w:tplc="B380B3E4" w:tentative="1">
      <w:start w:val="1"/>
      <w:numFmt w:val="lowerLetter"/>
      <w:lvlText w:val="%8."/>
      <w:lvlJc w:val="left"/>
      <w:pPr>
        <w:ind w:left="5760" w:hanging="360"/>
      </w:pPr>
    </w:lvl>
    <w:lvl w:ilvl="8" w:tplc="B66CE058" w:tentative="1">
      <w:start w:val="1"/>
      <w:numFmt w:val="lowerRoman"/>
      <w:lvlText w:val="%9."/>
      <w:lvlJc w:val="right"/>
      <w:pPr>
        <w:ind w:left="6480" w:hanging="180"/>
      </w:pPr>
    </w:lvl>
  </w:abstractNum>
  <w:abstractNum w:abstractNumId="15" w15:restartNumberingAfterBreak="0">
    <w:nsid w:val="7D6430CC"/>
    <w:multiLevelType w:val="multilevel"/>
    <w:tmpl w:val="66C041B2"/>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b w:val="0"/>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228418373">
    <w:abstractNumId w:val="0"/>
  </w:num>
  <w:num w:numId="2" w16cid:durableId="896086267">
    <w:abstractNumId w:val="1"/>
  </w:num>
  <w:num w:numId="3" w16cid:durableId="188838759">
    <w:abstractNumId w:val="2"/>
  </w:num>
  <w:num w:numId="4" w16cid:durableId="1470122755">
    <w:abstractNumId w:val="3"/>
  </w:num>
  <w:num w:numId="5" w16cid:durableId="1091849980">
    <w:abstractNumId w:val="4"/>
  </w:num>
  <w:num w:numId="6" w16cid:durableId="1237865493">
    <w:abstractNumId w:val="14"/>
  </w:num>
  <w:num w:numId="7" w16cid:durableId="2024357384">
    <w:abstractNumId w:val="5"/>
  </w:num>
  <w:num w:numId="8" w16cid:durableId="1839300482">
    <w:abstractNumId w:val="11"/>
  </w:num>
  <w:num w:numId="9" w16cid:durableId="941454447">
    <w:abstractNumId w:val="13"/>
  </w:num>
  <w:num w:numId="10" w16cid:durableId="1209489524">
    <w:abstractNumId w:val="7"/>
  </w:num>
  <w:num w:numId="11" w16cid:durableId="2007249044">
    <w:abstractNumId w:val="15"/>
  </w:num>
  <w:num w:numId="12" w16cid:durableId="718164765">
    <w:abstractNumId w:val="12"/>
  </w:num>
  <w:num w:numId="13" w16cid:durableId="68769957">
    <w:abstractNumId w:val="10"/>
  </w:num>
  <w:num w:numId="14" w16cid:durableId="2005889633">
    <w:abstractNumId w:val="6"/>
  </w:num>
  <w:num w:numId="15" w16cid:durableId="753018439">
    <w:abstractNumId w:val="8"/>
  </w:num>
  <w:num w:numId="16" w16cid:durableId="887883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5E"/>
    <w:rsid w:val="00021878"/>
    <w:rsid w:val="00031B19"/>
    <w:rsid w:val="000320BC"/>
    <w:rsid w:val="00044114"/>
    <w:rsid w:val="00051C81"/>
    <w:rsid w:val="00060166"/>
    <w:rsid w:val="00062387"/>
    <w:rsid w:val="000B46A4"/>
    <w:rsid w:val="000B6AC9"/>
    <w:rsid w:val="000C2761"/>
    <w:rsid w:val="000C4E5E"/>
    <w:rsid w:val="000D00F6"/>
    <w:rsid w:val="000D3119"/>
    <w:rsid w:val="000F752A"/>
    <w:rsid w:val="00106F0E"/>
    <w:rsid w:val="0011179E"/>
    <w:rsid w:val="0014460A"/>
    <w:rsid w:val="0016196B"/>
    <w:rsid w:val="00195608"/>
    <w:rsid w:val="001C028A"/>
    <w:rsid w:val="001C7C77"/>
    <w:rsid w:val="001E0AC5"/>
    <w:rsid w:val="001E7153"/>
    <w:rsid w:val="002516DB"/>
    <w:rsid w:val="00274BD2"/>
    <w:rsid w:val="002866A5"/>
    <w:rsid w:val="002B042F"/>
    <w:rsid w:val="002E4C95"/>
    <w:rsid w:val="0030363E"/>
    <w:rsid w:val="00305B6A"/>
    <w:rsid w:val="00355AB3"/>
    <w:rsid w:val="003A08F5"/>
    <w:rsid w:val="003D59F9"/>
    <w:rsid w:val="003E32CF"/>
    <w:rsid w:val="003E4CAA"/>
    <w:rsid w:val="003E6C95"/>
    <w:rsid w:val="004030AB"/>
    <w:rsid w:val="00407080"/>
    <w:rsid w:val="00426EC4"/>
    <w:rsid w:val="00440606"/>
    <w:rsid w:val="004547E1"/>
    <w:rsid w:val="00466CE2"/>
    <w:rsid w:val="004673AD"/>
    <w:rsid w:val="00471AF4"/>
    <w:rsid w:val="00482C27"/>
    <w:rsid w:val="00483330"/>
    <w:rsid w:val="0049749C"/>
    <w:rsid w:val="004B3AD0"/>
    <w:rsid w:val="004B6E1E"/>
    <w:rsid w:val="004D75CB"/>
    <w:rsid w:val="004F5C57"/>
    <w:rsid w:val="005054E2"/>
    <w:rsid w:val="00513918"/>
    <w:rsid w:val="00521FE6"/>
    <w:rsid w:val="00540F02"/>
    <w:rsid w:val="00555E7C"/>
    <w:rsid w:val="005635B9"/>
    <w:rsid w:val="00580BDE"/>
    <w:rsid w:val="00581F89"/>
    <w:rsid w:val="005A30A6"/>
    <w:rsid w:val="005A4EE1"/>
    <w:rsid w:val="005B1207"/>
    <w:rsid w:val="005D2D6E"/>
    <w:rsid w:val="0064558B"/>
    <w:rsid w:val="006473D6"/>
    <w:rsid w:val="00672A1D"/>
    <w:rsid w:val="00686BFF"/>
    <w:rsid w:val="00687DD9"/>
    <w:rsid w:val="006D49A2"/>
    <w:rsid w:val="007159DC"/>
    <w:rsid w:val="0072687E"/>
    <w:rsid w:val="00752A05"/>
    <w:rsid w:val="00765CA4"/>
    <w:rsid w:val="007779B5"/>
    <w:rsid w:val="007865E8"/>
    <w:rsid w:val="007C3748"/>
    <w:rsid w:val="007D2D28"/>
    <w:rsid w:val="007D445F"/>
    <w:rsid w:val="007D697E"/>
    <w:rsid w:val="007F42DC"/>
    <w:rsid w:val="008133E9"/>
    <w:rsid w:val="008231F8"/>
    <w:rsid w:val="0082341F"/>
    <w:rsid w:val="00840919"/>
    <w:rsid w:val="008470FB"/>
    <w:rsid w:val="0085547D"/>
    <w:rsid w:val="00877301"/>
    <w:rsid w:val="008933E6"/>
    <w:rsid w:val="008C3416"/>
    <w:rsid w:val="008E24B8"/>
    <w:rsid w:val="008E4C6B"/>
    <w:rsid w:val="008F576E"/>
    <w:rsid w:val="0093744E"/>
    <w:rsid w:val="009540E4"/>
    <w:rsid w:val="00976FD5"/>
    <w:rsid w:val="00995732"/>
    <w:rsid w:val="009A7BE1"/>
    <w:rsid w:val="009E71A8"/>
    <w:rsid w:val="00A16040"/>
    <w:rsid w:val="00A24D5D"/>
    <w:rsid w:val="00A31A6B"/>
    <w:rsid w:val="00A47C11"/>
    <w:rsid w:val="00A5114A"/>
    <w:rsid w:val="00A66846"/>
    <w:rsid w:val="00A861CF"/>
    <w:rsid w:val="00AA05C4"/>
    <w:rsid w:val="00AF34BC"/>
    <w:rsid w:val="00AF5341"/>
    <w:rsid w:val="00B2640F"/>
    <w:rsid w:val="00B32DC5"/>
    <w:rsid w:val="00B32EAA"/>
    <w:rsid w:val="00B40E6D"/>
    <w:rsid w:val="00B60B20"/>
    <w:rsid w:val="00B71169"/>
    <w:rsid w:val="00B8180A"/>
    <w:rsid w:val="00BA0770"/>
    <w:rsid w:val="00BB3EF8"/>
    <w:rsid w:val="00BC338E"/>
    <w:rsid w:val="00BC7A9C"/>
    <w:rsid w:val="00BF282D"/>
    <w:rsid w:val="00C02E2A"/>
    <w:rsid w:val="00C079BE"/>
    <w:rsid w:val="00C2495D"/>
    <w:rsid w:val="00C32B6B"/>
    <w:rsid w:val="00C87CF9"/>
    <w:rsid w:val="00C9006C"/>
    <w:rsid w:val="00CC44CC"/>
    <w:rsid w:val="00CE207A"/>
    <w:rsid w:val="00CE7C81"/>
    <w:rsid w:val="00CF4BB6"/>
    <w:rsid w:val="00D11E40"/>
    <w:rsid w:val="00D16341"/>
    <w:rsid w:val="00D23912"/>
    <w:rsid w:val="00D46472"/>
    <w:rsid w:val="00D7265A"/>
    <w:rsid w:val="00D91346"/>
    <w:rsid w:val="00D956E0"/>
    <w:rsid w:val="00DA5E05"/>
    <w:rsid w:val="00DB7B7E"/>
    <w:rsid w:val="00DC483F"/>
    <w:rsid w:val="00DC7CD2"/>
    <w:rsid w:val="00E01D88"/>
    <w:rsid w:val="00E1481B"/>
    <w:rsid w:val="00E34599"/>
    <w:rsid w:val="00E639BC"/>
    <w:rsid w:val="00E65B59"/>
    <w:rsid w:val="00E71646"/>
    <w:rsid w:val="00E87AF8"/>
    <w:rsid w:val="00E93ACF"/>
    <w:rsid w:val="00E96007"/>
    <w:rsid w:val="00E9657C"/>
    <w:rsid w:val="00EA2388"/>
    <w:rsid w:val="00EA73A5"/>
    <w:rsid w:val="00EB08F1"/>
    <w:rsid w:val="00EC6D91"/>
    <w:rsid w:val="00ED4441"/>
    <w:rsid w:val="00EE60A0"/>
    <w:rsid w:val="00F1451D"/>
    <w:rsid w:val="00F24839"/>
    <w:rsid w:val="00F26F79"/>
    <w:rsid w:val="00F41F02"/>
    <w:rsid w:val="00F508E4"/>
    <w:rsid w:val="00F936B7"/>
    <w:rsid w:val="00F975D0"/>
    <w:rsid w:val="00FA1C6A"/>
    <w:rsid w:val="00FF32FA"/>
    <w:rsid w:val="00FF6E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A618408"/>
  <w15:docId w15:val="{8EBDD95A-F663-45F5-B218-89BDBB70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56E0"/>
    <w:pPr>
      <w:suppressAutoHyphens/>
    </w:pPr>
    <w:rPr>
      <w:sz w:val="24"/>
      <w:szCs w:val="24"/>
      <w:lang w:eastAsia="ar-SA"/>
    </w:rPr>
  </w:style>
  <w:style w:type="paragraph" w:styleId="1">
    <w:name w:val="heading 1"/>
    <w:basedOn w:val="a"/>
    <w:next w:val="a"/>
    <w:link w:val="10"/>
    <w:uiPriority w:val="9"/>
    <w:qFormat/>
    <w:pPr>
      <w:keepNext/>
      <w:numPr>
        <w:numId w:val="1"/>
      </w:numPr>
      <w:spacing w:before="240" w:after="60"/>
      <w:outlineLvl w:val="0"/>
    </w:pPr>
    <w:rPr>
      <w:rFonts w:ascii="Arial" w:hAnsi="Arial" w:cs="Arial"/>
      <w:b/>
      <w:bCs/>
      <w:kern w:val="1"/>
      <w:sz w:val="32"/>
      <w:szCs w:val="32"/>
    </w:rPr>
  </w:style>
  <w:style w:type="paragraph" w:styleId="2">
    <w:name w:val="heading 2"/>
    <w:basedOn w:val="a"/>
    <w:next w:val="a"/>
    <w:link w:val="20"/>
    <w:uiPriority w:val="9"/>
    <w:qFormat/>
    <w:pPr>
      <w:keepNext/>
      <w:numPr>
        <w:ilvl w:val="1"/>
        <w:numId w:val="1"/>
      </w:numPr>
      <w:spacing w:before="240" w:after="60"/>
      <w:outlineLvl w:val="1"/>
    </w:pPr>
    <w:rPr>
      <w:rFonts w:ascii="Arial" w:hAnsi="Arial" w:cs="Arial"/>
      <w:b/>
      <w:bCs/>
      <w:i/>
      <w:iCs/>
      <w:sz w:val="28"/>
      <w:szCs w:val="28"/>
    </w:rPr>
  </w:style>
  <w:style w:type="paragraph" w:styleId="3">
    <w:name w:val="heading 3"/>
    <w:basedOn w:val="a"/>
    <w:next w:val="a"/>
    <w:link w:val="30"/>
    <w:uiPriority w:val="9"/>
    <w:qFormat/>
    <w:pPr>
      <w:keepNext/>
      <w:numPr>
        <w:ilvl w:val="2"/>
        <w:numId w:val="1"/>
      </w:numPr>
      <w:spacing w:before="240" w:after="60"/>
      <w:outlineLvl w:val="2"/>
    </w:pPr>
    <w:rPr>
      <w:rFonts w:ascii="Arial" w:hAnsi="Arial" w:cs="Arial"/>
      <w:b/>
      <w:bCs/>
      <w:sz w:val="26"/>
      <w:szCs w:val="26"/>
    </w:rPr>
  </w:style>
  <w:style w:type="paragraph" w:styleId="9">
    <w:name w:val="heading 9"/>
    <w:basedOn w:val="a"/>
    <w:next w:val="a"/>
    <w:link w:val="90"/>
    <w:uiPriority w:val="9"/>
    <w:qFormat/>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шрифт абзаца1"/>
  </w:style>
  <w:style w:type="character" w:customStyle="1" w:styleId="publication">
    <w:name w:val="publication"/>
    <w:rPr>
      <w:rFonts w:ascii="Arial" w:hAnsi="Arial" w:cs="Arial"/>
      <w:color w:val="FFFFFF"/>
      <w:sz w:val="22"/>
      <w:szCs w:val="22"/>
      <w:shd w:val="clear" w:color="auto" w:fill="000000"/>
      <w:lang w:val="en-US"/>
    </w:rPr>
  </w:style>
  <w:style w:type="character" w:styleId="a3">
    <w:name w:val="page number"/>
    <w:basedOn w:val="11"/>
    <w:uiPriority w:val="99"/>
  </w:style>
  <w:style w:type="character" w:styleId="a4">
    <w:name w:val="Hyperlink"/>
    <w:uiPriority w:val="99"/>
    <w:rPr>
      <w:color w:val="0000FF"/>
      <w:u w:val="single"/>
    </w:rPr>
  </w:style>
  <w:style w:type="character" w:styleId="a5">
    <w:name w:val="Strong"/>
    <w:uiPriority w:val="22"/>
    <w:qFormat/>
    <w:rPr>
      <w:b/>
      <w:bCs/>
    </w:rPr>
  </w:style>
  <w:style w:type="character" w:customStyle="1" w:styleId="a6">
    <w:name w:val="Символ нумерации"/>
  </w:style>
  <w:style w:type="character" w:customStyle="1" w:styleId="a7">
    <w:name w:val="Маркеры списка"/>
    <w:rPr>
      <w:rFonts w:ascii="OpenSymbol" w:eastAsia="OpenSymbol" w:hAnsi="OpenSymbol" w:cs="OpenSymbol"/>
    </w:rPr>
  </w:style>
  <w:style w:type="character" w:styleId="a8">
    <w:name w:val="FollowedHyperlink"/>
    <w:uiPriority w:val="99"/>
    <w:rPr>
      <w:color w:val="800000"/>
      <w:u w:val="single"/>
    </w:rPr>
  </w:style>
  <w:style w:type="paragraph" w:customStyle="1" w:styleId="12">
    <w:name w:val="Заголовок1"/>
    <w:basedOn w:val="a"/>
    <w:next w:val="a9"/>
    <w:pPr>
      <w:keepNext/>
      <w:spacing w:before="240" w:after="120"/>
    </w:pPr>
    <w:rPr>
      <w:rFonts w:ascii="Arial" w:eastAsia="MS Mincho" w:hAnsi="Arial" w:cs="Tahoma"/>
      <w:sz w:val="28"/>
      <w:szCs w:val="28"/>
    </w:rPr>
  </w:style>
  <w:style w:type="paragraph" w:styleId="a9">
    <w:name w:val="Body Text"/>
    <w:aliases w:val="Основной текст Знак Знак"/>
    <w:basedOn w:val="a"/>
    <w:link w:val="aa"/>
    <w:uiPriority w:val="99"/>
    <w:qFormat/>
  </w:style>
  <w:style w:type="paragraph" w:styleId="ab">
    <w:name w:val="Title"/>
    <w:basedOn w:val="12"/>
    <w:next w:val="ac"/>
    <w:link w:val="ad"/>
    <w:uiPriority w:val="10"/>
    <w:qFormat/>
  </w:style>
  <w:style w:type="paragraph" w:styleId="ac">
    <w:name w:val="Subtitle"/>
    <w:basedOn w:val="12"/>
    <w:next w:val="a9"/>
    <w:link w:val="ae"/>
    <w:uiPriority w:val="11"/>
    <w:qFormat/>
    <w:pPr>
      <w:jc w:val="center"/>
    </w:pPr>
    <w:rPr>
      <w:i/>
      <w:iCs/>
    </w:rPr>
  </w:style>
  <w:style w:type="paragraph" w:styleId="af">
    <w:name w:val="List"/>
    <w:basedOn w:val="a9"/>
    <w:uiPriority w:val="99"/>
    <w:rPr>
      <w:rFonts w:cs="Tahoma"/>
    </w:rPr>
  </w:style>
  <w:style w:type="paragraph" w:customStyle="1" w:styleId="13">
    <w:name w:val="Название1"/>
    <w:basedOn w:val="a"/>
    <w:pPr>
      <w:suppressLineNumbers/>
      <w:spacing w:before="120" w:after="120"/>
    </w:pPr>
    <w:rPr>
      <w:rFonts w:cs="Tahoma"/>
      <w:i/>
      <w:iCs/>
    </w:rPr>
  </w:style>
  <w:style w:type="paragraph" w:customStyle="1" w:styleId="14">
    <w:name w:val="Указатель1"/>
    <w:basedOn w:val="a"/>
    <w:pPr>
      <w:suppressLineNumbers/>
    </w:pPr>
    <w:rPr>
      <w:rFonts w:cs="Tahoma"/>
    </w:rPr>
  </w:style>
  <w:style w:type="paragraph" w:customStyle="1" w:styleId="variable">
    <w:name w:val="variable"/>
    <w:basedOn w:val="a"/>
    <w:rPr>
      <w:b/>
    </w:rPr>
  </w:style>
  <w:style w:type="paragraph" w:styleId="af0">
    <w:name w:val="footer"/>
    <w:basedOn w:val="a"/>
    <w:link w:val="af1"/>
    <w:uiPriority w:val="99"/>
    <w:pPr>
      <w:tabs>
        <w:tab w:val="center" w:pos="4677"/>
        <w:tab w:val="right" w:pos="9355"/>
      </w:tabs>
    </w:pPr>
  </w:style>
  <w:style w:type="paragraph" w:styleId="af2">
    <w:name w:val="header"/>
    <w:basedOn w:val="a"/>
    <w:link w:val="af3"/>
    <w:uiPriority w:val="99"/>
    <w:pPr>
      <w:tabs>
        <w:tab w:val="center" w:pos="4677"/>
        <w:tab w:val="right" w:pos="9355"/>
      </w:tabs>
    </w:pPr>
  </w:style>
  <w:style w:type="paragraph" w:customStyle="1" w:styleId="af4">
    <w:name w:val="Содержимое таблицы"/>
    <w:basedOn w:val="a"/>
    <w:pPr>
      <w:suppressLineNumbers/>
    </w:pPr>
  </w:style>
  <w:style w:type="paragraph" w:customStyle="1" w:styleId="af5">
    <w:name w:val="Заголовок таблицы"/>
    <w:basedOn w:val="af4"/>
    <w:pPr>
      <w:jc w:val="center"/>
    </w:pPr>
    <w:rPr>
      <w:b/>
      <w:bCs/>
    </w:rPr>
  </w:style>
  <w:style w:type="paragraph" w:customStyle="1" w:styleId="af6">
    <w:name w:val="Горизонтальная линия"/>
    <w:basedOn w:val="a"/>
    <w:next w:val="a9"/>
    <w:pPr>
      <w:suppressLineNumbers/>
      <w:pBdr>
        <w:bottom w:val="double" w:sz="1" w:space="0" w:color="808080"/>
      </w:pBdr>
      <w:spacing w:after="283"/>
    </w:pPr>
    <w:rPr>
      <w:sz w:val="12"/>
      <w:szCs w:val="12"/>
    </w:rPr>
  </w:style>
  <w:style w:type="paragraph" w:styleId="af7">
    <w:name w:val="Body Text First Indent"/>
    <w:basedOn w:val="a9"/>
    <w:link w:val="af8"/>
    <w:uiPriority w:val="99"/>
    <w:pPr>
      <w:ind w:firstLine="283"/>
    </w:pPr>
  </w:style>
  <w:style w:type="paragraph" w:customStyle="1" w:styleId="af9">
    <w:name w:val="СОтступомПоЛевомуКраю"/>
    <w:basedOn w:val="a"/>
    <w:pPr>
      <w:ind w:firstLine="705"/>
    </w:pPr>
  </w:style>
  <w:style w:type="paragraph" w:customStyle="1" w:styleId="afa">
    <w:name w:val="Содержимое врезки"/>
    <w:basedOn w:val="a9"/>
  </w:style>
  <w:style w:type="paragraph" w:customStyle="1" w:styleId="afb">
    <w:name w:val="Содержимое списка"/>
    <w:basedOn w:val="a"/>
    <w:pPr>
      <w:ind w:left="567"/>
    </w:pPr>
  </w:style>
  <w:style w:type="paragraph" w:styleId="afc">
    <w:name w:val="Balloon Text"/>
    <w:basedOn w:val="a"/>
    <w:link w:val="afd"/>
    <w:uiPriority w:val="99"/>
    <w:semiHidden/>
    <w:unhideWhenUsed/>
    <w:rsid w:val="0047610D"/>
    <w:rPr>
      <w:rFonts w:ascii="Segoe UI" w:hAnsi="Segoe UI" w:cs="Segoe UI"/>
      <w:sz w:val="18"/>
      <w:szCs w:val="18"/>
    </w:rPr>
  </w:style>
  <w:style w:type="character" w:customStyle="1" w:styleId="afd">
    <w:name w:val="Текст выноски Знак"/>
    <w:link w:val="afc"/>
    <w:uiPriority w:val="99"/>
    <w:semiHidden/>
    <w:rsid w:val="0047610D"/>
    <w:rPr>
      <w:rFonts w:ascii="Segoe UI" w:hAnsi="Segoe UI" w:cs="Segoe UI"/>
      <w:sz w:val="18"/>
      <w:szCs w:val="18"/>
      <w:lang w:eastAsia="ar-SA"/>
    </w:rPr>
  </w:style>
  <w:style w:type="paragraph" w:styleId="afe">
    <w:name w:val="footnote text"/>
    <w:basedOn w:val="a"/>
    <w:link w:val="aff"/>
    <w:uiPriority w:val="99"/>
    <w:unhideWhenUsed/>
    <w:rsid w:val="00B7348A"/>
    <w:rPr>
      <w:sz w:val="20"/>
      <w:szCs w:val="20"/>
    </w:rPr>
  </w:style>
  <w:style w:type="character" w:customStyle="1" w:styleId="aff">
    <w:name w:val="Текст сноски Знак"/>
    <w:link w:val="afe"/>
    <w:uiPriority w:val="99"/>
    <w:rsid w:val="00B7348A"/>
    <w:rPr>
      <w:lang w:eastAsia="ar-SA"/>
    </w:rPr>
  </w:style>
  <w:style w:type="character" w:styleId="aff0">
    <w:name w:val="footnote reference"/>
    <w:uiPriority w:val="99"/>
    <w:semiHidden/>
    <w:unhideWhenUsed/>
    <w:rsid w:val="00B7348A"/>
    <w:rPr>
      <w:vertAlign w:val="superscript"/>
    </w:rPr>
  </w:style>
  <w:style w:type="table" w:styleId="aff1">
    <w:name w:val="Table Grid"/>
    <w:basedOn w:val="a1"/>
    <w:uiPriority w:val="39"/>
    <w:rsid w:val="00272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6F092F"/>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6F092F"/>
    <w:rPr>
      <w:rFonts w:ascii="Arial" w:hAnsi="Arial" w:cs="Arial"/>
    </w:rPr>
  </w:style>
  <w:style w:type="character" w:customStyle="1" w:styleId="af3">
    <w:name w:val="Верхний колонтитул Знак"/>
    <w:link w:val="af2"/>
    <w:uiPriority w:val="99"/>
    <w:rsid w:val="00F52517"/>
    <w:rPr>
      <w:sz w:val="24"/>
      <w:szCs w:val="24"/>
      <w:lang w:eastAsia="ar-SA"/>
    </w:rPr>
  </w:style>
  <w:style w:type="paragraph" w:styleId="aff2">
    <w:name w:val="Normal (Web)"/>
    <w:aliases w:val="Обычный (Web)1,Обычный (веб)1,Обычный (веб) Знак Знак Знак Знак,Обычный (веб) Знак Знак Знак,Обычный (Web),Обычный (веб) Знак Знак Знак1,Знак Знак Знак1 Знак Знак,Знак Знак6,Обычный (веб) Знак Знак,Обычный (Web) Знак Знак Знак"/>
    <w:basedOn w:val="a"/>
    <w:link w:val="aff3"/>
    <w:unhideWhenUsed/>
    <w:qFormat/>
    <w:rsid w:val="00A34988"/>
    <w:pPr>
      <w:suppressAutoHyphens w:val="0"/>
      <w:spacing w:before="100" w:beforeAutospacing="1" w:after="100" w:afterAutospacing="1"/>
    </w:pPr>
    <w:rPr>
      <w:lang w:eastAsia="ru-RU"/>
    </w:rPr>
  </w:style>
  <w:style w:type="character" w:customStyle="1" w:styleId="aa">
    <w:name w:val="Основной текст Знак"/>
    <w:aliases w:val="Основной текст Знак Знак Знак"/>
    <w:link w:val="a9"/>
    <w:uiPriority w:val="99"/>
    <w:locked/>
    <w:rsid w:val="00A34988"/>
    <w:rPr>
      <w:sz w:val="24"/>
      <w:szCs w:val="24"/>
      <w:lang w:eastAsia="ar-SA"/>
    </w:rPr>
  </w:style>
  <w:style w:type="character" w:styleId="aff4">
    <w:name w:val="annotation reference"/>
    <w:uiPriority w:val="99"/>
    <w:semiHidden/>
    <w:unhideWhenUsed/>
    <w:rsid w:val="006D72E3"/>
    <w:rPr>
      <w:sz w:val="16"/>
      <w:szCs w:val="16"/>
    </w:rPr>
  </w:style>
  <w:style w:type="paragraph" w:styleId="aff5">
    <w:name w:val="annotation text"/>
    <w:basedOn w:val="a"/>
    <w:link w:val="aff6"/>
    <w:uiPriority w:val="99"/>
    <w:semiHidden/>
    <w:unhideWhenUsed/>
    <w:rsid w:val="006D72E3"/>
    <w:rPr>
      <w:sz w:val="20"/>
      <w:szCs w:val="20"/>
    </w:rPr>
  </w:style>
  <w:style w:type="character" w:customStyle="1" w:styleId="aff6">
    <w:name w:val="Текст примечания Знак"/>
    <w:link w:val="aff5"/>
    <w:uiPriority w:val="99"/>
    <w:semiHidden/>
    <w:rsid w:val="006D72E3"/>
    <w:rPr>
      <w:lang w:eastAsia="ar-SA"/>
    </w:rPr>
  </w:style>
  <w:style w:type="paragraph" w:styleId="aff7">
    <w:name w:val="annotation subject"/>
    <w:basedOn w:val="aff5"/>
    <w:next w:val="aff5"/>
    <w:link w:val="aff8"/>
    <w:uiPriority w:val="99"/>
    <w:semiHidden/>
    <w:unhideWhenUsed/>
    <w:rsid w:val="006D72E3"/>
    <w:rPr>
      <w:b/>
      <w:bCs/>
    </w:rPr>
  </w:style>
  <w:style w:type="character" w:customStyle="1" w:styleId="aff8">
    <w:name w:val="Тема примечания Знак"/>
    <w:link w:val="aff7"/>
    <w:uiPriority w:val="99"/>
    <w:semiHidden/>
    <w:rsid w:val="006D72E3"/>
    <w:rPr>
      <w:b/>
      <w:bCs/>
      <w:lang w:eastAsia="ar-SA"/>
    </w:rPr>
  </w:style>
  <w:style w:type="paragraph" w:customStyle="1" w:styleId="21">
    <w:name w:val="Цитата 21"/>
    <w:basedOn w:val="a"/>
    <w:next w:val="a"/>
    <w:link w:val="QuoteChar"/>
    <w:rsid w:val="008E63A6"/>
    <w:pPr>
      <w:suppressAutoHyphens w:val="0"/>
      <w:jc w:val="both"/>
    </w:pPr>
    <w:rPr>
      <w:rFonts w:ascii="Calibri" w:hAnsi="Calibri"/>
      <w:i/>
    </w:rPr>
  </w:style>
  <w:style w:type="character" w:customStyle="1" w:styleId="QuoteChar">
    <w:name w:val="Quote Char"/>
    <w:link w:val="21"/>
    <w:rsid w:val="008E63A6"/>
    <w:rPr>
      <w:rFonts w:ascii="Calibri" w:hAnsi="Calibri"/>
      <w:i/>
      <w:sz w:val="24"/>
      <w:szCs w:val="24"/>
    </w:rPr>
  </w:style>
  <w:style w:type="paragraph" w:styleId="aff9">
    <w:name w:val="List Paragraph"/>
    <w:basedOn w:val="a"/>
    <w:link w:val="affa"/>
    <w:uiPriority w:val="34"/>
    <w:qFormat/>
    <w:rsid w:val="007644CF"/>
    <w:pPr>
      <w:suppressAutoHyphens w:val="0"/>
      <w:ind w:left="708"/>
      <w:jc w:val="both"/>
    </w:pPr>
    <w:rPr>
      <w:lang w:eastAsia="en-US"/>
    </w:rPr>
  </w:style>
  <w:style w:type="character" w:customStyle="1" w:styleId="affa">
    <w:name w:val="Абзац списка Знак"/>
    <w:link w:val="aff9"/>
    <w:uiPriority w:val="34"/>
    <w:rsid w:val="007644CF"/>
    <w:rPr>
      <w:sz w:val="24"/>
      <w:szCs w:val="24"/>
      <w:lang w:eastAsia="en-US"/>
    </w:rPr>
  </w:style>
  <w:style w:type="character" w:styleId="affb">
    <w:name w:val="Placeholder Text"/>
    <w:basedOn w:val="a0"/>
    <w:uiPriority w:val="99"/>
    <w:semiHidden/>
    <w:rsid w:val="00B13D60"/>
    <w:rPr>
      <w:color w:val="808080"/>
    </w:rPr>
  </w:style>
  <w:style w:type="character" w:styleId="affc">
    <w:name w:val="endnote reference"/>
    <w:basedOn w:val="a0"/>
    <w:uiPriority w:val="99"/>
    <w:semiHidden/>
    <w:unhideWhenUsed/>
    <w:rsid w:val="00B66244"/>
    <w:rPr>
      <w:vertAlign w:val="superscript"/>
    </w:rPr>
  </w:style>
  <w:style w:type="paragraph" w:customStyle="1" w:styleId="ConsNonformat">
    <w:name w:val="ConsNonformat"/>
    <w:rsid w:val="001F1AC4"/>
    <w:pPr>
      <w:autoSpaceDE w:val="0"/>
      <w:autoSpaceDN w:val="0"/>
      <w:adjustRightInd w:val="0"/>
    </w:pPr>
    <w:rPr>
      <w:rFonts w:ascii="Courier New" w:hAnsi="Courier New" w:cs="Courier New"/>
    </w:rPr>
  </w:style>
  <w:style w:type="character" w:customStyle="1" w:styleId="10">
    <w:name w:val="Заголовок 1 Знак"/>
    <w:basedOn w:val="a0"/>
    <w:link w:val="1"/>
    <w:uiPriority w:val="9"/>
    <w:locked/>
    <w:rsid w:val="00B31E73"/>
    <w:rPr>
      <w:rFonts w:ascii="Arial" w:hAnsi="Arial" w:cs="Arial"/>
      <w:b/>
      <w:bCs/>
      <w:kern w:val="1"/>
      <w:sz w:val="32"/>
      <w:szCs w:val="32"/>
      <w:lang w:eastAsia="ar-SA"/>
    </w:rPr>
  </w:style>
  <w:style w:type="character" w:customStyle="1" w:styleId="20">
    <w:name w:val="Заголовок 2 Знак"/>
    <w:basedOn w:val="a0"/>
    <w:link w:val="2"/>
    <w:uiPriority w:val="9"/>
    <w:locked/>
    <w:rsid w:val="00B31E73"/>
    <w:rPr>
      <w:rFonts w:ascii="Arial" w:hAnsi="Arial" w:cs="Arial"/>
      <w:b/>
      <w:bCs/>
      <w:i/>
      <w:iCs/>
      <w:sz w:val="28"/>
      <w:szCs w:val="28"/>
      <w:lang w:eastAsia="ar-SA"/>
    </w:rPr>
  </w:style>
  <w:style w:type="character" w:customStyle="1" w:styleId="30">
    <w:name w:val="Заголовок 3 Знак"/>
    <w:basedOn w:val="a0"/>
    <w:link w:val="3"/>
    <w:uiPriority w:val="9"/>
    <w:locked/>
    <w:rsid w:val="00B31E73"/>
    <w:rPr>
      <w:rFonts w:ascii="Arial" w:hAnsi="Arial" w:cs="Arial"/>
      <w:b/>
      <w:bCs/>
      <w:sz w:val="26"/>
      <w:szCs w:val="26"/>
      <w:lang w:eastAsia="ar-SA"/>
    </w:rPr>
  </w:style>
  <w:style w:type="character" w:customStyle="1" w:styleId="90">
    <w:name w:val="Заголовок 9 Знак"/>
    <w:basedOn w:val="a0"/>
    <w:link w:val="9"/>
    <w:uiPriority w:val="9"/>
    <w:locked/>
    <w:rsid w:val="00B31E73"/>
    <w:rPr>
      <w:rFonts w:ascii="Arial" w:hAnsi="Arial" w:cs="Arial"/>
      <w:sz w:val="22"/>
      <w:szCs w:val="22"/>
      <w:lang w:eastAsia="ar-SA"/>
    </w:rPr>
  </w:style>
  <w:style w:type="character" w:customStyle="1" w:styleId="ad">
    <w:name w:val="Заголовок Знак"/>
    <w:basedOn w:val="a0"/>
    <w:link w:val="ab"/>
    <w:uiPriority w:val="10"/>
    <w:locked/>
    <w:rsid w:val="00B31E73"/>
    <w:rPr>
      <w:rFonts w:ascii="Arial" w:eastAsia="MS Mincho" w:hAnsi="Arial" w:cs="Tahoma"/>
      <w:sz w:val="28"/>
      <w:szCs w:val="28"/>
      <w:lang w:eastAsia="ar-SA"/>
    </w:rPr>
  </w:style>
  <w:style w:type="character" w:customStyle="1" w:styleId="ae">
    <w:name w:val="Подзаголовок Знак"/>
    <w:basedOn w:val="a0"/>
    <w:link w:val="ac"/>
    <w:uiPriority w:val="11"/>
    <w:locked/>
    <w:rsid w:val="00B31E73"/>
    <w:rPr>
      <w:rFonts w:ascii="Arial" w:eastAsia="MS Mincho" w:hAnsi="Arial" w:cs="Tahoma"/>
      <w:i/>
      <w:iCs/>
      <w:sz w:val="28"/>
      <w:szCs w:val="28"/>
      <w:lang w:eastAsia="ar-SA"/>
    </w:rPr>
  </w:style>
  <w:style w:type="character" w:customStyle="1" w:styleId="af1">
    <w:name w:val="Нижний колонтитул Знак"/>
    <w:basedOn w:val="a0"/>
    <w:link w:val="af0"/>
    <w:uiPriority w:val="99"/>
    <w:locked/>
    <w:rsid w:val="00B31E73"/>
    <w:rPr>
      <w:sz w:val="24"/>
      <w:szCs w:val="24"/>
      <w:lang w:eastAsia="ar-SA"/>
    </w:rPr>
  </w:style>
  <w:style w:type="character" w:customStyle="1" w:styleId="af8">
    <w:name w:val="Красная строка Знак"/>
    <w:basedOn w:val="aa"/>
    <w:link w:val="af7"/>
    <w:uiPriority w:val="99"/>
    <w:locked/>
    <w:rsid w:val="00B31E73"/>
    <w:rPr>
      <w:sz w:val="24"/>
      <w:szCs w:val="24"/>
      <w:lang w:eastAsia="ar-SA"/>
    </w:rPr>
  </w:style>
  <w:style w:type="paragraph" w:styleId="affd">
    <w:name w:val="endnote text"/>
    <w:basedOn w:val="a"/>
    <w:link w:val="affe"/>
    <w:uiPriority w:val="99"/>
    <w:semiHidden/>
    <w:unhideWhenUsed/>
    <w:rsid w:val="00560FD5"/>
    <w:rPr>
      <w:sz w:val="20"/>
      <w:szCs w:val="20"/>
    </w:rPr>
  </w:style>
  <w:style w:type="character" w:customStyle="1" w:styleId="affe">
    <w:name w:val="Текст концевой сноски Знак"/>
    <w:basedOn w:val="a0"/>
    <w:link w:val="affd"/>
    <w:uiPriority w:val="99"/>
    <w:semiHidden/>
    <w:rsid w:val="00560FD5"/>
    <w:rPr>
      <w:lang w:eastAsia="ar-SA"/>
    </w:rPr>
  </w:style>
  <w:style w:type="character" w:customStyle="1" w:styleId="aff3">
    <w:name w:val="Обычный (Интернет) Знак"/>
    <w:aliases w:val="Обычный (Web)1 Знак,Обычный (веб)1 Знак,Обычный (веб) Знак Знак Знак Знак Знак,Обычный (веб) Знак Знак Знак Знак1,Обычный (Web) Знак,Обычный (веб) Знак Знак Знак1 Знак,Знак Знак Знак1 Знак Знак Знак,Знак Знак6 Знак"/>
    <w:basedOn w:val="a0"/>
    <w:link w:val="aff2"/>
    <w:locked/>
    <w:rsid w:val="00AA05C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5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net.garant.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nternet.garant.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shestakova\Downloads\SYS_DEMAND_EA_LESS_5%20(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BD447-89B9-4985-8A94-A279ECB8B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SYS_DEMAND_EA_LESS_5 (2)</Template>
  <TotalTime>226</TotalTime>
  <Pages>9</Pages>
  <Words>4903</Words>
  <Characters>27951</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Company</Company>
  <LinksUpToDate>false</LinksUpToDate>
  <CharactersWithSpaces>32789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creator>Шестакова Евгения Николаевна</dc:creator>
  <cp:lastModifiedBy>Шакирова Наталья Владимировна</cp:lastModifiedBy>
  <cp:revision>42</cp:revision>
  <cp:lastPrinted>2025-01-16T06:06:00Z</cp:lastPrinted>
  <dcterms:created xsi:type="dcterms:W3CDTF">2025-01-16T08:02:00Z</dcterms:created>
  <dcterms:modified xsi:type="dcterms:W3CDTF">2026-04-10T09:26:00Z</dcterms:modified>
</cp:coreProperties>
</file>