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Indent"/>
        <w:bidi w:val="0"/>
        <w:rPr>
          <w:b/>
          <w:bCs/>
        </w:rPr>
      </w:pPr>
      <w:r>
        <w:rPr>
          <w:b/>
          <w:bCs/>
        </w:rPr>
      </w:r>
    </w:p>
    <w:p>
      <w:pPr>
        <w:pStyle w:val="BodyTextIndent"/>
        <w:bidi w:val="0"/>
        <w:jc w:val="right"/>
        <w:rPr>
          <w:b/>
          <w:bCs/>
        </w:rPr>
      </w:pPr>
      <w:r>
        <w:rPr>
          <w:rFonts w:ascii="Times New Roman" w:hAnsi="Times New Roman"/>
          <w:b/>
          <w:bCs/>
          <w:sz w:val="24"/>
          <w:szCs w:val="24"/>
        </w:rPr>
        <w:t>Приложение №3</w:t>
      </w:r>
    </w:p>
    <w:p>
      <w:pPr>
        <w:pStyle w:val="BodyTextIndent"/>
        <w:bidi w:val="0"/>
        <w:jc w:val="right"/>
        <w:rPr>
          <w:b/>
          <w:bCs/>
        </w:rPr>
      </w:pPr>
      <w:r>
        <w:rPr>
          <w:rFonts w:ascii="Times New Roman" w:hAnsi="Times New Roman"/>
          <w:b/>
          <w:bCs/>
          <w:sz w:val="24"/>
          <w:szCs w:val="24"/>
        </w:rPr>
        <w:t>к Договору №___________</w:t>
      </w:r>
    </w:p>
    <w:p>
      <w:pPr>
        <w:pStyle w:val="BodyTextIndent"/>
        <w:bidi w:val="0"/>
        <w:jc w:val="right"/>
        <w:rPr>
          <w:b/>
          <w:bCs/>
        </w:rPr>
      </w:pPr>
      <w:r>
        <w:rPr>
          <w:rFonts w:ascii="Times New Roman" w:hAnsi="Times New Roman"/>
          <w:b/>
          <w:bCs/>
          <w:sz w:val="24"/>
          <w:szCs w:val="24"/>
        </w:rPr>
        <w:t>от «____»__________2026г.</w:t>
      </w:r>
    </w:p>
    <w:p>
      <w:pPr>
        <w:pStyle w:val="BodyTextIndent"/>
        <w:bidi w:val="0"/>
        <w:jc w:val="center"/>
        <w:rPr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Порядок применения ЕОС-Качество. </w:t>
      </w:r>
    </w:p>
    <w:p>
      <w:pPr>
        <w:pStyle w:val="BodyTextIndent"/>
        <w:bidi w:val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</w:t>
      </w:r>
    </w:p>
    <w:p>
      <w:pPr>
        <w:pStyle w:val="BodyTextIndent"/>
        <w:bidi w:val="0"/>
        <w:rPr>
          <w:b/>
          <w:bCs/>
        </w:rPr>
      </w:pPr>
      <w:r>
        <w:rPr>
          <w:rFonts w:ascii="Times New Roman" w:hAnsi="Times New Roman"/>
          <w:b/>
          <w:bCs/>
          <w:sz w:val="24"/>
          <w:szCs w:val="24"/>
        </w:rPr>
        <w:t>1. Условия по использованию Единой отраслевой информационной системы управления качеством Госкорпорации "Росатом" (далее — ЕОС-Качество).</w:t>
      </w:r>
    </w:p>
    <w:p>
      <w:pPr>
        <w:pStyle w:val="BodyTextIndent"/>
        <w:bidi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Indent"/>
        <w:bidi w:val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1.1. Взаимодействие Сторон в области качества в части входного контроля продукции, осуществляется Сторонами посредством функционала Единой отраслевой информационной системы управления качеством Госкорпорации "Росатом" (далее - ЕОС-Качество) в соответствии с Едиными отраслевыми методическими указаниями по применению Единой отраслевой информационной системы управления качеством Госкорпорации "Росатом", утвержденными приказом Госкорпорации "Росатом" от 22.12.2021 N 1/1714-П в актуальной на момент использования ЕОС-Качество редакции, расположенной по адресу http://zakupki.rosatom.ru в разделе документы по качеству (далее - Методические указания по применению ЕОС-Качество).</w:t>
      </w:r>
    </w:p>
    <w:p>
      <w:pPr>
        <w:pStyle w:val="BodyTextIndent"/>
        <w:bidi w:val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1.2. Покупатель и Поставщик обязаны получить доступ к ЕОС-Качество и применять ЕОС-Качество при реализации в ходе исполнения договора указанных в пункте 1.1. Договора  процессов в соответствии с требованиями Методических указаний по применению ЕОС-Качество с даты заключения договора до завершения всех обязательств по договору включая гарантийные обязательства.</w:t>
      </w:r>
    </w:p>
    <w:p>
      <w:pPr>
        <w:pStyle w:val="BodyTextIndent"/>
        <w:bidi w:val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1.3. Права и обязанности Сторон при использовании ЕОС-Качество, порядок взаимодействия Сторон при применении ЕОС-Качество, правила получения доступа к ЕОС-Качество, порядок применения ЕОС-Качество определены в Методических указаниях по применению ЕОС-Качество.</w:t>
      </w:r>
    </w:p>
    <w:p>
      <w:pPr>
        <w:pStyle w:val="BodyTextIndent"/>
        <w:bidi w:val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1.4. Документы, формируемые в ЕОС-Качество, подписываются электронной подписью в соответствии с условиями по использованию электронной подписи в информационной системе "Единая отраслевая система управления качеством Госкорпорации "Росатом", которые содержатся в разделе 2.  настоящего Приложения.</w:t>
      </w:r>
    </w:p>
    <w:p>
      <w:pPr>
        <w:pStyle w:val="BodyTextIndent"/>
        <w:bidi w:val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1.5. В случае нарушения Исполнителем требований по использованию ЕОС-Качество, установленных Методическими указаниями по применению ЕОС-Качество, Исполнитель несет ответственность в соответствии с условиями об ответственности за нарушение требований по использованию ЕОС-Качество, установленных Методическими указаниями по применению ЕОС-Качество, которые  содержатся в пунктах 6.9.-6.17. настоящего Договора.</w:t>
      </w:r>
    </w:p>
    <w:p>
      <w:pPr>
        <w:pStyle w:val="BodyTextIndent"/>
        <w:bidi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Indent"/>
        <w:bidi w:val="0"/>
        <w:rPr>
          <w:b/>
          <w:bCs/>
        </w:rPr>
      </w:pPr>
      <w:r>
        <w:rPr>
          <w:rFonts w:ascii="Times New Roman" w:hAnsi="Times New Roman"/>
          <w:b/>
          <w:bCs/>
          <w:sz w:val="24"/>
          <w:szCs w:val="24"/>
        </w:rPr>
        <w:t>2. Условия по использованию электронной подписи в информационной системе "Единая отраслевая система управления качеством Госкорпорации "Росатом".</w:t>
      </w:r>
    </w:p>
    <w:p>
      <w:pPr>
        <w:pStyle w:val="BodyTextIndent"/>
        <w:bidi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Indent"/>
        <w:bidi w:val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2.1. Стороны по договору настоящим соглашаются принимать к исполнению электронные документы, изготовленные (сформированные) при помощи ЕОС-Качество и подписанные усиленной квалифицированной электронной подписью (далее - УКЭП) или усиленной неквалифицированной электронной подписью (далее - УНЭП с применением Платформы доверенных сервисов Госкорпорации "Росатом", далее - ПДС).</w:t>
      </w:r>
    </w:p>
    <w:p>
      <w:pPr>
        <w:pStyle w:val="BodyTextIndent"/>
        <w:bidi w:val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2.2. Вся информация (документы и сведения), связанная с организацией и осуществлением процесса управления несоответствиями в ЕОС-Качество, представлена в ЕОС-Качество в виде электронных документов (информации в электронной форме).</w:t>
      </w:r>
    </w:p>
    <w:p>
      <w:pPr>
        <w:pStyle w:val="BodyTextIndent"/>
        <w:bidi w:val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2.3. Электронные документы, сформированные в ЕОС-Качество и подписанные УКЭП или УНЭП, являются юридически значимыми документами по качеству и признаются равнозначными документам на бумажном носителе, подписанным собственноручной подписью в соответствии с Федеральным законом "Об электронной подписи" от 06.04.2011 N 63-ФЗ, и могут применяться в любых правоотношениях в соответствии с законодательством Российской Федерации, кроме случая, если федеральными законами или принимаемыми в соответствии с ними нормативными правовыми актами установлено требование о необходимости составления документа исключительно на бумажном носителе.</w:t>
      </w:r>
    </w:p>
    <w:p>
      <w:pPr>
        <w:pStyle w:val="BodyTextIndent"/>
        <w:bidi w:val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Стороны по договору обязаны обеспечить соблюдение требований о применении конкретного вида электронной подписи, если они предусмотрены федеральными законами или принимаемыми в соответствии с ними нормативными правовыми актами согласно положениям Федерального закона "Об электронной подписи" от 06.04.2011 N 63-ФЗ.</w:t>
      </w:r>
    </w:p>
    <w:p>
      <w:pPr>
        <w:pStyle w:val="BodyTextIndent"/>
        <w:bidi w:val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2.4. Документы в электронном виде в ЕОС-Качество, подписанные УКЭП или УНЭП, являются необходимым и достаточным условием, позволяющим установить, что электронный документ исходит от стороны, его направившей, информация и документы направлены от имени лиц, их подписавших, а также подтверждает подлинность и достоверность таких информации и документов.</w:t>
      </w:r>
    </w:p>
    <w:p>
      <w:pPr>
        <w:pStyle w:val="BodyTextIndent"/>
        <w:bidi w:val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2.5. Стороны по договору согласились, что электронные документы могут быть подписаны с одной стороны с применением УНЭП, а с другой стороны с применением УКЭП. К таким документам также применяются положения пунктов настоящих условий.</w:t>
      </w:r>
    </w:p>
    <w:p>
      <w:pPr>
        <w:pStyle w:val="BodyTextIndent"/>
        <w:bidi w:val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2.6. Стороны по договору при использовании ЕОС-Качество согласовывают и подписывают с использованием УКЭП или УНЭП электронные документы, формируемые в ЕОС-Качество в соответствии с Методическими указаниями по применению ЕОС-Качество.</w:t>
      </w:r>
    </w:p>
    <w:p>
      <w:pPr>
        <w:pStyle w:val="BodyTextIndent"/>
        <w:bidi w:val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2.7. УКЭП или УНЭП применяется для подписания документов в ЕОС-Качество сторонами по договору, являющимися пользователями ЕОС-Качество с системными ролями согласно Методическим указаниям по применению ЕОС-Качество.</w:t>
      </w:r>
    </w:p>
    <w:p>
      <w:pPr>
        <w:pStyle w:val="BodyTextIndent"/>
        <w:bidi w:val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2.8. При отсутствии электронной подписи у работников организации Покупателя и Поставщика, уполномоченных на подписание документов, формируемых в ЕОС-Качество, оформление необходимых документов, направление заявок или обращений для получения электронной подписи осуществляется сторонами по договору в течении 10 рабочих дней с даты заключения договора, предусматривающего применение ЕОС-Качество.</w:t>
      </w:r>
    </w:p>
    <w:p>
      <w:pPr>
        <w:pStyle w:val="BodyTextIndent"/>
        <w:bidi w:val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2.9. Для формирования и использования УКЭП в ЕОС-Качество пользователям ЕОС-Качество (сторонам по договору) необходимо получить квалифицированный сертификат УКЭП в аккредитованном удостоверяющем центре и установить на компьютер сертифицированные средства электронной подписи. Список аккредитованных удостоверяющих центров расположен в сети Интернет по адресу: https://digital.gov.ru/ru/activity/govservices/2/#section-list-of-accredited-centers.</w:t>
      </w:r>
    </w:p>
    <w:p>
      <w:pPr>
        <w:pStyle w:val="BodyTextIndent"/>
        <w:bidi w:val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2.10. Сервис для подтверждения подлинности УКЭП расположен в сети Интернет по адресу: https://www.gosuslugi.ru/pgu/eds/, на данном сайте необходимо использовать способ проверки "- электронного документа. УКЭП - отсоединенная".</w:t>
      </w:r>
    </w:p>
    <w:p>
      <w:pPr>
        <w:pStyle w:val="BodyTextIndent"/>
        <w:bidi w:val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 использовании УКЭП Стороны обязаны обеспечить соблюдение требований Федерального закона от 06.04.2011 N 63-ФЗ "Об электронной подписи", в том числе требований о представлении доверенности представителя организации в электронной форме в машиночитаемом виде при использовании УКЭП посредством размещения указанной доверенности для хранения в информационных системах в соответствии с п. 4.6 настоящих Методических указаний.</w:t>
      </w:r>
    </w:p>
    <w:p>
      <w:pPr>
        <w:pStyle w:val="BodyTextIndent"/>
        <w:bidi w:val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(абзац введен Приказом Госкорпорации "Росатом" от 29.11.2023 N 1/2264-П)</w:t>
      </w:r>
    </w:p>
    <w:p>
      <w:pPr>
        <w:pStyle w:val="BodyTextIndent"/>
        <w:bidi w:val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2.11. Для формирования и использования УНЭП в ЕОС-Качество пользователям ЕОС-Качество (сторонам по договору) необходимо получить сертификат УНЭП, в соответствии с регламентом получения сертификата и применения УНЭП по ссылке: https://crypto.rosatom.ru/innovatsii/platforma-doverennykh-servisov/.</w:t>
      </w:r>
    </w:p>
    <w:p>
      <w:pPr>
        <w:pStyle w:val="BodyTextIndent"/>
        <w:bidi w:val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2.12. Сервис для подтверждения подлинности УНЭП расположен на стороне ПДС и вызывается из интерфейса ЕОС-Качество. ЕОС-Качество передает в сервис подтверждения подлинности ПДС документ и отсоединенную подпись, сервис подтверждения подлинности ПДС возвращает результат проверки и набор сведений о сертификате УНЭП.</w:t>
      </w:r>
    </w:p>
    <w:p>
      <w:pPr>
        <w:pStyle w:val="BodyTextIndent"/>
        <w:bidi w:val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2.13. Стороны по договору, при формировании и подписании электронных документов с использованием ЕОС-Качество, обязаны соблюдать конфиденциальность ключей электронной подписи и несут ответственность за сохранность и использование надлежащим образом ключей электронной подписи в соответствии с действующим законодательством Российской Федерации.</w:t>
      </w:r>
    </w:p>
    <w:p>
      <w:pPr>
        <w:pStyle w:val="BodyTextIndent"/>
        <w:bidi w:val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2.14. Электронный документооборот в ЕОС-Качество с применением электронной подписи является юридически значимым для Сторон по договору и используется в качестве надлежащих доказательств в судебном процессе."</w:t>
      </w:r>
    </w:p>
    <w:p>
      <w:pPr>
        <w:pStyle w:val="BodyTextIndent"/>
        <w:bidi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Indent"/>
        <w:bidi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Indent"/>
        <w:bidi w:val="0"/>
        <w:rPr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Покупатель:                                                                             Поставщик:</w:t>
      </w:r>
    </w:p>
    <w:p>
      <w:pPr>
        <w:pStyle w:val="BodyTextIndent"/>
        <w:bidi w:val="0"/>
        <w:rPr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АО «СНИИП»</w:t>
        <w:tab/>
        <w:t xml:space="preserve">                                                                 </w:t>
        <w:tab/>
        <w:tab/>
        <w:t xml:space="preserve">                                         </w:t>
      </w:r>
    </w:p>
    <w:p>
      <w:pPr>
        <w:pStyle w:val="BodyTextIndent"/>
        <w:bidi w:val="0"/>
        <w:rPr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Генеральный директор                                                                         </w:t>
      </w:r>
    </w:p>
    <w:p>
      <w:pPr>
        <w:pStyle w:val="BodyTextIndent"/>
        <w:bidi w:val="0"/>
        <w:rPr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  <w:t xml:space="preserve">                  </w:t>
      </w:r>
    </w:p>
    <w:p>
      <w:pPr>
        <w:pStyle w:val="BodyTextIndent"/>
        <w:bidi w:val="0"/>
        <w:rPr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____________________/ А.Б. Никитин                                  ________________ / </w:t>
      </w:r>
    </w:p>
    <w:p>
      <w:pPr>
        <w:pStyle w:val="BodyTextIndent"/>
        <w:bidi w:val="0"/>
        <w:rPr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567" w:gutter="0" w:header="567" w:top="1134" w:footer="567" w:bottom="1134"/>
      <w:pgNumType w:fmt="decimal"/>
      <w:formProt w:val="false"/>
      <w:titlePg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roman"/>
    <w:pitch w:val="default"/>
  </w:font>
  <w:font w:name="PT Astra Serif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Liberation Mono">
    <w:altName w:val="Courier New"/>
    <w:charset w:val="01"/>
    <w:family w:val="roman"/>
    <w:pitch w:val="default"/>
  </w:font>
  <w:font w:name="Times New Roman">
    <w:charset w:val="01"/>
    <w:family w:val="roman"/>
    <w:pitch w:val="default"/>
  </w:font>
  <w:font w:name="PT Astra Serif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709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firstLine="709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firstLine="709"/>
      </w:pPr>
      <w:rPr/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0" w:firstLine="709"/>
      </w:pPr>
      <w:rPr/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0" w:firstLine="709"/>
      </w:pPr>
      <w:rPr/>
    </w:lvl>
    <w:lvl w:ilvl="5">
      <w:start w:val="1"/>
      <w:numFmt w:val="decimal"/>
      <w:suff w:val="space"/>
      <w:lvlText w:val="%1.%2.%3.%4.%5.%6."/>
      <w:lvlJc w:val="left"/>
      <w:pPr>
        <w:tabs>
          <w:tab w:val="num" w:pos="0"/>
        </w:tabs>
        <w:ind w:left="0" w:firstLine="709"/>
      </w:pPr>
      <w:rPr/>
    </w:lvl>
    <w:lvl w:ilvl="6">
      <w:start w:val="1"/>
      <w:numFmt w:val="decimal"/>
      <w:suff w:val="space"/>
      <w:lvlText w:val="%1.%2.%3.%4.%5.%6.%7."/>
      <w:lvlJc w:val="left"/>
      <w:pPr>
        <w:tabs>
          <w:tab w:val="num" w:pos="0"/>
        </w:tabs>
        <w:ind w:left="0" w:firstLine="709"/>
      </w:pPr>
      <w:rPr/>
    </w:lvl>
    <w:lvl w:ilvl="7">
      <w:start w:val="1"/>
      <w:numFmt w:val="decimal"/>
      <w:suff w:val="space"/>
      <w:lvlText w:val="%1.%2.%3.%4.%5.%6.%7.%8."/>
      <w:lvlJc w:val="left"/>
      <w:pPr>
        <w:tabs>
          <w:tab w:val="num" w:pos="0"/>
        </w:tabs>
        <w:ind w:left="0" w:firstLine="709"/>
      </w:pPr>
      <w:rPr/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0"/>
        </w:tabs>
        <w:ind w:left="0" w:firstLine="709"/>
      </w:pPr>
      <w:rPr/>
    </w:lvl>
  </w:abstractNum>
  <w:abstractNum w:abstractNumId="2">
    <w:lvl w:ilvl="0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1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2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3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4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5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6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7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8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 Regular" w:cs="Lohit Devanagari"/>
        <w:kern w:val="2"/>
        <w:sz w:val="24"/>
        <w:szCs w:val="24"/>
        <w:lang w:val="ru-RU" w:eastAsia="ru-RU" w:bidi="ru-RU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true"/>
      <w:bidi w:val="0"/>
      <w:spacing w:lineRule="auto" w:line="240" w:before="0" w:after="0"/>
      <w:jc w:val="center"/>
    </w:pPr>
    <w:rPr>
      <w:rFonts w:ascii="PT Astra Serif" w:hAnsi="PT Astra Serif" w:eastAsia="Source Han Sans CN Regular" w:cs="Lohit Devanagari"/>
      <w:color w:val="auto"/>
      <w:kern w:val="2"/>
      <w:sz w:val="28"/>
      <w:szCs w:val="24"/>
      <w:lang w:val="ru-RU" w:eastAsia="ru-RU" w:bidi="ru-RU"/>
    </w:rPr>
  </w:style>
  <w:style w:type="paragraph" w:styleId="Heading1">
    <w:name w:val="heading 1"/>
    <w:basedOn w:val="user18"/>
    <w:next w:val="BodyTextIndent"/>
    <w:qFormat/>
    <w:pPr>
      <w:numPr>
        <w:ilvl w:val="0"/>
        <w:numId w:val="0"/>
      </w:numPr>
      <w:spacing w:before="0" w:after="0"/>
      <w:outlineLvl w:val="0"/>
    </w:pPr>
    <w:rPr/>
  </w:style>
  <w:style w:type="paragraph" w:styleId="Heading2">
    <w:name w:val="heading 2"/>
    <w:basedOn w:val="user18"/>
    <w:next w:val="BodyText"/>
    <w:qFormat/>
    <w:pPr>
      <w:numPr>
        <w:ilvl w:val="0"/>
        <w:numId w:val="0"/>
      </w:numPr>
      <w:spacing w:before="0" w:after="0"/>
      <w:outlineLvl w:val="1"/>
    </w:pPr>
    <w:rPr/>
  </w:style>
  <w:style w:type="paragraph" w:styleId="Heading3">
    <w:name w:val="heading 3"/>
    <w:basedOn w:val="user18"/>
    <w:next w:val="BodyText"/>
    <w:qFormat/>
    <w:pPr>
      <w:numPr>
        <w:ilvl w:val="0"/>
        <w:numId w:val="0"/>
      </w:numPr>
      <w:spacing w:before="0" w:after="0"/>
      <w:outlineLvl w:val="2"/>
    </w:pPr>
    <w:rPr/>
  </w:style>
  <w:style w:type="paragraph" w:styleId="Heading4">
    <w:name w:val="heading 4"/>
    <w:basedOn w:val="user18"/>
    <w:next w:val="BodyText"/>
    <w:qFormat/>
    <w:pPr>
      <w:numPr>
        <w:ilvl w:val="0"/>
        <w:numId w:val="0"/>
      </w:numPr>
      <w:spacing w:before="0" w:after="0"/>
    </w:pPr>
    <w:rPr/>
  </w:style>
  <w:style w:type="paragraph" w:styleId="Heading5">
    <w:name w:val="heading 5"/>
    <w:basedOn w:val="user18"/>
    <w:next w:val="BodyText"/>
    <w:qFormat/>
    <w:pPr>
      <w:numPr>
        <w:ilvl w:val="0"/>
        <w:numId w:val="0"/>
      </w:numPr>
      <w:spacing w:before="0" w:after="0"/>
    </w:pPr>
    <w:rPr/>
  </w:style>
  <w:style w:type="paragraph" w:styleId="Heading6">
    <w:name w:val="heading 6"/>
    <w:basedOn w:val="user18"/>
    <w:next w:val="BodyText"/>
    <w:qFormat/>
    <w:pPr>
      <w:numPr>
        <w:ilvl w:val="0"/>
        <w:numId w:val="0"/>
      </w:numPr>
    </w:pPr>
    <w:rPr/>
  </w:style>
  <w:style w:type="paragraph" w:styleId="Heading7">
    <w:name w:val="heading 7"/>
    <w:basedOn w:val="user18"/>
    <w:next w:val="BodyText"/>
    <w:qFormat/>
    <w:pPr>
      <w:numPr>
        <w:ilvl w:val="0"/>
        <w:numId w:val="0"/>
      </w:numPr>
      <w:spacing w:before="0" w:after="0"/>
    </w:pPr>
    <w:rPr/>
  </w:style>
  <w:style w:type="paragraph" w:styleId="Heading8">
    <w:name w:val="heading 8"/>
    <w:basedOn w:val="user18"/>
    <w:next w:val="BodyText"/>
    <w:qFormat/>
    <w:pPr>
      <w:numPr>
        <w:ilvl w:val="0"/>
        <w:numId w:val="0"/>
      </w:numPr>
      <w:spacing w:before="0" w:after="0"/>
    </w:pPr>
    <w:rPr/>
  </w:style>
  <w:style w:type="paragraph" w:styleId="Heading9">
    <w:name w:val="heading 9"/>
    <w:basedOn w:val="user18"/>
    <w:next w:val="BodyText"/>
    <w:qFormat/>
    <w:pPr>
      <w:numPr>
        <w:ilvl w:val="0"/>
        <w:numId w:val="0"/>
      </w:numPr>
      <w:spacing w:before="0" w:after="0"/>
    </w:pPr>
    <w:rPr/>
  </w:style>
  <w:style w:type="character" w:styleId="user">
    <w:name w:val="Символ нумерации (user)"/>
    <w:qFormat/>
    <w:rPr/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character" w:styleId="user2">
    <w:name w:val="Символ сноски (user)"/>
    <w:qFormat/>
    <w:rPr>
      <w:vertAlign w:val="superscript"/>
    </w:rPr>
  </w:style>
  <w:style w:type="character" w:styleId="Style5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PageNumber">
    <w:name w:val="page number"/>
    <w:rPr/>
  </w:style>
  <w:style w:type="character" w:styleId="user3">
    <w:name w:val="Символы названия (user)"/>
    <w:qFormat/>
    <w:rPr/>
  </w:style>
  <w:style w:type="character" w:styleId="user4">
    <w:name w:val="Буквица (user)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character" w:styleId="user5">
    <w:name w:val="Заполнитель (user)"/>
    <w:qFormat/>
    <w:rPr>
      <w:smallCaps/>
      <w:color w:val="008080"/>
      <w:u w:val="dotted"/>
    </w:rPr>
  </w:style>
  <w:style w:type="character" w:styleId="user6">
    <w:name w:val="Ссылка указателя (user)"/>
    <w:qFormat/>
    <w:rPr/>
  </w:style>
  <w:style w:type="character" w:styleId="user7">
    <w:name w:val="Символ концевой сноски (user)"/>
    <w:qFormat/>
    <w:rPr>
      <w:vertAlign w:val="superscript"/>
    </w:rPr>
  </w:style>
  <w:style w:type="character" w:styleId="LineNumber">
    <w:name w:val="line number"/>
    <w:rPr/>
  </w:style>
  <w:style w:type="character" w:styleId="user8">
    <w:name w:val="Основной элемент указателя (user)"/>
    <w:qFormat/>
    <w:rPr>
      <w:b/>
      <w:bCs/>
    </w:rPr>
  </w:style>
  <w:style w:type="character" w:styleId="Style6">
    <w:name w:val="Символ концевой сноски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user9">
    <w:name w:val="Фуригана (user)"/>
    <w:qFormat/>
    <w:rPr>
      <w:sz w:val="12"/>
      <w:szCs w:val="12"/>
      <w:u w:val="none"/>
      <w:em w:val="none"/>
    </w:rPr>
  </w:style>
  <w:style w:type="character" w:styleId="user10">
    <w:name w:val="Вертикальное направление символов (user)"/>
    <w:qFormat/>
    <w:rPr>
      <w:eastAsianLayout w:vert="true"/>
    </w:rPr>
  </w:style>
  <w:style w:type="character" w:styleId="Emphasis">
    <w:name w:val="Emphasis"/>
    <w:qFormat/>
    <w:rPr>
      <w:i/>
      <w:iCs/>
    </w:rPr>
  </w:style>
  <w:style w:type="character" w:styleId="user11">
    <w:name w:val="Цитата (user)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user12">
    <w:name w:val="Исходный текст (user)"/>
    <w:qFormat/>
    <w:rPr>
      <w:rFonts w:ascii="Liberation Mono" w:hAnsi="Liberation Mono" w:eastAsia="Liberation Mono" w:cs="Liberation Mono"/>
    </w:rPr>
  </w:style>
  <w:style w:type="character" w:styleId="user13">
    <w:name w:val="Пример (user)"/>
    <w:qFormat/>
    <w:rPr>
      <w:rFonts w:ascii="Liberation Mono" w:hAnsi="Liberation Mono" w:eastAsia="Liberation Mono" w:cs="Liberation Mono"/>
    </w:rPr>
  </w:style>
  <w:style w:type="character" w:styleId="user14">
    <w:name w:val="Ввод пользователя (user)"/>
    <w:qFormat/>
    <w:rPr>
      <w:rFonts w:ascii="Liberation Mono" w:hAnsi="Liberation Mono" w:eastAsia="Liberation Mono" w:cs="Liberation Mono"/>
    </w:rPr>
  </w:style>
  <w:style w:type="character" w:styleId="user15">
    <w:name w:val="Переменная (user)"/>
    <w:qFormat/>
    <w:rPr>
      <w:i/>
      <w:iCs/>
    </w:rPr>
  </w:style>
  <w:style w:type="character" w:styleId="user16">
    <w:name w:val="Определение (user)"/>
    <w:qFormat/>
    <w:rPr/>
  </w:style>
  <w:style w:type="character" w:styleId="user17">
    <w:name w:val="Непропорциональный текст (user)"/>
    <w:qFormat/>
    <w:rPr>
      <w:rFonts w:ascii="Liberation Mono" w:hAnsi="Liberation Mono" w:eastAsia="Liberation Mono" w:cs="Liberation Mono"/>
    </w:rPr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pacing w:before="0" w:after="0"/>
    </w:pPr>
    <w:rPr>
      <w:rFonts w:cs="Lohit Devanagari"/>
      <w:i w:val="false"/>
      <w:iCs w:val="false"/>
      <w:sz w:val="28"/>
      <w:szCs w:val="24"/>
    </w:rPr>
  </w:style>
  <w:style w:type="paragraph" w:styleId="Style8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user18">
    <w:name w:val="Заголовок (user)"/>
    <w:basedOn w:val="Normal"/>
    <w:next w:val="BodyTextIndent"/>
    <w:qFormat/>
    <w:pPr>
      <w:keepNext w:val="false"/>
      <w:spacing w:before="0" w:after="0"/>
      <w:jc w:val="center"/>
    </w:pPr>
    <w:rPr>
      <w:b/>
    </w:rPr>
  </w:style>
  <w:style w:type="paragraph" w:styleId="user19">
    <w:name w:val="Указатель (user)"/>
    <w:basedOn w:val="Normal"/>
    <w:qFormat/>
    <w:pPr>
      <w:jc w:val="left"/>
    </w:pPr>
    <w:rPr>
      <w:rFonts w:cs="Lohit Devanagari"/>
    </w:rPr>
  </w:style>
  <w:style w:type="paragraph" w:styleId="user20">
    <w:name w:val="Блочная цитата (user)"/>
    <w:basedOn w:val="Normal"/>
    <w:qFormat/>
    <w:pPr>
      <w:spacing w:before="0" w:after="0"/>
      <w:ind w:hanging="0" w:left="0" w:right="0"/>
    </w:pPr>
    <w:rPr/>
  </w:style>
  <w:style w:type="paragraph" w:styleId="Title">
    <w:name w:val="Title"/>
    <w:basedOn w:val="Normal"/>
    <w:next w:val="BodyTextIndent"/>
    <w:qFormat/>
    <w:pPr>
      <w:spacing w:before="0" w:after="170"/>
    </w:pPr>
    <w:rPr>
      <w:b/>
    </w:rPr>
  </w:style>
  <w:style w:type="paragraph" w:styleId="Subtitle">
    <w:name w:val="Subtitle"/>
    <w:basedOn w:val="Normal"/>
    <w:next w:val="BodyTextIndent"/>
    <w:qFormat/>
    <w:pPr>
      <w:spacing w:before="0" w:after="0"/>
      <w:ind w:hanging="0" w:left="709" w:right="0"/>
      <w:jc w:val="both"/>
    </w:pPr>
    <w:rPr>
      <w:b/>
    </w:rPr>
  </w:style>
  <w:style w:type="paragraph" w:styleId="BodyTextIndent">
    <w:name w:val="Body Text Indent"/>
    <w:basedOn w:val="BodyText"/>
    <w:qFormat/>
    <w:pPr>
      <w:ind w:hanging="0" w:left="0" w:right="0"/>
    </w:pPr>
    <w:rPr/>
  </w:style>
  <w:style w:type="paragraph" w:styleId="user21">
    <w:name w:val="Обратный отступ (user)"/>
    <w:basedOn w:val="BodyText"/>
    <w:qFormat/>
    <w:pPr>
      <w:tabs>
        <w:tab w:val="clear" w:pos="709"/>
        <w:tab w:val="left" w:pos="0" w:leader="none"/>
      </w:tabs>
      <w:ind w:hanging="0" w:left="0" w:right="0"/>
    </w:pPr>
    <w:rPr/>
  </w:style>
  <w:style w:type="paragraph" w:styleId="Salutation">
    <w:name w:val="Salutation"/>
    <w:basedOn w:val="Normal"/>
    <w:pPr/>
    <w:rPr/>
  </w:style>
  <w:style w:type="paragraph" w:styleId="Signature">
    <w:name w:val="Signature"/>
    <w:basedOn w:val="Normal"/>
    <w:pPr>
      <w:tabs>
        <w:tab w:val="clear" w:pos="709"/>
        <w:tab w:val="right" w:pos="31748" w:leader="none"/>
      </w:tabs>
      <w:ind w:hanging="0" w:left="0" w:right="0"/>
      <w:jc w:val="left"/>
    </w:pPr>
    <w:rPr/>
  </w:style>
  <w:style w:type="paragraph" w:styleId="user22">
    <w:name w:val="Отступы (user)"/>
    <w:basedOn w:val="BodyText"/>
    <w:qFormat/>
    <w:pPr>
      <w:tabs>
        <w:tab w:val="clear" w:pos="709"/>
        <w:tab w:val="left" w:pos="0" w:leader="none"/>
      </w:tabs>
      <w:ind w:hanging="0" w:left="0" w:right="0"/>
    </w:pPr>
    <w:rPr/>
  </w:style>
  <w:style w:type="paragraph" w:styleId="CommentText">
    <w:name w:val="annotation text"/>
    <w:basedOn w:val="BodyText"/>
    <w:qFormat/>
    <w:pPr>
      <w:ind w:hanging="0" w:left="0" w:right="0"/>
    </w:pPr>
    <w:rPr/>
  </w:style>
  <w:style w:type="paragraph" w:styleId="10user">
    <w:name w:val="Заголовок 10 (user)"/>
    <w:basedOn w:val="user18"/>
    <w:next w:val="BodyText"/>
    <w:qFormat/>
    <w:pPr>
      <w:numPr>
        <w:ilvl w:val="0"/>
        <w:numId w:val="0"/>
      </w:numPr>
      <w:spacing w:before="0" w:after="0"/>
    </w:pPr>
    <w:rPr/>
  </w:style>
  <w:style w:type="paragraph" w:styleId="1">
    <w:name w:val="Начало нумерованного списка 1"/>
    <w:basedOn w:val="List"/>
    <w:next w:val="ListBullet4"/>
    <w:qFormat/>
    <w:pPr>
      <w:spacing w:before="0" w:after="0"/>
      <w:ind w:hanging="0" w:left="0" w:right="0"/>
    </w:pPr>
    <w:rPr/>
  </w:style>
  <w:style w:type="paragraph" w:styleId="ListBullet4">
    <w:name w:val="List Bullet 4"/>
    <w:basedOn w:val="List"/>
    <w:qFormat/>
    <w:pPr>
      <w:numPr>
        <w:ilvl w:val="0"/>
        <w:numId w:val="1"/>
      </w:numPr>
      <w:spacing w:before="0" w:after="0"/>
      <w:ind w:hanging="0" w:left="0" w:right="0"/>
    </w:pPr>
    <w:rPr/>
  </w:style>
  <w:style w:type="paragraph" w:styleId="11">
    <w:name w:val="Конец нумерованного списка 1"/>
    <w:basedOn w:val="List"/>
    <w:next w:val="ListBullet4"/>
    <w:qFormat/>
    <w:pPr>
      <w:spacing w:before="0" w:after="0"/>
      <w:ind w:hanging="0" w:left="0" w:right="0"/>
    </w:pPr>
    <w:rPr/>
  </w:style>
  <w:style w:type="paragraph" w:styleId="12">
    <w:name w:val="Продолжение нумерованного списка 1"/>
    <w:basedOn w:val="List"/>
    <w:qFormat/>
    <w:pPr>
      <w:spacing w:before="0" w:after="0"/>
      <w:ind w:hanging="0" w:left="0" w:right="0"/>
    </w:pPr>
    <w:rPr/>
  </w:style>
  <w:style w:type="paragraph" w:styleId="2">
    <w:name w:val="Начало нумерованного списка 2"/>
    <w:basedOn w:val="List"/>
    <w:next w:val="ListNumber2"/>
    <w:qFormat/>
    <w:pPr>
      <w:spacing w:before="0" w:after="0"/>
      <w:ind w:hanging="0" w:left="0" w:right="0"/>
    </w:pPr>
    <w:rPr/>
  </w:style>
  <w:style w:type="paragraph" w:styleId="ListNumber2">
    <w:name w:val="List Number 2"/>
    <w:basedOn w:val="List"/>
    <w:qFormat/>
    <w:pPr>
      <w:spacing w:before="0" w:after="0"/>
      <w:ind w:hanging="0" w:left="0" w:right="0"/>
    </w:pPr>
    <w:rPr/>
  </w:style>
  <w:style w:type="paragraph" w:styleId="21">
    <w:name w:val="Конец нумерованного списка 2"/>
    <w:basedOn w:val="List"/>
    <w:next w:val="ListNumber2"/>
    <w:qFormat/>
    <w:pPr>
      <w:spacing w:before="0" w:after="0"/>
      <w:ind w:hanging="0" w:left="0" w:right="0"/>
    </w:pPr>
    <w:rPr/>
  </w:style>
  <w:style w:type="paragraph" w:styleId="22">
    <w:name w:val="Продолжение нумерованного списка 2"/>
    <w:basedOn w:val="List"/>
    <w:qFormat/>
    <w:pPr>
      <w:spacing w:before="0" w:after="0"/>
      <w:ind w:hanging="0" w:left="0" w:right="0"/>
    </w:pPr>
    <w:rPr/>
  </w:style>
  <w:style w:type="paragraph" w:styleId="3">
    <w:name w:val="Начало нумерованного списка 3"/>
    <w:basedOn w:val="List"/>
    <w:next w:val="ListNumber3"/>
    <w:qFormat/>
    <w:pPr>
      <w:spacing w:before="0" w:after="0"/>
      <w:ind w:hanging="0" w:left="0" w:right="0"/>
    </w:pPr>
    <w:rPr/>
  </w:style>
  <w:style w:type="paragraph" w:styleId="ListNumber3">
    <w:name w:val="List Number 3"/>
    <w:basedOn w:val="List"/>
    <w:qFormat/>
    <w:pPr>
      <w:spacing w:before="0" w:after="0"/>
      <w:ind w:hanging="0" w:left="0" w:right="0"/>
    </w:pPr>
    <w:rPr/>
  </w:style>
  <w:style w:type="paragraph" w:styleId="31">
    <w:name w:val="Конец нумерованного списка 3"/>
    <w:basedOn w:val="List"/>
    <w:next w:val="ListNumber3"/>
    <w:qFormat/>
    <w:pPr>
      <w:spacing w:before="0" w:after="0"/>
      <w:ind w:hanging="0" w:left="0" w:right="0"/>
    </w:pPr>
    <w:rPr/>
  </w:style>
  <w:style w:type="paragraph" w:styleId="32">
    <w:name w:val="Продолжение нумерованного списка 3"/>
    <w:basedOn w:val="List"/>
    <w:qFormat/>
    <w:pPr>
      <w:spacing w:before="0" w:after="0"/>
      <w:ind w:hanging="0" w:left="0" w:right="0"/>
    </w:pPr>
    <w:rPr/>
  </w:style>
  <w:style w:type="paragraph" w:styleId="4">
    <w:name w:val="Начало нумерованного списка 4"/>
    <w:basedOn w:val="List"/>
    <w:next w:val="ListNumber4"/>
    <w:qFormat/>
    <w:pPr>
      <w:spacing w:before="0" w:after="0"/>
      <w:ind w:hanging="0" w:left="0" w:right="0"/>
    </w:pPr>
    <w:rPr/>
  </w:style>
  <w:style w:type="paragraph" w:styleId="ListNumber4">
    <w:name w:val="List Number 4"/>
    <w:basedOn w:val="List"/>
    <w:qFormat/>
    <w:pPr>
      <w:spacing w:before="0" w:after="0"/>
      <w:ind w:hanging="0" w:left="0" w:right="0"/>
    </w:pPr>
    <w:rPr/>
  </w:style>
  <w:style w:type="paragraph" w:styleId="41">
    <w:name w:val="Конец нумерованного списка 4"/>
    <w:basedOn w:val="List"/>
    <w:next w:val="ListNumber4"/>
    <w:qFormat/>
    <w:pPr>
      <w:spacing w:before="0" w:after="0"/>
      <w:ind w:hanging="0" w:left="0" w:right="0"/>
    </w:pPr>
    <w:rPr/>
  </w:style>
  <w:style w:type="paragraph" w:styleId="42">
    <w:name w:val="Продолжение нумерованного списка 4"/>
    <w:basedOn w:val="List"/>
    <w:qFormat/>
    <w:pPr>
      <w:spacing w:before="0" w:after="0"/>
      <w:ind w:hanging="0" w:left="0" w:right="0"/>
    </w:pPr>
    <w:rPr/>
  </w:style>
  <w:style w:type="paragraph" w:styleId="5">
    <w:name w:val="Начало нумерованного списка 5"/>
    <w:basedOn w:val="List"/>
    <w:next w:val="ListNumber5"/>
    <w:qFormat/>
    <w:pPr>
      <w:spacing w:before="0" w:after="0"/>
      <w:ind w:hanging="0" w:left="0" w:right="0"/>
    </w:pPr>
    <w:rPr/>
  </w:style>
  <w:style w:type="paragraph" w:styleId="ListNumber5">
    <w:name w:val="List Number 5"/>
    <w:basedOn w:val="List"/>
    <w:qFormat/>
    <w:pPr>
      <w:spacing w:before="0" w:after="0"/>
      <w:ind w:hanging="0" w:left="0" w:right="0"/>
    </w:pPr>
    <w:rPr/>
  </w:style>
  <w:style w:type="paragraph" w:styleId="51">
    <w:name w:val="Конец нумерованного списка 5"/>
    <w:basedOn w:val="List"/>
    <w:next w:val="ListNumber5"/>
    <w:qFormat/>
    <w:pPr>
      <w:spacing w:before="0" w:after="0"/>
      <w:ind w:hanging="0" w:left="0" w:right="0"/>
    </w:pPr>
    <w:rPr/>
  </w:style>
  <w:style w:type="paragraph" w:styleId="52">
    <w:name w:val="Продолжение нумерованного списка 5"/>
    <w:basedOn w:val="List"/>
    <w:qFormat/>
    <w:pPr>
      <w:spacing w:before="0" w:after="0"/>
      <w:ind w:hanging="0" w:left="0" w:right="0"/>
    </w:pPr>
    <w:rPr/>
  </w:style>
  <w:style w:type="paragraph" w:styleId="1user">
    <w:name w:val="Список 1 начало (user)"/>
    <w:basedOn w:val="List"/>
    <w:next w:val="ListBullet3"/>
    <w:qFormat/>
    <w:pPr>
      <w:spacing w:before="0" w:after="0"/>
      <w:ind w:hanging="0" w:left="0" w:right="0"/>
    </w:pPr>
    <w:rPr/>
  </w:style>
  <w:style w:type="paragraph" w:styleId="ListBullet3">
    <w:name w:val="List Bullet 3"/>
    <w:basedOn w:val="List"/>
    <w:qFormat/>
    <w:pPr>
      <w:numPr>
        <w:ilvl w:val="0"/>
        <w:numId w:val="2"/>
      </w:numPr>
      <w:spacing w:before="0" w:after="0"/>
      <w:ind w:hanging="0" w:left="0" w:right="0"/>
    </w:pPr>
    <w:rPr/>
  </w:style>
  <w:style w:type="paragraph" w:styleId="1user1">
    <w:name w:val="Список 1 конец (user)"/>
    <w:basedOn w:val="List"/>
    <w:next w:val="ListBullet3"/>
    <w:qFormat/>
    <w:pPr>
      <w:spacing w:before="0" w:after="0"/>
      <w:ind w:hanging="0" w:left="0" w:right="0"/>
    </w:pPr>
    <w:rPr/>
  </w:style>
  <w:style w:type="paragraph" w:styleId="ListContinue">
    <w:name w:val="List Continue"/>
    <w:basedOn w:val="List"/>
    <w:qFormat/>
    <w:pPr>
      <w:spacing w:before="0" w:after="0"/>
      <w:ind w:hanging="0" w:left="0" w:right="0"/>
    </w:pPr>
    <w:rPr/>
  </w:style>
  <w:style w:type="paragraph" w:styleId="2user">
    <w:name w:val="Список 2 начало (user)"/>
    <w:basedOn w:val="List"/>
    <w:next w:val="ListBullet3"/>
    <w:qFormat/>
    <w:pPr>
      <w:spacing w:before="0" w:after="0"/>
      <w:ind w:hanging="0" w:left="0" w:right="0"/>
    </w:pPr>
    <w:rPr/>
  </w:style>
  <w:style w:type="paragraph" w:styleId="2user1">
    <w:name w:val="Список 2 конец (user)"/>
    <w:basedOn w:val="List"/>
    <w:next w:val="ListBullet3"/>
    <w:qFormat/>
    <w:pPr>
      <w:spacing w:before="0" w:after="0"/>
      <w:ind w:hanging="0" w:left="0" w:right="0"/>
    </w:pPr>
    <w:rPr/>
  </w:style>
  <w:style w:type="paragraph" w:styleId="ListContinue2">
    <w:name w:val="List Continue 2"/>
    <w:basedOn w:val="List"/>
    <w:qFormat/>
    <w:pPr>
      <w:spacing w:before="0" w:after="0"/>
      <w:ind w:hanging="0" w:left="0" w:right="0"/>
    </w:pPr>
    <w:rPr/>
  </w:style>
  <w:style w:type="paragraph" w:styleId="3user">
    <w:name w:val="Список 3 начало (user)"/>
    <w:basedOn w:val="List"/>
    <w:next w:val="ListBullet4"/>
    <w:qFormat/>
    <w:pPr>
      <w:spacing w:before="0" w:after="0"/>
      <w:ind w:hanging="0" w:left="0" w:right="0"/>
    </w:pPr>
    <w:rPr/>
  </w:style>
  <w:style w:type="paragraph" w:styleId="3user1">
    <w:name w:val="Список 3 конец (user)"/>
    <w:basedOn w:val="List"/>
    <w:next w:val="ListBullet4"/>
    <w:qFormat/>
    <w:pPr>
      <w:spacing w:before="0" w:after="0"/>
      <w:ind w:hanging="0" w:left="0" w:right="0"/>
    </w:pPr>
    <w:rPr/>
  </w:style>
  <w:style w:type="paragraph" w:styleId="ListContinue3">
    <w:name w:val="List Continue 3"/>
    <w:basedOn w:val="List"/>
    <w:qFormat/>
    <w:pPr>
      <w:spacing w:before="0" w:after="0"/>
      <w:ind w:hanging="0" w:left="0" w:right="0"/>
    </w:pPr>
    <w:rPr/>
  </w:style>
  <w:style w:type="paragraph" w:styleId="4user">
    <w:name w:val="Список 4 начало (user)"/>
    <w:basedOn w:val="List"/>
    <w:next w:val="ListBullet5"/>
    <w:qFormat/>
    <w:pPr>
      <w:spacing w:before="0" w:after="0"/>
      <w:ind w:hanging="0" w:left="0" w:right="0"/>
    </w:pPr>
    <w:rPr/>
  </w:style>
  <w:style w:type="paragraph" w:styleId="ListBullet5">
    <w:name w:val="List Bullet 5"/>
    <w:basedOn w:val="List"/>
    <w:qFormat/>
    <w:pPr>
      <w:spacing w:before="0" w:after="0"/>
      <w:ind w:hanging="0" w:left="0" w:right="0"/>
    </w:pPr>
    <w:rPr/>
  </w:style>
  <w:style w:type="paragraph" w:styleId="4user1">
    <w:name w:val="Список 4 конец (user)"/>
    <w:basedOn w:val="List"/>
    <w:next w:val="ListBullet5"/>
    <w:qFormat/>
    <w:pPr>
      <w:spacing w:before="0" w:after="0"/>
      <w:ind w:hanging="0" w:left="0" w:right="0"/>
    </w:pPr>
    <w:rPr/>
  </w:style>
  <w:style w:type="paragraph" w:styleId="ListContinue4">
    <w:name w:val="List Continue 4"/>
    <w:basedOn w:val="List"/>
    <w:qFormat/>
    <w:pPr>
      <w:spacing w:before="0" w:after="0"/>
      <w:ind w:hanging="0" w:left="0" w:right="0"/>
    </w:pPr>
    <w:rPr/>
  </w:style>
  <w:style w:type="paragraph" w:styleId="5user">
    <w:name w:val="Список 5 начало (user)"/>
    <w:basedOn w:val="List"/>
    <w:next w:val="ListNumber"/>
    <w:qFormat/>
    <w:pPr>
      <w:spacing w:before="0" w:after="0"/>
      <w:ind w:hanging="0" w:left="0" w:right="0"/>
    </w:pPr>
    <w:rPr/>
  </w:style>
  <w:style w:type="paragraph" w:styleId="ListNumber">
    <w:name w:val="List Number"/>
    <w:basedOn w:val="List"/>
    <w:qFormat/>
    <w:pPr>
      <w:spacing w:before="0" w:after="0"/>
      <w:ind w:hanging="0" w:left="0" w:right="0"/>
    </w:pPr>
    <w:rPr/>
  </w:style>
  <w:style w:type="paragraph" w:styleId="5user1">
    <w:name w:val="Список 5 конец (user)"/>
    <w:basedOn w:val="List"/>
    <w:next w:val="ListNumber"/>
    <w:qFormat/>
    <w:pPr>
      <w:spacing w:before="0" w:after="0"/>
      <w:ind w:hanging="0" w:left="0" w:right="0"/>
    </w:pPr>
    <w:rPr/>
  </w:style>
  <w:style w:type="paragraph" w:styleId="ListContinue5">
    <w:name w:val="List Continue 5"/>
    <w:basedOn w:val="List"/>
    <w:qFormat/>
    <w:pPr>
      <w:spacing w:before="0" w:after="0"/>
      <w:ind w:hanging="0" w:left="0" w:right="0"/>
    </w:pPr>
    <w:rPr/>
  </w:style>
  <w:style w:type="paragraph" w:styleId="IndexHeading">
    <w:name w:val="index heading"/>
    <w:basedOn w:val="user18"/>
    <w:pPr>
      <w:ind w:hanging="0" w:left="0" w:right="0"/>
    </w:pPr>
    <w:rPr/>
  </w:style>
  <w:style w:type="paragraph" w:styleId="Index1">
    <w:name w:val="index 1"/>
    <w:basedOn w:val="user19"/>
    <w:pPr>
      <w:ind w:hanging="0" w:left="0" w:right="0"/>
    </w:pPr>
    <w:rPr/>
  </w:style>
  <w:style w:type="paragraph" w:styleId="Index2">
    <w:name w:val="index 2"/>
    <w:basedOn w:val="user19"/>
    <w:pPr>
      <w:ind w:hanging="0" w:left="0" w:right="0"/>
    </w:pPr>
    <w:rPr/>
  </w:style>
  <w:style w:type="paragraph" w:styleId="Index3">
    <w:name w:val="index 3"/>
    <w:basedOn w:val="user19"/>
    <w:pPr>
      <w:ind w:hanging="0" w:left="0" w:right="0"/>
    </w:pPr>
    <w:rPr/>
  </w:style>
  <w:style w:type="paragraph" w:styleId="user23">
    <w:name w:val="Разделитель предметного указателя (user)"/>
    <w:basedOn w:val="user19"/>
    <w:qFormat/>
    <w:pPr>
      <w:ind w:hanging="0" w:left="0" w:right="0"/>
    </w:pPr>
    <w:rPr/>
  </w:style>
  <w:style w:type="paragraph" w:styleId="TOCHeading">
    <w:name w:val="TOC Heading"/>
    <w:basedOn w:val="user18"/>
    <w:next w:val="TOC1"/>
    <w:qFormat/>
    <w:pPr>
      <w:ind w:hanging="0" w:left="0" w:right="0"/>
    </w:pPr>
    <w:rPr/>
  </w:style>
  <w:style w:type="paragraph" w:styleId="TOC1">
    <w:name w:val="toc 1"/>
    <w:basedOn w:val="user19"/>
    <w:pPr>
      <w:tabs>
        <w:tab w:val="clear" w:pos="709"/>
        <w:tab w:val="right" w:pos="9638" w:leader="dot"/>
      </w:tabs>
      <w:ind w:hanging="0" w:left="0" w:right="0"/>
    </w:pPr>
    <w:rPr/>
  </w:style>
  <w:style w:type="paragraph" w:styleId="TOC2">
    <w:name w:val="toc 2"/>
    <w:basedOn w:val="user19"/>
    <w:pPr>
      <w:tabs>
        <w:tab w:val="clear" w:pos="709"/>
        <w:tab w:val="right" w:pos="9355" w:leader="dot"/>
      </w:tabs>
      <w:ind w:hanging="0" w:left="0" w:right="0"/>
    </w:pPr>
    <w:rPr/>
  </w:style>
  <w:style w:type="paragraph" w:styleId="TOC3">
    <w:name w:val="toc 3"/>
    <w:basedOn w:val="user19"/>
    <w:pPr>
      <w:tabs>
        <w:tab w:val="clear" w:pos="709"/>
        <w:tab w:val="right" w:pos="9072" w:leader="dot"/>
      </w:tabs>
      <w:ind w:hanging="0" w:left="0" w:right="0"/>
    </w:pPr>
    <w:rPr/>
  </w:style>
  <w:style w:type="paragraph" w:styleId="TOC4">
    <w:name w:val="toc 4"/>
    <w:basedOn w:val="user19"/>
    <w:pPr>
      <w:tabs>
        <w:tab w:val="clear" w:pos="709"/>
        <w:tab w:val="right" w:pos="8789" w:leader="dot"/>
      </w:tabs>
      <w:ind w:hanging="0" w:left="0" w:right="0"/>
    </w:pPr>
    <w:rPr/>
  </w:style>
  <w:style w:type="paragraph" w:styleId="TOC5">
    <w:name w:val="toc 5"/>
    <w:basedOn w:val="user19"/>
    <w:pPr>
      <w:tabs>
        <w:tab w:val="clear" w:pos="709"/>
        <w:tab w:val="right" w:pos="8506" w:leader="dot"/>
      </w:tabs>
      <w:ind w:hanging="0" w:left="0" w:right="0"/>
    </w:pPr>
    <w:rPr/>
  </w:style>
  <w:style w:type="paragraph" w:styleId="user24">
    <w:name w:val="Заголовок указателей пользователя (user)"/>
    <w:basedOn w:val="user18"/>
    <w:qFormat/>
    <w:pPr/>
    <w:rPr/>
  </w:style>
  <w:style w:type="paragraph" w:styleId="1user2">
    <w:name w:val="Указатель пользователя 1 (user)"/>
    <w:basedOn w:val="user19"/>
    <w:qFormat/>
    <w:pPr>
      <w:tabs>
        <w:tab w:val="clear" w:pos="709"/>
        <w:tab w:val="right" w:pos="9638" w:leader="dot"/>
      </w:tabs>
      <w:ind w:hanging="0" w:left="0" w:right="0"/>
    </w:pPr>
    <w:rPr/>
  </w:style>
  <w:style w:type="paragraph" w:styleId="2user2">
    <w:name w:val="Указатель пользователя 2 (user)"/>
    <w:basedOn w:val="user19"/>
    <w:qFormat/>
    <w:pPr>
      <w:tabs>
        <w:tab w:val="clear" w:pos="709"/>
        <w:tab w:val="right" w:pos="9355" w:leader="dot"/>
      </w:tabs>
      <w:ind w:hanging="0" w:left="0" w:right="0"/>
    </w:pPr>
    <w:rPr/>
  </w:style>
  <w:style w:type="paragraph" w:styleId="3user2">
    <w:name w:val="Указатель пользователя 3 (user)"/>
    <w:basedOn w:val="user19"/>
    <w:qFormat/>
    <w:pPr>
      <w:tabs>
        <w:tab w:val="clear" w:pos="709"/>
        <w:tab w:val="right" w:pos="9072" w:leader="dot"/>
      </w:tabs>
      <w:ind w:hanging="0" w:left="0" w:right="0"/>
    </w:pPr>
    <w:rPr/>
  </w:style>
  <w:style w:type="paragraph" w:styleId="4user2">
    <w:name w:val="Указатель пользователя 4 (user)"/>
    <w:basedOn w:val="user19"/>
    <w:qFormat/>
    <w:pPr>
      <w:tabs>
        <w:tab w:val="clear" w:pos="709"/>
        <w:tab w:val="right" w:pos="8789" w:leader="dot"/>
      </w:tabs>
      <w:ind w:hanging="0" w:left="0" w:right="0"/>
    </w:pPr>
    <w:rPr/>
  </w:style>
  <w:style w:type="paragraph" w:styleId="5user2">
    <w:name w:val="Указатель пользователя 5 (user)"/>
    <w:basedOn w:val="user19"/>
    <w:qFormat/>
    <w:pPr>
      <w:tabs>
        <w:tab w:val="clear" w:pos="709"/>
        <w:tab w:val="right" w:pos="8506" w:leader="dot"/>
      </w:tabs>
      <w:ind w:hanging="0" w:left="0" w:right="0"/>
    </w:pPr>
    <w:rPr/>
  </w:style>
  <w:style w:type="paragraph" w:styleId="TOC6">
    <w:name w:val="toc 6"/>
    <w:basedOn w:val="user19"/>
    <w:pPr>
      <w:tabs>
        <w:tab w:val="clear" w:pos="709"/>
        <w:tab w:val="right" w:pos="8223" w:leader="dot"/>
      </w:tabs>
      <w:ind w:hanging="0" w:left="0" w:right="0"/>
    </w:pPr>
    <w:rPr/>
  </w:style>
  <w:style w:type="paragraph" w:styleId="TOC7">
    <w:name w:val="toc 7"/>
    <w:basedOn w:val="user19"/>
    <w:pPr>
      <w:tabs>
        <w:tab w:val="clear" w:pos="709"/>
        <w:tab w:val="right" w:pos="7940" w:leader="dot"/>
      </w:tabs>
      <w:ind w:hanging="0" w:left="0" w:right="0"/>
    </w:pPr>
    <w:rPr/>
  </w:style>
  <w:style w:type="paragraph" w:styleId="TOC8">
    <w:name w:val="toc 8"/>
    <w:basedOn w:val="user19"/>
    <w:pPr>
      <w:tabs>
        <w:tab w:val="clear" w:pos="709"/>
        <w:tab w:val="right" w:pos="7657" w:leader="dot"/>
      </w:tabs>
      <w:ind w:hanging="0" w:left="0" w:right="0"/>
    </w:pPr>
    <w:rPr/>
  </w:style>
  <w:style w:type="paragraph" w:styleId="TOC9">
    <w:name w:val="toc 9"/>
    <w:basedOn w:val="user19"/>
    <w:pPr>
      <w:tabs>
        <w:tab w:val="clear" w:pos="709"/>
        <w:tab w:val="right" w:pos="7374" w:leader="dot"/>
      </w:tabs>
      <w:ind w:hanging="0" w:left="0" w:right="0"/>
    </w:pPr>
    <w:rPr/>
  </w:style>
  <w:style w:type="paragraph" w:styleId="10user1">
    <w:name w:val="Оглавление 10 (user)"/>
    <w:basedOn w:val="user19"/>
    <w:qFormat/>
    <w:pPr>
      <w:tabs>
        <w:tab w:val="clear" w:pos="709"/>
        <w:tab w:val="right" w:pos="7091" w:leader="dot"/>
      </w:tabs>
      <w:ind w:hanging="0" w:left="0" w:right="0"/>
    </w:pPr>
    <w:rPr/>
  </w:style>
  <w:style w:type="paragraph" w:styleId="IllustrationIndex1">
    <w:name w:val="Illustration Index 1"/>
    <w:basedOn w:val="user19"/>
    <w:qFormat/>
    <w:pPr>
      <w:tabs>
        <w:tab w:val="clear" w:pos="709"/>
        <w:tab w:val="right" w:pos="9638" w:leader="dot"/>
      </w:tabs>
      <w:ind w:hanging="0" w:left="0" w:right="0"/>
    </w:pPr>
    <w:rPr/>
  </w:style>
  <w:style w:type="paragraph" w:styleId="user25">
    <w:name w:val="Заголовок списка объектов (user)"/>
    <w:basedOn w:val="user18"/>
    <w:qFormat/>
    <w:pPr>
      <w:ind w:hanging="0" w:left="0" w:right="0"/>
    </w:pPr>
    <w:rPr/>
  </w:style>
  <w:style w:type="paragraph" w:styleId="1user3">
    <w:name w:val="Список объектов 1 (user)"/>
    <w:basedOn w:val="user19"/>
    <w:qFormat/>
    <w:pPr>
      <w:tabs>
        <w:tab w:val="clear" w:pos="709"/>
        <w:tab w:val="right" w:pos="9638" w:leader="dot"/>
      </w:tabs>
      <w:ind w:hanging="0" w:left="0" w:right="0"/>
    </w:pPr>
    <w:rPr/>
  </w:style>
  <w:style w:type="paragraph" w:styleId="user26">
    <w:name w:val="Заголовок списка таблиц (user)"/>
    <w:basedOn w:val="user18"/>
    <w:qFormat/>
    <w:pPr>
      <w:ind w:hanging="0" w:left="0" w:right="0"/>
    </w:pPr>
    <w:rPr/>
  </w:style>
  <w:style w:type="paragraph" w:styleId="1user4">
    <w:name w:val="Список таблиц 1 (user)"/>
    <w:basedOn w:val="user19"/>
    <w:qFormat/>
    <w:pPr>
      <w:tabs>
        <w:tab w:val="clear" w:pos="709"/>
        <w:tab w:val="right" w:pos="9638" w:leader="dot"/>
      </w:tabs>
      <w:ind w:hanging="0" w:left="0" w:right="0"/>
    </w:pPr>
    <w:rPr/>
  </w:style>
  <w:style w:type="paragraph" w:styleId="TableofAuthorities">
    <w:name w:val="table of authorities"/>
    <w:basedOn w:val="user18"/>
    <w:qFormat/>
    <w:pPr>
      <w:ind w:hanging="0" w:left="0" w:right="0"/>
    </w:pPr>
    <w:rPr/>
  </w:style>
  <w:style w:type="paragraph" w:styleId="1user5">
    <w:name w:val="Библиография 1 (user)"/>
    <w:basedOn w:val="user19"/>
    <w:qFormat/>
    <w:pPr>
      <w:tabs>
        <w:tab w:val="clear" w:pos="709"/>
        <w:tab w:val="right" w:pos="9638" w:leader="dot"/>
      </w:tabs>
      <w:ind w:hanging="0" w:left="0" w:right="0"/>
    </w:pPr>
    <w:rPr/>
  </w:style>
  <w:style w:type="paragraph" w:styleId="6user">
    <w:name w:val="Указатель пользователя 6 (user)"/>
    <w:basedOn w:val="user19"/>
    <w:qFormat/>
    <w:pPr>
      <w:tabs>
        <w:tab w:val="clear" w:pos="709"/>
        <w:tab w:val="right" w:pos="8223" w:leader="dot"/>
      </w:tabs>
      <w:ind w:hanging="0" w:left="0" w:right="0"/>
    </w:pPr>
    <w:rPr/>
  </w:style>
  <w:style w:type="paragraph" w:styleId="7user">
    <w:name w:val="Указатель пользователя 7 (user)"/>
    <w:basedOn w:val="user19"/>
    <w:qFormat/>
    <w:pPr>
      <w:tabs>
        <w:tab w:val="clear" w:pos="709"/>
        <w:tab w:val="right" w:pos="7940" w:leader="dot"/>
      </w:tabs>
      <w:ind w:hanging="0" w:left="0" w:right="0"/>
    </w:pPr>
    <w:rPr/>
  </w:style>
  <w:style w:type="paragraph" w:styleId="8user">
    <w:name w:val="Указатель пользователя 8 (user)"/>
    <w:basedOn w:val="user19"/>
    <w:qFormat/>
    <w:pPr>
      <w:tabs>
        <w:tab w:val="clear" w:pos="709"/>
        <w:tab w:val="right" w:pos="7657" w:leader="dot"/>
      </w:tabs>
      <w:ind w:hanging="0" w:left="0" w:right="0"/>
    </w:pPr>
    <w:rPr/>
  </w:style>
  <w:style w:type="paragraph" w:styleId="9user">
    <w:name w:val="Указатель пользователя 9 (user)"/>
    <w:basedOn w:val="user19"/>
    <w:qFormat/>
    <w:pPr>
      <w:tabs>
        <w:tab w:val="clear" w:pos="709"/>
        <w:tab w:val="right" w:pos="7374" w:leader="dot"/>
      </w:tabs>
      <w:ind w:hanging="0" w:left="0" w:right="0"/>
    </w:pPr>
    <w:rPr/>
  </w:style>
  <w:style w:type="paragraph" w:styleId="10user2">
    <w:name w:val="Указатель пользователя 10 (user)"/>
    <w:basedOn w:val="user19"/>
    <w:qFormat/>
    <w:pPr>
      <w:tabs>
        <w:tab w:val="clear" w:pos="709"/>
        <w:tab w:val="right" w:pos="7091" w:leader="dot"/>
      </w:tabs>
      <w:ind w:hanging="0" w:left="0" w:right="0"/>
    </w:pPr>
    <w:rPr/>
  </w:style>
  <w:style w:type="paragraph" w:styleId="Style9">
    <w:name w:val="Колонтитул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Style10">
    <w:name w:val="Колонтитулы"/>
    <w:basedOn w:val="Normal"/>
    <w:qFormat/>
    <w:pPr/>
    <w:rPr/>
  </w:style>
  <w:style w:type="paragraph" w:styleId="user27">
    <w:name w:val="Колонтитулы (user)"/>
    <w:basedOn w:val="Normal"/>
    <w:qFormat/>
    <w:pPr/>
    <w:rPr/>
  </w:style>
  <w:style w:type="paragraph" w:styleId="Header">
    <w:name w:val="header"/>
    <w:basedOn w:val="Normal"/>
    <w:pPr>
      <w:tabs>
        <w:tab w:val="clear" w:pos="709"/>
        <w:tab w:val="center" w:pos="4819" w:leader="none"/>
        <w:tab w:val="right" w:pos="9638" w:leader="none"/>
      </w:tabs>
      <w:jc w:val="center"/>
    </w:pPr>
    <w:rPr/>
  </w:style>
  <w:style w:type="paragraph" w:styleId="user28">
    <w:name w:val="Верхний колонтитул слева (user)"/>
    <w:basedOn w:val="Normal"/>
    <w:qFormat/>
    <w:pPr>
      <w:tabs>
        <w:tab w:val="clear" w:pos="709"/>
        <w:tab w:val="center" w:pos="4819" w:leader="none"/>
        <w:tab w:val="right" w:pos="9638" w:leader="none"/>
      </w:tabs>
      <w:jc w:val="left"/>
    </w:pPr>
    <w:rPr/>
  </w:style>
  <w:style w:type="paragraph" w:styleId="user29">
    <w:name w:val="Верхний колонтитул справа (user)"/>
    <w:basedOn w:val="Normal"/>
    <w:qFormat/>
    <w:pPr>
      <w:tabs>
        <w:tab w:val="clear" w:pos="709"/>
        <w:tab w:val="center" w:pos="4819" w:leader="none"/>
        <w:tab w:val="right" w:pos="9638" w:leader="none"/>
      </w:tabs>
      <w:jc w:val="right"/>
    </w:pPr>
    <w:rPr/>
  </w:style>
  <w:style w:type="paragraph" w:styleId="Footer">
    <w:name w:val="footer"/>
    <w:basedOn w:val="Normal"/>
    <w:pPr>
      <w:tabs>
        <w:tab w:val="clear" w:pos="709"/>
        <w:tab w:val="center" w:pos="4819" w:leader="none"/>
        <w:tab w:val="right" w:pos="9638" w:leader="none"/>
      </w:tabs>
      <w:jc w:val="center"/>
    </w:pPr>
    <w:rPr/>
  </w:style>
  <w:style w:type="paragraph" w:styleId="user30">
    <w:name w:val="Нижний колонтитул слева (user)"/>
    <w:basedOn w:val="Normal"/>
    <w:qFormat/>
    <w:pPr>
      <w:tabs>
        <w:tab w:val="clear" w:pos="709"/>
        <w:tab w:val="center" w:pos="4819" w:leader="none"/>
        <w:tab w:val="right" w:pos="9638" w:leader="none"/>
      </w:tabs>
      <w:jc w:val="left"/>
    </w:pPr>
    <w:rPr/>
  </w:style>
  <w:style w:type="paragraph" w:styleId="user31">
    <w:name w:val="Нижний колонтитул справа (user)"/>
    <w:basedOn w:val="Normal"/>
    <w:qFormat/>
    <w:pPr>
      <w:tabs>
        <w:tab w:val="clear" w:pos="709"/>
        <w:tab w:val="center" w:pos="4819" w:leader="none"/>
        <w:tab w:val="right" w:pos="9638" w:leader="none"/>
      </w:tabs>
      <w:jc w:val="right"/>
    </w:pPr>
    <w:rPr/>
  </w:style>
  <w:style w:type="paragraph" w:styleId="user32">
    <w:name w:val="Содержимое таблицы (user)"/>
    <w:basedOn w:val="Normal"/>
    <w:qFormat/>
    <w:pPr/>
    <w:rPr/>
  </w:style>
  <w:style w:type="paragraph" w:styleId="user33">
    <w:name w:val="Заголовок таблицы (user)"/>
    <w:basedOn w:val="user32"/>
    <w:qFormat/>
    <w:pPr>
      <w:jc w:val="center"/>
    </w:pPr>
    <w:rPr>
      <w:b/>
    </w:rPr>
  </w:style>
  <w:style w:type="paragraph" w:styleId="user34">
    <w:name w:val="Иллюстрация (user)"/>
    <w:basedOn w:val="Caption"/>
    <w:qFormat/>
    <w:pPr/>
    <w:rPr/>
  </w:style>
  <w:style w:type="paragraph" w:styleId="user35">
    <w:name w:val="Таблица (user)"/>
    <w:basedOn w:val="Caption"/>
    <w:qFormat/>
    <w:pPr/>
    <w:rPr/>
  </w:style>
  <w:style w:type="paragraph" w:styleId="user36">
    <w:name w:val="Текст (user)"/>
    <w:basedOn w:val="Caption"/>
    <w:qFormat/>
    <w:pPr/>
    <w:rPr/>
  </w:style>
  <w:style w:type="paragraph" w:styleId="user37">
    <w:name w:val="Содержимое врезки (user)"/>
    <w:basedOn w:val="Normal"/>
    <w:qFormat/>
    <w:pPr/>
    <w:rPr/>
  </w:style>
  <w:style w:type="paragraph" w:styleId="FootnoteText">
    <w:name w:val="footnote text"/>
    <w:basedOn w:val="Normal"/>
    <w:pPr>
      <w:ind w:hanging="0" w:left="0" w:right="0"/>
      <w:jc w:val="left"/>
    </w:pPr>
    <w:rPr>
      <w:sz w:val="28"/>
      <w:szCs w:val="24"/>
    </w:rPr>
  </w:style>
  <w:style w:type="paragraph" w:styleId="EnvelopeAddress">
    <w:name w:val="envelope address"/>
    <w:basedOn w:val="Normal"/>
    <w:pPr>
      <w:spacing w:before="0" w:after="0"/>
    </w:pPr>
    <w:rPr/>
  </w:style>
  <w:style w:type="paragraph" w:styleId="EnvelopeReturn">
    <w:name w:val="envelope return"/>
    <w:basedOn w:val="Normal"/>
    <w:pPr>
      <w:spacing w:before="0" w:after="0"/>
    </w:pPr>
    <w:rPr/>
  </w:style>
  <w:style w:type="paragraph" w:styleId="EndnoteText">
    <w:name w:val="endnote text"/>
    <w:basedOn w:val="Normal"/>
    <w:pPr>
      <w:ind w:hanging="0" w:left="0" w:right="0"/>
    </w:pPr>
    <w:rPr>
      <w:sz w:val="28"/>
      <w:szCs w:val="24"/>
    </w:rPr>
  </w:style>
  <w:style w:type="paragraph" w:styleId="TableofFigures">
    <w:name w:val="table of figures"/>
    <w:basedOn w:val="Caption"/>
    <w:qFormat/>
    <w:pPr/>
    <w:rPr/>
  </w:style>
  <w:style w:type="paragraph" w:styleId="user38">
    <w:name w:val="Текст в заданном формате (user)"/>
    <w:basedOn w:val="Normal"/>
    <w:qFormat/>
    <w:pPr>
      <w:spacing w:before="0" w:after="0"/>
    </w:pPr>
    <w:rPr>
      <w:rFonts w:ascii="PT Astra Serif" w:hAnsi="PT Astra Serif" w:eastAsia="Source Han Sans CN Regular" w:cs="Lohit Devanagari"/>
      <w:sz w:val="28"/>
      <w:szCs w:val="24"/>
    </w:rPr>
  </w:style>
  <w:style w:type="paragraph" w:styleId="user39">
    <w:name w:val="Горизонтальная линия (user)"/>
    <w:basedOn w:val="Normal"/>
    <w:next w:val="BodyText"/>
    <w:qFormat/>
    <w:pPr>
      <w:pBdr>
        <w:bottom w:val="single" w:sz="8" w:space="0" w:color="000000"/>
      </w:pBdr>
      <w:spacing w:before="0" w:after="0"/>
    </w:pPr>
    <w:rPr>
      <w:sz w:val="4"/>
      <w:szCs w:val="24"/>
    </w:rPr>
  </w:style>
  <w:style w:type="paragraph" w:styleId="user40">
    <w:name w:val="Содержимое списка (user)"/>
    <w:basedOn w:val="Normal"/>
    <w:qFormat/>
    <w:pPr>
      <w:ind w:hanging="0" w:left="0" w:right="0"/>
    </w:pPr>
    <w:rPr/>
  </w:style>
  <w:style w:type="paragraph" w:styleId="user41">
    <w:name w:val="Заголовок списка (user)"/>
    <w:basedOn w:val="Normal"/>
    <w:next w:val="user40"/>
    <w:qFormat/>
    <w:pPr>
      <w:ind w:hanging="0" w:left="0" w:right="0"/>
    </w:pPr>
    <w:rPr/>
  </w:style>
  <w:style w:type="paragraph" w:styleId="Style11">
    <w:name w:val="Гриф_Экземпляр"/>
    <w:basedOn w:val="Normal"/>
    <w:qFormat/>
    <w:pPr>
      <w:ind w:hanging="0" w:left="0" w:right="0"/>
    </w:pPr>
    <w:rPr>
      <w:sz w:val="24"/>
    </w:rPr>
  </w:style>
  <w:style w:type="paragraph" w:styleId="Style12">
    <w:name w:val="Исполнитель документа"/>
    <w:basedOn w:val="Normal"/>
    <w:qFormat/>
    <w:pPr>
      <w:jc w:val="left"/>
    </w:pPr>
    <w:rPr>
      <w:sz w:val="24"/>
    </w:rPr>
  </w:style>
  <w:style w:type="paragraph" w:styleId="user42">
    <w:name w:val="Заголовок списка иллюстраций (user)"/>
    <w:basedOn w:val="user18"/>
    <w:qFormat/>
    <w:pPr>
      <w:suppressLineNumbers/>
      <w:ind w:hanging="0" w:left="0" w:right="0"/>
      <w:jc w:val="center"/>
    </w:pPr>
    <w:rPr/>
  </w:style>
  <w:style w:type="numbering" w:styleId="123user">
    <w:name w:val="Нумерованный 123 (user)"/>
    <w:qFormat/>
  </w:style>
  <w:style w:type="numbering" w:styleId="ABCuser">
    <w:name w:val="Нумерованный ABC (user)"/>
    <w:qFormat/>
  </w:style>
  <w:style w:type="numbering" w:styleId="abcuser1">
    <w:name w:val="Нумерованный abc (user)1"/>
    <w:qFormat/>
  </w:style>
  <w:style w:type="numbering" w:styleId="IVXuser">
    <w:name w:val="Нумерованный IVX (user)"/>
    <w:qFormat/>
  </w:style>
  <w:style w:type="numbering" w:styleId="ivxuser1">
    <w:name w:val="Нумерованный ivx (user)1"/>
    <w:qFormat/>
  </w:style>
  <w:style w:type="numbering" w:styleId="user43">
    <w:name w:val="Маркированный • (user)"/>
    <w:qFormat/>
  </w:style>
  <w:style w:type="numbering" w:styleId="user44">
    <w:name w:val="Маркированный – (user)"/>
    <w:qFormat/>
  </w:style>
  <w:style w:type="numbering" w:styleId="Style13">
    <w:name w:val="Маркированный "/>
    <w:qFormat/>
  </w:style>
  <w:style w:type="numbering" w:styleId="Style14">
    <w:name w:val="Маркированный "/>
    <w:qFormat/>
  </w:style>
  <w:style w:type="numbering" w:styleId="Style15">
    <w:name w:val="Маркированный "/>
    <w:qFormat/>
  </w:style>
  <w:style w:type="numbering" w:styleId="13">
    <w:name w:val="Нумерованный 1)"/>
    <w:qFormat/>
  </w:style>
  <w:style w:type="numbering" w:styleId="Style16">
    <w:name w:val="Нумерованный а)"/>
    <w:qFormat/>
  </w:style>
  <w:style w:type="numbering" w:styleId="Style17">
    <w:name w:val="Нумерованный для таблиц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LibreOffice/25.2.6.2$Linux_X86_64 LibreOffice_project/520$Build-2</Application>
  <AppVersion>15.0000</AppVersion>
  <Pages>3</Pages>
  <Words>895</Words>
  <Characters>6923</Characters>
  <CharactersWithSpaces>8183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2024-04-19T11:21:28Z</dcterms:created>
  <dc:creator/>
  <dc:description/>
  <dc:language>ru-RU</dc:language>
  <cp:lastModifiedBy/>
  <cp:lastPrinted>2024-10-15T13:34:40Z</cp:lastPrinted>
  <dcterms:modified xsi:type="dcterms:W3CDTF">2026-07-22T10:35:50Z</dcterms:modified>
  <cp:revision>18</cp:revision>
  <dc:subject/>
  <dc:title>Default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