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A9FC1" w14:textId="77777777" w:rsidR="0052021C" w:rsidRPr="0052021C" w:rsidRDefault="0052021C" w:rsidP="0052021C">
      <w:pPr>
        <w:suppressAutoHyphens w:val="0"/>
        <w:spacing w:line="240" w:lineRule="exact"/>
        <w:jc w:val="right"/>
        <w:rPr>
          <w:rFonts w:ascii="Courier New" w:eastAsia="Courier New" w:hAnsi="Courier New"/>
          <w:sz w:val="18"/>
          <w:szCs w:val="22"/>
          <w:lang w:eastAsia="ru-RU"/>
        </w:rPr>
      </w:pPr>
      <w:r w:rsidRPr="0052021C">
        <w:rPr>
          <w:rFonts w:ascii="Courier New" w:eastAsia="Courier New" w:hAnsi="Courier New"/>
          <w:sz w:val="18"/>
          <w:szCs w:val="22"/>
          <w:lang w:eastAsia="ru-RU"/>
        </w:rPr>
        <w:t xml:space="preserve">Приложение № 2 </w:t>
      </w:r>
    </w:p>
    <w:p w14:paraId="663BF4A4" w14:textId="7343BF19" w:rsidR="0052021C" w:rsidRPr="0052021C" w:rsidRDefault="0052021C" w:rsidP="0052021C">
      <w:pPr>
        <w:suppressAutoHyphens w:val="0"/>
        <w:spacing w:line="240" w:lineRule="exact"/>
        <w:jc w:val="right"/>
        <w:rPr>
          <w:rFonts w:ascii="Courier New" w:eastAsia="Courier New" w:hAnsi="Courier New"/>
          <w:sz w:val="18"/>
          <w:szCs w:val="22"/>
          <w:lang w:eastAsia="ru-RU"/>
        </w:rPr>
      </w:pPr>
      <w:r w:rsidRPr="0052021C">
        <w:rPr>
          <w:rFonts w:ascii="Courier New" w:eastAsia="Courier New" w:hAnsi="Courier New"/>
          <w:sz w:val="18"/>
          <w:szCs w:val="22"/>
          <w:lang w:eastAsia="ru-RU"/>
        </w:rPr>
        <w:t xml:space="preserve">к Контракту № </w:t>
      </w:r>
      <w:r>
        <w:rPr>
          <w:rFonts w:ascii="Courier New" w:eastAsia="Courier New" w:hAnsi="Courier New"/>
          <w:sz w:val="18"/>
          <w:szCs w:val="22"/>
          <w:lang w:eastAsia="ru-RU"/>
        </w:rPr>
        <w:t>___</w:t>
      </w:r>
    </w:p>
    <w:p w14:paraId="1A48057A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2669141" w14:textId="77777777" w:rsidR="0052021C" w:rsidRPr="00751C1C" w:rsidRDefault="0052021C" w:rsidP="00C07556">
      <w:pPr>
        <w:jc w:val="center"/>
        <w:rPr>
          <w:rFonts w:ascii="Courier New" w:hAnsi="Courier New" w:cs="Courier New"/>
          <w:b/>
          <w:color w:val="000000"/>
          <w:lang w:eastAsia="ru-RU"/>
        </w:rPr>
      </w:pPr>
    </w:p>
    <w:p w14:paraId="0FE8BD2C" w14:textId="1C233C32" w:rsidR="0052021C" w:rsidRPr="00751C1C" w:rsidRDefault="00751C1C" w:rsidP="00751C1C">
      <w:pPr>
        <w:tabs>
          <w:tab w:val="left" w:pos="3105"/>
        </w:tabs>
        <w:rPr>
          <w:rFonts w:ascii="Courier New" w:hAnsi="Courier New" w:cs="Courier New"/>
          <w:b/>
          <w:color w:val="000000"/>
          <w:lang w:eastAsia="ru-RU"/>
        </w:rPr>
      </w:pPr>
      <w:r w:rsidRPr="00751C1C">
        <w:rPr>
          <w:rFonts w:ascii="Courier New" w:hAnsi="Courier New" w:cs="Courier New"/>
          <w:b/>
          <w:color w:val="000000"/>
          <w:lang w:eastAsia="ru-RU"/>
        </w:rPr>
        <w:tab/>
        <w:t xml:space="preserve">Техническое задание </w:t>
      </w:r>
    </w:p>
    <w:p w14:paraId="2CCC02ED" w14:textId="77777777" w:rsidR="00751C1C" w:rsidRDefault="00751C1C" w:rsidP="00751C1C">
      <w:pPr>
        <w:pStyle w:val="Style3"/>
        <w:widowControl/>
        <w:spacing w:line="240" w:lineRule="exact"/>
        <w:rPr>
          <w:sz w:val="20"/>
          <w:szCs w:val="20"/>
        </w:rPr>
      </w:pPr>
    </w:p>
    <w:p w14:paraId="29991158" w14:textId="77777777" w:rsidR="00751C1C" w:rsidRDefault="00751C1C" w:rsidP="00751C1C">
      <w:pPr>
        <w:pStyle w:val="Style3"/>
        <w:widowControl/>
        <w:spacing w:before="10"/>
        <w:ind w:left="-993"/>
        <w:jc w:val="both"/>
        <w:rPr>
          <w:rStyle w:val="FontStyle11"/>
        </w:rPr>
      </w:pPr>
      <w:r>
        <w:rPr>
          <w:rStyle w:val="FontStyle11"/>
        </w:rPr>
        <w:t>1.</w:t>
      </w:r>
      <w:r>
        <w:rPr>
          <w:rStyle w:val="FontStyle11"/>
          <w:rFonts w:ascii="Times New Roman" w:hAnsi="Times New Roman" w:cs="Times New Roman"/>
          <w:sz w:val="20"/>
          <w:szCs w:val="20"/>
        </w:rPr>
        <w:tab/>
      </w:r>
      <w:r>
        <w:rPr>
          <w:rStyle w:val="FontStyle11"/>
        </w:rPr>
        <w:t>Общая информация об объекте закупки</w:t>
      </w:r>
    </w:p>
    <w:p w14:paraId="703B2F3D" w14:textId="1F6C5037" w:rsidR="00751C1C" w:rsidRDefault="00751C1C" w:rsidP="00751C1C">
      <w:pPr>
        <w:pStyle w:val="Style3"/>
        <w:widowControl/>
        <w:numPr>
          <w:ilvl w:val="0"/>
          <w:numId w:val="4"/>
        </w:numPr>
        <w:tabs>
          <w:tab w:val="left" w:pos="643"/>
        </w:tabs>
        <w:spacing w:line="240" w:lineRule="auto"/>
        <w:ind w:left="-993" w:right="32"/>
        <w:jc w:val="both"/>
        <w:rPr>
          <w:rStyle w:val="FontStyle11"/>
        </w:rPr>
      </w:pPr>
      <w:r>
        <w:rPr>
          <w:rStyle w:val="FontStyle11"/>
        </w:rPr>
        <w:t xml:space="preserve">Наименование закупки: </w:t>
      </w:r>
      <w:r>
        <w:rPr>
          <w:rStyle w:val="FontStyle11"/>
        </w:rPr>
        <w:t xml:space="preserve">Поставка учебного оборудования </w:t>
      </w:r>
    </w:p>
    <w:p w14:paraId="299021EF" w14:textId="64D6666B" w:rsidR="00751C1C" w:rsidRPr="005A3493" w:rsidRDefault="00751C1C" w:rsidP="00751C1C">
      <w:pPr>
        <w:pStyle w:val="Style3"/>
        <w:widowControl/>
        <w:spacing w:line="240" w:lineRule="exact"/>
        <w:ind w:left="-993"/>
        <w:rPr>
          <w:sz w:val="18"/>
          <w:szCs w:val="18"/>
        </w:rPr>
      </w:pPr>
      <w:r w:rsidRPr="005A3493">
        <w:rPr>
          <w:sz w:val="18"/>
          <w:szCs w:val="18"/>
        </w:rPr>
        <w:t xml:space="preserve">1.2. Объект закупки: согласно Приложению </w:t>
      </w:r>
      <w:r>
        <w:rPr>
          <w:sz w:val="18"/>
          <w:szCs w:val="18"/>
        </w:rPr>
        <w:t xml:space="preserve">№ </w:t>
      </w:r>
      <w:r w:rsidRPr="005A3493">
        <w:rPr>
          <w:sz w:val="18"/>
          <w:szCs w:val="18"/>
        </w:rPr>
        <w:t>1 к Техническому заданию.</w:t>
      </w:r>
    </w:p>
    <w:p w14:paraId="1972A186" w14:textId="10240385" w:rsidR="00751C1C" w:rsidRPr="005A3493" w:rsidRDefault="00751C1C" w:rsidP="00751C1C">
      <w:pPr>
        <w:pStyle w:val="Style3"/>
        <w:widowControl/>
        <w:spacing w:line="240" w:lineRule="exact"/>
        <w:ind w:left="-993"/>
        <w:rPr>
          <w:sz w:val="18"/>
          <w:szCs w:val="18"/>
        </w:rPr>
      </w:pPr>
      <w:r w:rsidRPr="005A3493">
        <w:rPr>
          <w:sz w:val="18"/>
          <w:szCs w:val="18"/>
        </w:rPr>
        <w:t xml:space="preserve">1.3. Количество товара: в соответствии с Приложением </w:t>
      </w:r>
      <w:r>
        <w:rPr>
          <w:sz w:val="18"/>
          <w:szCs w:val="18"/>
        </w:rPr>
        <w:t>№</w:t>
      </w:r>
      <w:r w:rsidRPr="005A3493">
        <w:rPr>
          <w:sz w:val="18"/>
          <w:szCs w:val="18"/>
        </w:rPr>
        <w:t>1 к Техническому заданию</w:t>
      </w:r>
    </w:p>
    <w:p w14:paraId="5DAB4108" w14:textId="2FE0D7E7" w:rsidR="00751C1C" w:rsidRPr="005A3493" w:rsidRDefault="00751C1C" w:rsidP="00751C1C">
      <w:pPr>
        <w:pStyle w:val="Style3"/>
        <w:widowControl/>
        <w:spacing w:line="240" w:lineRule="exact"/>
        <w:ind w:left="-993"/>
        <w:rPr>
          <w:sz w:val="18"/>
          <w:szCs w:val="18"/>
        </w:rPr>
      </w:pPr>
      <w:r w:rsidRPr="005A3493">
        <w:rPr>
          <w:sz w:val="18"/>
          <w:szCs w:val="18"/>
        </w:rPr>
        <w:t xml:space="preserve">1.4. Место поставки товара: Пермский край, г. Краснокамск, ул. </w:t>
      </w:r>
      <w:r>
        <w:rPr>
          <w:sz w:val="18"/>
          <w:szCs w:val="18"/>
        </w:rPr>
        <w:t>Чапаева, д,33.</w:t>
      </w:r>
    </w:p>
    <w:p w14:paraId="0E6C9711" w14:textId="4CC1CCFF" w:rsidR="00751C1C" w:rsidRDefault="00751C1C" w:rsidP="00751C1C">
      <w:pPr>
        <w:pStyle w:val="Style3"/>
        <w:widowControl/>
        <w:spacing w:line="240" w:lineRule="exact"/>
        <w:ind w:left="-993"/>
        <w:rPr>
          <w:sz w:val="18"/>
          <w:szCs w:val="18"/>
        </w:rPr>
      </w:pPr>
      <w:r w:rsidRPr="005A3493">
        <w:rPr>
          <w:sz w:val="18"/>
          <w:szCs w:val="18"/>
        </w:rPr>
        <w:t>1.</w:t>
      </w:r>
      <w:r>
        <w:rPr>
          <w:sz w:val="18"/>
          <w:szCs w:val="18"/>
        </w:rPr>
        <w:t>5</w:t>
      </w:r>
      <w:r w:rsidRPr="005A3493">
        <w:rPr>
          <w:sz w:val="18"/>
          <w:szCs w:val="18"/>
        </w:rPr>
        <w:t>. Срок начала поставки товара</w:t>
      </w:r>
      <w:r w:rsidRPr="005A3493">
        <w:rPr>
          <w:sz w:val="18"/>
          <w:szCs w:val="18"/>
        </w:rPr>
        <w:t xml:space="preserve">: </w:t>
      </w:r>
      <w:r w:rsidRPr="00751C1C">
        <w:rPr>
          <w:sz w:val="18"/>
          <w:szCs w:val="18"/>
        </w:rPr>
        <w:t>не</w:t>
      </w:r>
      <w:r w:rsidRPr="00751C1C">
        <w:rPr>
          <w:sz w:val="18"/>
          <w:szCs w:val="18"/>
        </w:rPr>
        <w:t xml:space="preserve"> позднее 30.11.2026 г.</w:t>
      </w:r>
    </w:p>
    <w:p w14:paraId="2D9856DA" w14:textId="77777777" w:rsidR="00751C1C" w:rsidRPr="00751C1C" w:rsidRDefault="00751C1C" w:rsidP="00751C1C">
      <w:pPr>
        <w:pStyle w:val="Style3"/>
        <w:widowControl/>
        <w:spacing w:line="240" w:lineRule="exact"/>
        <w:ind w:left="-993"/>
        <w:rPr>
          <w:sz w:val="18"/>
          <w:szCs w:val="18"/>
        </w:rPr>
      </w:pPr>
    </w:p>
    <w:p w14:paraId="76EC122E" w14:textId="77777777" w:rsidR="00751C1C" w:rsidRDefault="00751C1C" w:rsidP="00751C1C">
      <w:pPr>
        <w:pStyle w:val="4"/>
        <w:widowControl/>
        <w:shd w:val="clear" w:color="auto" w:fill="FFFFFF"/>
        <w:spacing w:before="0" w:after="0"/>
        <w:ind w:left="-993"/>
        <w:jc w:val="both"/>
        <w:rPr>
          <w:rFonts w:ascii="Courier New" w:hAnsi="Courier New" w:cs="Courier New"/>
          <w:b w:val="0"/>
          <w:color w:val="000000"/>
          <w:sz w:val="18"/>
          <w:szCs w:val="18"/>
        </w:rPr>
      </w:pPr>
      <w:r>
        <w:rPr>
          <w:rFonts w:ascii="Courier New" w:hAnsi="Courier New" w:cs="Courier New"/>
          <w:b w:val="0"/>
          <w:color w:val="000000"/>
          <w:sz w:val="18"/>
          <w:szCs w:val="18"/>
        </w:rPr>
        <w:t>2.</w:t>
      </w:r>
      <w:r w:rsidRPr="005C5C01">
        <w:rPr>
          <w:rFonts w:ascii="Courier New" w:hAnsi="Courier New" w:cs="Courier New"/>
          <w:b w:val="0"/>
          <w:color w:val="000000"/>
          <w:sz w:val="18"/>
          <w:szCs w:val="18"/>
        </w:rPr>
        <w:t xml:space="preserve"> </w:t>
      </w:r>
      <w:r w:rsidRPr="00396A58">
        <w:rPr>
          <w:rFonts w:ascii="Courier New" w:hAnsi="Courier New" w:cs="Courier New"/>
          <w:b w:val="0"/>
          <w:color w:val="000000"/>
          <w:sz w:val="18"/>
          <w:szCs w:val="18"/>
        </w:rPr>
        <w:t xml:space="preserve"> Общие технические условия</w:t>
      </w:r>
    </w:p>
    <w:p w14:paraId="598278F4" w14:textId="77777777" w:rsidR="00751C1C" w:rsidRDefault="00751C1C" w:rsidP="00751C1C">
      <w:pPr>
        <w:pStyle w:val="Style3"/>
        <w:widowControl/>
        <w:ind w:left="-993"/>
        <w:jc w:val="both"/>
        <w:rPr>
          <w:rStyle w:val="FontStyle11"/>
        </w:rPr>
      </w:pPr>
      <w:r>
        <w:rPr>
          <w:rStyle w:val="FontStyle11"/>
        </w:rPr>
        <w:t>2.2 Качество и безопасность поставляемого товара должны подтверждаться документами, установленными законодательством для данного вида товара.</w:t>
      </w:r>
    </w:p>
    <w:p w14:paraId="7D67076C" w14:textId="77777777" w:rsidR="00751C1C" w:rsidRDefault="00751C1C" w:rsidP="00751C1C">
      <w:pPr>
        <w:pStyle w:val="Style3"/>
        <w:widowControl/>
        <w:tabs>
          <w:tab w:val="left" w:pos="284"/>
        </w:tabs>
        <w:ind w:left="-993"/>
        <w:jc w:val="both"/>
        <w:rPr>
          <w:rStyle w:val="FontStyle11"/>
        </w:rPr>
      </w:pPr>
      <w:r>
        <w:rPr>
          <w:rStyle w:val="FontStyle11"/>
        </w:rPr>
        <w:t>2.3 Каждая партия товара в обязательном порядке должна сопровождаться   декларациями о соответствии или сертификатами качества, санитарно-эпидемиологическими заключениями, и/или другими документами, характеризующими качество данного вида товара.</w:t>
      </w:r>
    </w:p>
    <w:p w14:paraId="7494B1D1" w14:textId="61291F59" w:rsidR="00751C1C" w:rsidRDefault="00751C1C" w:rsidP="00751C1C">
      <w:pPr>
        <w:pStyle w:val="Style3"/>
        <w:widowControl/>
        <w:numPr>
          <w:ilvl w:val="1"/>
          <w:numId w:val="8"/>
        </w:numPr>
        <w:tabs>
          <w:tab w:val="left" w:pos="648"/>
        </w:tabs>
        <w:jc w:val="both"/>
        <w:rPr>
          <w:rStyle w:val="FontStyle11"/>
        </w:rPr>
      </w:pPr>
      <w:r>
        <w:rPr>
          <w:rStyle w:val="FontStyle11"/>
        </w:rPr>
        <w:t>Поставщик отвечает за качество и безопасность поставляемого товара.</w:t>
      </w:r>
    </w:p>
    <w:p w14:paraId="07769B3C" w14:textId="77777777" w:rsidR="00751C1C" w:rsidRDefault="00751C1C" w:rsidP="00751C1C">
      <w:pPr>
        <w:pStyle w:val="Style3"/>
        <w:widowControl/>
        <w:spacing w:before="216"/>
        <w:ind w:left="-993"/>
        <w:jc w:val="both"/>
        <w:rPr>
          <w:rStyle w:val="FontStyle11"/>
        </w:rPr>
      </w:pPr>
      <w:r>
        <w:rPr>
          <w:rStyle w:val="FontStyle11"/>
        </w:rPr>
        <w:t>3.</w:t>
      </w:r>
      <w:r>
        <w:rPr>
          <w:rStyle w:val="FontStyle11"/>
          <w:rFonts w:ascii="Times New Roman" w:hAnsi="Times New Roman" w:cs="Times New Roman"/>
          <w:sz w:val="20"/>
          <w:szCs w:val="20"/>
        </w:rPr>
        <w:tab/>
      </w:r>
      <w:r>
        <w:rPr>
          <w:rStyle w:val="FontStyle11"/>
        </w:rPr>
        <w:t>Требования к условиям поставки</w:t>
      </w:r>
    </w:p>
    <w:p w14:paraId="6C2E0D75" w14:textId="77777777" w:rsidR="00751C1C" w:rsidRDefault="00751C1C" w:rsidP="00751C1C">
      <w:pPr>
        <w:pStyle w:val="Style4"/>
        <w:widowControl/>
        <w:ind w:left="-993"/>
        <w:jc w:val="both"/>
        <w:rPr>
          <w:rStyle w:val="FontStyle11"/>
        </w:rPr>
      </w:pPr>
      <w:r>
        <w:rPr>
          <w:rStyle w:val="FontStyle11"/>
        </w:rPr>
        <w:t>3.1. Поставщик осуществляет доставку товара по адресу Заказчика. Доставка товара, подъем на этаж, погрузочно-разгрузочные работы осуществляются силами и за счет Поставщика.</w:t>
      </w:r>
    </w:p>
    <w:p w14:paraId="3DC73857" w14:textId="77777777" w:rsidR="00751C1C" w:rsidRDefault="00751C1C" w:rsidP="00751C1C">
      <w:pPr>
        <w:pStyle w:val="Style3"/>
        <w:widowControl/>
        <w:spacing w:before="216"/>
        <w:ind w:left="-993"/>
        <w:jc w:val="both"/>
        <w:rPr>
          <w:rStyle w:val="FontStyle11"/>
        </w:rPr>
      </w:pPr>
      <w:r>
        <w:rPr>
          <w:rStyle w:val="FontStyle11"/>
        </w:rPr>
        <w:t>4.</w:t>
      </w:r>
      <w:r>
        <w:rPr>
          <w:rStyle w:val="FontStyle11"/>
          <w:rFonts w:ascii="Times New Roman" w:hAnsi="Times New Roman" w:cs="Times New Roman"/>
          <w:sz w:val="20"/>
          <w:szCs w:val="20"/>
        </w:rPr>
        <w:tab/>
      </w:r>
      <w:r>
        <w:rPr>
          <w:rStyle w:val="FontStyle11"/>
        </w:rPr>
        <w:t>Требования к упаковке товара</w:t>
      </w:r>
    </w:p>
    <w:p w14:paraId="1EC93EBE" w14:textId="77777777" w:rsidR="00751C1C" w:rsidRDefault="00751C1C" w:rsidP="00751C1C">
      <w:pPr>
        <w:pStyle w:val="Style3"/>
        <w:widowControl/>
        <w:numPr>
          <w:ilvl w:val="0"/>
          <w:numId w:val="5"/>
        </w:numPr>
        <w:tabs>
          <w:tab w:val="left" w:pos="643"/>
        </w:tabs>
        <w:ind w:left="-993" w:right="979"/>
        <w:jc w:val="both"/>
        <w:rPr>
          <w:rStyle w:val="FontStyle11"/>
        </w:rPr>
      </w:pPr>
      <w:r>
        <w:rPr>
          <w:rStyle w:val="FontStyle11"/>
        </w:rPr>
        <w:t>Товар должен отгружаться в таре и упаковке, соответствующей государственным стандартам, техническим условиям, другим нормативно-техническим документам.</w:t>
      </w:r>
    </w:p>
    <w:p w14:paraId="2978D066" w14:textId="77777777" w:rsidR="00751C1C" w:rsidRDefault="00751C1C" w:rsidP="00751C1C">
      <w:pPr>
        <w:pStyle w:val="Style3"/>
        <w:widowControl/>
        <w:numPr>
          <w:ilvl w:val="0"/>
          <w:numId w:val="5"/>
        </w:numPr>
        <w:tabs>
          <w:tab w:val="left" w:pos="643"/>
        </w:tabs>
        <w:ind w:left="-993"/>
        <w:jc w:val="both"/>
        <w:rPr>
          <w:rStyle w:val="FontStyle11"/>
        </w:rPr>
      </w:pPr>
      <w:r>
        <w:rPr>
          <w:rStyle w:val="FontStyle11"/>
        </w:rPr>
        <w:t>Тара и упаковка должны быть прочными, сухими, без нарушения целостности.</w:t>
      </w:r>
    </w:p>
    <w:p w14:paraId="1ADF9693" w14:textId="77777777" w:rsidR="00751C1C" w:rsidRDefault="00751C1C" w:rsidP="00751C1C">
      <w:pPr>
        <w:pStyle w:val="Style5"/>
        <w:widowControl/>
        <w:numPr>
          <w:ilvl w:val="0"/>
          <w:numId w:val="5"/>
        </w:numPr>
        <w:tabs>
          <w:tab w:val="left" w:pos="643"/>
        </w:tabs>
        <w:ind w:left="-993"/>
        <w:rPr>
          <w:rStyle w:val="FontStyle11"/>
        </w:rPr>
      </w:pPr>
      <w:r>
        <w:rPr>
          <w:rStyle w:val="FontStyle11"/>
        </w:rPr>
        <w:t>Упаковка должна обеспечивать сохранность товара при транспортировке к конечному месту доставки и погрузочно-разгрузочных работах.</w:t>
      </w:r>
    </w:p>
    <w:p w14:paraId="0EA03DC0" w14:textId="77777777" w:rsidR="00751C1C" w:rsidRDefault="00751C1C" w:rsidP="00751C1C">
      <w:pPr>
        <w:pStyle w:val="Style3"/>
        <w:widowControl/>
        <w:numPr>
          <w:ilvl w:val="0"/>
          <w:numId w:val="5"/>
        </w:numPr>
        <w:tabs>
          <w:tab w:val="left" w:pos="643"/>
        </w:tabs>
        <w:ind w:left="-993"/>
        <w:jc w:val="both"/>
        <w:rPr>
          <w:rStyle w:val="FontStyle11"/>
        </w:rPr>
      </w:pPr>
      <w:r>
        <w:rPr>
          <w:rStyle w:val="FontStyle11"/>
        </w:rPr>
        <w:t>Маркировка упаковки товара должна содержать:</w:t>
      </w:r>
    </w:p>
    <w:p w14:paraId="346DB901" w14:textId="77777777" w:rsidR="00751C1C" w:rsidRDefault="00751C1C" w:rsidP="00751C1C">
      <w:pPr>
        <w:ind w:left="-993"/>
        <w:jc w:val="both"/>
        <w:rPr>
          <w:sz w:val="2"/>
          <w:szCs w:val="2"/>
        </w:rPr>
      </w:pPr>
    </w:p>
    <w:p w14:paraId="705F356D" w14:textId="77777777" w:rsidR="00751C1C" w:rsidRDefault="00751C1C" w:rsidP="00751C1C">
      <w:pPr>
        <w:pStyle w:val="Style3"/>
        <w:widowControl/>
        <w:numPr>
          <w:ilvl w:val="0"/>
          <w:numId w:val="6"/>
        </w:numPr>
        <w:tabs>
          <w:tab w:val="left" w:pos="850"/>
        </w:tabs>
        <w:ind w:left="-993"/>
        <w:jc w:val="both"/>
        <w:rPr>
          <w:rStyle w:val="FontStyle11"/>
        </w:rPr>
      </w:pPr>
      <w:r>
        <w:rPr>
          <w:rStyle w:val="FontStyle11"/>
        </w:rPr>
        <w:t>наименование товара;</w:t>
      </w:r>
    </w:p>
    <w:p w14:paraId="0F917D2E" w14:textId="77777777" w:rsidR="00751C1C" w:rsidRDefault="00751C1C" w:rsidP="00751C1C">
      <w:pPr>
        <w:pStyle w:val="Style3"/>
        <w:widowControl/>
        <w:numPr>
          <w:ilvl w:val="0"/>
          <w:numId w:val="6"/>
        </w:numPr>
        <w:tabs>
          <w:tab w:val="left" w:pos="850"/>
        </w:tabs>
        <w:ind w:left="-993"/>
        <w:jc w:val="both"/>
        <w:rPr>
          <w:rStyle w:val="FontStyle11"/>
        </w:rPr>
      </w:pPr>
      <w:r>
        <w:rPr>
          <w:rStyle w:val="FontStyle11"/>
        </w:rPr>
        <w:t>наименование страны изготовителя;</w:t>
      </w:r>
    </w:p>
    <w:p w14:paraId="5B7BF473" w14:textId="77777777" w:rsidR="00751C1C" w:rsidRDefault="00751C1C" w:rsidP="00751C1C">
      <w:pPr>
        <w:pStyle w:val="Style3"/>
        <w:widowControl/>
        <w:numPr>
          <w:ilvl w:val="0"/>
          <w:numId w:val="6"/>
        </w:numPr>
        <w:tabs>
          <w:tab w:val="left" w:pos="850"/>
        </w:tabs>
        <w:ind w:left="-993"/>
        <w:jc w:val="both"/>
        <w:rPr>
          <w:rStyle w:val="FontStyle11"/>
        </w:rPr>
      </w:pPr>
      <w:r>
        <w:rPr>
          <w:rStyle w:val="FontStyle11"/>
        </w:rPr>
        <w:t>наименование предприятия-изготовителя и его товарный знак (при наличии);</w:t>
      </w:r>
    </w:p>
    <w:p w14:paraId="3D5DB618" w14:textId="77777777" w:rsidR="00751C1C" w:rsidRDefault="00751C1C" w:rsidP="00751C1C">
      <w:pPr>
        <w:pStyle w:val="Style3"/>
        <w:widowControl/>
        <w:numPr>
          <w:ilvl w:val="0"/>
          <w:numId w:val="6"/>
        </w:numPr>
        <w:tabs>
          <w:tab w:val="left" w:pos="850"/>
        </w:tabs>
        <w:ind w:left="-993"/>
        <w:jc w:val="both"/>
        <w:rPr>
          <w:rStyle w:val="FontStyle11"/>
        </w:rPr>
      </w:pPr>
      <w:r>
        <w:rPr>
          <w:rStyle w:val="FontStyle11"/>
        </w:rPr>
        <w:t>условное обозначение;</w:t>
      </w:r>
    </w:p>
    <w:p w14:paraId="4F1F9A26" w14:textId="77777777" w:rsidR="00751C1C" w:rsidRDefault="00751C1C" w:rsidP="00751C1C">
      <w:pPr>
        <w:pStyle w:val="Style3"/>
        <w:widowControl/>
        <w:numPr>
          <w:ilvl w:val="0"/>
          <w:numId w:val="6"/>
        </w:numPr>
        <w:tabs>
          <w:tab w:val="left" w:pos="850"/>
        </w:tabs>
        <w:ind w:left="-993"/>
        <w:jc w:val="both"/>
        <w:rPr>
          <w:rStyle w:val="FontStyle11"/>
        </w:rPr>
      </w:pPr>
      <w:r>
        <w:rPr>
          <w:rStyle w:val="FontStyle11"/>
        </w:rPr>
        <w:t>юридический адрес изготовителя;</w:t>
      </w:r>
    </w:p>
    <w:p w14:paraId="1CDBB405" w14:textId="77777777" w:rsidR="00751C1C" w:rsidRDefault="00751C1C" w:rsidP="00751C1C">
      <w:pPr>
        <w:tabs>
          <w:tab w:val="left" w:pos="3105"/>
        </w:tabs>
        <w:ind w:left="-993"/>
        <w:rPr>
          <w:b/>
          <w:color w:val="000000"/>
          <w:sz w:val="24"/>
          <w:szCs w:val="24"/>
          <w:lang w:eastAsia="ru-RU"/>
        </w:rPr>
      </w:pPr>
    </w:p>
    <w:p w14:paraId="2553E457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210E1444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20E55228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84B19D9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4DA05198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7DE6AEE1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61A66DCD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5097B865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2F2F459F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533EEDA1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1A66DF48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218C52F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4B5F8F23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A0A3154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2DF26297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5C883C96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393C19EA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F82A7A9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59B3FED2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60FC3DFC" w14:textId="77777777" w:rsidR="0052021C" w:rsidRDefault="0052021C" w:rsidP="00C07556">
      <w:pPr>
        <w:jc w:val="center"/>
        <w:rPr>
          <w:b/>
          <w:color w:val="000000"/>
          <w:sz w:val="24"/>
          <w:szCs w:val="24"/>
          <w:lang w:eastAsia="ru-RU"/>
        </w:rPr>
      </w:pPr>
    </w:p>
    <w:p w14:paraId="04CB208C" w14:textId="7FAC4F3B" w:rsidR="00152C8E" w:rsidRDefault="00152C8E" w:rsidP="00152C8E">
      <w:pPr>
        <w:tabs>
          <w:tab w:val="left" w:pos="2943"/>
        </w:tabs>
      </w:pPr>
    </w:p>
    <w:p w14:paraId="1068895E" w14:textId="156A833D" w:rsidR="00152C8E" w:rsidRDefault="00152C8E" w:rsidP="00152C8E">
      <w:pPr>
        <w:tabs>
          <w:tab w:val="left" w:pos="2943"/>
        </w:tabs>
      </w:pPr>
    </w:p>
    <w:tbl>
      <w:tblPr>
        <w:tblpPr w:leftFromText="180" w:rightFromText="180" w:vertAnchor="text" w:tblpX="-215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4252"/>
        <w:gridCol w:w="1418"/>
        <w:gridCol w:w="1984"/>
      </w:tblGrid>
      <w:tr w:rsidR="00751C1C" w:rsidRPr="00751C1C" w14:paraId="7080B33E" w14:textId="77777777" w:rsidTr="00751C1C">
        <w:trPr>
          <w:trHeight w:val="300"/>
        </w:trPr>
        <w:tc>
          <w:tcPr>
            <w:tcW w:w="2122" w:type="dxa"/>
            <w:vAlign w:val="center"/>
          </w:tcPr>
          <w:p w14:paraId="7D83B4FA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lastRenderedPageBreak/>
              <w:t>НАИМЕНОВАНИЕ ХАРАКТЕРИСТИКИ</w:t>
            </w:r>
          </w:p>
        </w:tc>
        <w:tc>
          <w:tcPr>
            <w:tcW w:w="4252" w:type="dxa"/>
            <w:vAlign w:val="center"/>
          </w:tcPr>
          <w:p w14:paraId="40C2CBBD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ЗНАЧЕНИЕ ХАРАКТЕРИСТИКИ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EE150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ЕДИНИЦА ИЗМЕРЕНИЯ ХАРАКТЕРИСТИКИ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E670C3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ИНСТРУКЦИЯ ПО ЗАПОЛНЕНИЮ ХАРАКТЕРИСТИК В ЗАЯВКЕ</w:t>
            </w:r>
          </w:p>
        </w:tc>
      </w:tr>
      <w:tr w:rsidR="00751C1C" w:rsidRPr="00751C1C" w14:paraId="23D0A804" w14:textId="77777777" w:rsidTr="00751C1C">
        <w:trPr>
          <w:trHeight w:val="300"/>
        </w:trPr>
        <w:tc>
          <w:tcPr>
            <w:tcW w:w="9776" w:type="dxa"/>
            <w:gridSpan w:val="4"/>
          </w:tcPr>
          <w:p w14:paraId="14693987" w14:textId="53B4D0BC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b/>
                <w:sz w:val="18"/>
                <w:szCs w:val="18"/>
              </w:rPr>
              <w:t xml:space="preserve">Комплект учебного оборудования </w:t>
            </w:r>
            <w:r w:rsidR="006A6174">
              <w:rPr>
                <w:rFonts w:ascii="Courier New" w:hAnsi="Courier New" w:cs="Courier New"/>
                <w:b/>
                <w:sz w:val="18"/>
                <w:szCs w:val="18"/>
              </w:rPr>
              <w:t>«</w:t>
            </w:r>
            <w:r w:rsidRPr="006A6174">
              <w:rPr>
                <w:rFonts w:ascii="Courier New" w:hAnsi="Courier New" w:cs="Courier New"/>
                <w:b/>
                <w:sz w:val="18"/>
                <w:szCs w:val="18"/>
              </w:rPr>
              <w:t>Комплект монтажа и наладки схем регулирования скорости асинхронного двигателя</w:t>
            </w:r>
            <w:r w:rsidRPr="006A6174">
              <w:rPr>
                <w:rFonts w:ascii="Courier New" w:hAnsi="Courier New" w:cs="Courier New"/>
                <w:b/>
                <w:sz w:val="18"/>
                <w:szCs w:val="18"/>
              </w:rPr>
              <w:t>»</w:t>
            </w:r>
          </w:p>
        </w:tc>
      </w:tr>
      <w:tr w:rsidR="00751C1C" w:rsidRPr="00751C1C" w14:paraId="1EF6B186" w14:textId="77777777" w:rsidTr="00751C1C">
        <w:trPr>
          <w:trHeight w:val="300"/>
        </w:trPr>
        <w:tc>
          <w:tcPr>
            <w:tcW w:w="2122" w:type="dxa"/>
          </w:tcPr>
          <w:p w14:paraId="16CA6F3B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Назначение</w:t>
            </w:r>
          </w:p>
        </w:tc>
        <w:tc>
          <w:tcPr>
            <w:tcW w:w="4252" w:type="dxa"/>
          </w:tcPr>
          <w:p w14:paraId="6F19F2BD" w14:textId="445BBA59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Комплект монтажа и наладки схем регулирования скорости асинхронного двигателя должен быть предназначен для проведения лабораторно-практических занятий в учреждениях начального профессионального, среднего профессионального и высшего профессионального образования, для получения базовых и углубленных профессиональных знаний и навыков.</w:t>
            </w:r>
          </w:p>
        </w:tc>
        <w:tc>
          <w:tcPr>
            <w:tcW w:w="1418" w:type="dxa"/>
            <w:shd w:val="clear" w:color="000000" w:fill="FFFFFF"/>
          </w:tcPr>
          <w:p w14:paraId="5182215D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0846CB6C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0C0AE2DC" w14:textId="77777777" w:rsidTr="00751C1C">
        <w:trPr>
          <w:trHeight w:val="3055"/>
        </w:trPr>
        <w:tc>
          <w:tcPr>
            <w:tcW w:w="2122" w:type="dxa"/>
            <w:vMerge w:val="restart"/>
          </w:tcPr>
          <w:p w14:paraId="58AE8BDD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4B6E4D4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B5D3FED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4EDF8235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1C8D2363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35EBDEB" w14:textId="646BF46F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Описание</w:t>
            </w:r>
          </w:p>
          <w:p w14:paraId="79051980" w14:textId="479A1578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(Комплектность) </w:t>
            </w:r>
          </w:p>
        </w:tc>
        <w:tc>
          <w:tcPr>
            <w:tcW w:w="4252" w:type="dxa"/>
          </w:tcPr>
          <w:p w14:paraId="5E8CEDB7" w14:textId="3028C1CD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1)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Электромонтажный шкаф – 1шт. </w:t>
            </w:r>
          </w:p>
          <w:p w14:paraId="5F887E57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Электромонтажный шкаф должен включать в себя: </w:t>
            </w:r>
          </w:p>
          <w:p w14:paraId="1263A8EC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- Выключатель автоматический ВА47-29 3Р; </w:t>
            </w:r>
          </w:p>
          <w:p w14:paraId="14542CFF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- Контактор малогабаритный КМИ, 2 шт.; </w:t>
            </w:r>
          </w:p>
          <w:p w14:paraId="7C4EDC25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- Приставка ПКИ-22 доп. контакты 2НО+2НЗ, 2 шт.; </w:t>
            </w:r>
          </w:p>
          <w:p w14:paraId="78606967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- Реле РТИ электротепловое; </w:t>
            </w:r>
          </w:p>
          <w:p w14:paraId="25B89F43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- Лампа красная, 2 шт.;</w:t>
            </w:r>
          </w:p>
          <w:p w14:paraId="36C29725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- Лампа зеленая, 1 шт.; </w:t>
            </w:r>
          </w:p>
          <w:p w14:paraId="622D3D0F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- Кнопка без фиксации красная, 1 шт.;</w:t>
            </w:r>
          </w:p>
          <w:p w14:paraId="7C8C4163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- Кнопка без фиксации зеленая, 2 шт.;</w:t>
            </w:r>
          </w:p>
          <w:p w14:paraId="12F5139D" w14:textId="563747E9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- Преобразователь частоты.</w:t>
            </w:r>
          </w:p>
        </w:tc>
        <w:tc>
          <w:tcPr>
            <w:tcW w:w="1418" w:type="dxa"/>
            <w:vMerge w:val="restart"/>
            <w:shd w:val="clear" w:color="000000" w:fill="FFFFFF"/>
          </w:tcPr>
          <w:p w14:paraId="5EFE221C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shd w:val="clear" w:color="000000" w:fill="FFFFFF"/>
          </w:tcPr>
          <w:p w14:paraId="493DBE71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3C818F32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4DDBED68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2E3478C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7C3BEA1D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2414029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583AF60F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45E6D21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646310B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147656F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566F6F3A" w14:textId="4DD436CE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77F17D75" w14:textId="77777777" w:rsidTr="00751C1C">
        <w:trPr>
          <w:trHeight w:val="1858"/>
        </w:trPr>
        <w:tc>
          <w:tcPr>
            <w:tcW w:w="2122" w:type="dxa"/>
            <w:vMerge/>
          </w:tcPr>
          <w:p w14:paraId="1694DF02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252" w:type="dxa"/>
          </w:tcPr>
          <w:p w14:paraId="7A0B92FC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 xml:space="preserve">2)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Асинхронный двигатель с маховиком – 1шт.</w:t>
            </w:r>
          </w:p>
          <w:p w14:paraId="683C09CB" w14:textId="38CA93EC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sz w:val="18"/>
                <w:szCs w:val="18"/>
              </w:rPr>
              <w:t>Асинхронный двигатель с короткозамкнутым ротором располагается на основании. Маховик закрыт защитным кожухом.</w:t>
            </w:r>
          </w:p>
        </w:tc>
        <w:tc>
          <w:tcPr>
            <w:tcW w:w="1418" w:type="dxa"/>
            <w:vMerge/>
            <w:shd w:val="clear" w:color="000000" w:fill="FFFFFF"/>
          </w:tcPr>
          <w:p w14:paraId="6250A82E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000000" w:fill="FFFFFF"/>
          </w:tcPr>
          <w:p w14:paraId="4B50DB14" w14:textId="77777777" w:rsidR="00751C1C" w:rsidRPr="006A6174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1C1C" w:rsidRPr="00751C1C" w14:paraId="54173448" w14:textId="77777777" w:rsidTr="00751C1C">
        <w:trPr>
          <w:trHeight w:val="300"/>
        </w:trPr>
        <w:tc>
          <w:tcPr>
            <w:tcW w:w="2122" w:type="dxa"/>
          </w:tcPr>
          <w:p w14:paraId="18ADBCC9" w14:textId="317BC0A6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Набор документов </w:t>
            </w:r>
          </w:p>
        </w:tc>
        <w:tc>
          <w:tcPr>
            <w:tcW w:w="4252" w:type="dxa"/>
          </w:tcPr>
          <w:p w14:paraId="38E2A246" w14:textId="687E0124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1)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Паспорт – 1 шт.</w:t>
            </w:r>
          </w:p>
          <w:p w14:paraId="755FECA3" w14:textId="2A91F25F" w:rsidR="00751C1C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Паспорт – основной документ, определяющий название, состав комплекта, а также гарантийные обязательства</w:t>
            </w:r>
          </w:p>
          <w:p w14:paraId="3C0BEF58" w14:textId="444C1E55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2)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Комплект технической документации – 1 шт.</w:t>
            </w:r>
          </w:p>
          <w:p w14:paraId="37347F6B" w14:textId="1D0C7C5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3) 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Техническое описание оборудование – 1 шт.</w:t>
            </w:r>
          </w:p>
          <w:p w14:paraId="030AC869" w14:textId="7A52A11F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Техническое описание оборудования </w:t>
            </w:r>
            <w:r w:rsidR="006A6174" w:rsidRPr="006A6174">
              <w:rPr>
                <w:rFonts w:ascii="Courier New" w:hAnsi="Courier New" w:cs="Courier New"/>
                <w:sz w:val="18"/>
                <w:szCs w:val="18"/>
              </w:rPr>
              <w:t>— это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 комплект сопроводительной документации стенда с подробным описанием основных технических характеристик стенда.</w:t>
            </w:r>
          </w:p>
          <w:p w14:paraId="07EE43F5" w14:textId="1F40AD7E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4) 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Руководство по выполнению базовых экспериментов – 1 шт.</w:t>
            </w:r>
          </w:p>
          <w:p w14:paraId="02305B2E" w14:textId="1A6B8BA2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5)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Руководство должно включать лабораторные работы по следующим тематикам:</w:t>
            </w:r>
          </w:p>
          <w:p w14:paraId="6060F776" w14:textId="0200B3FA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Монтаж и наладка нереверсивной схемы пуска асинхронного электродвигателя.</w:t>
            </w:r>
          </w:p>
          <w:p w14:paraId="03026487" w14:textId="21E326B2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Монтаж и наладка реверсивной схемы пуска асинхронного электродвигателя.</w:t>
            </w:r>
          </w:p>
          <w:p w14:paraId="0DD74FC9" w14:textId="2055FC4F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Монтаж и наладка схемы тепловой защиты асинхронного двигателя с использованием электротеплового реле.</w:t>
            </w:r>
          </w:p>
          <w:p w14:paraId="181C831A" w14:textId="1111CF3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Монтаж и наладка схемы максимальной токовой защиты асинхронного электродвигателя.</w:t>
            </w:r>
          </w:p>
          <w:p w14:paraId="18DE45F4" w14:textId="75F5DCE2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Монтаж и наладка схемы управления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lastRenderedPageBreak/>
              <w:t>асинхронным двигателем посредством преобразователя частоты.</w:t>
            </w:r>
          </w:p>
          <w:p w14:paraId="5FED4F27" w14:textId="0078E2FE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*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Изучение и программирование преобразователя частоты.</w:t>
            </w:r>
          </w:p>
          <w:p w14:paraId="4B648310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A516CD0" w14:textId="2B6C50AE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418" w:type="dxa"/>
            <w:shd w:val="clear" w:color="000000" w:fill="FFFFFF"/>
          </w:tcPr>
          <w:p w14:paraId="70C817F7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36422954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41608A8D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13F88DBC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DBBBA50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2B8A8241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383B7192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738FB64A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2631D5F2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77ED0C94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4A912FA8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9E6ADEE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3B2C0AD6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142140BE" w14:textId="77777777" w:rsid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474C459B" w14:textId="23A88C76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751C1C" w14:paraId="4E440665" w14:textId="77777777" w:rsidTr="00751C1C">
        <w:trPr>
          <w:trHeight w:val="300"/>
        </w:trPr>
        <w:tc>
          <w:tcPr>
            <w:tcW w:w="2122" w:type="dxa"/>
          </w:tcPr>
          <w:p w14:paraId="193D9A5B" w14:textId="7E9A88E1" w:rsidR="00751C1C" w:rsidRPr="00751C1C" w:rsidRDefault="00375FB0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Потребляемая мощность, не более</w:t>
            </w:r>
          </w:p>
        </w:tc>
        <w:tc>
          <w:tcPr>
            <w:tcW w:w="4252" w:type="dxa"/>
          </w:tcPr>
          <w:p w14:paraId="19D5DD69" w14:textId="07AA9021" w:rsidR="00751C1C" w:rsidRPr="00751C1C" w:rsidRDefault="00375FB0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1500</w:t>
            </w:r>
          </w:p>
        </w:tc>
        <w:tc>
          <w:tcPr>
            <w:tcW w:w="1418" w:type="dxa"/>
            <w:shd w:val="clear" w:color="000000" w:fill="FFFFFF"/>
          </w:tcPr>
          <w:p w14:paraId="3C9BCC07" w14:textId="3129D39F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В·А</w:t>
            </w:r>
          </w:p>
        </w:tc>
        <w:tc>
          <w:tcPr>
            <w:tcW w:w="1984" w:type="dxa"/>
            <w:shd w:val="clear" w:color="000000" w:fill="FFFFFF"/>
          </w:tcPr>
          <w:p w14:paraId="3FEEFBF0" w14:textId="0C73F35D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751C1C" w14:paraId="0BC2804F" w14:textId="77777777" w:rsidTr="00751C1C">
        <w:trPr>
          <w:trHeight w:val="300"/>
        </w:trPr>
        <w:tc>
          <w:tcPr>
            <w:tcW w:w="2122" w:type="dxa"/>
          </w:tcPr>
          <w:p w14:paraId="09F773F3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Электропитание:</w:t>
            </w:r>
          </w:p>
          <w:p w14:paraId="7527F0F7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от трехфазной сети переменного тока     с рабочим</w:t>
            </w:r>
          </w:p>
          <w:p w14:paraId="06038610" w14:textId="3BFD55A9" w:rsidR="00751C1C" w:rsidRPr="00751C1C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нулевым и защитным проводниками    </w:t>
            </w:r>
          </w:p>
        </w:tc>
        <w:tc>
          <w:tcPr>
            <w:tcW w:w="4252" w:type="dxa"/>
          </w:tcPr>
          <w:p w14:paraId="36ADE1ED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57780C3F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027DA934" w14:textId="77777777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66C66A9" w14:textId="337AA0F5" w:rsidR="00375FB0" w:rsidRPr="006A6174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380(±10%)</w:t>
            </w:r>
          </w:p>
          <w:p w14:paraId="503AC171" w14:textId="67AB46EC" w:rsidR="00751C1C" w:rsidRPr="00751C1C" w:rsidRDefault="00375FB0" w:rsidP="00375FB0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50(±0,4)</w:t>
            </w:r>
          </w:p>
        </w:tc>
        <w:tc>
          <w:tcPr>
            <w:tcW w:w="1418" w:type="dxa"/>
            <w:shd w:val="clear" w:color="000000" w:fill="FFFFFF"/>
          </w:tcPr>
          <w:p w14:paraId="2FB73C4D" w14:textId="7777777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10B3B4F7" w14:textId="7777777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7524B113" w14:textId="7777777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5C92CD28" w14:textId="59322E3D" w:rsidR="00751C1C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В</w:t>
            </w:r>
          </w:p>
          <w:p w14:paraId="791BFDA4" w14:textId="7C379F8A" w:rsidR="006A6174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Гц</w:t>
            </w:r>
          </w:p>
        </w:tc>
        <w:tc>
          <w:tcPr>
            <w:tcW w:w="1984" w:type="dxa"/>
            <w:shd w:val="clear" w:color="000000" w:fill="FFFFFF"/>
          </w:tcPr>
          <w:p w14:paraId="41DE6481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751C1C" w14:paraId="15FAC8A4" w14:textId="77777777" w:rsidTr="006A6174">
        <w:trPr>
          <w:trHeight w:val="2199"/>
        </w:trPr>
        <w:tc>
          <w:tcPr>
            <w:tcW w:w="2122" w:type="dxa"/>
          </w:tcPr>
          <w:p w14:paraId="3FC10934" w14:textId="589B0B0A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Класс защиты от поражения электрическим током, не ниже</w:t>
            </w:r>
          </w:p>
        </w:tc>
        <w:tc>
          <w:tcPr>
            <w:tcW w:w="4252" w:type="dxa"/>
          </w:tcPr>
          <w:p w14:paraId="4ECB212E" w14:textId="7777777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6B8AD3B3" w14:textId="59A5F594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I</w:t>
            </w:r>
          </w:p>
        </w:tc>
        <w:tc>
          <w:tcPr>
            <w:tcW w:w="1418" w:type="dxa"/>
            <w:shd w:val="clear" w:color="000000" w:fill="FFFFFF"/>
          </w:tcPr>
          <w:p w14:paraId="47E862A1" w14:textId="1AD83B99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391C83D8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  <w:tr w:rsidR="00751C1C" w:rsidRPr="00751C1C" w14:paraId="31F0A278" w14:textId="77777777" w:rsidTr="00751C1C">
        <w:trPr>
          <w:trHeight w:val="300"/>
        </w:trPr>
        <w:tc>
          <w:tcPr>
            <w:tcW w:w="2122" w:type="dxa"/>
          </w:tcPr>
          <w:p w14:paraId="50F006E1" w14:textId="5C6D9F84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Диапазон рабочих температур</w:t>
            </w:r>
          </w:p>
        </w:tc>
        <w:tc>
          <w:tcPr>
            <w:tcW w:w="4252" w:type="dxa"/>
          </w:tcPr>
          <w:p w14:paraId="7DDB1AF4" w14:textId="7777777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  <w:p w14:paraId="2344D4A2" w14:textId="3BD5383C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+10…+35</w:t>
            </w:r>
          </w:p>
        </w:tc>
        <w:tc>
          <w:tcPr>
            <w:tcW w:w="1418" w:type="dxa"/>
            <w:shd w:val="clear" w:color="000000" w:fill="FFFFFF"/>
          </w:tcPr>
          <w:p w14:paraId="229E1E19" w14:textId="0B05E9A4" w:rsidR="00751C1C" w:rsidRPr="00751C1C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˚С</w:t>
            </w:r>
          </w:p>
        </w:tc>
        <w:tc>
          <w:tcPr>
            <w:tcW w:w="1984" w:type="dxa"/>
            <w:shd w:val="clear" w:color="000000" w:fill="FFFFFF"/>
          </w:tcPr>
          <w:p w14:paraId="26F5775B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  <w:tr w:rsidR="006A6174" w:rsidRPr="006A6174" w14:paraId="12BB5259" w14:textId="77777777" w:rsidTr="00751C1C">
        <w:trPr>
          <w:trHeight w:val="300"/>
        </w:trPr>
        <w:tc>
          <w:tcPr>
            <w:tcW w:w="2122" w:type="dxa"/>
          </w:tcPr>
          <w:p w14:paraId="7DB7E5D7" w14:textId="3889A28B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Влажность</w:t>
            </w:r>
          </w:p>
        </w:tc>
        <w:tc>
          <w:tcPr>
            <w:tcW w:w="4252" w:type="dxa"/>
          </w:tcPr>
          <w:p w14:paraId="12F96963" w14:textId="432096F7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До 80</w:t>
            </w:r>
          </w:p>
        </w:tc>
        <w:tc>
          <w:tcPr>
            <w:tcW w:w="1418" w:type="dxa"/>
            <w:shd w:val="clear" w:color="000000" w:fill="FFFFFF"/>
          </w:tcPr>
          <w:p w14:paraId="054CAD3F" w14:textId="690B3225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%</w:t>
            </w:r>
          </w:p>
        </w:tc>
        <w:tc>
          <w:tcPr>
            <w:tcW w:w="1984" w:type="dxa"/>
            <w:shd w:val="clear" w:color="000000" w:fill="FFFFFF"/>
          </w:tcPr>
          <w:p w14:paraId="699EF8CA" w14:textId="22FC481F" w:rsidR="006A6174" w:rsidRPr="006A6174" w:rsidRDefault="006A6174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  <w:tr w:rsidR="00751C1C" w:rsidRPr="00751C1C" w14:paraId="1537C4DC" w14:textId="77777777" w:rsidTr="00751C1C">
        <w:trPr>
          <w:trHeight w:val="300"/>
        </w:trPr>
        <w:tc>
          <w:tcPr>
            <w:tcW w:w="2122" w:type="dxa"/>
          </w:tcPr>
          <w:p w14:paraId="38AB2DDB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Гарантийный срок</w:t>
            </w:r>
          </w:p>
        </w:tc>
        <w:tc>
          <w:tcPr>
            <w:tcW w:w="4252" w:type="dxa"/>
          </w:tcPr>
          <w:p w14:paraId="1A0B0B85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≥ 12</w:t>
            </w:r>
          </w:p>
        </w:tc>
        <w:tc>
          <w:tcPr>
            <w:tcW w:w="1418" w:type="dxa"/>
            <w:shd w:val="clear" w:color="000000" w:fill="FFFFFF"/>
          </w:tcPr>
          <w:p w14:paraId="34C5A271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месяц</w:t>
            </w:r>
          </w:p>
        </w:tc>
        <w:tc>
          <w:tcPr>
            <w:tcW w:w="1984" w:type="dxa"/>
            <w:shd w:val="clear" w:color="000000" w:fill="FFFFFF"/>
          </w:tcPr>
          <w:p w14:paraId="1CF59A93" w14:textId="77777777" w:rsidR="00751C1C" w:rsidRPr="00751C1C" w:rsidRDefault="00751C1C" w:rsidP="00751C1C">
            <w:pPr>
              <w:tabs>
                <w:tab w:val="left" w:pos="294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751C1C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</w:tbl>
    <w:p w14:paraId="40FE462F" w14:textId="77777777" w:rsidR="006A6174" w:rsidRDefault="006A6174" w:rsidP="00152C8E">
      <w:pPr>
        <w:tabs>
          <w:tab w:val="left" w:pos="2943"/>
        </w:tabs>
      </w:pPr>
    </w:p>
    <w:p w14:paraId="60A30C08" w14:textId="77777777" w:rsidR="006A6174" w:rsidRDefault="006A6174" w:rsidP="00152C8E">
      <w:pPr>
        <w:tabs>
          <w:tab w:val="left" w:pos="2943"/>
        </w:tabs>
      </w:pPr>
    </w:p>
    <w:p w14:paraId="32397575" w14:textId="75D75349" w:rsidR="00152C8E" w:rsidRPr="006A6174" w:rsidRDefault="006A6174" w:rsidP="00152C8E">
      <w:pPr>
        <w:tabs>
          <w:tab w:val="left" w:pos="2943"/>
        </w:tabs>
        <w:rPr>
          <w:rFonts w:ascii="Courier New" w:hAnsi="Courier New" w:cs="Courier New"/>
        </w:rPr>
      </w:pPr>
      <w:r w:rsidRPr="006A6174">
        <w:rPr>
          <w:rFonts w:ascii="Courier New" w:hAnsi="Courier New" w:cs="Courier New"/>
        </w:rPr>
        <w:t>Количество поставляемого товара: 2шт.</w:t>
      </w:r>
    </w:p>
    <w:p w14:paraId="193F65E8" w14:textId="30353F3D" w:rsidR="00152C8E" w:rsidRDefault="00152C8E" w:rsidP="00152C8E">
      <w:pPr>
        <w:tabs>
          <w:tab w:val="left" w:pos="2943"/>
        </w:tabs>
      </w:pPr>
    </w:p>
    <w:p w14:paraId="5C629438" w14:textId="5647AEDE" w:rsidR="00152C8E" w:rsidRDefault="00152C8E" w:rsidP="00152C8E">
      <w:pPr>
        <w:tabs>
          <w:tab w:val="left" w:pos="2943"/>
        </w:tabs>
      </w:pPr>
    </w:p>
    <w:p w14:paraId="170C5264" w14:textId="4EC194B4" w:rsidR="00751C1C" w:rsidRDefault="00751C1C" w:rsidP="00152C8E">
      <w:pPr>
        <w:tabs>
          <w:tab w:val="left" w:pos="2943"/>
        </w:tabs>
      </w:pPr>
    </w:p>
    <w:p w14:paraId="73729714" w14:textId="0E1AC45E" w:rsidR="00751C1C" w:rsidRDefault="00751C1C" w:rsidP="00152C8E">
      <w:pPr>
        <w:tabs>
          <w:tab w:val="left" w:pos="2943"/>
        </w:tabs>
      </w:pPr>
    </w:p>
    <w:p w14:paraId="33EC056B" w14:textId="0098A75A" w:rsidR="00751C1C" w:rsidRDefault="00751C1C" w:rsidP="00152C8E">
      <w:pPr>
        <w:tabs>
          <w:tab w:val="left" w:pos="2943"/>
        </w:tabs>
      </w:pPr>
    </w:p>
    <w:p w14:paraId="7B58D420" w14:textId="19CEC4D1" w:rsidR="00751C1C" w:rsidRDefault="00751C1C" w:rsidP="00152C8E">
      <w:pPr>
        <w:tabs>
          <w:tab w:val="left" w:pos="2943"/>
        </w:tabs>
      </w:pPr>
    </w:p>
    <w:p w14:paraId="2C61483D" w14:textId="2B1D1C7C" w:rsidR="00751C1C" w:rsidRDefault="00751C1C" w:rsidP="00152C8E">
      <w:pPr>
        <w:tabs>
          <w:tab w:val="left" w:pos="2943"/>
        </w:tabs>
      </w:pPr>
    </w:p>
    <w:p w14:paraId="74A5C310" w14:textId="16393EF7" w:rsidR="00751C1C" w:rsidRDefault="00751C1C" w:rsidP="00152C8E">
      <w:pPr>
        <w:tabs>
          <w:tab w:val="left" w:pos="2943"/>
        </w:tabs>
      </w:pPr>
    </w:p>
    <w:p w14:paraId="2D3150D7" w14:textId="57F70A0B" w:rsidR="00751C1C" w:rsidRDefault="00751C1C" w:rsidP="00152C8E">
      <w:pPr>
        <w:tabs>
          <w:tab w:val="left" w:pos="2943"/>
        </w:tabs>
      </w:pPr>
    </w:p>
    <w:p w14:paraId="3B491BD7" w14:textId="7EBDEAC2" w:rsidR="00751C1C" w:rsidRDefault="00751C1C" w:rsidP="00152C8E">
      <w:pPr>
        <w:tabs>
          <w:tab w:val="left" w:pos="2943"/>
        </w:tabs>
      </w:pPr>
    </w:p>
    <w:p w14:paraId="56E404A5" w14:textId="049304A3" w:rsidR="00751C1C" w:rsidRDefault="00751C1C" w:rsidP="00152C8E">
      <w:pPr>
        <w:tabs>
          <w:tab w:val="left" w:pos="2943"/>
        </w:tabs>
      </w:pPr>
    </w:p>
    <w:p w14:paraId="17259AC3" w14:textId="18AEF180" w:rsidR="00751C1C" w:rsidRDefault="00751C1C" w:rsidP="00152C8E">
      <w:pPr>
        <w:tabs>
          <w:tab w:val="left" w:pos="2943"/>
        </w:tabs>
      </w:pPr>
    </w:p>
    <w:p w14:paraId="0A7379FE" w14:textId="0B1BCB7C" w:rsidR="00751C1C" w:rsidRDefault="00751C1C" w:rsidP="00152C8E">
      <w:pPr>
        <w:tabs>
          <w:tab w:val="left" w:pos="2943"/>
        </w:tabs>
      </w:pPr>
    </w:p>
    <w:p w14:paraId="349D32F8" w14:textId="0DB933EE" w:rsidR="00751C1C" w:rsidRDefault="00751C1C" w:rsidP="00152C8E">
      <w:pPr>
        <w:tabs>
          <w:tab w:val="left" w:pos="2943"/>
        </w:tabs>
      </w:pPr>
    </w:p>
    <w:p w14:paraId="1509F127" w14:textId="397527C8" w:rsidR="00751C1C" w:rsidRDefault="00751C1C" w:rsidP="00152C8E">
      <w:pPr>
        <w:tabs>
          <w:tab w:val="left" w:pos="2943"/>
        </w:tabs>
      </w:pPr>
    </w:p>
    <w:p w14:paraId="5E83E97D" w14:textId="05A14558" w:rsidR="00751C1C" w:rsidRDefault="00751C1C" w:rsidP="00152C8E">
      <w:pPr>
        <w:tabs>
          <w:tab w:val="left" w:pos="2943"/>
        </w:tabs>
      </w:pPr>
    </w:p>
    <w:tbl>
      <w:tblPr>
        <w:tblpPr w:leftFromText="180" w:rightFromText="180" w:vertAnchor="text" w:tblpX="-215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4252"/>
        <w:gridCol w:w="1418"/>
        <w:gridCol w:w="1984"/>
      </w:tblGrid>
      <w:tr w:rsidR="00751C1C" w:rsidRPr="006A6174" w14:paraId="7D4CF811" w14:textId="77777777" w:rsidTr="00C57ECF">
        <w:trPr>
          <w:trHeight w:val="300"/>
        </w:trPr>
        <w:tc>
          <w:tcPr>
            <w:tcW w:w="2122" w:type="dxa"/>
            <w:vAlign w:val="center"/>
          </w:tcPr>
          <w:p w14:paraId="26A27086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lastRenderedPageBreak/>
              <w:t>НАИМЕНОВАНИЕ ХАРАКТЕРИСТИКИ</w:t>
            </w:r>
          </w:p>
        </w:tc>
        <w:tc>
          <w:tcPr>
            <w:tcW w:w="4252" w:type="dxa"/>
            <w:vAlign w:val="center"/>
          </w:tcPr>
          <w:p w14:paraId="40C38558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ЗНАЧЕНИЕ ХАРАКТЕРИСТИКИ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DF5172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ЕДИНИЦА ИЗМЕРЕНИЯ ХАРАКТЕРИСТИКИ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44390A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/>
                <w:bCs/>
                <w:iCs/>
                <w:sz w:val="18"/>
                <w:szCs w:val="18"/>
              </w:rPr>
              <w:t>ИНСТРУКЦИЯ ПО ЗАПОЛНЕНИЮ ХАРАКТЕРИСТИК В ЗАЯВКЕ</w:t>
            </w:r>
          </w:p>
        </w:tc>
      </w:tr>
      <w:tr w:rsidR="00751C1C" w:rsidRPr="006A6174" w14:paraId="780D91A4" w14:textId="77777777" w:rsidTr="00C57ECF">
        <w:trPr>
          <w:trHeight w:val="300"/>
        </w:trPr>
        <w:tc>
          <w:tcPr>
            <w:tcW w:w="9776" w:type="dxa"/>
            <w:gridSpan w:val="4"/>
          </w:tcPr>
          <w:p w14:paraId="0CD5904D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/>
                <w:sz w:val="18"/>
                <w:szCs w:val="18"/>
              </w:rPr>
              <w:t>Комплект учебного оборудования "электрические цепи"</w:t>
            </w:r>
          </w:p>
        </w:tc>
      </w:tr>
      <w:tr w:rsidR="00751C1C" w:rsidRPr="006A6174" w14:paraId="29E9AB40" w14:textId="77777777" w:rsidTr="00C57ECF">
        <w:trPr>
          <w:trHeight w:val="300"/>
        </w:trPr>
        <w:tc>
          <w:tcPr>
            <w:tcW w:w="2122" w:type="dxa"/>
          </w:tcPr>
          <w:p w14:paraId="3B993F35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Назначение</w:t>
            </w:r>
          </w:p>
        </w:tc>
        <w:tc>
          <w:tcPr>
            <w:tcW w:w="4252" w:type="dxa"/>
          </w:tcPr>
          <w:p w14:paraId="011AAD33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Изучение измерительных приборов, электрических цепей, полупроводниковых приборов (диодов, стабилитронов, транзисторов, тиристоров), аналоговых электронных устройств, выпрямителей и сглаживающих фильтров.</w:t>
            </w:r>
          </w:p>
        </w:tc>
        <w:tc>
          <w:tcPr>
            <w:tcW w:w="1418" w:type="dxa"/>
            <w:shd w:val="clear" w:color="000000" w:fill="FFFFFF"/>
          </w:tcPr>
          <w:p w14:paraId="777321F0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16E9FF09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6183A069" w14:textId="77777777" w:rsidTr="00C57ECF">
        <w:trPr>
          <w:trHeight w:val="300"/>
        </w:trPr>
        <w:tc>
          <w:tcPr>
            <w:tcW w:w="2122" w:type="dxa"/>
          </w:tcPr>
          <w:p w14:paraId="045B8BD2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Описание</w:t>
            </w:r>
          </w:p>
        </w:tc>
        <w:tc>
          <w:tcPr>
            <w:tcW w:w="4252" w:type="dxa"/>
          </w:tcPr>
          <w:p w14:paraId="470FBB66" w14:textId="77777777" w:rsidR="00751C1C" w:rsidRPr="006A6174" w:rsidRDefault="00751C1C" w:rsidP="00C57ECF">
            <w:pPr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  <w:t xml:space="preserve">Комплект учебного оборудования представляет собой лабораторный стенд, оснащенный функциональными блоками, содержащими электрооборудование и соединительные разъемы. </w:t>
            </w:r>
          </w:p>
          <w:p w14:paraId="4195162A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Также на лицевой части стенда располагаются:</w:t>
            </w:r>
          </w:p>
          <w:p w14:paraId="0F80287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кнопка включения, выключения;</w:t>
            </w:r>
          </w:p>
          <w:p w14:paraId="429E3E71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блок параллельно подключенных гнезд.</w:t>
            </w:r>
          </w:p>
          <w:p w14:paraId="4BCE58A1" w14:textId="77777777" w:rsidR="00751C1C" w:rsidRPr="006A6174" w:rsidRDefault="00751C1C" w:rsidP="00C57ECF">
            <w:pPr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В составе лабораторного стенда содержится комплект соединительных кабелей для возможности проведения практических работ по изучению электрических цепей – стенд позволяет собирать схемы согласно изучаемому разделу. Для удобства работы на лицевых панелях функциональных блоков стенда отображены схемы подключения.</w:t>
            </w:r>
          </w:p>
        </w:tc>
        <w:tc>
          <w:tcPr>
            <w:tcW w:w="1418" w:type="dxa"/>
            <w:shd w:val="clear" w:color="000000" w:fill="FFFFFF"/>
          </w:tcPr>
          <w:p w14:paraId="462B01B0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7AEC97AC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36A2C271" w14:textId="77777777" w:rsidTr="00C57ECF">
        <w:trPr>
          <w:trHeight w:val="300"/>
        </w:trPr>
        <w:tc>
          <w:tcPr>
            <w:tcW w:w="2122" w:type="dxa"/>
          </w:tcPr>
          <w:p w14:paraId="11ADD0F6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Функциональные блоки</w:t>
            </w:r>
          </w:p>
        </w:tc>
        <w:tc>
          <w:tcPr>
            <w:tcW w:w="4252" w:type="dxa"/>
          </w:tcPr>
          <w:p w14:paraId="543627A9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На стенде представлены следующие функциональные блоки:</w:t>
            </w:r>
          </w:p>
          <w:p w14:paraId="3C9C645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источники питания;</w:t>
            </w:r>
          </w:p>
          <w:p w14:paraId="56C37284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измерительные приборы;</w:t>
            </w:r>
          </w:p>
          <w:p w14:paraId="230D2246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измеритель мощности;</w:t>
            </w:r>
          </w:p>
          <w:p w14:paraId="49E8959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трехфазный генератор;</w:t>
            </w:r>
          </w:p>
          <w:p w14:paraId="7AC0C575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нелинейные элементы;</w:t>
            </w:r>
          </w:p>
          <w:p w14:paraId="50640B65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реактивные элементы;</w:t>
            </w:r>
          </w:p>
          <w:p w14:paraId="2915FF21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диоды, резисторы, конденсаторы;</w:t>
            </w:r>
          </w:p>
          <w:p w14:paraId="4BE95BD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резисторы, активная нагрузка.</w:t>
            </w:r>
          </w:p>
        </w:tc>
        <w:tc>
          <w:tcPr>
            <w:tcW w:w="1418" w:type="dxa"/>
            <w:shd w:val="clear" w:color="000000" w:fill="FFFFFF"/>
          </w:tcPr>
          <w:p w14:paraId="52764D68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1F846EFE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2FB6053D" w14:textId="77777777" w:rsidTr="00C57ECF">
        <w:trPr>
          <w:trHeight w:val="300"/>
        </w:trPr>
        <w:tc>
          <w:tcPr>
            <w:tcW w:w="2122" w:type="dxa"/>
          </w:tcPr>
          <w:p w14:paraId="1D0A3D6C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Типы соединительных проводов, входящих в состав комплекта</w:t>
            </w:r>
          </w:p>
        </w:tc>
        <w:tc>
          <w:tcPr>
            <w:tcW w:w="4252" w:type="dxa"/>
          </w:tcPr>
          <w:p w14:paraId="2CE31FF1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провода с возможностью параллельного соединения;</w:t>
            </w:r>
          </w:p>
          <w:p w14:paraId="204D33E0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провода без параллельного соединения;</w:t>
            </w:r>
          </w:p>
          <w:p w14:paraId="4CCBCB40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провода для подключения к мультиметрам.</w:t>
            </w:r>
          </w:p>
        </w:tc>
        <w:tc>
          <w:tcPr>
            <w:tcW w:w="1418" w:type="dxa"/>
            <w:shd w:val="clear" w:color="000000" w:fill="FFFFFF"/>
          </w:tcPr>
          <w:p w14:paraId="41413CE7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7ECA3DE9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0CA58DEE" w14:textId="77777777" w:rsidTr="00C57ECF">
        <w:trPr>
          <w:trHeight w:val="300"/>
        </w:trPr>
        <w:tc>
          <w:tcPr>
            <w:tcW w:w="2122" w:type="dxa"/>
          </w:tcPr>
          <w:p w14:paraId="74F3B6B8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  <w:t xml:space="preserve">Электропитание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t>стенда</w:t>
            </w:r>
          </w:p>
        </w:tc>
        <w:tc>
          <w:tcPr>
            <w:tcW w:w="4252" w:type="dxa"/>
          </w:tcPr>
          <w:p w14:paraId="44B5AE93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  <w:t>Сеть переменного тока 220 В</w:t>
            </w:r>
          </w:p>
        </w:tc>
        <w:tc>
          <w:tcPr>
            <w:tcW w:w="1418" w:type="dxa"/>
            <w:shd w:val="clear" w:color="000000" w:fill="FFFFFF"/>
          </w:tcPr>
          <w:p w14:paraId="08F70F74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091884A6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65030E7D" w14:textId="77777777" w:rsidTr="00C57ECF">
        <w:trPr>
          <w:trHeight w:val="300"/>
        </w:trPr>
        <w:tc>
          <w:tcPr>
            <w:tcW w:w="2122" w:type="dxa"/>
          </w:tcPr>
          <w:p w14:paraId="46428AB9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  <w:t xml:space="preserve">Исполнение стенда </w:t>
            </w:r>
          </w:p>
        </w:tc>
        <w:tc>
          <w:tcPr>
            <w:tcW w:w="4252" w:type="dxa"/>
          </w:tcPr>
          <w:p w14:paraId="01D0BBF2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bCs/>
                <w:color w:val="000000"/>
                <w:sz w:val="18"/>
                <w:szCs w:val="18"/>
              </w:rPr>
              <w:t>Настольное</w:t>
            </w:r>
          </w:p>
        </w:tc>
        <w:tc>
          <w:tcPr>
            <w:tcW w:w="1418" w:type="dxa"/>
            <w:shd w:val="clear" w:color="000000" w:fill="FFFFFF"/>
          </w:tcPr>
          <w:p w14:paraId="3FC6D322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499E9D3D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243F92A7" w14:textId="77777777" w:rsidTr="00C57ECF">
        <w:trPr>
          <w:trHeight w:val="300"/>
        </w:trPr>
        <w:tc>
          <w:tcPr>
            <w:tcW w:w="2122" w:type="dxa"/>
          </w:tcPr>
          <w:p w14:paraId="414FCFBD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Габаритные размеры стенда, длина</w:t>
            </w:r>
          </w:p>
        </w:tc>
        <w:tc>
          <w:tcPr>
            <w:tcW w:w="4252" w:type="dxa"/>
          </w:tcPr>
          <w:p w14:paraId="2DE168F1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≥ 750</w:t>
            </w:r>
          </w:p>
        </w:tc>
        <w:tc>
          <w:tcPr>
            <w:tcW w:w="1418" w:type="dxa"/>
            <w:shd w:val="clear" w:color="000000" w:fill="FFFFFF"/>
          </w:tcPr>
          <w:p w14:paraId="3B83B2E1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мм</w:t>
            </w:r>
          </w:p>
        </w:tc>
        <w:tc>
          <w:tcPr>
            <w:tcW w:w="1984" w:type="dxa"/>
            <w:shd w:val="clear" w:color="000000" w:fill="FFFFFF"/>
          </w:tcPr>
          <w:p w14:paraId="46722699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  <w:tr w:rsidR="00751C1C" w:rsidRPr="006A6174" w14:paraId="2294EE9A" w14:textId="77777777" w:rsidTr="00C57ECF">
        <w:trPr>
          <w:trHeight w:val="300"/>
        </w:trPr>
        <w:tc>
          <w:tcPr>
            <w:tcW w:w="2122" w:type="dxa"/>
          </w:tcPr>
          <w:p w14:paraId="35E9C6B1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Габаритные размеры стенда, ширина</w:t>
            </w:r>
          </w:p>
        </w:tc>
        <w:tc>
          <w:tcPr>
            <w:tcW w:w="4252" w:type="dxa"/>
          </w:tcPr>
          <w:p w14:paraId="64784CB7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≥ 350</w:t>
            </w:r>
          </w:p>
        </w:tc>
        <w:tc>
          <w:tcPr>
            <w:tcW w:w="1418" w:type="dxa"/>
            <w:shd w:val="clear" w:color="000000" w:fill="FFFFFF"/>
          </w:tcPr>
          <w:p w14:paraId="7623EF34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мм</w:t>
            </w:r>
          </w:p>
        </w:tc>
        <w:tc>
          <w:tcPr>
            <w:tcW w:w="1984" w:type="dxa"/>
            <w:shd w:val="clear" w:color="000000" w:fill="FFFFFF"/>
          </w:tcPr>
          <w:p w14:paraId="5B9C9F37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 xml:space="preserve">Участник закупки указывает в заявке конкретное </w:t>
            </w:r>
            <w:r w:rsidRPr="006A6174">
              <w:rPr>
                <w:rFonts w:ascii="Courier New" w:hAnsi="Courier New" w:cs="Courier New"/>
                <w:sz w:val="18"/>
                <w:szCs w:val="18"/>
              </w:rPr>
              <w:lastRenderedPageBreak/>
              <w:t>значение характеристики</w:t>
            </w:r>
          </w:p>
        </w:tc>
      </w:tr>
      <w:tr w:rsidR="00751C1C" w:rsidRPr="006A6174" w14:paraId="680DC0B8" w14:textId="77777777" w:rsidTr="00C57ECF">
        <w:trPr>
          <w:trHeight w:val="300"/>
        </w:trPr>
        <w:tc>
          <w:tcPr>
            <w:tcW w:w="2122" w:type="dxa"/>
          </w:tcPr>
          <w:p w14:paraId="469259D2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lastRenderedPageBreak/>
              <w:t>Габаритные размеры стенда, высота</w:t>
            </w:r>
          </w:p>
        </w:tc>
        <w:tc>
          <w:tcPr>
            <w:tcW w:w="4252" w:type="dxa"/>
          </w:tcPr>
          <w:p w14:paraId="778C98E3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≥ 650</w:t>
            </w:r>
          </w:p>
        </w:tc>
        <w:tc>
          <w:tcPr>
            <w:tcW w:w="1418" w:type="dxa"/>
            <w:shd w:val="clear" w:color="000000" w:fill="FFFFFF"/>
          </w:tcPr>
          <w:p w14:paraId="67D2473B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мм</w:t>
            </w:r>
          </w:p>
        </w:tc>
        <w:tc>
          <w:tcPr>
            <w:tcW w:w="1984" w:type="dxa"/>
            <w:shd w:val="clear" w:color="000000" w:fill="FFFFFF"/>
          </w:tcPr>
          <w:p w14:paraId="09038B90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  <w:tr w:rsidR="00751C1C" w:rsidRPr="006A6174" w14:paraId="22741B35" w14:textId="77777777" w:rsidTr="00C57ECF">
        <w:trPr>
          <w:trHeight w:val="300"/>
        </w:trPr>
        <w:tc>
          <w:tcPr>
            <w:tcW w:w="2122" w:type="dxa"/>
          </w:tcPr>
          <w:p w14:paraId="72A72F87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Комплект поставки</w:t>
            </w:r>
          </w:p>
        </w:tc>
        <w:tc>
          <w:tcPr>
            <w:tcW w:w="4252" w:type="dxa"/>
          </w:tcPr>
          <w:p w14:paraId="12D74256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комплект учебного оборудования – 1 шт.;</w:t>
            </w:r>
          </w:p>
          <w:p w14:paraId="67188D1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паспорт изделия – 1 шт.;</w:t>
            </w:r>
          </w:p>
          <w:p w14:paraId="33EABAB9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руководство по эксплуатации – 1 шт.</w:t>
            </w:r>
          </w:p>
        </w:tc>
        <w:tc>
          <w:tcPr>
            <w:tcW w:w="1418" w:type="dxa"/>
            <w:shd w:val="clear" w:color="000000" w:fill="FFFFFF"/>
          </w:tcPr>
          <w:p w14:paraId="4F0A2A97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5410C576" w14:textId="77777777" w:rsidR="00751C1C" w:rsidRPr="006A6174" w:rsidRDefault="00751C1C" w:rsidP="00C57ECF">
            <w:pPr>
              <w:tabs>
                <w:tab w:val="left" w:pos="6653"/>
              </w:tabs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12B49E03" w14:textId="77777777" w:rsidTr="00C57ECF">
        <w:trPr>
          <w:trHeight w:val="300"/>
        </w:trPr>
        <w:tc>
          <w:tcPr>
            <w:tcW w:w="2122" w:type="dxa"/>
          </w:tcPr>
          <w:p w14:paraId="5B4483D6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Объем работ</w:t>
            </w:r>
          </w:p>
        </w:tc>
        <w:tc>
          <w:tcPr>
            <w:tcW w:w="4252" w:type="dxa"/>
          </w:tcPr>
          <w:p w14:paraId="6E82A2CC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упаковка и доставка;</w:t>
            </w:r>
          </w:p>
          <w:p w14:paraId="24AC6831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монтаж и пусконаладка.</w:t>
            </w:r>
          </w:p>
        </w:tc>
        <w:tc>
          <w:tcPr>
            <w:tcW w:w="1418" w:type="dxa"/>
            <w:shd w:val="clear" w:color="000000" w:fill="FFFFFF"/>
          </w:tcPr>
          <w:p w14:paraId="0525F1DA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1BBBE7B4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13E9F234" w14:textId="77777777" w:rsidTr="00C57ECF">
        <w:trPr>
          <w:trHeight w:val="300"/>
        </w:trPr>
        <w:tc>
          <w:tcPr>
            <w:tcW w:w="2122" w:type="dxa"/>
          </w:tcPr>
          <w:p w14:paraId="361EA6B7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Требования к упаковке</w:t>
            </w:r>
          </w:p>
        </w:tc>
        <w:tc>
          <w:tcPr>
            <w:tcW w:w="4252" w:type="dxa"/>
          </w:tcPr>
          <w:p w14:paraId="50EE9B36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Упаковка обеспечивает следующее:</w:t>
            </w:r>
          </w:p>
          <w:p w14:paraId="6CC5538F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защищает от следующих видов воздействий: механических повреждений, погодных условий;</w:t>
            </w:r>
          </w:p>
          <w:p w14:paraId="69239932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оборудование (груз) в упаковке надежно защищено как при транспортировке, так и при ПРР (погрузочно-разгрузочных работах).</w:t>
            </w:r>
          </w:p>
        </w:tc>
        <w:tc>
          <w:tcPr>
            <w:tcW w:w="1418" w:type="dxa"/>
            <w:shd w:val="clear" w:color="000000" w:fill="FFFFFF"/>
          </w:tcPr>
          <w:p w14:paraId="15B903EF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75D8A975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647C840C" w14:textId="77777777" w:rsidTr="00C57ECF">
        <w:trPr>
          <w:trHeight w:val="300"/>
        </w:trPr>
        <w:tc>
          <w:tcPr>
            <w:tcW w:w="2122" w:type="dxa"/>
          </w:tcPr>
          <w:p w14:paraId="10FD82BF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Требования безопасности</w:t>
            </w:r>
          </w:p>
        </w:tc>
        <w:tc>
          <w:tcPr>
            <w:tcW w:w="4252" w:type="dxa"/>
          </w:tcPr>
          <w:p w14:paraId="688D824C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Оборудование:</w:t>
            </w:r>
          </w:p>
          <w:p w14:paraId="17CC7E32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не токсично;</w:t>
            </w:r>
          </w:p>
          <w:p w14:paraId="1B11FCD0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не содержит на своей поверхности острые (режущие и колющие) элементы;</w:t>
            </w:r>
          </w:p>
          <w:p w14:paraId="1C1C7754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не оказывает в ходе эксплуатации вредное влияние на человека, окружающую среду.</w:t>
            </w:r>
          </w:p>
        </w:tc>
        <w:tc>
          <w:tcPr>
            <w:tcW w:w="1418" w:type="dxa"/>
            <w:shd w:val="clear" w:color="000000" w:fill="FFFFFF"/>
          </w:tcPr>
          <w:p w14:paraId="0B1A9B19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16BCCFCC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204D6F0B" w14:textId="77777777" w:rsidTr="00C57ECF">
        <w:trPr>
          <w:trHeight w:val="300"/>
        </w:trPr>
        <w:tc>
          <w:tcPr>
            <w:tcW w:w="2122" w:type="dxa"/>
          </w:tcPr>
          <w:p w14:paraId="17E2B061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Условия эксплуатации оборудования</w:t>
            </w:r>
          </w:p>
        </w:tc>
        <w:tc>
          <w:tcPr>
            <w:tcW w:w="4252" w:type="dxa"/>
          </w:tcPr>
          <w:p w14:paraId="6E9541EB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температура окружающего воздуха +5…+30 °С;</w:t>
            </w:r>
          </w:p>
          <w:p w14:paraId="6F0EB58D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относительная влажность воздуха 45…80% при температуре окружающего воздуха +25 °С;</w:t>
            </w:r>
          </w:p>
          <w:p w14:paraId="2257D2B1" w14:textId="77777777" w:rsidR="00751C1C" w:rsidRPr="006A6174" w:rsidRDefault="00751C1C" w:rsidP="00C57ECF">
            <w:pPr>
              <w:ind w:left="288" w:hanging="142"/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- атмосферное давление 630…800 мм рт. ст.</w:t>
            </w:r>
          </w:p>
        </w:tc>
        <w:tc>
          <w:tcPr>
            <w:tcW w:w="1418" w:type="dxa"/>
            <w:shd w:val="clear" w:color="000000" w:fill="FFFFFF"/>
          </w:tcPr>
          <w:p w14:paraId="1E3A9C81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84" w:type="dxa"/>
            <w:shd w:val="clear" w:color="000000" w:fill="FFFFFF"/>
          </w:tcPr>
          <w:p w14:paraId="4992D049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</w:tr>
      <w:tr w:rsidR="00751C1C" w:rsidRPr="006A6174" w14:paraId="681C4E5A" w14:textId="77777777" w:rsidTr="00C57ECF">
        <w:trPr>
          <w:trHeight w:val="300"/>
        </w:trPr>
        <w:tc>
          <w:tcPr>
            <w:tcW w:w="2122" w:type="dxa"/>
          </w:tcPr>
          <w:p w14:paraId="55A9A966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Гарантийный срок</w:t>
            </w:r>
          </w:p>
        </w:tc>
        <w:tc>
          <w:tcPr>
            <w:tcW w:w="4252" w:type="dxa"/>
          </w:tcPr>
          <w:p w14:paraId="68D494EE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≥ 12</w:t>
            </w:r>
          </w:p>
        </w:tc>
        <w:tc>
          <w:tcPr>
            <w:tcW w:w="1418" w:type="dxa"/>
            <w:shd w:val="clear" w:color="000000" w:fill="FFFFFF"/>
          </w:tcPr>
          <w:p w14:paraId="3E62575C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месяц</w:t>
            </w:r>
          </w:p>
        </w:tc>
        <w:tc>
          <w:tcPr>
            <w:tcW w:w="1984" w:type="dxa"/>
            <w:shd w:val="clear" w:color="000000" w:fill="FFFFFF"/>
          </w:tcPr>
          <w:p w14:paraId="5DBE49A6" w14:textId="77777777" w:rsidR="00751C1C" w:rsidRPr="006A6174" w:rsidRDefault="00751C1C" w:rsidP="00C57E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A6174">
              <w:rPr>
                <w:rFonts w:ascii="Courier New" w:hAnsi="Courier New" w:cs="Courier New"/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</w:tr>
    </w:tbl>
    <w:p w14:paraId="20F6C5DD" w14:textId="77777777" w:rsidR="00751C1C" w:rsidRDefault="00751C1C" w:rsidP="00751C1C">
      <w:pPr>
        <w:tabs>
          <w:tab w:val="left" w:pos="2943"/>
        </w:tabs>
      </w:pPr>
    </w:p>
    <w:p w14:paraId="16EDE7C9" w14:textId="3FE1C0F1" w:rsidR="00751C1C" w:rsidRPr="006A6174" w:rsidRDefault="00751C1C" w:rsidP="00152C8E">
      <w:pPr>
        <w:tabs>
          <w:tab w:val="left" w:pos="2943"/>
        </w:tabs>
        <w:rPr>
          <w:rFonts w:ascii="Courier New" w:hAnsi="Courier New" w:cs="Courier New"/>
        </w:rPr>
      </w:pPr>
    </w:p>
    <w:p w14:paraId="52B3BCDC" w14:textId="43DF5CDE" w:rsidR="00751C1C" w:rsidRPr="006A6174" w:rsidRDefault="006A6174" w:rsidP="00152C8E">
      <w:pPr>
        <w:tabs>
          <w:tab w:val="left" w:pos="2943"/>
        </w:tabs>
        <w:rPr>
          <w:rFonts w:ascii="Courier New" w:hAnsi="Courier New" w:cs="Courier New"/>
        </w:rPr>
      </w:pPr>
      <w:r w:rsidRPr="006A6174">
        <w:rPr>
          <w:rFonts w:ascii="Courier New" w:hAnsi="Courier New" w:cs="Courier New"/>
        </w:rPr>
        <w:t>Количество поставляемого товара: 1шт.</w:t>
      </w:r>
    </w:p>
    <w:p w14:paraId="2D049069" w14:textId="2324CF5B" w:rsidR="00751C1C" w:rsidRDefault="00751C1C" w:rsidP="00152C8E">
      <w:pPr>
        <w:tabs>
          <w:tab w:val="left" w:pos="2943"/>
        </w:tabs>
      </w:pPr>
    </w:p>
    <w:p w14:paraId="5633AD46" w14:textId="178B40C1" w:rsidR="00751C1C" w:rsidRDefault="00751C1C" w:rsidP="00152C8E">
      <w:pPr>
        <w:tabs>
          <w:tab w:val="left" w:pos="2943"/>
        </w:tabs>
      </w:pPr>
    </w:p>
    <w:p w14:paraId="543FFC49" w14:textId="35BE63FF" w:rsidR="00751C1C" w:rsidRDefault="00751C1C" w:rsidP="00152C8E">
      <w:pPr>
        <w:tabs>
          <w:tab w:val="left" w:pos="2943"/>
        </w:tabs>
      </w:pPr>
    </w:p>
    <w:p w14:paraId="640F018E" w14:textId="2EBB8F36" w:rsidR="00751C1C" w:rsidRDefault="00751C1C" w:rsidP="00152C8E">
      <w:pPr>
        <w:tabs>
          <w:tab w:val="left" w:pos="2943"/>
        </w:tabs>
      </w:pPr>
    </w:p>
    <w:p w14:paraId="23156CF9" w14:textId="08025165" w:rsidR="00751C1C" w:rsidRDefault="00751C1C" w:rsidP="00152C8E">
      <w:pPr>
        <w:tabs>
          <w:tab w:val="left" w:pos="2943"/>
        </w:tabs>
      </w:pPr>
    </w:p>
    <w:p w14:paraId="5BF9475D" w14:textId="0533930E" w:rsidR="00751C1C" w:rsidRDefault="00751C1C" w:rsidP="00152C8E">
      <w:pPr>
        <w:tabs>
          <w:tab w:val="left" w:pos="2943"/>
        </w:tabs>
      </w:pPr>
    </w:p>
    <w:p w14:paraId="269D3284" w14:textId="77A7AECB" w:rsidR="00751C1C" w:rsidRDefault="00751C1C" w:rsidP="00152C8E">
      <w:pPr>
        <w:tabs>
          <w:tab w:val="left" w:pos="2943"/>
        </w:tabs>
      </w:pPr>
    </w:p>
    <w:p w14:paraId="76E98E77" w14:textId="790B5AA5" w:rsidR="00751C1C" w:rsidRDefault="00751C1C" w:rsidP="00152C8E">
      <w:pPr>
        <w:tabs>
          <w:tab w:val="left" w:pos="2943"/>
        </w:tabs>
      </w:pPr>
    </w:p>
    <w:p w14:paraId="43A1700A" w14:textId="23541277" w:rsidR="00751C1C" w:rsidRDefault="00751C1C" w:rsidP="00152C8E">
      <w:pPr>
        <w:tabs>
          <w:tab w:val="left" w:pos="2943"/>
        </w:tabs>
      </w:pPr>
    </w:p>
    <w:p w14:paraId="6B55291C" w14:textId="3D16F4C2" w:rsidR="00751C1C" w:rsidRDefault="00751C1C" w:rsidP="00152C8E">
      <w:pPr>
        <w:tabs>
          <w:tab w:val="left" w:pos="2943"/>
        </w:tabs>
      </w:pPr>
    </w:p>
    <w:p w14:paraId="34B88B5F" w14:textId="26C78DA3" w:rsidR="00751C1C" w:rsidRDefault="00751C1C" w:rsidP="00152C8E">
      <w:pPr>
        <w:tabs>
          <w:tab w:val="left" w:pos="2943"/>
        </w:tabs>
      </w:pPr>
    </w:p>
    <w:p w14:paraId="50915CB0" w14:textId="739DA7CC" w:rsidR="00751C1C" w:rsidRDefault="00751C1C" w:rsidP="00152C8E">
      <w:pPr>
        <w:tabs>
          <w:tab w:val="left" w:pos="2943"/>
        </w:tabs>
      </w:pPr>
    </w:p>
    <w:p w14:paraId="023B317A" w14:textId="33E5CC3E" w:rsidR="00751C1C" w:rsidRDefault="00751C1C" w:rsidP="00152C8E">
      <w:pPr>
        <w:tabs>
          <w:tab w:val="left" w:pos="2943"/>
        </w:tabs>
      </w:pPr>
    </w:p>
    <w:p w14:paraId="11D945D6" w14:textId="5758EF05" w:rsidR="00751C1C" w:rsidRDefault="00751C1C" w:rsidP="00152C8E">
      <w:pPr>
        <w:tabs>
          <w:tab w:val="left" w:pos="2943"/>
        </w:tabs>
      </w:pPr>
    </w:p>
    <w:p w14:paraId="5633908A" w14:textId="77777777" w:rsidR="00152C8E" w:rsidRPr="00152C8E" w:rsidRDefault="00152C8E" w:rsidP="00152C8E">
      <w:pPr>
        <w:tabs>
          <w:tab w:val="left" w:pos="2943"/>
        </w:tabs>
      </w:pPr>
      <w:bookmarkStart w:id="0" w:name="_GoBack"/>
      <w:bookmarkEnd w:id="0"/>
    </w:p>
    <w:sectPr w:rsidR="00152C8E" w:rsidRPr="00152C8E" w:rsidSect="00CF5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41DB1"/>
    <w:multiLevelType w:val="multilevel"/>
    <w:tmpl w:val="AD36862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-27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26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89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2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5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41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1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5784" w:hanging="2160"/>
      </w:pPr>
      <w:rPr>
        <w:rFonts w:hint="default"/>
      </w:rPr>
    </w:lvl>
  </w:abstractNum>
  <w:abstractNum w:abstractNumId="1" w15:restartNumberingAfterBreak="0">
    <w:nsid w:val="03E81C40"/>
    <w:multiLevelType w:val="multilevel"/>
    <w:tmpl w:val="1090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3901"/>
    <w:multiLevelType w:val="hybridMultilevel"/>
    <w:tmpl w:val="BEDEBE6E"/>
    <w:lvl w:ilvl="0" w:tplc="7B306C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E56190"/>
    <w:multiLevelType w:val="hybridMultilevel"/>
    <w:tmpl w:val="B726A2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3540D"/>
    <w:multiLevelType w:val="singleLevel"/>
    <w:tmpl w:val="5ECAF612"/>
    <w:lvl w:ilvl="0">
      <w:start w:val="1"/>
      <w:numFmt w:val="decimal"/>
      <w:lvlText w:val="4.%1."/>
      <w:legacy w:legacy="1" w:legacySpace="0" w:legacyIndent="643"/>
      <w:lvlJc w:val="left"/>
      <w:rPr>
        <w:rFonts w:ascii="Courier New" w:hAnsi="Courier New" w:cs="Courier New" w:hint="default"/>
      </w:rPr>
    </w:lvl>
  </w:abstractNum>
  <w:abstractNum w:abstractNumId="5" w15:restartNumberingAfterBreak="0">
    <w:nsid w:val="40C75B12"/>
    <w:multiLevelType w:val="multilevel"/>
    <w:tmpl w:val="3BFCAF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2446154"/>
    <w:multiLevelType w:val="hybridMultilevel"/>
    <w:tmpl w:val="1A129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E7469"/>
    <w:multiLevelType w:val="hybridMultilevel"/>
    <w:tmpl w:val="6E10C3E2"/>
    <w:lvl w:ilvl="0" w:tplc="27AA06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A215CD6"/>
    <w:multiLevelType w:val="singleLevel"/>
    <w:tmpl w:val="9D5442B0"/>
    <w:lvl w:ilvl="0">
      <w:start w:val="1"/>
      <w:numFmt w:val="decimal"/>
      <w:lvlText w:val="1.%1."/>
      <w:legacy w:legacy="1" w:legacySpace="0" w:legacyIndent="643"/>
      <w:lvlJc w:val="left"/>
      <w:rPr>
        <w:rFonts w:ascii="Courier New" w:hAnsi="Courier New" w:cs="Courier New" w:hint="default"/>
      </w:rPr>
    </w:lvl>
  </w:abstractNum>
  <w:abstractNum w:abstractNumId="9" w15:restartNumberingAfterBreak="0">
    <w:nsid w:val="5A302D76"/>
    <w:multiLevelType w:val="hybridMultilevel"/>
    <w:tmpl w:val="D25A57A8"/>
    <w:lvl w:ilvl="0" w:tplc="2C74A1E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6108D"/>
    <w:multiLevelType w:val="hybridMultilevel"/>
    <w:tmpl w:val="6624E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A22B6"/>
    <w:multiLevelType w:val="hybridMultilevel"/>
    <w:tmpl w:val="ABE4C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D287F"/>
    <w:multiLevelType w:val="hybridMultilevel"/>
    <w:tmpl w:val="DB54E1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C26AE2"/>
    <w:multiLevelType w:val="singleLevel"/>
    <w:tmpl w:val="C1B2801A"/>
    <w:lvl w:ilvl="0">
      <w:start w:val="1"/>
      <w:numFmt w:val="decimal"/>
      <w:lvlText w:val="4.4.%1."/>
      <w:legacy w:legacy="1" w:legacySpace="0" w:legacyIndent="850"/>
      <w:lvlJc w:val="left"/>
      <w:rPr>
        <w:rFonts w:ascii="Courier New" w:hAnsi="Courier New" w:cs="Courier New" w:hint="default"/>
        <w:u w:val="none"/>
      </w:rPr>
    </w:lvl>
  </w:abstractNum>
  <w:abstractNum w:abstractNumId="14" w15:restartNumberingAfterBreak="0">
    <w:nsid w:val="6AF34563"/>
    <w:multiLevelType w:val="hybridMultilevel"/>
    <w:tmpl w:val="70280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5105E"/>
    <w:multiLevelType w:val="hybridMultilevel"/>
    <w:tmpl w:val="31C49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8"/>
  </w:num>
  <w:num w:numId="5">
    <w:abstractNumId w:val="4"/>
  </w:num>
  <w:num w:numId="6">
    <w:abstractNumId w:val="13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  <w:num w:numId="11">
    <w:abstractNumId w:val="12"/>
  </w:num>
  <w:num w:numId="12">
    <w:abstractNumId w:val="3"/>
  </w:num>
  <w:num w:numId="13">
    <w:abstractNumId w:val="14"/>
  </w:num>
  <w:num w:numId="14">
    <w:abstractNumId w:val="11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A71"/>
    <w:rsid w:val="00152C8E"/>
    <w:rsid w:val="002133E2"/>
    <w:rsid w:val="00274720"/>
    <w:rsid w:val="00300425"/>
    <w:rsid w:val="00375FB0"/>
    <w:rsid w:val="00476E71"/>
    <w:rsid w:val="0052021C"/>
    <w:rsid w:val="006A6174"/>
    <w:rsid w:val="007111A1"/>
    <w:rsid w:val="00721AF9"/>
    <w:rsid w:val="00751C1C"/>
    <w:rsid w:val="00AA3302"/>
    <w:rsid w:val="00BF7D10"/>
    <w:rsid w:val="00C07556"/>
    <w:rsid w:val="00CF2F8E"/>
    <w:rsid w:val="00CF53A2"/>
    <w:rsid w:val="00DE3A71"/>
    <w:rsid w:val="00F02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C176B"/>
  <w15:docId w15:val="{9A36F72A-8C5D-4BC1-BE8F-2F1AD10B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AF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751C1C"/>
    <w:pPr>
      <w:keepNext/>
      <w:widowControl w:val="0"/>
      <w:suppressAutoHyphens w:val="0"/>
      <w:autoSpaceDE w:val="0"/>
      <w:autoSpaceDN w:val="0"/>
      <w:adjustRightInd w:val="0"/>
      <w:spacing w:before="240" w:after="60"/>
      <w:outlineLvl w:val="3"/>
    </w:pPr>
    <w:rPr>
      <w:rFonts w:ascii="Calibri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82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751C1C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paragraph" w:customStyle="1" w:styleId="Style3">
    <w:name w:val="Style3"/>
    <w:basedOn w:val="a"/>
    <w:uiPriority w:val="99"/>
    <w:rsid w:val="00751C1C"/>
    <w:pPr>
      <w:widowControl w:val="0"/>
      <w:suppressAutoHyphens w:val="0"/>
      <w:autoSpaceDE w:val="0"/>
      <w:autoSpaceDN w:val="0"/>
      <w:adjustRightInd w:val="0"/>
      <w:spacing w:line="216" w:lineRule="exact"/>
    </w:pPr>
    <w:rPr>
      <w:rFonts w:ascii="Courier New" w:hAnsi="Courier New" w:cs="Courier New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751C1C"/>
    <w:pPr>
      <w:widowControl w:val="0"/>
      <w:suppressAutoHyphens w:val="0"/>
      <w:autoSpaceDE w:val="0"/>
      <w:autoSpaceDN w:val="0"/>
      <w:adjustRightInd w:val="0"/>
      <w:spacing w:line="216" w:lineRule="exact"/>
    </w:pPr>
    <w:rPr>
      <w:rFonts w:ascii="Courier New" w:hAnsi="Courier New" w:cs="Courier New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751C1C"/>
    <w:pPr>
      <w:widowControl w:val="0"/>
      <w:suppressAutoHyphens w:val="0"/>
      <w:autoSpaceDE w:val="0"/>
      <w:autoSpaceDN w:val="0"/>
      <w:adjustRightInd w:val="0"/>
      <w:spacing w:line="216" w:lineRule="exact"/>
      <w:jc w:val="both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FontStyle11">
    <w:name w:val="Font Style11"/>
    <w:uiPriority w:val="99"/>
    <w:rsid w:val="00751C1C"/>
    <w:rPr>
      <w:rFonts w:ascii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2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CE3B0-5BFB-42E9-A00A-A2D546FB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6</cp:revision>
  <dcterms:created xsi:type="dcterms:W3CDTF">2025-03-19T12:33:00Z</dcterms:created>
  <dcterms:modified xsi:type="dcterms:W3CDTF">2026-09-02T07:04:00Z</dcterms:modified>
</cp:coreProperties>
</file>