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E71C" w14:textId="77777777" w:rsidR="00AF741D" w:rsidRDefault="00607756" w:rsidP="00016D8F">
      <w:pPr>
        <w:pageBreakBefore/>
        <w:ind w:firstLine="709"/>
        <w:jc w:val="right"/>
      </w:pPr>
      <w:r>
        <w:t xml:space="preserve"> </w:t>
      </w:r>
      <w:r w:rsidR="00797E13">
        <w:softHyphen/>
      </w:r>
      <w:r w:rsidR="00797E13">
        <w:softHyphen/>
      </w:r>
      <w:r w:rsidR="00797E13">
        <w:softHyphen/>
      </w:r>
      <w:r w:rsidR="00AC663B">
        <w:t xml:space="preserve">Приложение </w:t>
      </w:r>
      <w:r w:rsidR="005D4FB3">
        <w:t>1</w:t>
      </w:r>
      <w:r w:rsidR="00AC663B">
        <w:t xml:space="preserve"> к договору</w:t>
      </w:r>
    </w:p>
    <w:p w14:paraId="0EE8AC12" w14:textId="37DBD382" w:rsidR="00AF741D" w:rsidRDefault="00AC663B" w:rsidP="00016D8F">
      <w:pPr>
        <w:ind w:firstLine="562"/>
        <w:jc w:val="right"/>
      </w:pPr>
      <w:r>
        <w:t>от «____» ___________ 20___г. №</w:t>
      </w:r>
      <w:r w:rsidR="00016D8F">
        <w:t xml:space="preserve"> 35Т-ЕП-2026</w:t>
      </w:r>
    </w:p>
    <w:p w14:paraId="0F1DE8D6" w14:textId="77777777" w:rsidR="00AF741D" w:rsidRDefault="00AC663B">
      <w:pPr>
        <w:pStyle w:val="10"/>
      </w:pPr>
      <w:r>
        <w:t>Сведения об объектах закупки</w:t>
      </w:r>
    </w:p>
    <w:p w14:paraId="097A195C" w14:textId="77777777" w:rsidR="00AF741D" w:rsidRPr="003A1E7D" w:rsidRDefault="00A9219D">
      <w:pPr>
        <w:pStyle w:val="aff1"/>
        <w:keepNext/>
        <w:numPr>
          <w:ilvl w:val="0"/>
          <w:numId w:val="10"/>
        </w:numPr>
        <w:ind w:left="426" w:hanging="426"/>
        <w:jc w:val="center"/>
        <w:rPr>
          <w:b/>
        </w:rPr>
      </w:pPr>
      <w:proofErr w:type="spellStart"/>
      <w:r w:rsidRPr="003A1E7D">
        <w:rPr>
          <w:b/>
          <w:lang w:val="en-US"/>
        </w:rPr>
        <w:t>Объекты</w:t>
      </w:r>
      <w:proofErr w:type="spellEnd"/>
      <w:r w:rsidRPr="003A1E7D">
        <w:rPr>
          <w:b/>
          <w:lang w:val="en-US"/>
        </w:rPr>
        <w:t xml:space="preserve"> </w:t>
      </w:r>
      <w:proofErr w:type="spellStart"/>
      <w:r w:rsidRPr="003A1E7D">
        <w:rPr>
          <w:b/>
          <w:lang w:val="en-US"/>
        </w:rPr>
        <w:t>закупки</w:t>
      </w:r>
      <w:proofErr w:type="spellEnd"/>
    </w:p>
    <w:p w14:paraId="1588AB15" w14:textId="0D3A5BB7" w:rsidR="00AF741D" w:rsidRPr="00016D8F" w:rsidRDefault="006A6AE8" w:rsidP="00016D8F">
      <w:pPr>
        <w:keepNext/>
        <w:spacing w:after="60"/>
        <w:ind w:firstLine="0"/>
        <w:jc w:val="right"/>
      </w:pPr>
      <w:r>
        <w:t>Таблица 1.1</w:t>
      </w:r>
    </w:p>
    <w:p w14:paraId="3718067E" w14:textId="77777777" w:rsidR="00AF741D" w:rsidRDefault="00AF741D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2FBDDCA7" w14:textId="77777777" w:rsidR="00AF741D" w:rsidRDefault="00AF741D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21C6B415" w14:textId="77777777" w:rsidR="008948CE" w:rsidRDefault="008948CE">
      <w:pPr>
        <w:pStyle w:val="aff2"/>
        <w:keepNext/>
        <w:rPr>
          <w:sz w:val="2"/>
          <w:szCs w:val="2"/>
          <w:lang w:val="en-US"/>
        </w:rPr>
      </w:pPr>
    </w:p>
    <w:p w14:paraId="5EF7530F" w14:textId="77777777" w:rsidR="008948CE" w:rsidRDefault="008948CE" w:rsidP="008948CE">
      <w:pPr>
        <w:pStyle w:val="aff2"/>
        <w:keepNext/>
        <w:rPr>
          <w:sz w:val="2"/>
          <w:szCs w:val="2"/>
          <w:lang w:val="en-US"/>
        </w:rPr>
      </w:pPr>
    </w:p>
    <w:p w14:paraId="513A4096" w14:textId="77777777" w:rsidR="00AF741D" w:rsidRDefault="00AF741D">
      <w:pPr>
        <w:pStyle w:val="aff2"/>
        <w:keepNext/>
        <w:rPr>
          <w:sz w:val="2"/>
          <w:szCs w:val="2"/>
          <w:lang w:val="en-US"/>
        </w:rPr>
      </w:pPr>
    </w:p>
    <w:p w14:paraId="42CCA80A" w14:textId="77777777" w:rsidR="008948CE" w:rsidRDefault="008948CE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4057508A" w14:textId="77777777" w:rsidR="008948CE" w:rsidRDefault="008948CE" w:rsidP="008948CE">
      <w:pPr>
        <w:pStyle w:val="aff2"/>
        <w:keepNext/>
        <w:rPr>
          <w:sz w:val="2"/>
          <w:szCs w:val="2"/>
          <w:lang w:val="en-US"/>
        </w:rPr>
      </w:pPr>
    </w:p>
    <w:p w14:paraId="70B98DDB" w14:textId="77777777" w:rsidR="00AF741D" w:rsidRDefault="00AF741D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1983EE97" w14:textId="77777777" w:rsidR="00AF741D" w:rsidRDefault="00AF741D">
      <w:pPr>
        <w:pStyle w:val="aff2"/>
        <w:keepNext/>
        <w:rPr>
          <w:sz w:val="2"/>
          <w:szCs w:val="2"/>
          <w:lang w:val="en-US"/>
        </w:rPr>
      </w:pPr>
    </w:p>
    <w:p w14:paraId="7564DD36" w14:textId="77777777" w:rsidR="00AF741D" w:rsidRDefault="00AF741D">
      <w:pPr>
        <w:pStyle w:val="aff2"/>
        <w:rPr>
          <w:sz w:val="2"/>
          <w:szCs w:val="2"/>
          <w:lang w:val="en-US"/>
        </w:rPr>
      </w:pPr>
    </w:p>
    <w:p w14:paraId="39874FF6" w14:textId="77777777" w:rsidR="00B158CA" w:rsidRDefault="00B158CA">
      <w:pPr>
        <w:pStyle w:val="aff2"/>
        <w:keepNext/>
        <w:rPr>
          <w:sz w:val="2"/>
          <w:szCs w:val="2"/>
          <w:lang w:val="en-US"/>
        </w:rPr>
      </w:pPr>
    </w:p>
    <w:p w14:paraId="17136736" w14:textId="77777777" w:rsidR="00623484" w:rsidRDefault="00623484" w:rsidP="00B158CA">
      <w:pPr>
        <w:pStyle w:val="aff2"/>
        <w:keepNext/>
        <w:rPr>
          <w:sz w:val="2"/>
          <w:szCs w:val="2"/>
          <w:lang w:val="en-US"/>
        </w:rPr>
      </w:pPr>
    </w:p>
    <w:p w14:paraId="5E6B4A19" w14:textId="77777777" w:rsidR="009A178F" w:rsidRDefault="009A178F" w:rsidP="00B158CA">
      <w:pPr>
        <w:pStyle w:val="aff2"/>
        <w:keepNext/>
        <w:rPr>
          <w:sz w:val="2"/>
          <w:szCs w:val="2"/>
          <w:lang w:val="en-US"/>
        </w:rPr>
      </w:pPr>
    </w:p>
    <w:tbl>
      <w:tblPr>
        <w:tblW w:w="15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817"/>
        <w:gridCol w:w="1031"/>
        <w:gridCol w:w="851"/>
        <w:gridCol w:w="992"/>
        <w:gridCol w:w="1134"/>
        <w:gridCol w:w="1168"/>
        <w:gridCol w:w="850"/>
        <w:gridCol w:w="850"/>
        <w:gridCol w:w="992"/>
        <w:gridCol w:w="1276"/>
        <w:gridCol w:w="1135"/>
        <w:gridCol w:w="1559"/>
        <w:gridCol w:w="2376"/>
      </w:tblGrid>
      <w:tr w:rsidR="00D415B5" w14:paraId="10639299" w14:textId="77777777">
        <w:trPr>
          <w:cantSplit/>
          <w:tblHeader/>
        </w:trPr>
        <w:tc>
          <w:tcPr>
            <w:tcW w:w="817" w:type="dxa"/>
            <w:vAlign w:val="center"/>
          </w:tcPr>
          <w:p w14:paraId="550685DC" w14:textId="77777777" w:rsidR="005002EA" w:rsidRPr="00797E13" w:rsidRDefault="005002EA" w:rsidP="00573933">
            <w:pPr>
              <w:pStyle w:val="aff2"/>
              <w:keepNext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№ п/п</w:t>
            </w:r>
          </w:p>
        </w:tc>
        <w:tc>
          <w:tcPr>
            <w:tcW w:w="1031" w:type="dxa"/>
            <w:vAlign w:val="center"/>
          </w:tcPr>
          <w:p w14:paraId="764A2E86" w14:textId="77777777" w:rsidR="005002EA" w:rsidRDefault="005002EA" w:rsidP="00573933">
            <w:pPr>
              <w:pStyle w:val="aff2"/>
              <w:keepNext/>
              <w:jc w:val="center"/>
              <w:rPr>
                <w:b/>
                <w:sz w:val="18"/>
                <w:szCs w:val="18"/>
              </w:rPr>
            </w:pPr>
            <w:r w:rsidRPr="00797E13">
              <w:rPr>
                <w:b/>
                <w:sz w:val="18"/>
                <w:szCs w:val="18"/>
              </w:rPr>
              <w:t xml:space="preserve">Наименование объекта закупки по </w:t>
            </w:r>
            <w:r>
              <w:rPr>
                <w:rStyle w:val="1a"/>
                <w:rFonts w:eastAsiaTheme="minorHAnsi"/>
                <w:sz w:val="18"/>
                <w:szCs w:val="18"/>
              </w:rPr>
              <w:t>ОКПД 2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16E7B036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КОЗ2 / КОЗ</w:t>
            </w:r>
          </w:p>
        </w:tc>
        <w:tc>
          <w:tcPr>
            <w:tcW w:w="992" w:type="dxa"/>
            <w:vAlign w:val="center"/>
          </w:tcPr>
          <w:p w14:paraId="515FBFE3" w14:textId="77777777" w:rsidR="005002EA" w:rsidRDefault="005002EA" w:rsidP="00983584">
            <w:pPr>
              <w:pStyle w:val="19"/>
              <w:keepNext/>
              <w:jc w:val="center"/>
            </w:pPr>
            <w:proofErr w:type="spellStart"/>
            <w:r>
              <w:rPr>
                <w:sz w:val="18"/>
                <w:szCs w:val="18"/>
                <w:lang w:val="en-US"/>
              </w:rPr>
              <w:t>Дополнительная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информация</w:t>
            </w:r>
            <w:proofErr w:type="spellEnd"/>
          </w:p>
        </w:tc>
        <w:tc>
          <w:tcPr>
            <w:tcW w:w="1134" w:type="dxa"/>
            <w:vAlign w:val="center"/>
          </w:tcPr>
          <w:p w14:paraId="6151511D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Детализированное наименование объекта закупки в соответствии с планом закупки/договором / товарный знак</w:t>
            </w:r>
          </w:p>
        </w:tc>
        <w:tc>
          <w:tcPr>
            <w:tcW w:w="1168" w:type="dxa"/>
            <w:vAlign w:val="center"/>
          </w:tcPr>
          <w:p w14:paraId="07A1A3B9" w14:textId="77777777" w:rsidR="005002EA" w:rsidRDefault="00637EB6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Цена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единицы</w:t>
            </w:r>
            <w:proofErr w:type="spellEnd"/>
            <w:r>
              <w:rPr>
                <w:sz w:val="18"/>
                <w:szCs w:val="18"/>
                <w:lang w:val="en-US"/>
              </w:rPr>
              <w:t>, руб</w:t>
            </w:r>
            <w:r>
              <w:t xml:space="preserve"> </w:t>
            </w:r>
            <w:r w:rsidR="005002EA">
              <w:rPr>
                <w:sz w:val="18"/>
                <w:szCs w:val="18"/>
              </w:rPr>
              <w:t>**</w:t>
            </w:r>
          </w:p>
        </w:tc>
        <w:tc>
          <w:tcPr>
            <w:tcW w:w="850" w:type="dxa"/>
            <w:vAlign w:val="center"/>
          </w:tcPr>
          <w:p w14:paraId="5F12B00B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</w:t>
            </w:r>
          </w:p>
        </w:tc>
        <w:tc>
          <w:tcPr>
            <w:tcW w:w="850" w:type="dxa"/>
            <w:vAlign w:val="center"/>
          </w:tcPr>
          <w:p w14:paraId="6AF88CE8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Единицы измерения</w:t>
            </w:r>
          </w:p>
        </w:tc>
        <w:tc>
          <w:tcPr>
            <w:tcW w:w="992" w:type="dxa"/>
            <w:vAlign w:val="center"/>
          </w:tcPr>
          <w:p w14:paraId="5C42843C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 НДС</w:t>
            </w:r>
          </w:p>
        </w:tc>
        <w:tc>
          <w:tcPr>
            <w:tcW w:w="1276" w:type="dxa"/>
            <w:vAlign w:val="center"/>
          </w:tcPr>
          <w:p w14:paraId="7ED7D79F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стоимость без НДС, руб.</w:t>
            </w:r>
          </w:p>
        </w:tc>
        <w:tc>
          <w:tcPr>
            <w:tcW w:w="1135" w:type="dxa"/>
            <w:vAlign w:val="center"/>
          </w:tcPr>
          <w:p w14:paraId="3977E932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 НДС, руб.</w:t>
            </w:r>
          </w:p>
        </w:tc>
        <w:tc>
          <w:tcPr>
            <w:tcW w:w="1559" w:type="dxa"/>
            <w:vAlign w:val="center"/>
          </w:tcPr>
          <w:p w14:paraId="4839F583" w14:textId="77777777" w:rsidR="005002EA" w:rsidRDefault="005002EA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стоимость, руб.</w:t>
            </w:r>
          </w:p>
        </w:tc>
        <w:tc>
          <w:tcPr>
            <w:tcW w:w="2376" w:type="dxa"/>
            <w:vAlign w:val="center"/>
          </w:tcPr>
          <w:p w14:paraId="728C6DF7" w14:textId="77777777" w:rsidR="005002EA" w:rsidRDefault="00846051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(1) Страна происхождения товара / (2) Производитель / (3) Реестровый номер</w:t>
            </w:r>
          </w:p>
        </w:tc>
      </w:tr>
      <w:tr w:rsidR="00D415B5" w14:paraId="1BEEBEE1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6FBA06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E46027D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2EDA322E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3C3CE1B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24.20.40.000 - Фитинги для труб стальные, кроме литых</w:t>
            </w:r>
          </w:p>
          <w:p w14:paraId="09C6888D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071392E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2AB56C7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11.201.06.06.02.02.004 / 01.22.08.6705</w:t>
            </w:r>
          </w:p>
          <w:p w14:paraId="722CEB8E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0558991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C8B5791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Отвод крутоизогнутый 426х 8 мм</w:t>
            </w:r>
          </w:p>
          <w:p w14:paraId="78AB31FC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AA9885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4E0F5FB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Отвод стальной, тип 2D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35497FBE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5FB66288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2EED252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4F07889A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F105CAD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61C045CB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3,00</w:t>
            </w:r>
          </w:p>
          <w:p w14:paraId="28425AC8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A182ED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3287087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Штука</w:t>
            </w:r>
          </w:p>
          <w:p w14:paraId="1171A7E3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04275D2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0AEE8A2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711F658A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C876567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514A0D70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20F2668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0E54A8B5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0D8E2CC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B818B0A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33C00428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686C4061" w14:textId="77777777" w:rsidR="00D415B5" w:rsidRDefault="00D415B5"/>
        </w:tc>
      </w:tr>
      <w:tr w:rsidR="00D415B5" w14:paraId="2F423854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11D77F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28FD103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72524637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95C9BEC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24.20.40.000 - Фитинги для труб стальные, кроме литых</w:t>
            </w:r>
          </w:p>
          <w:p w14:paraId="50D694F5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31D6E3E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B1B284D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11.201.06.06.02.02.004 / 01.22.08.6705</w:t>
            </w:r>
          </w:p>
          <w:p w14:paraId="4BE5DB67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1ED88E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666AD21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Отвод крутоизогнутый 530х8 мм</w:t>
            </w:r>
          </w:p>
          <w:p w14:paraId="3C0CBA42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F5245B3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248C80F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Отвод стальной, тип 2D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5D2FADBB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0928C75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C72FC82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624E0D1F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75A4EE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E90E7C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2,00</w:t>
            </w:r>
          </w:p>
          <w:p w14:paraId="68198A0C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6D1E1C0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CCE521A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Штука</w:t>
            </w:r>
          </w:p>
          <w:p w14:paraId="023070A3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75DD1BE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544262B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2278F652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58E7232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14BFA9CE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17E1FBCF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538601F9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7069C2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3A05C54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2A02E127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4B845874" w14:textId="77777777" w:rsidR="00D415B5" w:rsidRDefault="00D415B5"/>
        </w:tc>
      </w:tr>
      <w:tr w:rsidR="00D415B5" w14:paraId="27C6229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1A77AE5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C68A99A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3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563F8343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D9B872A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24.20.40.000 - Фитинги для труб стальные, кроме литых</w:t>
            </w:r>
          </w:p>
          <w:p w14:paraId="329D50B1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82D687F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610EB3F1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11.201.06.06.02.02.004 / 01.22.08.6705</w:t>
            </w:r>
          </w:p>
          <w:p w14:paraId="0C19FC4C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F0979F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7F58874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Отвод крутоизогнутый 630х8 мм</w:t>
            </w:r>
          </w:p>
          <w:p w14:paraId="61808DE0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BCFAC02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9069635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Отвод стальной, тип 2D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5CBD1BAF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5DDBFDC3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BA2FEF9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171C8E32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D87D1A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E83DEEC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2,00</w:t>
            </w:r>
          </w:p>
          <w:p w14:paraId="440BCDFD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3EA3CFA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C320309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Штука</w:t>
            </w:r>
          </w:p>
          <w:p w14:paraId="45AB3D4C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55B5BF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CE3AD8E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3585FB7A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00D377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46156FED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3F73AAA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536643B9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540EA8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670DF41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6331A7A3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02F90F21" w14:textId="77777777" w:rsidR="00D415B5" w:rsidRDefault="00D415B5"/>
        </w:tc>
      </w:tr>
      <w:tr w:rsidR="00D415B5" w14:paraId="234A2125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7296D71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0B588B8E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4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5EEE71A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C8B97F7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24.20.23.110 - Трубы круглого сечения сварные прочие, наружным диаметром более 406,4 мм, из углеродистых марок сталей</w:t>
            </w:r>
          </w:p>
          <w:p w14:paraId="1251DFAF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9FF0747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77C70C4D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11.201.06.11.08.01.019 / 01.22.08.6618</w:t>
            </w:r>
          </w:p>
          <w:p w14:paraId="2A2FDA30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D232CA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02F33093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Труба электросварная (э/с) 630х8 мм</w:t>
            </w:r>
          </w:p>
          <w:p w14:paraId="469B2BED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F1099A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F0A3602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Труба стальная электросварная прямошовная круглая, наружный диаметр более 406,4 мм, из углеродистых марок сталей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05C6B522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331F9AFD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E89BA3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64BAD0A9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DE3D21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7FE9484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36,00</w:t>
            </w:r>
          </w:p>
          <w:p w14:paraId="5C946A96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4C9E624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08ED144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Погонный метр</w:t>
            </w:r>
          </w:p>
          <w:p w14:paraId="51FEDD8B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985EE0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6209FFF3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34ACF2F5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9F16722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6D0E8427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60F0AF39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0C7EFCA5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EAEFEBC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A6F665D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3EB6BF33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03D1D0F6" w14:textId="77777777" w:rsidR="00D415B5" w:rsidRDefault="00D415B5"/>
        </w:tc>
      </w:tr>
      <w:tr w:rsidR="00D415B5" w14:paraId="69948950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DE64F9F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7897608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5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2F81E0B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4964464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24.20.23.110 - Трубы круглого сечения сварные прочие, наружным диаметром более 406,4 мм, из углеродистых марок сталей</w:t>
            </w:r>
          </w:p>
          <w:p w14:paraId="33CA727E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8970E28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607122F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11.201.06.11.08.01.019 / 01.22.08.6618</w:t>
            </w:r>
          </w:p>
          <w:p w14:paraId="68518670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A9F7013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19B4644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Труба электросварная (э/с) 530х8 мм</w:t>
            </w:r>
          </w:p>
          <w:p w14:paraId="6CE395D6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1F82BC0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58B34C13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Труба стальная электросварная прямошовная круглая, наружный диаметр более 406,4 мм, из углеродистых марок сталей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717A6152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7EF4809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04F73B17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1BA2A76A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9FD60FA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187E3E0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36,00</w:t>
            </w:r>
          </w:p>
          <w:p w14:paraId="3E1D3E0C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2E2271B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3902FAFE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>Погонный метр</w:t>
            </w:r>
          </w:p>
          <w:p w14:paraId="4263C75B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E3B9D1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35C2C8B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22258B04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552ECFA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2959E21A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7843CA8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 xml:space="preserve"> </w:t>
            </w:r>
          </w:p>
          <w:p w14:paraId="5BBD50AB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8CC8FCF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2AB5A9F4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1645C07F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0CF68D39" w14:textId="77777777" w:rsidR="00D415B5" w:rsidRDefault="00D415B5"/>
        </w:tc>
      </w:tr>
      <w:tr w:rsidR="00D415B5" w14:paraId="45D1263D" w14:textId="77777777"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0264B874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t xml:space="preserve"> </w:t>
            </w:r>
          </w:p>
          <w:p w14:paraId="6D04ED50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vAlign w:val="center"/>
          </w:tcPr>
          <w:p w14:paraId="71111896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37E93372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>24.20.23.110 - Трубы круглого сечения сварные прочие, наружным диаметром более 406,4 мм, из углеродистых марок сталей</w:t>
            </w:r>
          </w:p>
          <w:p w14:paraId="0867671F" w14:textId="77777777" w:rsidR="005002EA" w:rsidRPr="00016D8F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1EBC76A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4D4DD4FF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>11.201.06.11.08.01.019 / 01.22.08.6618</w:t>
            </w:r>
          </w:p>
          <w:p w14:paraId="3DF109EA" w14:textId="77777777" w:rsidR="005002EA" w:rsidRPr="00B053E2" w:rsidRDefault="005002EA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316273A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  <w:p w14:paraId="63EBD860" w14:textId="77777777" w:rsidR="005002EA" w:rsidRDefault="005002EA" w:rsidP="00983584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Труба электросварная (э/с) 426х8 мм</w:t>
            </w:r>
          </w:p>
          <w:p w14:paraId="69D8C1D3" w14:textId="77777777" w:rsidR="005002EA" w:rsidRDefault="005002EA" w:rsidP="00983584">
            <w:pPr>
              <w:pStyle w:val="aff2"/>
              <w:jc w:val="center"/>
              <w:rPr>
                <w:rStyle w:val="1a"/>
                <w:rFonts w:eastAsiaTheme="minorHAnsi"/>
                <w:b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B90AB85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3810EE6D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Труба стальная электросварная прямошовная круглая, наружный диаметр более 406,4 мм, из углеродистых марок сталей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  <w:r w:rsidRPr="00B053E2">
              <w:rPr>
                <w:sz w:val="18"/>
                <w:szCs w:val="18"/>
              </w:rPr>
              <w:t xml:space="preserve"> / 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7C978EA8" w14:textId="77777777" w:rsidR="005002EA" w:rsidRPr="00016D8F" w:rsidRDefault="005002EA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  <w:vAlign w:val="center"/>
          </w:tcPr>
          <w:p w14:paraId="5D48B2AC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48FB6333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6F1978E3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F3F82B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02878A9E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>36,00</w:t>
            </w:r>
          </w:p>
          <w:p w14:paraId="24DD8FD7" w14:textId="77777777" w:rsidR="005002EA" w:rsidRPr="00B053E2" w:rsidRDefault="005002EA" w:rsidP="00573933">
            <w:pPr>
              <w:pStyle w:val="aff2"/>
              <w:keepNext/>
              <w:jc w:val="righ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2E3E6AD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5C1554D6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>Погонный метр</w:t>
            </w:r>
          </w:p>
          <w:p w14:paraId="3964755A" w14:textId="77777777" w:rsidR="005002EA" w:rsidRPr="00B053E2" w:rsidRDefault="005002EA" w:rsidP="00573933">
            <w:pPr>
              <w:pStyle w:val="aff2"/>
              <w:keepNext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DF6CED7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606A0371" w14:textId="77777777" w:rsidR="005002EA" w:rsidRPr="00B053E2" w:rsidRDefault="005002EA" w:rsidP="00573933">
            <w:pPr>
              <w:pStyle w:val="aff2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5E12F11F" w14:textId="77777777" w:rsidR="005002EA" w:rsidRPr="00B053E2" w:rsidRDefault="005002EA" w:rsidP="00573933">
            <w:pPr>
              <w:pStyle w:val="aff2"/>
              <w:keepNext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B921C2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3450CDBE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lastRenderedPageBreak/>
              <w:t>(</w:t>
            </w:r>
            <w:proofErr w:type="spell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rStyle w:val="1a"/>
                <w:b w:val="0"/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1AF1C9B1" w14:textId="77777777" w:rsidR="005002EA" w:rsidRPr="00B053E2" w:rsidRDefault="005002EA" w:rsidP="00573933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48D352B5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  <w:r w:rsidRPr="00B053E2">
              <w:rPr>
                <w:sz w:val="18"/>
                <w:szCs w:val="18"/>
                <w:lang w:val="en-US"/>
              </w:rPr>
              <w:lastRenderedPageBreak/>
              <w:t>(</w:t>
            </w:r>
            <w:proofErr w:type="spellStart"/>
            <w:r w:rsidRPr="00B053E2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053E2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B053E2">
              <w:rPr>
                <w:sz w:val="18"/>
                <w:szCs w:val="18"/>
                <w:lang w:val="en-US"/>
              </w:rPr>
              <w:t>)*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E18C790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 </w:t>
            </w:r>
          </w:p>
          <w:p w14:paraId="47ACC909" w14:textId="77777777" w:rsidR="005002EA" w:rsidRPr="00B053E2" w:rsidRDefault="005002EA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B053E2">
              <w:rPr>
                <w:sz w:val="18"/>
                <w:szCs w:val="18"/>
              </w:rPr>
              <w:lastRenderedPageBreak/>
              <w:t xml:space="preserve">(не </w:t>
            </w:r>
            <w:proofErr w:type="gramStart"/>
            <w:r w:rsidRPr="00B053E2">
              <w:rPr>
                <w:sz w:val="18"/>
                <w:szCs w:val="18"/>
              </w:rPr>
              <w:t>указано)*</w:t>
            </w:r>
            <w:proofErr w:type="gramEnd"/>
          </w:p>
          <w:p w14:paraId="4AA9437F" w14:textId="77777777" w:rsidR="005002EA" w:rsidRPr="00B053E2" w:rsidRDefault="005002EA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5A8F482F" w14:textId="77777777" w:rsidR="00D415B5" w:rsidRDefault="00D415B5"/>
        </w:tc>
      </w:tr>
    </w:tbl>
    <w:p w14:paraId="03B4D2F9" w14:textId="77777777" w:rsidR="00573933" w:rsidRDefault="00573933" w:rsidP="00573933">
      <w:pPr>
        <w:pStyle w:val="aff2"/>
        <w:keepNext/>
        <w:rPr>
          <w:sz w:val="2"/>
          <w:szCs w:val="2"/>
          <w:lang w:val="en-US"/>
        </w:rPr>
      </w:pPr>
    </w:p>
    <w:p w14:paraId="4B0E41A5" w14:textId="77777777" w:rsidR="009A178F" w:rsidRDefault="009A178F" w:rsidP="009A178F">
      <w:pPr>
        <w:pStyle w:val="aff2"/>
        <w:keepNext/>
        <w:rPr>
          <w:sz w:val="2"/>
          <w:szCs w:val="2"/>
          <w:lang w:val="en-US"/>
        </w:rPr>
      </w:pPr>
    </w:p>
    <w:p w14:paraId="7CF930B4" w14:textId="77777777" w:rsidR="00B158CA" w:rsidRDefault="00B158CA" w:rsidP="00B158CA">
      <w:pPr>
        <w:pStyle w:val="aff2"/>
        <w:keepNext/>
        <w:rPr>
          <w:sz w:val="2"/>
          <w:szCs w:val="2"/>
          <w:lang w:val="en-US"/>
        </w:rPr>
      </w:pPr>
    </w:p>
    <w:p w14:paraId="7ECE5A74" w14:textId="77777777" w:rsidR="00AF741D" w:rsidRDefault="00AF741D">
      <w:pPr>
        <w:pStyle w:val="aff2"/>
        <w:keepNext/>
        <w:rPr>
          <w:sz w:val="2"/>
          <w:szCs w:val="2"/>
          <w:lang w:val="en-US"/>
        </w:rPr>
      </w:pPr>
    </w:p>
    <w:p w14:paraId="4D711817" w14:textId="77777777" w:rsidR="00504517" w:rsidRDefault="00504517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06B5FF41" w14:textId="77777777" w:rsidR="002508EC" w:rsidRDefault="002508EC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0F0E0C60" w14:textId="77777777" w:rsidR="002508EC" w:rsidRDefault="002508EC" w:rsidP="002508EC">
      <w:pPr>
        <w:pStyle w:val="aff2"/>
        <w:keepNext/>
        <w:rPr>
          <w:sz w:val="2"/>
          <w:szCs w:val="2"/>
          <w:lang w:val="en-US"/>
        </w:rPr>
      </w:pPr>
    </w:p>
    <w:p w14:paraId="28FD7559" w14:textId="77777777" w:rsidR="00AF741D" w:rsidRDefault="00AF741D">
      <w:pPr>
        <w:pStyle w:val="aff2"/>
        <w:keepNext/>
        <w:rPr>
          <w:rFonts w:eastAsiaTheme="minorHAnsi"/>
          <w:sz w:val="2"/>
          <w:szCs w:val="2"/>
          <w:lang w:val="en-US"/>
        </w:rPr>
      </w:pPr>
    </w:p>
    <w:p w14:paraId="1E8BB332" w14:textId="77777777" w:rsidR="00AF741D" w:rsidRDefault="00AF741D">
      <w:pPr>
        <w:pStyle w:val="aff2"/>
        <w:keepNext/>
        <w:rPr>
          <w:sz w:val="2"/>
          <w:szCs w:val="2"/>
          <w:lang w:val="en-US"/>
        </w:rPr>
      </w:pPr>
    </w:p>
    <w:p w14:paraId="70665329" w14:textId="77777777" w:rsidR="00AF741D" w:rsidRDefault="00AF741D">
      <w:pPr>
        <w:pStyle w:val="aff2"/>
        <w:keepNext/>
        <w:rPr>
          <w:sz w:val="2"/>
          <w:szCs w:val="2"/>
          <w:lang w:val="en-US"/>
        </w:rPr>
      </w:pPr>
    </w:p>
    <w:tbl>
      <w:tblPr>
        <w:tblpPr w:leftFromText="180" w:rightFromText="180" w:vertAnchor="text" w:horzAnchor="page" w:tblpX="1210" w:tblpY="22"/>
        <w:tblW w:w="14992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0"/>
        <w:gridCol w:w="1260"/>
        <w:gridCol w:w="1080"/>
        <w:gridCol w:w="1679"/>
        <w:gridCol w:w="2693"/>
      </w:tblGrid>
      <w:tr w:rsidR="00D415B5" w14:paraId="0571533B" w14:textId="77777777">
        <w:trPr>
          <w:cantSplit/>
        </w:trPr>
        <w:tc>
          <w:tcPr>
            <w:tcW w:w="8280" w:type="dxa"/>
          </w:tcPr>
          <w:p w14:paraId="20914F79" w14:textId="77777777" w:rsidR="00AF741D" w:rsidRDefault="00AC663B">
            <w:pPr>
              <w:pStyle w:val="aff2"/>
              <w:jc w:val="righ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t>Итого</w:t>
            </w:r>
            <w:r>
              <w:rPr>
                <w:b/>
                <w:sz w:val="18"/>
                <w:szCs w:val="18"/>
                <w:lang w:val="en-US"/>
              </w:rPr>
              <w:t>:</w:t>
            </w:r>
          </w:p>
        </w:tc>
        <w:tc>
          <w:tcPr>
            <w:tcW w:w="1260" w:type="dxa"/>
          </w:tcPr>
          <w:p w14:paraId="01A286F0" w14:textId="77777777" w:rsidR="00AF741D" w:rsidRDefault="00AC663B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Без НДС</w:t>
            </w:r>
            <w:r w:rsidR="00A20DAF">
              <w:rPr>
                <w:sz w:val="18"/>
                <w:szCs w:val="18"/>
              </w:rPr>
              <w:br/>
            </w:r>
            <w:r>
              <w:rPr>
                <w:b/>
                <w:sz w:val="18"/>
                <w:szCs w:val="18"/>
              </w:rPr>
              <w:t xml:space="preserve">(не </w:t>
            </w:r>
            <w:proofErr w:type="gramStart"/>
            <w:r>
              <w:rPr>
                <w:b/>
                <w:sz w:val="18"/>
                <w:szCs w:val="18"/>
              </w:rPr>
              <w:t>указано)*</w:t>
            </w:r>
            <w:proofErr w:type="gramEnd"/>
          </w:p>
        </w:tc>
        <w:tc>
          <w:tcPr>
            <w:tcW w:w="1080" w:type="dxa"/>
          </w:tcPr>
          <w:p w14:paraId="531F5E95" w14:textId="77777777" w:rsidR="00AF741D" w:rsidRDefault="00AC663B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Размер НДС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sz w:val="18"/>
                <w:szCs w:val="18"/>
              </w:rPr>
              <w:t xml:space="preserve">(не </w:t>
            </w:r>
            <w:proofErr w:type="gramStart"/>
            <w:r>
              <w:rPr>
                <w:b/>
                <w:sz w:val="18"/>
                <w:szCs w:val="18"/>
              </w:rPr>
              <w:t>указано)*</w:t>
            </w:r>
            <w:proofErr w:type="gramEnd"/>
          </w:p>
        </w:tc>
        <w:tc>
          <w:tcPr>
            <w:tcW w:w="1679" w:type="dxa"/>
          </w:tcPr>
          <w:p w14:paraId="757C5936" w14:textId="77777777" w:rsidR="00AF741D" w:rsidRDefault="00AC663B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Итого</w:t>
            </w:r>
            <w:r>
              <w:rPr>
                <w:b/>
                <w:sz w:val="18"/>
                <w:szCs w:val="18"/>
              </w:rPr>
              <w:br/>
              <w:t xml:space="preserve">(не </w:t>
            </w:r>
            <w:proofErr w:type="gramStart"/>
            <w:r>
              <w:rPr>
                <w:b/>
                <w:sz w:val="18"/>
                <w:szCs w:val="18"/>
              </w:rPr>
              <w:t>указано)*</w:t>
            </w:r>
            <w:proofErr w:type="gramEnd"/>
          </w:p>
        </w:tc>
        <w:tc>
          <w:tcPr>
            <w:tcW w:w="2693" w:type="dxa"/>
          </w:tcPr>
          <w:p w14:paraId="3E77652D" w14:textId="77777777" w:rsidR="00AF741D" w:rsidRDefault="00AF741D">
            <w:pPr>
              <w:pStyle w:val="aff2"/>
              <w:jc w:val="right"/>
              <w:rPr>
                <w:sz w:val="18"/>
                <w:szCs w:val="18"/>
              </w:rPr>
            </w:pPr>
          </w:p>
        </w:tc>
      </w:tr>
    </w:tbl>
    <w:p w14:paraId="6792B6C7" w14:textId="77777777" w:rsidR="00B32646" w:rsidRDefault="00B32646">
      <w:pPr>
        <w:pStyle w:val="aff2"/>
        <w:keepNext/>
      </w:pPr>
    </w:p>
    <w:p w14:paraId="027AE0EA" w14:textId="77777777" w:rsidR="00EA2134" w:rsidRPr="008F1124" w:rsidRDefault="00EA2134">
      <w:pPr>
        <w:pStyle w:val="aff2"/>
        <w:keepNext/>
      </w:pPr>
      <w:r w:rsidRPr="008F1124">
        <w:rPr>
          <w:lang w:eastAsia="en-US"/>
        </w:rPr>
        <w:t xml:space="preserve">* Значение заполняется на этапе заключения </w:t>
      </w:r>
      <w:r w:rsidRPr="008F1124">
        <w:t>договора</w:t>
      </w:r>
      <w:r w:rsidRPr="008F1124">
        <w:rPr>
          <w:lang w:eastAsia="en-US"/>
        </w:rPr>
        <w:t>.</w:t>
      </w:r>
      <w:r w:rsidRPr="008F1124">
        <w:t xml:space="preserve"> </w:t>
      </w:r>
    </w:p>
    <w:p w14:paraId="3F1324B5" w14:textId="77777777" w:rsidR="00AF741D" w:rsidRDefault="00B32646">
      <w:pPr>
        <w:pStyle w:val="aff2"/>
        <w:keepNext/>
      </w:pPr>
      <w:r w:rsidRPr="008F1124">
        <w:t>*</w:t>
      </w:r>
      <w:r w:rsidR="00AC663B" w:rsidRPr="008F1124">
        <w:t>*Если облагается НДС, то указывается цена за единицу измерения с НДС.</w:t>
      </w:r>
    </w:p>
    <w:p w14:paraId="5C741A55" w14:textId="77777777" w:rsidR="00AF741D" w:rsidRDefault="00AF741D">
      <w:pPr>
        <w:pStyle w:val="aff2"/>
        <w:keepNext/>
      </w:pPr>
    </w:p>
    <w:p w14:paraId="6D2312E8" w14:textId="77777777" w:rsidR="00AF741D" w:rsidRDefault="00AF741D">
      <w:pPr>
        <w:pStyle w:val="aff2"/>
        <w:ind w:firstLine="567"/>
        <w:rPr>
          <w:rFonts w:eastAsiaTheme="minorHAnsi"/>
        </w:rPr>
      </w:pPr>
    </w:p>
    <w:p w14:paraId="75993AED" w14:textId="77777777" w:rsidR="00AF741D" w:rsidRDefault="00AF741D">
      <w:pPr>
        <w:pStyle w:val="aff2"/>
        <w:ind w:firstLine="567"/>
      </w:pPr>
    </w:p>
    <w:p w14:paraId="12767EA0" w14:textId="77777777" w:rsidR="00AF741D" w:rsidRPr="00A9219D" w:rsidRDefault="00AF741D">
      <w:pPr>
        <w:pStyle w:val="aff2"/>
        <w:ind w:firstLine="567"/>
      </w:pPr>
    </w:p>
    <w:p w14:paraId="66E48296" w14:textId="77777777" w:rsidR="00717255" w:rsidRDefault="00717255" w:rsidP="00717255">
      <w:pPr>
        <w:keepNext/>
        <w:spacing w:after="60"/>
        <w:jc w:val="right"/>
      </w:pPr>
    </w:p>
    <w:p w14:paraId="677292C0" w14:textId="77777777" w:rsidR="00717255" w:rsidRDefault="00717255" w:rsidP="00717255">
      <w:pPr>
        <w:pStyle w:val="aff2"/>
      </w:pPr>
    </w:p>
    <w:p w14:paraId="0923F5F5" w14:textId="77777777" w:rsidR="00AF741D" w:rsidRDefault="00AC663B">
      <w:pPr>
        <w:pageBreakBefore/>
        <w:suppressAutoHyphens w:val="0"/>
        <w:ind w:firstLine="0"/>
        <w:jc w:val="right"/>
      </w:pPr>
      <w:r>
        <w:lastRenderedPageBreak/>
        <w:t xml:space="preserve">Приложение </w:t>
      </w:r>
      <w:r w:rsidR="005D4FB3">
        <w:t>2</w:t>
      </w:r>
      <w:r>
        <w:t xml:space="preserve"> к договору</w:t>
      </w:r>
    </w:p>
    <w:p w14:paraId="3FA74DBD" w14:textId="77777777" w:rsidR="00016D8F" w:rsidRDefault="00016D8F" w:rsidP="00016D8F">
      <w:pPr>
        <w:ind w:firstLine="562"/>
        <w:jc w:val="right"/>
      </w:pPr>
      <w:r>
        <w:t>от «____» ___________ 20___г. № 35Т-ЕП-2026</w:t>
      </w:r>
    </w:p>
    <w:p w14:paraId="5607DE10" w14:textId="77777777" w:rsidR="00AF741D" w:rsidRDefault="00AF741D">
      <w:pPr>
        <w:jc w:val="right"/>
      </w:pPr>
    </w:p>
    <w:p w14:paraId="06DEE25C" w14:textId="77777777" w:rsidR="00AF741D" w:rsidRDefault="00AC663B">
      <w:pPr>
        <w:pStyle w:val="10"/>
      </w:pPr>
      <w:r>
        <w:t xml:space="preserve">Сведения об обязательствах сторон и порядке оплаты </w:t>
      </w:r>
    </w:p>
    <w:p w14:paraId="2F9E8F08" w14:textId="77777777" w:rsidR="00AF741D" w:rsidRDefault="00AC663B">
      <w:pPr>
        <w:pStyle w:val="2"/>
        <w:numPr>
          <w:ilvl w:val="0"/>
          <w:numId w:val="1"/>
        </w:numPr>
      </w:pPr>
      <w:proofErr w:type="spellStart"/>
      <w:r>
        <w:rPr>
          <w:lang w:val="en-US"/>
        </w:rPr>
        <w:t>График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выполнения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обязательств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договору</w:t>
      </w:r>
      <w:proofErr w:type="spellEnd"/>
    </w:p>
    <w:p w14:paraId="70E1F4CE" w14:textId="77777777" w:rsidR="00AF741D" w:rsidRDefault="00AC663B">
      <w:pPr>
        <w:pStyle w:val="2"/>
        <w:numPr>
          <w:ilvl w:val="1"/>
          <w:numId w:val="19"/>
        </w:numPr>
      </w:pPr>
      <w:proofErr w:type="spellStart"/>
      <w:r>
        <w:rPr>
          <w:lang w:val="en-US"/>
        </w:rPr>
        <w:t>Обязательства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поставке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товара</w:t>
      </w:r>
      <w:proofErr w:type="spellEnd"/>
    </w:p>
    <w:p w14:paraId="277966F1" w14:textId="77777777" w:rsidR="00AF741D" w:rsidRDefault="00AC663B">
      <w:pPr>
        <w:pStyle w:val="aff4"/>
        <w:spacing w:after="60"/>
      </w:pPr>
      <w:r>
        <w:t>Таблица 2.1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157"/>
        <w:gridCol w:w="1816"/>
        <w:gridCol w:w="1655"/>
        <w:gridCol w:w="1539"/>
      </w:tblGrid>
      <w:tr w:rsidR="00D415B5" w14:paraId="76D48498" w14:textId="77777777">
        <w:tc>
          <w:tcPr>
            <w:tcW w:w="490" w:type="pct"/>
            <w:tcBorders>
              <w:bottom w:val="single" w:sz="4" w:space="0" w:color="auto"/>
            </w:tcBorders>
            <w:vAlign w:val="center"/>
          </w:tcPr>
          <w:p w14:paraId="776EF8CC" w14:textId="77777777" w:rsidR="00AF741D" w:rsidRDefault="005D4FB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2794" w:type="pct"/>
            <w:vAlign w:val="center"/>
          </w:tcPr>
          <w:p w14:paraId="774BB4B9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22" w:type="pct"/>
            <w:vAlign w:val="center"/>
          </w:tcPr>
          <w:p w14:paraId="2E611EE9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Условия предоставления результатов</w:t>
            </w:r>
          </w:p>
        </w:tc>
        <w:tc>
          <w:tcPr>
            <w:tcW w:w="567" w:type="pct"/>
            <w:vAlign w:val="center"/>
          </w:tcPr>
          <w:p w14:paraId="5EEB944E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Сторона, исполняющая обязательство</w:t>
            </w:r>
          </w:p>
        </w:tc>
        <w:tc>
          <w:tcPr>
            <w:tcW w:w="527" w:type="pct"/>
            <w:vAlign w:val="center"/>
          </w:tcPr>
          <w:p w14:paraId="0EA54F01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Сторона, получающая исполнение</w:t>
            </w:r>
          </w:p>
        </w:tc>
      </w:tr>
      <w:tr w:rsidR="00D415B5" w14:paraId="725B9BFA" w14:textId="77777777">
        <w:tc>
          <w:tcPr>
            <w:tcW w:w="490" w:type="pct"/>
            <w:vMerge w:val="restart"/>
            <w:vAlign w:val="center"/>
          </w:tcPr>
          <w:p w14:paraId="51EFB401" w14:textId="77777777" w:rsidR="00AF741D" w:rsidRDefault="005D4FB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794" w:type="pct"/>
            <w:tcBorders>
              <w:bottom w:val="single" w:sz="4" w:space="0" w:color="auto"/>
            </w:tcBorders>
            <w:vAlign w:val="center"/>
          </w:tcPr>
          <w:p w14:paraId="73D95CB5" w14:textId="77777777" w:rsidR="00AF741D" w:rsidRDefault="005D4FB3">
            <w:pPr>
              <w:ind w:firstLine="5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Поставка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трубы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электросварной</w:t>
            </w:r>
            <w:proofErr w:type="spellEnd"/>
          </w:p>
        </w:tc>
        <w:tc>
          <w:tcPr>
            <w:tcW w:w="622" w:type="pct"/>
            <w:tcBorders>
              <w:bottom w:val="single" w:sz="4" w:space="0" w:color="auto"/>
            </w:tcBorders>
            <w:vAlign w:val="center"/>
          </w:tcPr>
          <w:p w14:paraId="74C67D7E" w14:textId="77777777" w:rsidR="00AF741D" w:rsidRDefault="005D4FB3">
            <w:pPr>
              <w:ind w:firstLine="52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По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заявке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Заказчика</w:t>
            </w:r>
            <w:proofErr w:type="spellEnd"/>
          </w:p>
        </w:tc>
        <w:tc>
          <w:tcPr>
            <w:tcW w:w="567" w:type="pct"/>
            <w:tcBorders>
              <w:bottom w:val="single" w:sz="4" w:space="0" w:color="auto"/>
            </w:tcBorders>
            <w:vAlign w:val="center"/>
          </w:tcPr>
          <w:p w14:paraId="7DC940C8" w14:textId="77777777" w:rsidR="00AF741D" w:rsidRDefault="005D4FB3">
            <w:pPr>
              <w:ind w:firstLine="5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Поставщик</w:t>
            </w:r>
          </w:p>
        </w:tc>
        <w:tc>
          <w:tcPr>
            <w:tcW w:w="527" w:type="pct"/>
            <w:tcBorders>
              <w:bottom w:val="single" w:sz="4" w:space="0" w:color="auto"/>
            </w:tcBorders>
            <w:vAlign w:val="center"/>
          </w:tcPr>
          <w:p w14:paraId="2CC73C28" w14:textId="77777777" w:rsidR="00AF741D" w:rsidRDefault="005D4FB3">
            <w:pPr>
              <w:ind w:firstLine="5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Заказчик</w:t>
            </w:r>
          </w:p>
        </w:tc>
      </w:tr>
      <w:tr w:rsidR="00D415B5" w14:paraId="2751527D" w14:textId="77777777">
        <w:tc>
          <w:tcPr>
            <w:tcW w:w="490" w:type="pct"/>
            <w:vMerge/>
            <w:vAlign w:val="center"/>
          </w:tcPr>
          <w:p w14:paraId="3F7BB0AB" w14:textId="77777777" w:rsidR="00AF741D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356ADD" w14:textId="77777777" w:rsidR="00AF741D" w:rsidRDefault="00AC663B">
            <w:pPr>
              <w:keepNext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Объект закупки</w:t>
            </w:r>
          </w:p>
        </w:tc>
      </w:tr>
      <w:tr w:rsidR="00D415B5" w14:paraId="647CB77F" w14:textId="77777777">
        <w:tc>
          <w:tcPr>
            <w:tcW w:w="490" w:type="pct"/>
            <w:vMerge/>
            <w:vAlign w:val="center"/>
          </w:tcPr>
          <w:p w14:paraId="75D653B5" w14:textId="77777777" w:rsidR="00AF741D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A563FD7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Отвод стальной, тип 2</w:t>
            </w:r>
            <w:r>
              <w:rPr>
                <w:sz w:val="18"/>
                <w:szCs w:val="18"/>
                <w:lang w:val="en-US"/>
              </w:rPr>
              <w:t>D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3,00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Штука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62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015,19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  <w:p w14:paraId="19DBE2F7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Отвод стальной, тип 2</w:t>
            </w:r>
            <w:r>
              <w:rPr>
                <w:sz w:val="18"/>
                <w:szCs w:val="18"/>
                <w:lang w:val="en-US"/>
              </w:rPr>
              <w:t>D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2,00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Штука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103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216,92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  <w:p w14:paraId="239ED8A0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Отвод стальной, тип 2</w:t>
            </w:r>
            <w:r>
              <w:rPr>
                <w:sz w:val="18"/>
                <w:szCs w:val="18"/>
                <w:lang w:val="en-US"/>
              </w:rPr>
              <w:t>D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2,00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Штука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96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568,04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  <w:p w14:paraId="1FE94320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Труба стальная электросварная прямошовная круглая, наружный диаметр более 406,4 мм, из углеродистых марок сталей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36,00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Погонный метр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527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844,96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  <w:p w14:paraId="52C0E3A9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Труба стальная электросварная прямошовная круглая, наружный диаметр более 406,4 мм, из углеродистых марок сталей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36,00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Погонный метр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359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256,96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  <w:p w14:paraId="4CEABDB5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Труба стальная электросварная прямошовная круглая, наружный диаметр более 406,4 мм, из углеродистых марок сталей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36,00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Погонный метр</w:t>
            </w:r>
            <w:r w:rsidR="00AC663B" w:rsidRPr="00016D8F">
              <w:rPr>
                <w:sz w:val="18"/>
                <w:szCs w:val="18"/>
              </w:rPr>
              <w:t xml:space="preserve">; </w:t>
            </w:r>
            <w:r w:rsidRPr="00016D8F">
              <w:rPr>
                <w:sz w:val="18"/>
                <w:szCs w:val="18"/>
              </w:rPr>
              <w:t>292</w:t>
            </w:r>
            <w:r>
              <w:rPr>
                <w:sz w:val="18"/>
                <w:szCs w:val="18"/>
                <w:lang w:val="en-US"/>
              </w:rPr>
              <w:t> </w:t>
            </w:r>
            <w:r w:rsidRPr="00016D8F">
              <w:rPr>
                <w:sz w:val="18"/>
                <w:szCs w:val="18"/>
              </w:rPr>
              <w:t>590,72 руб.</w:t>
            </w:r>
            <w:r w:rsidR="00AC663B" w:rsidRPr="00016D8F">
              <w:rPr>
                <w:sz w:val="18"/>
                <w:szCs w:val="18"/>
              </w:rPr>
              <w:t xml:space="preserve">* </w:t>
            </w:r>
          </w:p>
        </w:tc>
      </w:tr>
      <w:tr w:rsidR="00D415B5" w14:paraId="6EE9069E" w14:textId="77777777">
        <w:tc>
          <w:tcPr>
            <w:tcW w:w="490" w:type="pct"/>
            <w:vMerge/>
            <w:vAlign w:val="center"/>
          </w:tcPr>
          <w:p w14:paraId="1F986ED0" w14:textId="77777777" w:rsidR="00AF741D" w:rsidRPr="00016D8F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nil"/>
              <w:right w:val="single" w:sz="4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35DFD5B7" w14:textId="77777777" w:rsidR="00AF741D" w:rsidRPr="00016D8F" w:rsidRDefault="00AC663B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b/>
                <w:sz w:val="18"/>
                <w:szCs w:val="18"/>
              </w:rPr>
              <w:t xml:space="preserve">Период направления заявок: 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начало</w:t>
            </w:r>
            <w:r w:rsidRPr="00016D8F">
              <w:rPr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="005D4FB3" w:rsidRPr="00016D8F">
              <w:rPr>
                <w:sz w:val="18"/>
                <w:szCs w:val="18"/>
              </w:rPr>
              <w:t xml:space="preserve">0 </w:t>
            </w:r>
            <w:proofErr w:type="spellStart"/>
            <w:r w:rsidR="005D4FB3" w:rsidRPr="00016D8F">
              <w:rPr>
                <w:sz w:val="18"/>
                <w:szCs w:val="18"/>
              </w:rPr>
              <w:t>дн</w:t>
            </w:r>
            <w:proofErr w:type="spellEnd"/>
            <w:r w:rsidR="005D4FB3" w:rsidRPr="00016D8F">
              <w:rPr>
                <w:sz w:val="18"/>
                <w:szCs w:val="18"/>
              </w:rPr>
              <w:t>. от даты заключения договора</w:t>
            </w:r>
            <w:r w:rsidRPr="00016D8F">
              <w:rPr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окончание</w:t>
            </w:r>
            <w:r w:rsidRPr="00016D8F">
              <w:rPr>
                <w:color w:val="000000"/>
                <w:sz w:val="18"/>
                <w:szCs w:val="18"/>
                <w:shd w:val="clear" w:color="auto" w:fill="FFFFFF"/>
              </w:rPr>
              <w:t xml:space="preserve">: </w:t>
            </w:r>
            <w:r w:rsidR="005D4FB3" w:rsidRPr="00016D8F">
              <w:rPr>
                <w:sz w:val="18"/>
                <w:szCs w:val="18"/>
              </w:rPr>
              <w:t>31.12.2026 (МСК)</w:t>
            </w:r>
            <w:r w:rsidRPr="00016D8F">
              <w:rPr>
                <w:sz w:val="18"/>
                <w:szCs w:val="18"/>
              </w:rPr>
              <w:t>;</w:t>
            </w:r>
          </w:p>
          <w:p w14:paraId="67169123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Срок начала поставки товара Поставщиком**:</w:t>
            </w:r>
            <w:r w:rsidR="00AC663B" w:rsidRPr="00016D8F">
              <w:rPr>
                <w:sz w:val="18"/>
                <w:szCs w:val="18"/>
              </w:rPr>
              <w:t xml:space="preserve"> </w:t>
            </w:r>
            <w:r w:rsidRPr="00016D8F">
              <w:rPr>
                <w:sz w:val="18"/>
                <w:szCs w:val="18"/>
              </w:rPr>
              <w:t xml:space="preserve">0 раб.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направления заявки</w:t>
            </w:r>
            <w:r w:rsidR="00AC663B" w:rsidRPr="00016D8F">
              <w:rPr>
                <w:sz w:val="18"/>
                <w:szCs w:val="18"/>
              </w:rPr>
              <w:t>;</w:t>
            </w:r>
          </w:p>
          <w:p w14:paraId="67CAECBD" w14:textId="77777777" w:rsidR="00AF741D" w:rsidRPr="00016D8F" w:rsidRDefault="005D4FB3">
            <w:pPr>
              <w:ind w:firstLine="0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Срок окончания поставки товара Поставщиком**:</w:t>
            </w:r>
            <w:r w:rsidR="00AC663B" w:rsidRPr="00016D8F">
              <w:rPr>
                <w:sz w:val="18"/>
                <w:szCs w:val="18"/>
              </w:rPr>
              <w:t xml:space="preserve"> </w:t>
            </w:r>
            <w:r w:rsidRPr="00016D8F">
              <w:rPr>
                <w:sz w:val="18"/>
                <w:szCs w:val="18"/>
              </w:rPr>
              <w:t xml:space="preserve">5 раб.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направления заявки</w:t>
            </w:r>
            <w:r w:rsidR="00AC663B" w:rsidRPr="00016D8F">
              <w:rPr>
                <w:sz w:val="18"/>
                <w:szCs w:val="18"/>
              </w:rPr>
              <w:t>;</w:t>
            </w:r>
          </w:p>
        </w:tc>
      </w:tr>
    </w:tbl>
    <w:p w14:paraId="7CAFD42E" w14:textId="77777777" w:rsidR="00D035A9" w:rsidRDefault="00D035A9">
      <w:pPr>
        <w:ind w:firstLine="0"/>
      </w:pPr>
    </w:p>
    <w:p w14:paraId="006BE16D" w14:textId="77777777" w:rsidR="00890A16" w:rsidRDefault="00890A16" w:rsidP="00890A16">
      <w:pPr>
        <w:ind w:firstLine="0"/>
      </w:pPr>
      <w:r>
        <w:t>* На этапе заключения договора уточняется в соответствии с предложением участника закупки.</w:t>
      </w:r>
    </w:p>
    <w:p w14:paraId="45B3B7B0" w14:textId="77777777" w:rsidR="00AF741D" w:rsidRPr="00890A16" w:rsidRDefault="00890A16">
      <w:pPr>
        <w:ind w:firstLine="0"/>
      </w:pPr>
      <w:r>
        <w:t>*</w:t>
      </w:r>
      <w:r w:rsidRPr="00BE674A">
        <w:t>*</w:t>
      </w:r>
      <w:r>
        <w:t xml:space="preserve">Указанные сроки включаются в срок исполнения </w:t>
      </w:r>
      <w:r>
        <w:rPr>
          <w:color w:val="000000"/>
          <w:shd w:val="clear" w:color="auto" w:fill="FFFFFF"/>
        </w:rPr>
        <w:t>договора</w:t>
      </w:r>
      <w:r>
        <w:t>.</w:t>
      </w:r>
    </w:p>
    <w:p w14:paraId="1A9AB169" w14:textId="77777777" w:rsidR="00FB567D" w:rsidRPr="00016D8F" w:rsidRDefault="00FB567D">
      <w:pPr>
        <w:suppressAutoHyphens w:val="0"/>
        <w:ind w:firstLine="0"/>
      </w:pPr>
      <w:r w:rsidRPr="00016D8F">
        <w:br w:type="page"/>
      </w:r>
    </w:p>
    <w:p w14:paraId="3B94B940" w14:textId="77777777" w:rsidR="00AF741D" w:rsidRDefault="00AF741D"/>
    <w:p w14:paraId="53939741" w14:textId="77777777" w:rsidR="00AF741D" w:rsidRDefault="00AC663B">
      <w:pPr>
        <w:pStyle w:val="2"/>
        <w:numPr>
          <w:ilvl w:val="0"/>
          <w:numId w:val="1"/>
        </w:numPr>
      </w:pPr>
      <w:r>
        <w:t>Порядок и сроки осуществления приемки и оформления результатов</w:t>
      </w:r>
    </w:p>
    <w:p w14:paraId="601E6BA2" w14:textId="77777777" w:rsidR="00AF741D" w:rsidRDefault="00AC663B">
      <w:pPr>
        <w:pStyle w:val="aff4"/>
        <w:spacing w:after="60"/>
      </w:pPr>
      <w:r>
        <w:t>Таблица 2.2</w:t>
      </w:r>
    </w:p>
    <w:p w14:paraId="0A140996" w14:textId="77777777" w:rsidR="00AF741D" w:rsidRDefault="00AF741D">
      <w:pPr>
        <w:pStyle w:val="aff4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2734"/>
        <w:gridCol w:w="2372"/>
        <w:gridCol w:w="2618"/>
        <w:gridCol w:w="2437"/>
        <w:gridCol w:w="2437"/>
      </w:tblGrid>
      <w:tr w:rsidR="00D415B5" w14:paraId="3F10EFDA" w14:textId="77777777">
        <w:trPr>
          <w:cantSplit/>
          <w:tblHeader/>
        </w:trPr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69E7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обязательства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B956B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Порядок проведения приемки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DCD2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 о приемке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51E9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>Срок предоставления документа о приемке Поставщиком, срок осуществления приемки и оформления результатов либо направления мотивированного отказа от подписания документа о приемке Заказчиком*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E2784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E4EB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Ответственная сторона</w:t>
            </w:r>
          </w:p>
        </w:tc>
      </w:tr>
      <w:tr w:rsidR="00D415B5" w14:paraId="20C08FEB" w14:textId="77777777">
        <w:trPr>
          <w:cantSplit/>
        </w:trPr>
        <w:tc>
          <w:tcPr>
            <w:tcW w:w="6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E47EE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Поставка трубы электросварной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1EC0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приёмку осуществляет заказчик</w:t>
            </w:r>
          </w:p>
        </w:tc>
        <w:tc>
          <w:tcPr>
            <w:tcW w:w="8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A6273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Универсальный передаточный документ (СЧФДОП), формат УПД, утвержденный приказом ФНС России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A02E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дн</w:t>
            </w:r>
            <w:proofErr w:type="spellEnd"/>
            <w:r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ECB6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Подписание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E073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Поставщик</w:t>
            </w:r>
          </w:p>
        </w:tc>
      </w:tr>
      <w:tr w:rsidR="00D415B5" w14:paraId="6BAD2DAF" w14:textId="77777777">
        <w:trPr>
          <w:cantSplit/>
        </w:trPr>
        <w:tc>
          <w:tcPr>
            <w:tcW w:w="6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DF2D4" w14:textId="77777777"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9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7B4B" w14:textId="77777777"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8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C2A4" w14:textId="77777777"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6D19D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дн</w:t>
            </w:r>
            <w:proofErr w:type="spellEnd"/>
            <w:r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4B2D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Подписание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E0B5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Заказчик</w:t>
            </w:r>
          </w:p>
        </w:tc>
      </w:tr>
    </w:tbl>
    <w:p w14:paraId="6DBE79AC" w14:textId="77777777" w:rsidR="00AF741D" w:rsidRDefault="00AF741D"/>
    <w:p w14:paraId="3F4EB94A" w14:textId="77777777" w:rsidR="00AF741D" w:rsidRDefault="001E28D5" w:rsidP="001E28D5">
      <w:r w:rsidRPr="001E28D5">
        <w:rPr>
          <w:b/>
        </w:rPr>
        <w:t xml:space="preserve"> *</w:t>
      </w:r>
      <w:r>
        <w:t xml:space="preserve"> </w:t>
      </w:r>
      <w:r w:rsidR="00AC663B">
        <w:t xml:space="preserve">Указанные сроки включаются в срок исполнения </w:t>
      </w:r>
      <w:r w:rsidR="00AC663B">
        <w:rPr>
          <w:color w:val="000000"/>
          <w:shd w:val="clear" w:color="auto" w:fill="FFFFFF"/>
        </w:rPr>
        <w:t>договора</w:t>
      </w:r>
      <w:r w:rsidR="00AC663B">
        <w:t>.</w:t>
      </w:r>
    </w:p>
    <w:p w14:paraId="4A2724D3" w14:textId="77777777" w:rsidR="00AF741D" w:rsidRPr="00016D8F" w:rsidRDefault="00AF741D"/>
    <w:p w14:paraId="5ABC7D6E" w14:textId="77777777" w:rsidR="00AF741D" w:rsidRDefault="00AC663B">
      <w:pPr>
        <w:pStyle w:val="2"/>
        <w:ind w:left="357"/>
      </w:pPr>
      <w:r w:rsidRPr="00200CBE">
        <w:rPr>
          <w:rFonts w:eastAsiaTheme="minorHAnsi"/>
          <w:color w:val="auto"/>
          <w:spacing w:val="0"/>
          <w:kern w:val="0"/>
        </w:rPr>
        <w:t>3</w:t>
      </w:r>
      <w:r>
        <w:rPr>
          <w:rFonts w:eastAsiaTheme="minorHAnsi"/>
          <w:color w:val="auto"/>
          <w:spacing w:val="0"/>
          <w:kern w:val="0"/>
        </w:rPr>
        <w:t xml:space="preserve">.  </w:t>
      </w:r>
      <w:r w:rsidRPr="00016D8F">
        <w:rPr>
          <w:rFonts w:eastAsiaTheme="minorHAnsi"/>
          <w:color w:val="auto"/>
          <w:spacing w:val="0"/>
          <w:kern w:val="0"/>
        </w:rPr>
        <w:t>Порядок и сроки оплаты</w:t>
      </w:r>
    </w:p>
    <w:p w14:paraId="0C24C971" w14:textId="77777777" w:rsidR="0020476E" w:rsidRPr="0020476E" w:rsidRDefault="0020476E" w:rsidP="0020476E">
      <w:pPr>
        <w:pStyle w:val="2"/>
        <w:ind w:left="357"/>
      </w:pPr>
    </w:p>
    <w:p w14:paraId="7A50BDC7" w14:textId="77777777" w:rsidR="003F59D5" w:rsidRPr="003F59D5" w:rsidRDefault="003F59D5" w:rsidP="003F59D5">
      <w:pPr>
        <w:pStyle w:val="aff4"/>
        <w:spacing w:after="60"/>
        <w:ind w:firstLine="0"/>
        <w:rPr>
          <w:b/>
          <w:bCs/>
        </w:rPr>
      </w:pPr>
      <w:r>
        <w:t>Таблица 2.</w:t>
      </w:r>
      <w:r w:rsidRPr="00016D8F">
        <w:t>3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812"/>
        <w:gridCol w:w="2046"/>
        <w:gridCol w:w="4325"/>
      </w:tblGrid>
      <w:tr w:rsidR="00D415B5" w14:paraId="7BC5E037" w14:textId="77777777">
        <w:trPr>
          <w:cantSplit/>
          <w:trHeight w:val="15"/>
          <w:tblHeader/>
        </w:trPr>
        <w:tc>
          <w:tcPr>
            <w:tcW w:w="728" w:type="dxa"/>
            <w:vAlign w:val="center"/>
          </w:tcPr>
          <w:p w14:paraId="068D714F" w14:textId="77777777"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7937" w:type="dxa"/>
            <w:vAlign w:val="center"/>
          </w:tcPr>
          <w:p w14:paraId="7B409A78" w14:textId="77777777"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  <w:tc>
          <w:tcPr>
            <w:tcW w:w="2076" w:type="dxa"/>
            <w:vAlign w:val="center"/>
          </w:tcPr>
          <w:p w14:paraId="7872E553" w14:textId="77777777"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Аванс/Оплата</w:t>
            </w:r>
          </w:p>
        </w:tc>
        <w:tc>
          <w:tcPr>
            <w:tcW w:w="4393" w:type="dxa"/>
            <w:vAlign w:val="center"/>
          </w:tcPr>
          <w:p w14:paraId="6AD4AB8B" w14:textId="77777777" w:rsidR="003F59D5" w:rsidRDefault="003F59D5" w:rsidP="003F59D5">
            <w:pPr>
              <w:pStyle w:val="Standard"/>
              <w:keepNext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Сумма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</w:rPr>
              <w:t>руб</w:t>
            </w:r>
            <w:r>
              <w:rPr>
                <w:rFonts w:ascii="Times New Roman" w:hAnsi="Times New Roman" w:cs="Times New Roman"/>
                <w:b/>
                <w:lang w:val="en-US"/>
              </w:rPr>
              <w:t>.</w:t>
            </w:r>
            <w:r>
              <w:rPr>
                <w:rFonts w:ascii="Times New Roman" w:eastAsiaTheme="minorHAnsi" w:hAnsi="Times New Roman" w:cs="Times New Roman"/>
                <w:b/>
                <w:kern w:val="0"/>
                <w:lang w:eastAsia="en-US"/>
              </w:rPr>
              <w:t>*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>/%</w:t>
            </w:r>
          </w:p>
        </w:tc>
      </w:tr>
      <w:tr w:rsidR="00D415B5" w14:paraId="599A8360" w14:textId="77777777">
        <w:trPr>
          <w:cantSplit/>
          <w:trHeight w:val="87"/>
        </w:trPr>
        <w:tc>
          <w:tcPr>
            <w:tcW w:w="728" w:type="dxa"/>
            <w:vMerge w:val="restart"/>
            <w:vAlign w:val="center"/>
          </w:tcPr>
          <w:p w14:paraId="71378D65" w14:textId="77777777" w:rsidR="003F59D5" w:rsidRDefault="003F59D5" w:rsidP="003F59D5">
            <w:pPr>
              <w:pStyle w:val="aff2"/>
              <w:ind w:left="162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7937" w:type="dxa"/>
            <w:tcBorders>
              <w:bottom w:val="single" w:sz="4" w:space="0" w:color="auto"/>
            </w:tcBorders>
            <w:vAlign w:val="center"/>
          </w:tcPr>
          <w:p w14:paraId="7B385FC9" w14:textId="77777777" w:rsidR="003F59D5" w:rsidRDefault="003F59D5" w:rsidP="003F59D5">
            <w:pPr>
              <w:pStyle w:val="aff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Оплата №01</w:t>
            </w:r>
          </w:p>
        </w:tc>
        <w:tc>
          <w:tcPr>
            <w:tcW w:w="2076" w:type="dxa"/>
            <w:tcBorders>
              <w:bottom w:val="single" w:sz="4" w:space="0" w:color="auto"/>
            </w:tcBorders>
            <w:vAlign w:val="center"/>
          </w:tcPr>
          <w:p w14:paraId="3CBFAB37" w14:textId="77777777" w:rsidR="003F59D5" w:rsidRDefault="003F59D5" w:rsidP="003F59D5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Оплата</w:t>
            </w:r>
          </w:p>
        </w:tc>
        <w:tc>
          <w:tcPr>
            <w:tcW w:w="4393" w:type="dxa"/>
            <w:tcBorders>
              <w:bottom w:val="single" w:sz="4" w:space="0" w:color="auto"/>
            </w:tcBorders>
            <w:vAlign w:val="center"/>
          </w:tcPr>
          <w:p w14:paraId="201826F0" w14:textId="77777777" w:rsidR="003F59D5" w:rsidRDefault="003F59D5" w:rsidP="003F59D5">
            <w:pPr>
              <w:pStyle w:val="aff2"/>
              <w:jc w:val="right"/>
              <w:rPr>
                <w:sz w:val="18"/>
                <w:szCs w:val="18"/>
              </w:rPr>
            </w:pPr>
            <w:r w:rsidRPr="005D4FB3">
              <w:rPr>
                <w:sz w:val="18"/>
                <w:szCs w:val="18"/>
              </w:rPr>
              <w:t>100% По фактическому объёму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415B5" w14:paraId="083533EB" w14:textId="77777777">
        <w:trPr>
          <w:cantSplit/>
          <w:trHeight w:val="70"/>
        </w:trPr>
        <w:tc>
          <w:tcPr>
            <w:tcW w:w="728" w:type="dxa"/>
            <w:vMerge/>
            <w:vAlign w:val="center"/>
          </w:tcPr>
          <w:p w14:paraId="17AEF0F0" w14:textId="77777777" w:rsidR="003F59D5" w:rsidRDefault="003F59D5" w:rsidP="003F59D5">
            <w:pPr>
              <w:pStyle w:val="aff2"/>
              <w:numPr>
                <w:ilvl w:val="0"/>
                <w:numId w:val="7"/>
              </w:numPr>
              <w:ind w:left="0" w:firstLine="0"/>
              <w:rPr>
                <w:sz w:val="18"/>
                <w:szCs w:val="18"/>
              </w:rPr>
            </w:pPr>
          </w:p>
        </w:tc>
        <w:tc>
          <w:tcPr>
            <w:tcW w:w="14406" w:type="dxa"/>
            <w:gridSpan w:val="3"/>
            <w:vAlign w:val="center"/>
          </w:tcPr>
          <w:p w14:paraId="2D5DF2B7" w14:textId="77777777" w:rsidR="003F59D5" w:rsidRPr="00016D8F" w:rsidRDefault="003F59D5" w:rsidP="003F59D5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b/>
                <w:sz w:val="18"/>
                <w:szCs w:val="18"/>
              </w:rPr>
              <w:t>Срок исполнения обязательства Заказчиком**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016D8F">
              <w:rPr>
                <w:sz w:val="18"/>
                <w:szCs w:val="18"/>
              </w:rPr>
              <w:t xml:space="preserve">7 раб.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 xml:space="preserve">. от даты подписания документа-предшественника </w:t>
            </w:r>
            <w:r>
              <w:rPr>
                <w:sz w:val="18"/>
                <w:szCs w:val="18"/>
              </w:rPr>
              <w:t>«Универсальный передаточный документ (СЧФДОП), формат УПД, утвержденный приказом ФНС России» (Поставка трубы электросварной)</w:t>
            </w:r>
            <w:r w:rsidRPr="00016D8F">
              <w:rPr>
                <w:sz w:val="18"/>
                <w:szCs w:val="18"/>
              </w:rPr>
              <w:t>;</w:t>
            </w:r>
          </w:p>
        </w:tc>
      </w:tr>
    </w:tbl>
    <w:p w14:paraId="7C158540" w14:textId="77777777" w:rsidR="003F59D5" w:rsidRPr="00016D8F" w:rsidRDefault="003F59D5" w:rsidP="003F59D5">
      <w:pPr>
        <w:pStyle w:val="aff4"/>
        <w:ind w:firstLine="0"/>
        <w:jc w:val="left"/>
        <w:rPr>
          <w:iCs w:val="0"/>
        </w:rPr>
      </w:pPr>
    </w:p>
    <w:p w14:paraId="60A5E202" w14:textId="77777777" w:rsidR="003F59D5" w:rsidRDefault="003F59D5" w:rsidP="003F59D5">
      <w:pPr>
        <w:pStyle w:val="Standard"/>
        <w:jc w:val="bot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eastAsiaTheme="minorHAnsi" w:hAnsi="Times New Roman" w:cs="Times New Roman"/>
          <w:kern w:val="0"/>
          <w:sz w:val="24"/>
          <w:szCs w:val="24"/>
          <w:lang w:eastAsia="en-US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kern w:val="0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Значение заполняется на этапе заключения договора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14:paraId="56DC4702" w14:textId="77777777" w:rsidR="003F59D5" w:rsidRDefault="003F59D5" w:rsidP="003F59D5">
      <w:pPr>
        <w:ind w:firstLine="0"/>
      </w:pPr>
      <w:r>
        <w:rPr>
          <w:lang w:eastAsia="en-US"/>
        </w:rPr>
        <w:t xml:space="preserve">** </w:t>
      </w:r>
      <w:r>
        <w:t xml:space="preserve">Указанные сроки включаются в срок исполнения </w:t>
      </w:r>
      <w:r>
        <w:rPr>
          <w:color w:val="000000"/>
          <w:shd w:val="clear" w:color="auto" w:fill="FFFFFF"/>
        </w:rPr>
        <w:t>договора</w:t>
      </w:r>
      <w:r>
        <w:t>.</w:t>
      </w:r>
    </w:p>
    <w:p w14:paraId="5B9D0139" w14:textId="77777777" w:rsidR="003F59D5" w:rsidRPr="00016D8F" w:rsidRDefault="003F59D5" w:rsidP="003F59D5">
      <w:pPr>
        <w:pStyle w:val="Standard"/>
        <w:jc w:val="both"/>
      </w:pPr>
    </w:p>
    <w:p w14:paraId="3144DE52" w14:textId="77777777" w:rsidR="003F59D5" w:rsidRPr="003F59D5" w:rsidRDefault="003F59D5" w:rsidP="003F59D5">
      <w:pPr>
        <w:pStyle w:val="aff4"/>
        <w:spacing w:after="60"/>
        <w:ind w:firstLine="0"/>
        <w:rPr>
          <w:rFonts w:ascii="Arial" w:eastAsia="Calibri" w:hAnsi="Arial" w:cs="Arial"/>
          <w:iCs w:val="0"/>
          <w:kern w:val="1"/>
          <w:sz w:val="18"/>
          <w:szCs w:val="18"/>
        </w:rPr>
      </w:pPr>
      <w:r w:rsidRPr="003F59D5">
        <w:rPr>
          <w:rFonts w:ascii="Arial" w:eastAsia="Calibri" w:hAnsi="Arial" w:cs="Arial"/>
          <w:iCs w:val="0"/>
          <w:kern w:val="1"/>
          <w:sz w:val="18"/>
          <w:szCs w:val="18"/>
        </w:rPr>
        <w:lastRenderedPageBreak/>
        <w:t xml:space="preserve"> </w:t>
      </w:r>
    </w:p>
    <w:p w14:paraId="3A11B7DF" w14:textId="77777777" w:rsidR="00AF741D" w:rsidRPr="005534BB" w:rsidRDefault="00AF741D">
      <w:pPr>
        <w:pStyle w:val="Standard"/>
        <w:jc w:val="both"/>
        <w:rPr>
          <w:rFonts w:ascii="Times New Roman" w:hAnsi="Times New Roman" w:cs="Times New Roman"/>
          <w:vanish/>
          <w:kern w:val="18"/>
        </w:rPr>
      </w:pPr>
    </w:p>
    <w:p w14:paraId="54C7B5CF" w14:textId="77777777" w:rsidR="003F59D5" w:rsidRDefault="003F59D5" w:rsidP="003F59D5">
      <w:pPr>
        <w:pStyle w:val="2"/>
        <w:ind w:left="357"/>
        <w:rPr>
          <w:rFonts w:eastAsiaTheme="minorHAnsi"/>
          <w:color w:val="auto"/>
          <w:spacing w:val="0"/>
          <w:kern w:val="0"/>
        </w:rPr>
      </w:pPr>
      <w:r w:rsidRPr="005534BB">
        <w:rPr>
          <w:rFonts w:eastAsiaTheme="minorHAnsi"/>
          <w:color w:val="auto"/>
          <w:spacing w:val="0"/>
          <w:kern w:val="0"/>
        </w:rPr>
        <w:t>3.1.</w:t>
      </w:r>
      <w:r w:rsidRPr="0025599C">
        <w:rPr>
          <w:rFonts w:ascii="Segoe UI" w:hAnsi="Segoe UI" w:cs="Segoe UI"/>
          <w:b w:val="0"/>
          <w:bCs w:val="0"/>
          <w:color w:val="000000"/>
          <w:sz w:val="21"/>
          <w:szCs w:val="21"/>
          <w:shd w:val="clear" w:color="auto" w:fill="FFFFFF"/>
          <w:lang w:val="en-US"/>
        </w:rPr>
        <w:t> </w:t>
      </w:r>
      <w:r>
        <w:rPr>
          <w:rFonts w:eastAsiaTheme="minorHAnsi"/>
          <w:color w:val="auto"/>
          <w:spacing w:val="0"/>
          <w:kern w:val="0"/>
        </w:rPr>
        <w:t>Удержания</w:t>
      </w:r>
      <w:r w:rsidRPr="005534BB">
        <w:rPr>
          <w:rFonts w:eastAsiaTheme="minorHAnsi"/>
          <w:color w:val="auto"/>
          <w:spacing w:val="0"/>
          <w:kern w:val="0"/>
        </w:rPr>
        <w:t xml:space="preserve"> </w:t>
      </w:r>
      <w:r>
        <w:rPr>
          <w:rFonts w:eastAsiaTheme="minorHAnsi"/>
          <w:color w:val="auto"/>
          <w:spacing w:val="0"/>
          <w:kern w:val="0"/>
        </w:rPr>
        <w:t>из</w:t>
      </w:r>
      <w:r w:rsidRPr="005534BB">
        <w:rPr>
          <w:rFonts w:eastAsiaTheme="minorHAnsi"/>
          <w:color w:val="auto"/>
          <w:spacing w:val="0"/>
          <w:kern w:val="0"/>
        </w:rPr>
        <w:t xml:space="preserve"> </w:t>
      </w:r>
      <w:r>
        <w:rPr>
          <w:rFonts w:eastAsiaTheme="minorHAnsi"/>
          <w:color w:val="auto"/>
          <w:spacing w:val="0"/>
          <w:kern w:val="0"/>
        </w:rPr>
        <w:t>оплаты</w:t>
      </w:r>
    </w:p>
    <w:p w14:paraId="0C96B133" w14:textId="77777777" w:rsidR="003F59D5" w:rsidRPr="00A07124" w:rsidRDefault="003F59D5" w:rsidP="003F59D5">
      <w:pPr>
        <w:keepNext/>
        <w:spacing w:after="60"/>
        <w:jc w:val="right"/>
        <w:rPr>
          <w:lang w:val="en-US"/>
        </w:rPr>
      </w:pPr>
      <w:r>
        <w:t>Таблица</w:t>
      </w:r>
      <w:r w:rsidRPr="005534BB">
        <w:t xml:space="preserve"> 2.</w:t>
      </w:r>
      <w:r>
        <w:rPr>
          <w:lang w:val="en-US"/>
        </w:rPr>
        <w:t>4</w:t>
      </w:r>
      <w:r>
        <w:t xml:space="preserve"> </w:t>
      </w:r>
    </w:p>
    <w:tbl>
      <w:tblPr>
        <w:tblStyle w:val="af6"/>
        <w:tblW w:w="14992" w:type="dxa"/>
        <w:tblLayout w:type="fixed"/>
        <w:tblLook w:val="04A0" w:firstRow="1" w:lastRow="0" w:firstColumn="1" w:lastColumn="0" w:noHBand="0" w:noVBand="1"/>
      </w:tblPr>
      <w:tblGrid>
        <w:gridCol w:w="12866"/>
        <w:gridCol w:w="2126"/>
      </w:tblGrid>
      <w:tr w:rsidR="00D415B5" w14:paraId="15A7EA3B" w14:textId="77777777">
        <w:tc>
          <w:tcPr>
            <w:tcW w:w="12866" w:type="dxa"/>
            <w:vAlign w:val="center"/>
          </w:tcPr>
          <w:p w14:paraId="0C18B3B1" w14:textId="77777777" w:rsidR="003F59D5" w:rsidRPr="00642D89" w:rsidRDefault="003F59D5" w:rsidP="003F59D5">
            <w:pPr>
              <w:ind w:firstLine="0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Суммы, уплачиваемые заказчиком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FFF"/>
              </w:rPr>
              <w:t>поставщику (подрядчику, исполнителю)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будут уменьшены на размер налогов, сборов и иных обязательных платежей</w:t>
            </w:r>
          </w:p>
        </w:tc>
        <w:tc>
          <w:tcPr>
            <w:tcW w:w="2126" w:type="dxa"/>
            <w:vAlign w:val="center"/>
          </w:tcPr>
          <w:p w14:paraId="2AB24FB0" w14:textId="77777777" w:rsidR="003F59D5" w:rsidRPr="0025599C" w:rsidRDefault="003F59D5" w:rsidP="003F59D5">
            <w:pPr>
              <w:ind w:firstLine="0"/>
            </w:pPr>
            <w:proofErr w:type="spellStart"/>
            <w:r>
              <w:rPr>
                <w:sz w:val="18"/>
                <w:szCs w:val="18"/>
                <w:lang w:val="en-US"/>
              </w:rPr>
              <w:t>Нет</w:t>
            </w:r>
            <w:proofErr w:type="spellEnd"/>
          </w:p>
        </w:tc>
      </w:tr>
      <w:tr w:rsidR="00D415B5" w14:paraId="7F52AC97" w14:textId="77777777">
        <w:tc>
          <w:tcPr>
            <w:tcW w:w="12866" w:type="dxa"/>
            <w:vAlign w:val="center"/>
          </w:tcPr>
          <w:p w14:paraId="65D1A45C" w14:textId="77777777" w:rsidR="003F59D5" w:rsidRPr="0025599C" w:rsidRDefault="003F59D5" w:rsidP="003F59D5">
            <w:pPr>
              <w:ind w:firstLine="0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Заказчик удерживает сумму неисполненных поставщиком (подрядчиком, исполнителем) требований об уплате неустоек (штрафов, пеней), предъявленных заказчиком, из суммы, подлежащей оплате поставщику (подрядчику, исполнителю)</w:t>
            </w:r>
          </w:p>
        </w:tc>
        <w:tc>
          <w:tcPr>
            <w:tcW w:w="2126" w:type="dxa"/>
            <w:vAlign w:val="center"/>
          </w:tcPr>
          <w:p w14:paraId="369B4FD7" w14:textId="77777777" w:rsidR="003F59D5" w:rsidRPr="0025599C" w:rsidRDefault="003F59D5" w:rsidP="003F59D5">
            <w:pPr>
              <w:ind w:firstLine="0"/>
            </w:pPr>
            <w:proofErr w:type="spellStart"/>
            <w:r>
              <w:rPr>
                <w:sz w:val="18"/>
                <w:szCs w:val="18"/>
                <w:lang w:val="en-US"/>
              </w:rPr>
              <w:t>Да</w:t>
            </w:r>
            <w:proofErr w:type="spellEnd"/>
          </w:p>
        </w:tc>
      </w:tr>
    </w:tbl>
    <w:p w14:paraId="21B4139E" w14:textId="77777777" w:rsidR="003F59D5" w:rsidRDefault="003F59D5">
      <w:pPr>
        <w:pStyle w:val="Standard"/>
        <w:jc w:val="both"/>
        <w:rPr>
          <w:rFonts w:ascii="Times New Roman" w:hAnsi="Times New Roman" w:cs="Times New Roman"/>
          <w:vanish/>
          <w:kern w:val="18"/>
          <w:lang w:val="en-US"/>
        </w:rPr>
      </w:pPr>
    </w:p>
    <w:p w14:paraId="14616A7E" w14:textId="77777777" w:rsidR="00AF741D" w:rsidRDefault="00AC663B">
      <w:pPr>
        <w:pStyle w:val="2"/>
        <w:ind w:left="357"/>
        <w:rPr>
          <w:rFonts w:eastAsiaTheme="minorHAnsi"/>
          <w:color w:val="auto"/>
          <w:spacing w:val="0"/>
          <w:kern w:val="0"/>
          <w:lang w:val="en-US"/>
        </w:rPr>
      </w:pPr>
      <w:r>
        <w:rPr>
          <w:rFonts w:eastAsiaTheme="minorHAnsi"/>
          <w:bCs w:val="0"/>
          <w:color w:val="auto"/>
          <w:spacing w:val="0"/>
          <w:kern w:val="0"/>
          <w:lang w:val="en-US"/>
        </w:rPr>
        <w:t>4</w:t>
      </w:r>
      <w:r w:rsidRPr="00200CBE">
        <w:rPr>
          <w:rFonts w:eastAsiaTheme="minorHAnsi"/>
          <w:bCs w:val="0"/>
          <w:color w:val="auto"/>
          <w:spacing w:val="0"/>
          <w:kern w:val="0"/>
          <w:lang w:val="en-US"/>
        </w:rPr>
        <w:t>.</w:t>
      </w:r>
      <w:r w:rsidRPr="00200CBE">
        <w:rPr>
          <w:rFonts w:eastAsiaTheme="minorHAnsi"/>
          <w:b w:val="0"/>
          <w:bCs w:val="0"/>
          <w:color w:val="auto"/>
          <w:spacing w:val="0"/>
          <w:kern w:val="0"/>
          <w:lang w:val="en-US"/>
        </w:rPr>
        <w:t xml:space="preserve">  </w:t>
      </w:r>
      <w:proofErr w:type="spellStart"/>
      <w:r>
        <w:rPr>
          <w:lang w:val="en-US"/>
        </w:rPr>
        <w:t>Место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доставки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товара</w:t>
      </w:r>
      <w:proofErr w:type="spellEnd"/>
    </w:p>
    <w:p w14:paraId="783F324C" w14:textId="77777777" w:rsidR="00AF741D" w:rsidRDefault="00AC663B">
      <w:pPr>
        <w:keepNext/>
        <w:spacing w:after="60"/>
        <w:jc w:val="right"/>
        <w:rPr>
          <w:lang w:val="en-US"/>
        </w:rPr>
      </w:pPr>
      <w:r>
        <w:t>Таблица</w:t>
      </w:r>
      <w:r>
        <w:rPr>
          <w:lang w:val="en-US"/>
        </w:rPr>
        <w:t xml:space="preserve"> 2.</w:t>
      </w:r>
      <w:r w:rsidR="00590E9A" w:rsidRPr="00590E9A">
        <w:rPr>
          <w:lang w:val="en-US"/>
        </w:rPr>
        <w:t>5</w:t>
      </w:r>
    </w:p>
    <w:tbl>
      <w:tblPr>
        <w:tblW w:w="148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7654"/>
      </w:tblGrid>
      <w:tr w:rsidR="00D415B5" w14:paraId="49F2A8EB" w14:textId="77777777">
        <w:trPr>
          <w:cantSplit/>
          <w:tblHeader/>
        </w:trPr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753D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Получатель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60BA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Место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доставки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товара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 xml:space="preserve"> </w:t>
            </w:r>
          </w:p>
        </w:tc>
      </w:tr>
      <w:tr w:rsidR="00D415B5" w14:paraId="3490F08E" w14:textId="77777777">
        <w:trPr>
          <w:cantSplit/>
        </w:trPr>
        <w:tc>
          <w:tcPr>
            <w:tcW w:w="72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2831" w14:textId="77777777" w:rsidR="00AF741D" w:rsidRDefault="005D4FB3">
            <w:pPr>
              <w:keepNext/>
              <w:ind w:firstLine="0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Акционерное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общество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«</w:t>
            </w:r>
            <w:proofErr w:type="spellStart"/>
            <w:r>
              <w:rPr>
                <w:sz w:val="18"/>
                <w:szCs w:val="18"/>
                <w:lang w:val="en-US"/>
              </w:rPr>
              <w:t>Теплосеть</w:t>
            </w:r>
            <w:proofErr w:type="spellEnd"/>
            <w:r>
              <w:rPr>
                <w:sz w:val="18"/>
                <w:szCs w:val="18"/>
                <w:lang w:val="en-US"/>
              </w:rPr>
              <w:t>»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E46D" w14:textId="77777777" w:rsidR="00AF741D" w:rsidRPr="00016D8F" w:rsidRDefault="005D4FB3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Королев МО, ул. Сакко и Ванцетти, 24</w:t>
            </w:r>
          </w:p>
        </w:tc>
      </w:tr>
    </w:tbl>
    <w:p w14:paraId="376951F3" w14:textId="77777777" w:rsidR="00520197" w:rsidRDefault="00520197" w:rsidP="00520197">
      <w:pPr>
        <w:keepNext/>
        <w:rPr>
          <w:rFonts w:eastAsia="Calibri"/>
          <w:iCs/>
          <w:kern w:val="1"/>
          <w:sz w:val="18"/>
          <w:szCs w:val="18"/>
        </w:rPr>
      </w:pPr>
    </w:p>
    <w:p w14:paraId="5E79B35D" w14:textId="77777777" w:rsidR="00AF741D" w:rsidRDefault="00AF741D">
      <w:pPr>
        <w:keepNext/>
      </w:pPr>
    </w:p>
    <w:p w14:paraId="7DE2D9B0" w14:textId="77777777" w:rsidR="00AF741D" w:rsidRDefault="00AC663B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>
        <w:rPr>
          <w:rFonts w:eastAsiaTheme="minorHAnsi"/>
          <w:bCs w:val="0"/>
          <w:color w:val="auto"/>
          <w:spacing w:val="0"/>
          <w:kern w:val="0"/>
        </w:rPr>
        <w:t>5.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 xml:space="preserve">Срок исполнения </w:t>
      </w:r>
      <w:r>
        <w:t>договора</w:t>
      </w:r>
      <w:r>
        <w:rPr>
          <w:rFonts w:eastAsiaTheme="minorHAnsi"/>
          <w:bCs w:val="0"/>
          <w:color w:val="auto"/>
          <w:spacing w:val="0"/>
          <w:kern w:val="0"/>
        </w:rPr>
        <w:t xml:space="preserve"> (отдельных этапов исполнения </w:t>
      </w:r>
      <w:r>
        <w:t>договора</w:t>
      </w:r>
      <w:r>
        <w:rPr>
          <w:rFonts w:eastAsiaTheme="minorHAnsi"/>
          <w:bCs w:val="0"/>
          <w:color w:val="auto"/>
          <w:spacing w:val="0"/>
          <w:kern w:val="0"/>
        </w:rPr>
        <w:t>)</w:t>
      </w:r>
    </w:p>
    <w:p w14:paraId="02C62C27" w14:textId="77777777" w:rsidR="00AF741D" w:rsidRDefault="00AC663B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>
        <w:rPr>
          <w:rFonts w:eastAsiaTheme="minorHAnsi"/>
          <w:bCs w:val="0"/>
          <w:color w:val="auto"/>
          <w:spacing w:val="0"/>
          <w:kern w:val="0"/>
        </w:rPr>
        <w:t>5.1.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 xml:space="preserve">Срок исполнения </w:t>
      </w:r>
      <w:r>
        <w:t>договора</w:t>
      </w:r>
    </w:p>
    <w:p w14:paraId="07988759" w14:textId="77777777" w:rsidR="00AF741D" w:rsidRDefault="00AC663B">
      <w:pPr>
        <w:keepNext/>
        <w:spacing w:after="60"/>
        <w:jc w:val="right"/>
      </w:pPr>
      <w:r>
        <w:t>Таблица 2.</w:t>
      </w:r>
      <w:r w:rsidR="00590E9A" w:rsidRPr="00590E9A">
        <w:rPr>
          <w:sz w:val="18"/>
          <w:szCs w:val="18"/>
        </w:rPr>
        <w:t xml:space="preserve"> </w:t>
      </w:r>
      <w:r w:rsidR="00590E9A" w:rsidRPr="00590E9A">
        <w:rPr>
          <w:lang w:val="en-US"/>
        </w:rPr>
        <w:t>6</w:t>
      </w:r>
    </w:p>
    <w:tbl>
      <w:tblPr>
        <w:tblStyle w:val="af6"/>
        <w:tblW w:w="14850" w:type="dxa"/>
        <w:tblLook w:val="04A0" w:firstRow="1" w:lastRow="0" w:firstColumn="1" w:lastColumn="0" w:noHBand="0" w:noVBand="1"/>
      </w:tblPr>
      <w:tblGrid>
        <w:gridCol w:w="7479"/>
        <w:gridCol w:w="7371"/>
      </w:tblGrid>
      <w:tr w:rsidR="00D415B5" w14:paraId="07B34CA4" w14:textId="77777777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1723" w14:textId="77777777" w:rsidR="00AF741D" w:rsidRDefault="00AC663B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  <w:t xml:space="preserve">Начало исполнения </w:t>
            </w:r>
            <w:r>
              <w:rPr>
                <w:sz w:val="18"/>
                <w:szCs w:val="18"/>
              </w:rPr>
              <w:t>договора</w:t>
            </w:r>
          </w:p>
          <w:p w14:paraId="1CBD4DDC" w14:textId="77777777" w:rsidR="00AF741D" w:rsidRDefault="00AF741D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A554" w14:textId="77777777" w:rsidR="00AF741D" w:rsidRDefault="00AC663B">
            <w:pPr>
              <w:keepNext/>
              <w:ind w:firstLine="0"/>
              <w:rPr>
                <w:rFonts w:eastAsia="Times New Roman"/>
                <w:b/>
                <w:bCs/>
                <w:color w:val="00000A"/>
                <w:spacing w:val="-4"/>
                <w:kern w:val="2"/>
                <w:sz w:val="18"/>
                <w:szCs w:val="18"/>
              </w:rPr>
            </w:pPr>
            <w:r w:rsidRPr="00016D8F">
              <w:rPr>
                <w:sz w:val="18"/>
                <w:szCs w:val="18"/>
                <w:lang w:eastAsia="ru-RU"/>
              </w:rPr>
              <w:t xml:space="preserve">0 </w:t>
            </w:r>
            <w:proofErr w:type="spellStart"/>
            <w:r w:rsidRPr="00016D8F">
              <w:rPr>
                <w:sz w:val="18"/>
                <w:szCs w:val="18"/>
                <w:lang w:eastAsia="ru-RU"/>
              </w:rPr>
              <w:t>дн</w:t>
            </w:r>
            <w:proofErr w:type="spellEnd"/>
            <w:r w:rsidRPr="00016D8F">
              <w:rPr>
                <w:sz w:val="18"/>
                <w:szCs w:val="18"/>
                <w:lang w:eastAsia="ru-RU"/>
              </w:rPr>
              <w:t>. от даты заключения договора</w:t>
            </w:r>
          </w:p>
        </w:tc>
      </w:tr>
      <w:tr w:rsidR="00D415B5" w14:paraId="4E19C977" w14:textId="77777777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FE57E" w14:textId="77777777" w:rsidR="00AF741D" w:rsidRDefault="00AC663B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  <w:t xml:space="preserve">Дата окончания исполнения </w:t>
            </w:r>
            <w:r>
              <w:rPr>
                <w:sz w:val="18"/>
                <w:szCs w:val="18"/>
              </w:rPr>
              <w:t>договора</w:t>
            </w:r>
          </w:p>
          <w:p w14:paraId="1F63CD8F" w14:textId="77777777" w:rsidR="00AF741D" w:rsidRDefault="00AF741D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9A50" w14:textId="77777777" w:rsidR="00AF741D" w:rsidRDefault="00AC663B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ru-RU"/>
              </w:rPr>
              <w:t>31.12.2026 (МСК)</w:t>
            </w:r>
          </w:p>
        </w:tc>
      </w:tr>
    </w:tbl>
    <w:p w14:paraId="4E52A6A8" w14:textId="77777777" w:rsidR="0020476E" w:rsidRDefault="0020476E" w:rsidP="0020476E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 w:rsidRPr="00406A79">
        <w:rPr>
          <w:rFonts w:eastAsiaTheme="minorHAnsi"/>
          <w:bCs w:val="0"/>
          <w:color w:val="auto"/>
          <w:spacing w:val="0"/>
          <w:kern w:val="0"/>
        </w:rPr>
        <w:t>5</w:t>
      </w:r>
      <w:r>
        <w:rPr>
          <w:rFonts w:eastAsiaTheme="minorHAnsi"/>
          <w:bCs w:val="0"/>
          <w:color w:val="auto"/>
          <w:spacing w:val="0"/>
          <w:kern w:val="0"/>
        </w:rPr>
        <w:t>.2.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>Срок исполнения отдельных этапов</w:t>
      </w:r>
    </w:p>
    <w:p w14:paraId="53D05F5C" w14:textId="77777777" w:rsidR="0020476E" w:rsidRDefault="0020476E" w:rsidP="0020476E">
      <w:pPr>
        <w:keepNext/>
        <w:spacing w:after="60"/>
        <w:jc w:val="right"/>
      </w:pPr>
      <w:r w:rsidRPr="005C6641">
        <w:t xml:space="preserve"> </w:t>
      </w:r>
    </w:p>
    <w:p w14:paraId="7BE72E93" w14:textId="77777777" w:rsidR="002C0ED5" w:rsidRDefault="002C0ED5" w:rsidP="003917A8">
      <w:pPr>
        <w:keepNext/>
        <w:spacing w:after="60"/>
        <w:ind w:firstLine="0"/>
        <w:rPr>
          <w:sz w:val="18"/>
          <w:szCs w:val="18"/>
        </w:rPr>
      </w:pPr>
    </w:p>
    <w:p w14:paraId="6EF2BBA7" w14:textId="77777777" w:rsidR="00AF741D" w:rsidRDefault="002D607D" w:rsidP="0020476E">
      <w:pPr>
        <w:rPr>
          <w:sz w:val="18"/>
          <w:szCs w:val="18"/>
        </w:rPr>
      </w:pPr>
      <w:r>
        <w:rPr>
          <w:rFonts w:eastAsia="Calibri"/>
          <w:iCs/>
          <w:kern w:val="1"/>
        </w:rPr>
        <w:t xml:space="preserve">Отдельные этапы исполнения </w:t>
      </w:r>
      <w:r>
        <w:t>договора</w:t>
      </w:r>
      <w:r>
        <w:rPr>
          <w:rFonts w:eastAsia="Calibri"/>
          <w:iCs/>
          <w:kern w:val="1"/>
        </w:rPr>
        <w:t xml:space="preserve"> не предусмотрены</w:t>
      </w:r>
      <w:r>
        <w:rPr>
          <w:sz w:val="18"/>
          <w:szCs w:val="18"/>
        </w:rPr>
        <w:t xml:space="preserve"> </w:t>
      </w:r>
    </w:p>
    <w:p w14:paraId="7115F86A" w14:textId="77777777" w:rsidR="00490444" w:rsidRDefault="00490444" w:rsidP="0020476E">
      <w:pPr>
        <w:rPr>
          <w:sz w:val="18"/>
          <w:szCs w:val="18"/>
        </w:rPr>
      </w:pPr>
    </w:p>
    <w:p w14:paraId="72E7F95C" w14:textId="77777777" w:rsidR="00AF741D" w:rsidRDefault="00AC663B">
      <w:pPr>
        <w:pageBreakBefore/>
        <w:jc w:val="right"/>
      </w:pPr>
      <w:r>
        <w:lastRenderedPageBreak/>
        <w:t xml:space="preserve">Приложение </w:t>
      </w:r>
      <w:r w:rsidR="005D4FB3">
        <w:t>3</w:t>
      </w:r>
      <w:r>
        <w:t xml:space="preserve"> к договору</w:t>
      </w:r>
    </w:p>
    <w:p w14:paraId="48562C31" w14:textId="0E29A27B" w:rsidR="00AF741D" w:rsidRDefault="00AC663B">
      <w:pPr>
        <w:spacing w:before="180"/>
        <w:ind w:firstLine="562"/>
        <w:jc w:val="right"/>
      </w:pPr>
      <w:r>
        <w:t xml:space="preserve">от «____» ___________ 20___г. № </w:t>
      </w:r>
      <w:r w:rsidR="00016D8F">
        <w:t>35Т-ЕП-2026</w:t>
      </w:r>
    </w:p>
    <w:p w14:paraId="2CEA31B0" w14:textId="77777777" w:rsidR="00AF741D" w:rsidRDefault="00AF741D">
      <w:pPr>
        <w:jc w:val="right"/>
      </w:pPr>
    </w:p>
    <w:p w14:paraId="2F80F745" w14:textId="77777777" w:rsidR="00AF741D" w:rsidRDefault="00AC663B">
      <w:pPr>
        <w:pStyle w:val="10"/>
      </w:pPr>
      <w:r>
        <w:t>Перечень документов, которыми обмениваются стороны при исполнении договора</w:t>
      </w:r>
    </w:p>
    <w:p w14:paraId="019ACCBD" w14:textId="77777777" w:rsidR="005E3BB8" w:rsidRDefault="005E3BB8" w:rsidP="005E3BB8">
      <w:pPr>
        <w:pStyle w:val="2"/>
        <w:numPr>
          <w:ilvl w:val="0"/>
          <w:numId w:val="23"/>
        </w:numPr>
      </w:pPr>
      <w:r>
        <w:t>Порядок и сроки оформления электронных документов при исполнении обязательств</w:t>
      </w:r>
    </w:p>
    <w:p w14:paraId="2AAD2AC1" w14:textId="77777777" w:rsidR="005E3BB8" w:rsidRDefault="005E3BB8" w:rsidP="005E3BB8">
      <w:pPr>
        <w:pStyle w:val="aff4"/>
        <w:spacing w:after="60"/>
        <w:rPr>
          <w:i/>
        </w:rPr>
      </w:pPr>
      <w:r>
        <w:t>Таблица 3.1</w:t>
      </w: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652"/>
        <w:gridCol w:w="2234"/>
        <w:gridCol w:w="2790"/>
        <w:gridCol w:w="2233"/>
        <w:gridCol w:w="2514"/>
      </w:tblGrid>
      <w:tr w:rsidR="00D415B5" w14:paraId="123827E4" w14:textId="77777777">
        <w:trPr>
          <w:cantSplit/>
          <w:tblHeader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FB84" w14:textId="77777777"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Обязательство по договору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CE48" w14:textId="77777777"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документа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481B7" w14:textId="77777777" w:rsidR="00F52D43" w:rsidRP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Способ предоставления документа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0FFD" w14:textId="77777777"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Действие сторон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F33D4" w14:textId="77777777"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 направления и подписания документов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1A78" w14:textId="77777777"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Ответственная сторона</w:t>
            </w:r>
          </w:p>
        </w:tc>
      </w:tr>
      <w:tr w:rsidR="00D415B5" w14:paraId="4451E9E3" w14:textId="77777777">
        <w:trPr>
          <w:cantSplit/>
        </w:trPr>
        <w:tc>
          <w:tcPr>
            <w:tcW w:w="2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F1572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№01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720E" w14:textId="77777777" w:rsidR="00F52D43" w:rsidRDefault="00F97065" w:rsidP="00C4561B">
            <w:pPr>
              <w:pStyle w:val="aff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Платёжное поручение 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7367" w14:textId="77777777" w:rsidR="00F52D43" w:rsidRPr="00F97065" w:rsidRDefault="00F97065" w:rsidP="002E14B6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F97065">
              <w:rPr>
                <w:sz w:val="18"/>
                <w:szCs w:val="18"/>
                <w:lang w:val="en-US"/>
              </w:rPr>
              <w:t>Размещается</w:t>
            </w:r>
            <w:proofErr w:type="spellEnd"/>
            <w:r w:rsidRPr="00F97065">
              <w:rPr>
                <w:sz w:val="18"/>
                <w:szCs w:val="18"/>
                <w:lang w:val="en-US"/>
              </w:rPr>
              <w:t xml:space="preserve"> в ПИК ЕАСУЗ 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21AF9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19328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100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310F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Заказчик</w:t>
            </w:r>
          </w:p>
        </w:tc>
      </w:tr>
      <w:tr w:rsidR="00D415B5" w14:paraId="4CAF1387" w14:textId="77777777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705A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D9BA" w14:textId="77777777" w:rsidR="00F52D43" w:rsidRDefault="00F52D43" w:rsidP="00C4561B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94C8" w14:textId="77777777" w:rsidR="00F52D43" w:rsidRPr="00F97065" w:rsidRDefault="00F52D43" w:rsidP="002E14B6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78D2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Согласование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C4561B">
              <w:rPr>
                <w:sz w:val="18"/>
                <w:szCs w:val="18"/>
                <w:lang w:val="en-US"/>
              </w:rPr>
              <w:t>без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подписания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0B06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100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AD0A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Поставщик</w:t>
            </w:r>
          </w:p>
        </w:tc>
      </w:tr>
      <w:tr w:rsidR="00D415B5" w14:paraId="59557D1D" w14:textId="77777777">
        <w:trPr>
          <w:cantSplit/>
        </w:trPr>
        <w:tc>
          <w:tcPr>
            <w:tcW w:w="2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F30A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Поставка трубы электросварной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4AE0A" w14:textId="77777777" w:rsidR="00F52D43" w:rsidRDefault="00F97065" w:rsidP="00C4561B">
            <w:pPr>
              <w:pStyle w:val="aff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Счёт на оплату 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55C39" w14:textId="2CE4D08E" w:rsidR="00F52D43" w:rsidRPr="00016D8F" w:rsidRDefault="00016D8F" w:rsidP="002E14B6">
            <w:pPr>
              <w:pStyle w:val="aff2"/>
              <w:rPr>
                <w:sz w:val="18"/>
                <w:szCs w:val="18"/>
              </w:rPr>
            </w:pPr>
            <w:r w:rsidRPr="00D166FF">
              <w:rPr>
                <w:sz w:val="18"/>
                <w:szCs w:val="18"/>
              </w:rPr>
              <w:t xml:space="preserve">Посредством ПИК ЕАСУЗ </w:t>
            </w:r>
            <w:r>
              <w:rPr>
                <w:sz w:val="18"/>
                <w:szCs w:val="18"/>
              </w:rPr>
              <w:t xml:space="preserve">и ЭДО </w:t>
            </w:r>
            <w:r w:rsidRPr="00D166FF">
              <w:rPr>
                <w:sz w:val="18"/>
                <w:szCs w:val="18"/>
              </w:rPr>
              <w:t>«</w:t>
            </w:r>
            <w:proofErr w:type="spellStart"/>
            <w:r w:rsidRPr="00D166FF">
              <w:rPr>
                <w:sz w:val="18"/>
                <w:szCs w:val="18"/>
              </w:rPr>
              <w:t>Контур.Диадок</w:t>
            </w:r>
            <w:proofErr w:type="spellEnd"/>
            <w:r w:rsidRPr="00D166FF">
              <w:rPr>
                <w:sz w:val="18"/>
                <w:szCs w:val="18"/>
              </w:rPr>
              <w:t>»</w:t>
            </w:r>
            <w:r>
              <w:rPr>
                <w:sz w:val="18"/>
                <w:szCs w:val="18"/>
              </w:rPr>
              <w:t xml:space="preserve"> </w:t>
            </w:r>
            <w:r w:rsidRPr="00D166FF">
              <w:rPr>
                <w:sz w:val="18"/>
                <w:szCs w:val="18"/>
              </w:rPr>
              <w:t>или «СБИС»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FBF16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2A62B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предоставления документа-основания "Универсальный передаточный документ (СЧФДОП), формат УПД, утвержденный приказом ФНС России"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8289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Поставщик</w:t>
            </w:r>
          </w:p>
        </w:tc>
      </w:tr>
      <w:tr w:rsidR="00D415B5" w14:paraId="752472C5" w14:textId="77777777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D95FB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8CDD" w14:textId="77777777" w:rsidR="00F52D43" w:rsidRDefault="00F52D43" w:rsidP="00C4561B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BA31F" w14:textId="77777777" w:rsidR="00F52D43" w:rsidRPr="00F97065" w:rsidRDefault="00F52D43" w:rsidP="002E14B6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DB5E0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40F8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20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47D4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Заказчик</w:t>
            </w:r>
          </w:p>
        </w:tc>
      </w:tr>
      <w:tr w:rsidR="00D415B5" w14:paraId="44370053" w14:textId="77777777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D8FE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51A1" w14:textId="77777777" w:rsidR="00F52D43" w:rsidRPr="00016D8F" w:rsidRDefault="00F97065" w:rsidP="00C4561B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Универсальный передаточный документ (СЧФДОП), формат УПД, утвержденный приказом ФНС России 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060A8" w14:textId="1E87E452" w:rsidR="00F52D43" w:rsidRPr="00016D8F" w:rsidRDefault="00016D8F" w:rsidP="002E14B6">
            <w:pPr>
              <w:pStyle w:val="aff2"/>
              <w:rPr>
                <w:sz w:val="18"/>
                <w:szCs w:val="18"/>
              </w:rPr>
            </w:pPr>
            <w:r w:rsidRPr="00D166FF">
              <w:rPr>
                <w:sz w:val="18"/>
                <w:szCs w:val="18"/>
              </w:rPr>
              <w:t xml:space="preserve">Посредством ПИК ЕАСУЗ </w:t>
            </w:r>
            <w:r>
              <w:rPr>
                <w:sz w:val="18"/>
                <w:szCs w:val="18"/>
              </w:rPr>
              <w:t xml:space="preserve">и ЭДО </w:t>
            </w:r>
            <w:r w:rsidRPr="00D166FF">
              <w:rPr>
                <w:sz w:val="18"/>
                <w:szCs w:val="18"/>
              </w:rPr>
              <w:t>«</w:t>
            </w:r>
            <w:proofErr w:type="spellStart"/>
            <w:r w:rsidRPr="00D166FF">
              <w:rPr>
                <w:sz w:val="18"/>
                <w:szCs w:val="18"/>
              </w:rPr>
              <w:t>Контур.Диадок</w:t>
            </w:r>
            <w:proofErr w:type="spellEnd"/>
            <w:r w:rsidRPr="00D166FF">
              <w:rPr>
                <w:sz w:val="18"/>
                <w:szCs w:val="18"/>
              </w:rPr>
              <w:t>»</w:t>
            </w:r>
            <w:r>
              <w:rPr>
                <w:sz w:val="18"/>
                <w:szCs w:val="18"/>
              </w:rPr>
              <w:t xml:space="preserve"> </w:t>
            </w:r>
            <w:r w:rsidRPr="00D166FF">
              <w:rPr>
                <w:sz w:val="18"/>
                <w:szCs w:val="18"/>
              </w:rPr>
              <w:t>или «СБИС»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FEB3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E1A2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20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DE12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Поставщик</w:t>
            </w:r>
          </w:p>
        </w:tc>
      </w:tr>
      <w:tr w:rsidR="00D415B5" w14:paraId="2A3E4202" w14:textId="77777777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5B4E" w14:textId="77777777"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8013" w14:textId="77777777" w:rsidR="00F52D43" w:rsidRDefault="00F52D43" w:rsidP="00C4561B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3058" w14:textId="77777777" w:rsidR="00F52D43" w:rsidRPr="00F97065" w:rsidRDefault="00F52D43" w:rsidP="002E14B6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78D6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6D8D" w14:textId="77777777" w:rsidR="00F52D43" w:rsidRPr="00016D8F" w:rsidRDefault="00F52D43" w:rsidP="00F52D43">
            <w:pPr>
              <w:pStyle w:val="aff2"/>
              <w:rPr>
                <w:sz w:val="18"/>
                <w:szCs w:val="18"/>
              </w:rPr>
            </w:pPr>
            <w:r w:rsidRPr="00016D8F">
              <w:rPr>
                <w:sz w:val="18"/>
                <w:szCs w:val="18"/>
              </w:rPr>
              <w:t xml:space="preserve">20 </w:t>
            </w:r>
            <w:proofErr w:type="spellStart"/>
            <w:r w:rsidRPr="00016D8F">
              <w:rPr>
                <w:sz w:val="18"/>
                <w:szCs w:val="18"/>
              </w:rPr>
              <w:t>дн</w:t>
            </w:r>
            <w:proofErr w:type="spellEnd"/>
            <w:r w:rsidRPr="00016D8F"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A2D2" w14:textId="77777777"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r w:rsidRPr="00C4561B">
              <w:rPr>
                <w:sz w:val="18"/>
                <w:szCs w:val="18"/>
                <w:lang w:val="en-US"/>
              </w:rPr>
              <w:t>Заказчик</w:t>
            </w:r>
          </w:p>
        </w:tc>
      </w:tr>
    </w:tbl>
    <w:p w14:paraId="317719F9" w14:textId="77777777" w:rsidR="005E3BB8" w:rsidRPr="00C4561B" w:rsidRDefault="005E3BB8" w:rsidP="005E3BB8">
      <w:pPr>
        <w:rPr>
          <w:lang w:val="en-US"/>
        </w:rPr>
      </w:pPr>
    </w:p>
    <w:p w14:paraId="412C37BB" w14:textId="77777777" w:rsidR="00A256E7" w:rsidRPr="00A256E7" w:rsidRDefault="00A256E7" w:rsidP="00A256E7">
      <w:pPr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ru-RU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601"/>
      </w:tblGrid>
      <w:tr w:rsidR="00D415B5" w14:paraId="60399496" w14:textId="77777777">
        <w:tc>
          <w:tcPr>
            <w:tcW w:w="14817" w:type="dxa"/>
            <w:tcBorders>
              <w:top w:val="nil"/>
              <w:left w:val="nil"/>
              <w:bottom w:val="nil"/>
              <w:right w:val="nil"/>
            </w:tcBorders>
          </w:tcPr>
          <w:p w14:paraId="5862C558" w14:textId="77777777" w:rsidR="00A256E7" w:rsidRDefault="002B3602" w:rsidP="002B3602">
            <w:pPr>
              <w:ind w:firstLine="0"/>
              <w:rPr>
                <w:rFonts w:ascii="Consolas" w:eastAsia="Times New Roman" w:hAnsi="Consolas" w:cs="Courier New"/>
                <w:b/>
                <w:bCs/>
                <w:color w:val="660E7A"/>
                <w:sz w:val="20"/>
                <w:szCs w:val="20"/>
                <w:lang w:eastAsia="ru-RU"/>
              </w:rPr>
            </w:pPr>
            <w:r>
              <w:rPr>
                <w:b/>
                <w:lang w:val="en-US"/>
              </w:rPr>
              <w:t xml:space="preserve">* </w:t>
            </w:r>
            <w:proofErr w:type="spellStart"/>
            <w:r>
              <w:rPr>
                <w:b/>
                <w:lang w:val="en-US"/>
              </w:rPr>
              <w:t>Является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документом</w:t>
            </w:r>
            <w:proofErr w:type="spellEnd"/>
            <w:r>
              <w:rPr>
                <w:b/>
                <w:lang w:val="en-US"/>
              </w:rPr>
              <w:t xml:space="preserve"> о </w:t>
            </w:r>
            <w:proofErr w:type="spellStart"/>
            <w:r>
              <w:rPr>
                <w:b/>
                <w:lang w:val="en-US"/>
              </w:rPr>
              <w:t>приемке</w:t>
            </w:r>
            <w:proofErr w:type="spellEnd"/>
            <w:r>
              <w:rPr>
                <w:b/>
                <w:lang w:val="en-US"/>
              </w:rPr>
              <w:t>.</w:t>
            </w:r>
          </w:p>
        </w:tc>
      </w:tr>
    </w:tbl>
    <w:p w14:paraId="1C06339C" w14:textId="77777777" w:rsidR="005E3BB8" w:rsidRPr="00C4561B" w:rsidRDefault="005E3BB8" w:rsidP="005E3BB8">
      <w:pPr>
        <w:rPr>
          <w:lang w:val="en-US"/>
        </w:rPr>
      </w:pPr>
    </w:p>
    <w:p w14:paraId="34F6977A" w14:textId="77777777" w:rsidR="005E3BB8" w:rsidRDefault="005E3BB8" w:rsidP="005E3BB8">
      <w:pPr>
        <w:pStyle w:val="2"/>
        <w:numPr>
          <w:ilvl w:val="0"/>
          <w:numId w:val="23"/>
        </w:numPr>
      </w:pPr>
      <w:r>
        <w:t>Порядок</w:t>
      </w:r>
      <w:r w:rsidRPr="002E14B6">
        <w:t xml:space="preserve"> </w:t>
      </w:r>
      <w:r>
        <w:t>и</w:t>
      </w:r>
      <w:r w:rsidRPr="002E14B6">
        <w:t xml:space="preserve"> </w:t>
      </w:r>
      <w:r>
        <w:t>сроки оформления иных документов при исполнении обязательств</w:t>
      </w:r>
    </w:p>
    <w:p w14:paraId="731DF8D0" w14:textId="77777777" w:rsidR="005E3BB8" w:rsidRDefault="005E3BB8" w:rsidP="005E3BB8">
      <w:r>
        <w:t>Отсутствуют</w:t>
      </w:r>
    </w:p>
    <w:p w14:paraId="5FDF2711" w14:textId="77777777" w:rsidR="005E3BB8" w:rsidRPr="00C4561B" w:rsidRDefault="005E3BB8" w:rsidP="005E3BB8">
      <w:pPr>
        <w:rPr>
          <w:lang w:val="en-US"/>
        </w:rPr>
      </w:pPr>
    </w:p>
    <w:p w14:paraId="0EEA9969" w14:textId="77777777" w:rsidR="00AF741D" w:rsidRDefault="00AF741D">
      <w:pPr>
        <w:rPr>
          <w:lang w:val="en-US"/>
        </w:rPr>
      </w:pPr>
    </w:p>
    <w:p w14:paraId="590C09A4" w14:textId="77777777" w:rsidR="00AF741D" w:rsidRDefault="00AC663B">
      <w:pPr>
        <w:pStyle w:val="2"/>
        <w:numPr>
          <w:ilvl w:val="0"/>
          <w:numId w:val="23"/>
        </w:numPr>
        <w:ind w:left="357" w:hanging="357"/>
      </w:pPr>
      <w:r>
        <w:lastRenderedPageBreak/>
        <w:t>Порядок</w:t>
      </w:r>
      <w:r w:rsidRPr="00C4561B">
        <w:rPr>
          <w:lang w:val="en-US"/>
        </w:rPr>
        <w:t xml:space="preserve"> </w:t>
      </w:r>
      <w:r>
        <w:t>и</w:t>
      </w:r>
      <w:r w:rsidRPr="00C4561B">
        <w:rPr>
          <w:lang w:val="en-US"/>
        </w:rPr>
        <w:t xml:space="preserve"> </w:t>
      </w:r>
      <w:r>
        <w:t>сроки проведения экспертизы</w:t>
      </w:r>
    </w:p>
    <w:p w14:paraId="3DDAB0C5" w14:textId="77777777" w:rsidR="00032511" w:rsidRDefault="00032511">
      <w:pPr>
        <w:pStyle w:val="aff4"/>
        <w:spacing w:after="60"/>
      </w:pPr>
      <w:r>
        <w:t>Таблица 3.</w:t>
      </w:r>
      <w:r>
        <w:rPr>
          <w:lang w:val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4"/>
        <w:gridCol w:w="3020"/>
        <w:gridCol w:w="4173"/>
        <w:gridCol w:w="4094"/>
      </w:tblGrid>
      <w:tr w:rsidR="00D415B5" w14:paraId="72C9F61E" w14:textId="77777777">
        <w:trPr>
          <w:cantSplit/>
          <w:tblHeader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C4764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обязательства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884B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Порядок проведения экспертизы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6B3B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Документ, оформляемый по результатам экспертизы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82F0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 проведения экспертизы и оформления результатов</w:t>
            </w:r>
          </w:p>
        </w:tc>
      </w:tr>
      <w:tr w:rsidR="00D415B5" w14:paraId="3C2A3835" w14:textId="77777777">
        <w:trPr>
          <w:cantSplit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3E14C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Поставка трубы электросварной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F8F3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Силами заказчика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6209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Отражается в документе приёмки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D25A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 срокам приёмки</w:t>
            </w:r>
          </w:p>
          <w:p w14:paraId="641CB3CA" w14:textId="77777777" w:rsidR="00AF741D" w:rsidRDefault="00AF741D">
            <w:pPr>
              <w:pStyle w:val="aff2"/>
              <w:rPr>
                <w:sz w:val="18"/>
                <w:szCs w:val="18"/>
                <w:lang w:val="en-US"/>
              </w:rPr>
            </w:pPr>
          </w:p>
        </w:tc>
      </w:tr>
    </w:tbl>
    <w:p w14:paraId="3ABB0B57" w14:textId="77777777" w:rsidR="00AF741D" w:rsidRDefault="00AF741D">
      <w:pPr>
        <w:rPr>
          <w:lang w:val="en-US"/>
        </w:rPr>
      </w:pPr>
    </w:p>
    <w:p w14:paraId="34AEEA63" w14:textId="77777777" w:rsidR="00AF741D" w:rsidRDefault="00AC663B">
      <w:pPr>
        <w:pStyle w:val="2"/>
        <w:numPr>
          <w:ilvl w:val="0"/>
          <w:numId w:val="23"/>
        </w:numPr>
        <w:ind w:left="357" w:hanging="357"/>
      </w:pPr>
      <w:r>
        <w:t>Сведения о документах, подтверждающих факт передачи товара</w:t>
      </w:r>
    </w:p>
    <w:p w14:paraId="3562B361" w14:textId="77777777" w:rsidR="00AF741D" w:rsidRDefault="00AF741D">
      <w:pPr>
        <w:keepNext/>
        <w:rPr>
          <w:vanish/>
        </w:rPr>
      </w:pPr>
    </w:p>
    <w:p w14:paraId="26885ACB" w14:textId="77777777" w:rsidR="00032511" w:rsidRDefault="00032511">
      <w:pPr>
        <w:pStyle w:val="aff4"/>
        <w:spacing w:after="60"/>
      </w:pPr>
      <w:r>
        <w:t>Таблица 3.</w:t>
      </w:r>
      <w:r>
        <w:rPr>
          <w:lang w:val="en-US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0"/>
        <w:gridCol w:w="7631"/>
      </w:tblGrid>
      <w:tr w:rsidR="00D415B5" w14:paraId="676304A0" w14:textId="77777777">
        <w:trPr>
          <w:cantSplit/>
          <w:tblHeader/>
        </w:trPr>
        <w:tc>
          <w:tcPr>
            <w:tcW w:w="2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ED52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обязательства</w:t>
            </w:r>
          </w:p>
        </w:tc>
        <w:tc>
          <w:tcPr>
            <w:tcW w:w="2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38E1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документа</w:t>
            </w:r>
          </w:p>
        </w:tc>
      </w:tr>
      <w:tr w:rsidR="00D415B5" w14:paraId="3D3084B1" w14:textId="77777777">
        <w:trPr>
          <w:cantSplit/>
        </w:trPr>
        <w:tc>
          <w:tcPr>
            <w:tcW w:w="23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55C0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Поставка трубы электросварной</w:t>
            </w:r>
          </w:p>
        </w:tc>
        <w:tc>
          <w:tcPr>
            <w:tcW w:w="2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889C" w14:textId="77777777"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Универсальный передаточный документ (СЧФДОП), формат УПД, утвержденный приказом ФНС России</w:t>
            </w:r>
          </w:p>
        </w:tc>
      </w:tr>
    </w:tbl>
    <w:p w14:paraId="095F40BD" w14:textId="77777777" w:rsidR="00AF741D" w:rsidRPr="00016D8F" w:rsidRDefault="00AF741D">
      <w:pPr>
        <w:keepNext/>
      </w:pPr>
    </w:p>
    <w:p w14:paraId="26433C3F" w14:textId="77777777" w:rsidR="00AF741D" w:rsidRDefault="00AF741D">
      <w:pPr>
        <w:keepNext/>
      </w:pPr>
    </w:p>
    <w:p w14:paraId="7C6B0F74" w14:textId="77777777" w:rsidR="00AF741D" w:rsidRPr="00016D8F" w:rsidRDefault="00AF741D">
      <w:pPr>
        <w:jc w:val="right"/>
      </w:pPr>
    </w:p>
    <w:p w14:paraId="323CDBCA" w14:textId="77777777" w:rsidR="00AF741D" w:rsidRDefault="00AC663B">
      <w:pPr>
        <w:pageBreakBefore/>
        <w:jc w:val="right"/>
      </w:pPr>
      <w:r>
        <w:lastRenderedPageBreak/>
        <w:t xml:space="preserve">Приложение </w:t>
      </w:r>
      <w:r w:rsidR="005D4FB3">
        <w:t>4</w:t>
      </w:r>
      <w:r>
        <w:t xml:space="preserve"> к договору</w:t>
      </w:r>
    </w:p>
    <w:p w14:paraId="63C89797" w14:textId="72DDE6C7" w:rsidR="00AF741D" w:rsidRDefault="00AC663B">
      <w:pPr>
        <w:spacing w:before="180"/>
        <w:ind w:firstLine="562"/>
        <w:jc w:val="right"/>
      </w:pPr>
      <w:r>
        <w:t xml:space="preserve">от «____» ___________ 20___г. № </w:t>
      </w:r>
      <w:r w:rsidR="00016D8F">
        <w:t>35Т-ЕП-2026</w:t>
      </w:r>
    </w:p>
    <w:p w14:paraId="216C7970" w14:textId="77777777" w:rsidR="00AF741D" w:rsidRDefault="00AC663B">
      <w:pPr>
        <w:pStyle w:val="10"/>
        <w:rPr>
          <w:b w:val="0"/>
        </w:rPr>
      </w:pPr>
      <w:r>
        <w:rPr>
          <w:b w:val="0"/>
        </w:rPr>
        <w:t>Регламент электронного документооборота</w:t>
      </w:r>
      <w:r>
        <w:rPr>
          <w:b w:val="0"/>
        </w:rPr>
        <w:br/>
        <w:t>Портала исполнения контрактов Единой автоматизированной системы управления закупками Московской области</w:t>
      </w:r>
    </w:p>
    <w:p w14:paraId="597B81A5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Регламент электронного документооборота Портала исполнения контрактов Единой автоматизированной системы управления закупками Московской области (далее – Регламент) определяет общие правила осуществления информационного взаимодействия между Сторонами Договора посредством обмена электронными документами при исполнении Договора через Портал исполнения контрактов Единой автоматизированной системы управления закупками Московской области (далее – ПИК ЕАСУЗ).</w:t>
      </w:r>
    </w:p>
    <w:p w14:paraId="72298D7A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Настоящий Регламент является приложением к договору, заключенному в соответствии с требованиями Федерального закона от 18.07.2011 № 223-ФЗ «О закупках товаров, работ, услуг отдельными видами юридических лиц» (далее – Договор).</w:t>
      </w:r>
    </w:p>
    <w:p w14:paraId="3F2568CC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В настоящем Регламенте используются следующие понятия и термины:</w:t>
      </w:r>
    </w:p>
    <w:p w14:paraId="19322E1B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Портал исполнения контрактов Единой автоматизированной системы управления закупками Московской области - подсистема Единой автоматизированной системы управления закупками Московской области, обеспечивающая осуществление обмена электронными документами в ходе исполнения договоров, а также контроля текущего исполнения сторонами обязательств по договору.</w:t>
      </w:r>
    </w:p>
    <w:p w14:paraId="351F8D0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Структурированный электронный документ – электронный документ, сформированный/импортированный в ПИК ЕАСУЗ при помощи соответствующих интерфейсов ПИК ЕАСУЗ.</w:t>
      </w:r>
    </w:p>
    <w:p w14:paraId="16727A33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Неструктурированный электронный документ – электронный документ, в котором информация представлена в электронно-цифровой форме и не имеет заранее определенной структуры данных в ПИК ЕАСУЗ (в том числе сканированные версии документов, ранее составленные на бумажных носителях информации).</w:t>
      </w:r>
    </w:p>
    <w:p w14:paraId="40C6A788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Личный кабинет – рабочая область Стороны Договора в ПИК ЕАСУЗ, доступная только зарегистрированным в ПИК ЕАСУЗ пользователям - сотрудникам </w:t>
      </w:r>
      <w:r w:rsidR="00ED2FE0" w:rsidRPr="00B42D15">
        <w:t>заказчика</w:t>
      </w:r>
      <w:r>
        <w:t xml:space="preserve">, </w:t>
      </w:r>
      <w:r w:rsidR="00093821" w:rsidRPr="00016D8F">
        <w:t>поставщика</w:t>
      </w:r>
      <w:r>
        <w:t>.</w:t>
      </w:r>
    </w:p>
    <w:p w14:paraId="2015DE4E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Другие понятия и термины, применяемые в настоящем Регламенте, соответствуют понятиям и терминам, установленным законодательством Российской Федерации и нормативными правовыми актами Московской области. </w:t>
      </w:r>
    </w:p>
    <w:p w14:paraId="01FE1E45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Обмен электронными документами между Сторонами Договора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(далее – ЭДО ПИК ЕАСУЗ), интегрированной с ПИК ЕАСУЗ.</w:t>
      </w:r>
    </w:p>
    <w:p w14:paraId="0CDBFEEF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Получение доступа к ПИК ЕАСУЗ и ЭДО ПИК ЕАСУЗ,</w:t>
      </w:r>
      <w:r>
        <w:rPr>
          <w:rFonts w:eastAsia="Times New Roman"/>
          <w:lang w:eastAsia="ru-RU"/>
        </w:rPr>
        <w:t xml:space="preserve"> а также использование функционала ПИК ЕАСУЗ и ЭДО ПИК ЕАСУЗ в целях осуществления электронного документооборота</w:t>
      </w:r>
      <w:r>
        <w:t xml:space="preserve"> для Сторон Договора осуществляется безвозмездно.</w:t>
      </w:r>
    </w:p>
    <w:p w14:paraId="6ECFBD56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 xml:space="preserve">Обеспечение эксплуатации ПИК ЕАСУЗ, а также техническую поддержку Сторонам Договора при использовании ПИК ЕАСУЗ, в том числе в части функционирования ЭДО ПИК ЕАСУЗ, осуществляет Государственное </w:t>
      </w:r>
      <w:r w:rsidR="00BA3775">
        <w:t>бюджетное</w:t>
      </w:r>
      <w:r>
        <w:t xml:space="preserve"> учреждение Московской области «Центр развития цифровых технологий».</w:t>
      </w:r>
    </w:p>
    <w:p w14:paraId="329F8B03" w14:textId="77777777"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  <w:rPr>
          <w:color w:val="FF0000"/>
        </w:rPr>
      </w:pPr>
      <w:r>
        <w:lastRenderedPageBreak/>
        <w:t>При формировании и обмене электронными документами Стороны Договора должны руководствоваться положениями настоящего Регламента, а также информационными материалами, размещенными в открытом доступе на сайте http://pik.mosreg.ru.</w:t>
      </w:r>
    </w:p>
    <w:p w14:paraId="2DA4C9A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2. Обязательными требованиями к Сторонам Договора для осуществления работы с электронным документооборотом в ПИК ЕАСУЗ являются: </w:t>
      </w:r>
    </w:p>
    <w:p w14:paraId="25D9FF04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у Стороны Договора сертификата ключа усиленной квалифицированной электронной подписи (далее - КЭП), полученного в порядке, предусмотренном Федеральным законом от 06.04.2011 г. № 63-ФЗ «Об электронной подписи», в одном из аккредитованных Министерством связи и массовых коммуникаций Российской Федерации удостоверяющих центров;</w:t>
      </w:r>
    </w:p>
    <w:p w14:paraId="3718F806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автоматизированного рабочего места (АРМ);</w:t>
      </w:r>
    </w:p>
    <w:p w14:paraId="53EFC12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регистрации в ПИК ЕАСУЗ. Процедура регистрации в ПИК ЕАСУЗ описана в документе «Памятка по регистрации в ПИК ЕАСУЗ» (размещена на сайте http://pik.mosreg.ru);</w:t>
      </w:r>
    </w:p>
    <w:p w14:paraId="2FD250E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- наличие регистрации в ЭДО ПИК ЕАСУЗ. Процедура регистрации в ЭДО ПИК ЕАСУЗ также описана в документе «Памятка по регистрации в ПИК ЕАСУЗ» (размещена на сайте </w:t>
      </w:r>
      <w:hyperlink r:id="rId9" w:history="1">
        <w:r>
          <w:t>http://pik.mosreg.ru</w:t>
        </w:r>
      </w:hyperlink>
      <w:r>
        <w:t>);</w:t>
      </w:r>
    </w:p>
    <w:p w14:paraId="3277B126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использование для подписания электронных документов КЭП средств криптографической защиты информации (далее - СКЗИ), сертифицированных в соответствии с правилами сертификации Российской Федерации к СКЗИ и полученного Стороной Договора с соблюдением требований законодательства.</w:t>
      </w:r>
    </w:p>
    <w:p w14:paraId="34D3CDDB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Согласно аттестату соответствия Государственной информационной системы Единой автоматизированной системы управления закупками Московской области (далее - ЕАСУЗ) ЕАСУЗ соответствует требованиям нормативной документации по безопасности информации по </w:t>
      </w:r>
      <w:r w:rsidR="00607756">
        <w:t>2</w:t>
      </w:r>
      <w:r>
        <w:t xml:space="preserve"> классу защищенности и не предназначена для обработки информации ограниченного доступа.</w:t>
      </w:r>
    </w:p>
    <w:p w14:paraId="3C8D163D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В этой связи в ПИК ЕАСУЗ обрабатываются исключительно общедоступные персональные данные. Ответственность за внесение персональных данных третьих лиц несет сторона, внесшая сведения.</w:t>
      </w:r>
    </w:p>
    <w:p w14:paraId="0B9AE72C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3. При осуществлении электронного документооборота в ПИК ЕАСУЗ каждая из Сторон Договора несёт следующие обязанности:</w:t>
      </w:r>
    </w:p>
    <w:p w14:paraId="50A341A0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3.1.</w:t>
      </w:r>
      <w:r>
        <w:tab/>
        <w:t>После осуществления регистрации в ЭДО ПИК ЕАСУЗ произвести регистрацию своей организации (индивидуального предпринимателя) в ПИК ЕАСУЗ.</w:t>
      </w:r>
    </w:p>
    <w:p w14:paraId="22196B46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3.2.</w:t>
      </w:r>
      <w:r>
        <w:tab/>
        <w:t>Направлять при осуществлении электронного документооборота документы и сведения, предусмотренные условиями Договора.</w:t>
      </w:r>
    </w:p>
    <w:p w14:paraId="44350F3B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3.3.</w:t>
      </w:r>
      <w:r>
        <w:tab/>
        <w:t>Нести ответственность за содержание, достоверность и целостность отправляемых Стороной Договора документов и сведений через ПИК ЕАСУЗ, ЭДО ПИК ЕАСУЗ, а также за действия, совершенные на основании указанных документов и сведений.</w:t>
      </w:r>
    </w:p>
    <w:p w14:paraId="42962A1E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3.4.</w:t>
      </w:r>
      <w:r>
        <w:tab/>
        <w:t>Обеспечить режим хранения сертификата КЭП и закрытого ключа КЭП, исключающий неавторизованный доступ к ним третьих лиц.</w:t>
      </w:r>
    </w:p>
    <w:p w14:paraId="15DA9904" w14:textId="77777777" w:rsidR="00AF741D" w:rsidRDefault="00AC663B">
      <w:pPr>
        <w:pStyle w:val="aff1"/>
        <w:tabs>
          <w:tab w:val="left" w:pos="1134"/>
        </w:tabs>
        <w:ind w:left="0"/>
        <w:jc w:val="both"/>
        <w:rPr>
          <w:lang w:eastAsia="en-US"/>
        </w:rPr>
      </w:pPr>
      <w:r>
        <w:t>4. Основными правилами организации электронного документооборота в ПИК ЕАСУЗ являются:</w:t>
      </w:r>
    </w:p>
    <w:p w14:paraId="7E2CF94E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4.1.</w:t>
      </w:r>
      <w:r>
        <w:tab/>
        <w:t xml:space="preserve">Все документы и сведения, предусмотренные </w:t>
      </w:r>
      <w:proofErr w:type="gramStart"/>
      <w:r>
        <w:t>условиями  (</w:t>
      </w:r>
      <w:proofErr w:type="gramEnd"/>
      <w:r>
        <w:t>гражданско-правового договора), направляемые Сторонами Договора между собой в ПИК ЕАСУЗ, должны быть в форме электронных документов.</w:t>
      </w:r>
    </w:p>
    <w:p w14:paraId="1E6510C9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4.2.</w:t>
      </w:r>
      <w:r>
        <w:tab/>
        <w:t>Электронные документы, передаваемые в системе ПИК ЕАСУЗ между Сторонами Договора, должны быть подписаны в ЭДО ПИК ЕАСУЗ КЭП лиц, имеющих право действовать от имени соответствующей Стороны Договора.</w:t>
      </w:r>
    </w:p>
    <w:p w14:paraId="2641B4C8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4.3.</w:t>
      </w:r>
      <w:r>
        <w:tab/>
        <w:t xml:space="preserve">Электронный документ, подписанный КЭП и переданный между Сторонами Договора через ЭДО ПИК ЕАСУЗ, имеет такую же юридическую силу, как и подписанный собственноручно документ на бумажном носителе, и влечет предусмотренные для данного </w:t>
      </w:r>
      <w:r>
        <w:lastRenderedPageBreak/>
        <w:t>документа правовые последствия. Электронные документы, подписанные КЭП в ЭДО ПИК ЕАСУЗ, не требуют дублирования документами, оформленными на бумажных носителях информации.</w:t>
      </w:r>
    </w:p>
    <w:p w14:paraId="41C11441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4.4.</w:t>
      </w:r>
      <w:r>
        <w:tab/>
        <w:t>После подписания электронного документа КЭП у Оператора ЭДО ПИК ЕАСУЗ такой электронный документ получает статус «Подписан» в ПИК ЕАСУЗ, с указанием кем и когда подписан.</w:t>
      </w:r>
    </w:p>
    <w:p w14:paraId="2732D2E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4.5. Факт и дата доставки любого электронного документа, направленного посредством ПИК ЕАСУЗ, а также факт и дата получения надлежащего уведомления о доставке такого электронного документа, подтверждаются поступлением в раздел «Уведомления» Личного кабинета Стороны по договору соответствующего уведомления, содержащего дату его поступления. </w:t>
      </w:r>
    </w:p>
    <w:p w14:paraId="63D2118E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Фактом и датой начала работы в Личном кабинете ПИК ЕАСУЗ Стороны признается момент регистрации Стороны в ПИК ЕАСУЗ. Сведения о регистрации Стороны формируются в ПИК ЕАСУЗ автоматизировано после прохождения регистрации и фиксируются в разделе «Зарегистрированные заказчики и исполнители».</w:t>
      </w:r>
    </w:p>
    <w:p w14:paraId="0CF8576B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4.6.</w:t>
      </w:r>
      <w:r>
        <w:tab/>
        <w:t xml:space="preserve">Через систему ЭДО ПИК ЕАСУЗ передаются следующие типы электронных документов: </w:t>
      </w:r>
    </w:p>
    <w:p w14:paraId="2E3E6DC0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4.6.1.</w:t>
      </w:r>
      <w:r>
        <w:tab/>
        <w:t>Структурированные электронные документы в формате XML, формируемые Сторонами с использованием средств интерфейса ПИК ЕАСУЗ и подписываемые КЭП.</w:t>
      </w:r>
    </w:p>
    <w:p w14:paraId="2C053C56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4.6.2.</w:t>
      </w:r>
      <w:r>
        <w:tab/>
        <w:t>Неструктурированные электронные документы, подписываемые (заверяемые) КЭП и загружаемые Сторонами с использованием средств интерфейса ПИК ЕАСУЗ.</w:t>
      </w:r>
    </w:p>
    <w:p w14:paraId="5FE8840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4.6.3.</w:t>
      </w:r>
      <w:r>
        <w:tab/>
        <w:t>Электронные документы, требования к форматам которых определены Федеральной налоговой службой.</w:t>
      </w:r>
    </w:p>
    <w:p w14:paraId="761F24F6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4.7.</w:t>
      </w:r>
      <w:r>
        <w:tab/>
        <w:t>Правила формирования для подписания структурированных электронных документов:</w:t>
      </w:r>
    </w:p>
    <w:p w14:paraId="23D9F8B1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4.7.1.</w:t>
      </w:r>
      <w:r>
        <w:tab/>
        <w:t>Структурированный электронный документ формируется Стороной Договора в ПИК ЕАСУЗ посредством:</w:t>
      </w:r>
    </w:p>
    <w:p w14:paraId="7C265392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4.7.1.1. Функционала ПИК ЕАСУЗ по созданию структурированных документов в ПИК ЕАСУЗ. При формировании электронного документа средства ПИК ЕАСУЗ проверяют его на полноту и корректность внесенных данных. Документы, сформированные с нарушением данных требований, не могут быть сохранены в ПИК ЕАСУЗ.</w:t>
      </w:r>
    </w:p>
    <w:p w14:paraId="65610DDC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4.7.1.2. Функционала ПИК ЕАСУЗ по импорту структурированных документов в ПИК ЕАСУЗ. При импорте в ПИК ЕАСУЗ структурированного документа средства ПИК ЕАСУЗ проверяют его на полноту и корректность импортируемых данных, соответствие формату. Документы, импортируемые с нарушением данных требований, не могут быть сохранены в ПИК ЕАСУЗ.</w:t>
      </w:r>
    </w:p>
    <w:p w14:paraId="575D9AA5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4.7.1</w:t>
      </w:r>
      <w:r>
        <w:tab/>
        <w:t xml:space="preserve">.3. Для направления на подписание структурированного документа в ЭДО ПИК ЕАСУЗ с помощью функционала ПИК ЕАСУЗ необходимо сформировать </w:t>
      </w:r>
      <w:r>
        <w:rPr>
          <w:lang w:val="en-US"/>
        </w:rPr>
        <w:t>XML</w:t>
      </w:r>
      <w:r>
        <w:t xml:space="preserve"> документ соответствующего формата и его печатную форму. Общий объем электронного документа ПИК ЕАСУЗ не должен превышать 40 Мб. Структурированные документы, не соответствующие данным требованиям, не могут быть направлены в ЭДО ПИК ЕАСУЗ на подписание.</w:t>
      </w:r>
    </w:p>
    <w:p w14:paraId="3D029118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4.8.</w:t>
      </w:r>
      <w:r>
        <w:tab/>
        <w:t>Правила формирования для подписания неструктурированных электронных документов:</w:t>
      </w:r>
    </w:p>
    <w:p w14:paraId="268527CD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4.8.1. Неструктурированный электронный документ формируется Стороной Договора с помощью функционала ПИК ЕАСУЗ по импорту неструктурированных документов в ПИК ЕАСУЗ. В ПИК ЕАСУЗ могут быть загружены файлы следующих типов: .7z,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gif</w:t>
      </w:r>
      <w:proofErr w:type="spellEnd"/>
      <w:r>
        <w:t>, .</w:t>
      </w:r>
      <w:proofErr w:type="spellStart"/>
      <w:r>
        <w:t>jpg</w:t>
      </w:r>
      <w:proofErr w:type="spellEnd"/>
      <w:r>
        <w:t xml:space="preserve">,. </w:t>
      </w:r>
      <w:proofErr w:type="spellStart"/>
      <w:r>
        <w:t>jpeg</w:t>
      </w:r>
      <w:proofErr w:type="spellEnd"/>
      <w:r>
        <w:t>, .</w:t>
      </w:r>
      <w:proofErr w:type="spellStart"/>
      <w:r>
        <w:t>ods</w:t>
      </w:r>
      <w:proofErr w:type="spellEnd"/>
      <w:r>
        <w:t>, .</w:t>
      </w:r>
      <w:proofErr w:type="spellStart"/>
      <w:r>
        <w:t>odt</w:t>
      </w:r>
      <w:proofErr w:type="spellEnd"/>
      <w:r>
        <w:t>, .pdf, .</w:t>
      </w:r>
      <w:proofErr w:type="spellStart"/>
      <w:r>
        <w:t>png</w:t>
      </w:r>
      <w:proofErr w:type="spellEnd"/>
      <w:r>
        <w:t>, .</w:t>
      </w:r>
      <w:proofErr w:type="spellStart"/>
      <w:r>
        <w:t>rar</w:t>
      </w:r>
      <w:proofErr w:type="spellEnd"/>
      <w:r>
        <w:t>, .</w:t>
      </w:r>
      <w:proofErr w:type="spellStart"/>
      <w:r>
        <w:t>rtf</w:t>
      </w:r>
      <w:proofErr w:type="spellEnd"/>
      <w:r>
        <w:t>, .</w:t>
      </w:r>
      <w:proofErr w:type="spellStart"/>
      <w:r>
        <w:t>tif</w:t>
      </w:r>
      <w:proofErr w:type="spellEnd"/>
      <w:r>
        <w:t>, .</w:t>
      </w:r>
      <w:proofErr w:type="spellStart"/>
      <w:r>
        <w:t>txt</w:t>
      </w:r>
      <w:proofErr w:type="spellEnd"/>
      <w:r>
        <w:t>, .</w:t>
      </w:r>
      <w:proofErr w:type="spellStart"/>
      <w:r>
        <w:t>xls</w:t>
      </w:r>
      <w:proofErr w:type="spellEnd"/>
      <w:r>
        <w:t>, .</w:t>
      </w:r>
      <w:proofErr w:type="spellStart"/>
      <w:r>
        <w:t>xlsx</w:t>
      </w:r>
      <w:proofErr w:type="spellEnd"/>
      <w:proofErr w:type="gramStart"/>
      <w:r>
        <w:t>, .</w:t>
      </w:r>
      <w:proofErr w:type="spellStart"/>
      <w:r>
        <w:t>xps</w:t>
      </w:r>
      <w:proofErr w:type="spellEnd"/>
      <w:proofErr w:type="gramEnd"/>
      <w:r>
        <w:t>, .</w:t>
      </w:r>
      <w:proofErr w:type="spellStart"/>
      <w:r>
        <w:t>zip</w:t>
      </w:r>
      <w:proofErr w:type="spellEnd"/>
      <w:r>
        <w:t>. Документы, импортируемые с нарушением данных требований, не могут быть сохранены в ПИК ЕАСУЗ.</w:t>
      </w:r>
    </w:p>
    <w:p w14:paraId="5D54B465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4.8.2. Для направления на подписание неструктурированного документа в ЭДО ПИК ЕАСУЗ с помощью функционала ПИК ЕАСУЗ необходимо сформировать печатную форму данного электронного документа. Общий объем электронного документа ПИК ЕАСУЗ должен </w:t>
      </w:r>
      <w:r>
        <w:lastRenderedPageBreak/>
        <w:t>не превышать 40 Мб. Неструктурированные документы, не соответствующие данным требованиям, не могут быть направлены в ЭДО ПИК ЕАСУЗ на подписание.</w:t>
      </w:r>
    </w:p>
    <w:p w14:paraId="15996721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4.9. Правила передачи файлов:</w:t>
      </w:r>
    </w:p>
    <w:p w14:paraId="391607B3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4.9.1.</w:t>
      </w:r>
      <w:r>
        <w:tab/>
        <w:t xml:space="preserve">В случае передачи неструктурированного файла Сторона Договора самостоятельно несет ответственность за содержание такого документа. </w:t>
      </w:r>
    </w:p>
    <w:p w14:paraId="1D322609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4.9.2.</w:t>
      </w:r>
      <w:r>
        <w:tab/>
        <w:t>В случае передачи Стороной Договора структурированного файла ПИК ЕАСУЗ предоставляет средства для формирования такого документа. При этом Сторона Договора обязана подписать и приложить к направляемому электронному документу именно тот файл, который был сформирован ей средствами ПИК ЕАСУЗ.</w:t>
      </w:r>
    </w:p>
    <w:p w14:paraId="27E9F01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4.9.3.</w:t>
      </w:r>
      <w:r>
        <w:tab/>
        <w:t>Направляемые файлы между Сторонами Договора должны быть подписаны КЭП с помощью интерфейса ЭДО ПИК ЕАСУЗ.</w:t>
      </w:r>
    </w:p>
    <w:p w14:paraId="54ACDE33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4.10.</w:t>
      </w:r>
      <w:r>
        <w:tab/>
        <w:t xml:space="preserve"> Правила передачи электронных документов, требования к форматам которых определены Федеральной налоговой службой:</w:t>
      </w:r>
    </w:p>
    <w:p w14:paraId="06D532AE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для передачи в ЭДО ПИК ЕАСУЗ электронных документов, требования к форматам которых определены Федеральной налоговой службой, используется программное обеспечение ПИК ЕАСУЗ.</w:t>
      </w:r>
    </w:p>
    <w:p w14:paraId="3C06031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5. Сторона, подписавшая электронный документ, может отозвать данный электронный документ до его подписания Стороной, в адрес которой данный документ был направлен, в следующем порядке:</w:t>
      </w:r>
    </w:p>
    <w:p w14:paraId="4DB281CB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 Сторона, подписавшая электронный документ, посредством интерфейса ПИК ЕАСУЗ направляет уведомление в ЭДО ПИК ЕАСУЗ об отзыве электронного документа;</w:t>
      </w:r>
    </w:p>
    <w:p w14:paraId="542A382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в случае если отзываемый электронный документ подписан Стороной, в адрес которой данный документ был направлен, то направить уведомление в ЭДО ПИК ЕАСУЗ об отзыве невозможно;</w:t>
      </w:r>
    </w:p>
    <w:p w14:paraId="72B980EA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в случае если отзываемый документ не подписан Стороной, в адрес которой данный документ был направлен, то при направлении уведомления в ЭДО ПИК ЕАСУЗ об отзыве происходит автоматизированный отзыв данного документа.</w:t>
      </w:r>
    </w:p>
    <w:p w14:paraId="51939328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Для документов с односторонней подписью возможность отзыва подписанного электронного документа не предусмотрена.</w:t>
      </w:r>
    </w:p>
    <w:p w14:paraId="25815301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6. В случае сбоя в работе ПИК ЕАСУЗ и (или) ЭДО ПИК ЕАСУЗ), не позволяющего осуществлять обмен электронными документами при исполнении Договора, Стороны осуществляют оформление и подписание документов на бумажном носителе информации в порядке и сроки, предусмотренные договором.</w:t>
      </w:r>
    </w:p>
    <w:p w14:paraId="6D5A0F4C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Сбоем признается нарушение работы ПИК ЕАСУЗ либо ЭДО ПИК ЕАСУЗ, при котором невозможно обеспечить электронный документооборот в течение срока, указанного в таблице «Перечень сбоев в работе ПИК ЕАСУЗ и (или) ЭДО ПИК ЕАСУЗ» (далее – Таблица) и при этом выполнены следующие условия: </w:t>
      </w:r>
    </w:p>
    <w:p w14:paraId="3309D0D2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а) сбой в работе возник в период с 07 00 до 21 00 московского времени в рабочие дни;</w:t>
      </w:r>
    </w:p>
    <w:p w14:paraId="1A9CC5A8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б) Стороной, направляющей документ, направлена заявка в службу Технической поддержки с приложением принт-скрина страницы Портала исполнения контракта, либо портала Оператора ЭДО, содержащего сведения о характере сбоя; </w:t>
      </w:r>
    </w:p>
    <w:p w14:paraId="0B578EC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в) по результатам рассмотрения заявки службой Технической поддержки сбой не устранен в течение 240 мин. с момента получения заявки. При этом:</w:t>
      </w:r>
    </w:p>
    <w:p w14:paraId="390E4755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не в рабочий день, то время ее рассмотрения начинается с 09 00 первого рабочего дня, следующего за днем подачи заявки;</w:t>
      </w:r>
    </w:p>
    <w:p w14:paraId="73D36131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в рабочий день до 09 00, то ее рассмотрение начинается в этот рабочий день с 09 00;</w:t>
      </w:r>
    </w:p>
    <w:p w14:paraId="0F44826D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lastRenderedPageBreak/>
        <w:t>- если заявка подана в рабочий день после 18 00, то ее рассмотрение начинается с 09 00 следующего рабочего дня;</w:t>
      </w:r>
    </w:p>
    <w:p w14:paraId="524C392F" w14:textId="77777777"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в промежуток с 16 00 до 18 00 рабочего дня, то ее рассмотрение переносится на следующий рабочий день в той части времени, которая является разницей между 240 минутами, предоставляемыми на ее рассмотрение и количеством минут, исчисляемым с момента подачи заявки до 18 00 рабочего дня.</w:t>
      </w:r>
    </w:p>
    <w:p w14:paraId="513A92A5" w14:textId="77777777" w:rsidR="00AF741D" w:rsidRDefault="00AF741D">
      <w:pPr>
        <w:pStyle w:val="aff1"/>
        <w:tabs>
          <w:tab w:val="left" w:pos="1134"/>
        </w:tabs>
        <w:ind w:left="0"/>
        <w:jc w:val="both"/>
      </w:pPr>
    </w:p>
    <w:p w14:paraId="4F18A439" w14:textId="77777777" w:rsidR="00AF741D" w:rsidRDefault="00AC663B">
      <w:pPr>
        <w:pStyle w:val="aff1"/>
        <w:keepNext/>
        <w:tabs>
          <w:tab w:val="left" w:pos="1134"/>
        </w:tabs>
        <w:ind w:left="0"/>
        <w:jc w:val="center"/>
      </w:pPr>
      <w:r>
        <w:t>Перечень сбоев в работе ПИК ЕАСУЗ и (или) ЭДО ПИК ЕАСУЗ</w:t>
      </w:r>
    </w:p>
    <w:p w14:paraId="7F610834" w14:textId="77777777" w:rsidR="00AF741D" w:rsidRDefault="00AC663B">
      <w:pPr>
        <w:pStyle w:val="aff4"/>
        <w:spacing w:after="60"/>
      </w:pPr>
      <w:r>
        <w:t xml:space="preserve">Таблица </w:t>
      </w:r>
      <w:fldSimple w:instr=" SEQ Таблица \* ARABIC ">
        <w:r>
          <w:t>4</w:t>
        </w:r>
      </w:fldSimple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1198"/>
        <w:gridCol w:w="2552"/>
      </w:tblGrid>
      <w:tr w:rsidR="00D415B5" w14:paraId="7195CB01" w14:textId="77777777">
        <w:trPr>
          <w:cantSplit/>
          <w:tblHeader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A980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п/п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8205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Описание ситуации/проблемы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3D096" w14:textId="77777777"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Продолжительность</w:t>
            </w:r>
          </w:p>
        </w:tc>
      </w:tr>
      <w:tr w:rsidR="00D415B5" w14:paraId="17559060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CE44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C592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Недоступность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Системы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34B9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5B28FE6B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6D65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19035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Недоступность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3D44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041FD790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28DC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5F89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выполнения процедуры входа в личный кабинет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B58E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4D7C082E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7405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D350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формирования электронного документа, либо прикрепления электронного документа (файла)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6254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0B6AFA4B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BA7C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DE7E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передачи электронного документа для подписания в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7180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2DE70798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0CAF7" w14:textId="77777777"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36A6" w14:textId="77777777"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подписания электронного документа в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851A" w14:textId="77777777"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D415B5" w14:paraId="1644627F" w14:textId="77777777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B2132" w14:textId="77777777" w:rsidR="00AF741D" w:rsidRDefault="00AC663B">
            <w:pPr>
              <w:keepNext/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53FE0" w14:textId="77777777" w:rsidR="00AF741D" w:rsidRDefault="00AC663B">
            <w:pPr>
              <w:keepNext/>
              <w:tabs>
                <w:tab w:val="left" w:pos="412"/>
              </w:tabs>
              <w:spacing w:line="264" w:lineRule="auto"/>
              <w:ind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передачи сведений из ЕИС в ПИК ЕАСУЗ о заключении договора либо об изменении статуса договора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3D82" w14:textId="77777777" w:rsidR="00AF741D" w:rsidRDefault="00AC663B">
            <w:pPr>
              <w:keepNext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58835370" w14:textId="77777777" w:rsidR="00AF741D" w:rsidRDefault="00AF741D">
      <w:pPr>
        <w:keepNext/>
      </w:pPr>
    </w:p>
    <w:p w14:paraId="4124DD75" w14:textId="77777777" w:rsidR="00AF741D" w:rsidRDefault="00AF741D">
      <w:pPr>
        <w:suppressAutoHyphens w:val="0"/>
        <w:ind w:firstLine="0"/>
      </w:pPr>
    </w:p>
    <w:sectPr w:rsidR="00AF741D" w:rsidSect="00DE1928">
      <w:footerReference w:type="default" r:id="rId10"/>
      <w:footerReference w:type="first" r:id="rId11"/>
      <w:pgSz w:w="16838" w:h="11906" w:orient="landscape"/>
      <w:pgMar w:top="567" w:right="1103" w:bottom="1418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0F85" w14:textId="77777777" w:rsidR="008B7A91" w:rsidRDefault="008B7A91">
      <w:r>
        <w:separator/>
      </w:r>
    </w:p>
  </w:endnote>
  <w:endnote w:type="continuationSeparator" w:id="0">
    <w:p w14:paraId="29AD308D" w14:textId="77777777" w:rsidR="008B7A91" w:rsidRDefault="008B7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A73B6" w14:textId="77777777" w:rsidR="005534BB" w:rsidRDefault="005534BB">
    <w:pPr>
      <w:pStyle w:val="af3"/>
    </w:pPr>
    <w:r>
      <w:fldChar w:fldCharType="begin"/>
    </w:r>
    <w:r>
      <w:instrText>PAGE   \* MERGEFORMAT</w:instrText>
    </w:r>
    <w:r>
      <w:fldChar w:fldCharType="separate"/>
    </w:r>
    <w:r w:rsidR="00FB567D">
      <w:rPr>
        <w:noProof/>
      </w:rPr>
      <w:t>294</w:t>
    </w:r>
    <w:r>
      <w:fldChar w:fldCharType="end"/>
    </w:r>
    <w:r>
      <w:tab/>
    </w:r>
    <w:r>
      <w:tab/>
    </w:r>
    <w:r>
      <w:rPr>
        <w:shd w:val="clear" w:color="auto" w:fill="FFFFFF"/>
      </w:rPr>
      <w:t xml:space="preserve">Номер позиции плана закупок в </w:t>
    </w:r>
    <w:r>
      <w:t>ЕАСУЗ:141697-26</w:t>
    </w:r>
  </w:p>
  <w:p w14:paraId="2E85F126" w14:textId="77777777" w:rsidR="005534BB" w:rsidRDefault="005534B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D055D" w14:textId="77777777" w:rsidR="005534BB" w:rsidRDefault="005534BB">
    <w:pPr>
      <w:pStyle w:val="af3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73B3C1F5" w14:textId="77777777" w:rsidR="005534BB" w:rsidRDefault="005534B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79C9" w14:textId="77777777" w:rsidR="008B7A91" w:rsidRDefault="008B7A91">
      <w:r>
        <w:separator/>
      </w:r>
    </w:p>
  </w:footnote>
  <w:footnote w:type="continuationSeparator" w:id="0">
    <w:p w14:paraId="1BF1EF11" w14:textId="77777777" w:rsidR="008B7A91" w:rsidRDefault="008B7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41" w:firstLine="709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firstLine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firstLine="709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74F0531"/>
    <w:multiLevelType w:val="hybridMultilevel"/>
    <w:tmpl w:val="C928B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02C4E"/>
    <w:multiLevelType w:val="multilevel"/>
    <w:tmpl w:val="83E8F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B507073"/>
    <w:multiLevelType w:val="multilevel"/>
    <w:tmpl w:val="1B5070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3A47"/>
    <w:multiLevelType w:val="hybridMultilevel"/>
    <w:tmpl w:val="D62E2EFA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DD80F6F"/>
    <w:multiLevelType w:val="multilevel"/>
    <w:tmpl w:val="AF7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6350D"/>
    <w:multiLevelType w:val="multilevel"/>
    <w:tmpl w:val="062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43702"/>
    <w:multiLevelType w:val="multilevel"/>
    <w:tmpl w:val="24243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32D64"/>
    <w:multiLevelType w:val="multilevel"/>
    <w:tmpl w:val="1DD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6A48"/>
    <w:multiLevelType w:val="hybridMultilevel"/>
    <w:tmpl w:val="2E3AA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417F3"/>
    <w:multiLevelType w:val="hybridMultilevel"/>
    <w:tmpl w:val="DF7C2A9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CC35EAE"/>
    <w:multiLevelType w:val="multilevel"/>
    <w:tmpl w:val="FB5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1412B"/>
    <w:multiLevelType w:val="multilevel"/>
    <w:tmpl w:val="2DA141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C41B7"/>
    <w:multiLevelType w:val="multilevel"/>
    <w:tmpl w:val="488A2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0BC684D"/>
    <w:multiLevelType w:val="multilevel"/>
    <w:tmpl w:val="30BC684D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221679D"/>
    <w:multiLevelType w:val="multilevel"/>
    <w:tmpl w:val="3221679D"/>
    <w:lvl w:ilvl="0">
      <w:start w:val="1"/>
      <w:numFmt w:val="decimal"/>
      <w:lvlText w:val="%1."/>
      <w:lvlJc w:val="left"/>
      <w:pPr>
        <w:ind w:left="133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25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3841250"/>
    <w:multiLevelType w:val="multilevel"/>
    <w:tmpl w:val="583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20299"/>
    <w:multiLevelType w:val="multilevel"/>
    <w:tmpl w:val="A07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D6E2B"/>
    <w:multiLevelType w:val="hybridMultilevel"/>
    <w:tmpl w:val="5C5E115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3ED129D6"/>
    <w:multiLevelType w:val="hybridMultilevel"/>
    <w:tmpl w:val="54FE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F51D2"/>
    <w:multiLevelType w:val="multilevel"/>
    <w:tmpl w:val="47B2EE1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57" w:hanging="3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1" w15:restartNumberingAfterBreak="0">
    <w:nsid w:val="4A527254"/>
    <w:multiLevelType w:val="hybridMultilevel"/>
    <w:tmpl w:val="54547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06A6A"/>
    <w:multiLevelType w:val="multilevel"/>
    <w:tmpl w:val="657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E5B82"/>
    <w:multiLevelType w:val="hybridMultilevel"/>
    <w:tmpl w:val="54547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A4C2D"/>
    <w:multiLevelType w:val="multilevel"/>
    <w:tmpl w:val="571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C1594"/>
    <w:multiLevelType w:val="multilevel"/>
    <w:tmpl w:val="0A8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04F47"/>
    <w:multiLevelType w:val="multilevel"/>
    <w:tmpl w:val="424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025CB"/>
    <w:multiLevelType w:val="multilevel"/>
    <w:tmpl w:val="359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11E72"/>
    <w:multiLevelType w:val="multilevel"/>
    <w:tmpl w:val="E4DEBA1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7" w:hanging="3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9" w15:restartNumberingAfterBreak="0">
    <w:nsid w:val="688761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D7B5F27"/>
    <w:multiLevelType w:val="multilevel"/>
    <w:tmpl w:val="83E8F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1964CAC"/>
    <w:multiLevelType w:val="hybridMultilevel"/>
    <w:tmpl w:val="4F944228"/>
    <w:lvl w:ilvl="0" w:tplc="6DE43E0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4662C9D"/>
    <w:multiLevelType w:val="multilevel"/>
    <w:tmpl w:val="027E107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3" w15:restartNumberingAfterBreak="0">
    <w:nsid w:val="74826149"/>
    <w:multiLevelType w:val="multilevel"/>
    <w:tmpl w:val="13D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43C3D"/>
    <w:multiLevelType w:val="multilevel"/>
    <w:tmpl w:val="5C1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45EDE"/>
    <w:multiLevelType w:val="multilevel"/>
    <w:tmpl w:val="7CB45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53373E"/>
    <w:multiLevelType w:val="multilevel"/>
    <w:tmpl w:val="F8EAC7A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F344205"/>
    <w:multiLevelType w:val="multilevel"/>
    <w:tmpl w:val="187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34567">
    <w:abstractNumId w:val="2"/>
  </w:num>
  <w:num w:numId="2" w16cid:durableId="2134323471">
    <w:abstractNumId w:val="14"/>
  </w:num>
  <w:num w:numId="3" w16cid:durableId="1427192659">
    <w:abstractNumId w:val="0"/>
  </w:num>
  <w:num w:numId="4" w16cid:durableId="17904662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7684702">
    <w:abstractNumId w:val="3"/>
  </w:num>
  <w:num w:numId="6" w16cid:durableId="458450026">
    <w:abstractNumId w:val="7"/>
  </w:num>
  <w:num w:numId="7" w16cid:durableId="159281787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9540759">
    <w:abstractNumId w:val="2"/>
    <w:lvlOverride w:ilvl="0">
      <w:startOverride w:val="1"/>
    </w:lvlOverride>
  </w:num>
  <w:num w:numId="9" w16cid:durableId="1265771278">
    <w:abstractNumId w:val="15"/>
  </w:num>
  <w:num w:numId="10" w16cid:durableId="2071344504">
    <w:abstractNumId w:val="32"/>
  </w:num>
  <w:num w:numId="11" w16cid:durableId="1985623397">
    <w:abstractNumId w:val="18"/>
  </w:num>
  <w:num w:numId="12" w16cid:durableId="1490710063">
    <w:abstractNumId w:val="19"/>
  </w:num>
  <w:num w:numId="13" w16cid:durableId="3889226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3616902">
    <w:abstractNumId w:val="31"/>
  </w:num>
  <w:num w:numId="15" w16cid:durableId="166406043">
    <w:abstractNumId w:val="10"/>
  </w:num>
  <w:num w:numId="16" w16cid:durableId="997802622">
    <w:abstractNumId w:val="29"/>
  </w:num>
  <w:num w:numId="17" w16cid:durableId="1928272928">
    <w:abstractNumId w:val="13"/>
  </w:num>
  <w:num w:numId="18" w16cid:durableId="1580015353">
    <w:abstractNumId w:val="4"/>
  </w:num>
  <w:num w:numId="19" w16cid:durableId="542986722">
    <w:abstractNumId w:val="28"/>
  </w:num>
  <w:num w:numId="20" w16cid:durableId="346181538">
    <w:abstractNumId w:val="23"/>
  </w:num>
  <w:num w:numId="21" w16cid:durableId="46806672">
    <w:abstractNumId w:val="1"/>
  </w:num>
  <w:num w:numId="22" w16cid:durableId="1318614145">
    <w:abstractNumId w:val="21"/>
  </w:num>
  <w:num w:numId="23" w16cid:durableId="1119371161">
    <w:abstractNumId w:val="30"/>
  </w:num>
  <w:num w:numId="24" w16cid:durableId="759372664">
    <w:abstractNumId w:val="20"/>
  </w:num>
  <w:num w:numId="25" w16cid:durableId="1479767532">
    <w:abstractNumId w:val="36"/>
  </w:num>
  <w:num w:numId="26" w16cid:durableId="1509561542">
    <w:abstractNumId w:val="37"/>
  </w:num>
  <w:num w:numId="27" w16cid:durableId="384179837">
    <w:abstractNumId w:val="22"/>
  </w:num>
  <w:num w:numId="28" w16cid:durableId="977301302">
    <w:abstractNumId w:val="5"/>
  </w:num>
  <w:num w:numId="29" w16cid:durableId="373695883">
    <w:abstractNumId w:val="16"/>
  </w:num>
  <w:num w:numId="30" w16cid:durableId="1403797875">
    <w:abstractNumId w:val="8"/>
  </w:num>
  <w:num w:numId="31" w16cid:durableId="198250850">
    <w:abstractNumId w:val="11"/>
  </w:num>
  <w:num w:numId="32" w16cid:durableId="1232039295">
    <w:abstractNumId w:val="6"/>
  </w:num>
  <w:num w:numId="33" w16cid:durableId="1917863966">
    <w:abstractNumId w:val="17"/>
  </w:num>
  <w:num w:numId="34" w16cid:durableId="2111581329">
    <w:abstractNumId w:val="27"/>
  </w:num>
  <w:num w:numId="35" w16cid:durableId="1253969294">
    <w:abstractNumId w:val="26"/>
  </w:num>
  <w:num w:numId="36" w16cid:durableId="227611804">
    <w:abstractNumId w:val="33"/>
  </w:num>
  <w:num w:numId="37" w16cid:durableId="58595997">
    <w:abstractNumId w:val="25"/>
  </w:num>
  <w:num w:numId="38" w16cid:durableId="771511416">
    <w:abstractNumId w:val="24"/>
  </w:num>
  <w:num w:numId="39" w16cid:durableId="2058124602">
    <w:abstractNumId w:val="34"/>
  </w:num>
  <w:num w:numId="40" w16cid:durableId="1523012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1D"/>
    <w:rsid w:val="00001260"/>
    <w:rsid w:val="00002230"/>
    <w:rsid w:val="00002901"/>
    <w:rsid w:val="00002B0D"/>
    <w:rsid w:val="00007900"/>
    <w:rsid w:val="000123B2"/>
    <w:rsid w:val="0001249E"/>
    <w:rsid w:val="00012C55"/>
    <w:rsid w:val="00016D8F"/>
    <w:rsid w:val="00024CD4"/>
    <w:rsid w:val="0003122B"/>
    <w:rsid w:val="00031C97"/>
    <w:rsid w:val="00032511"/>
    <w:rsid w:val="00035C53"/>
    <w:rsid w:val="000361FF"/>
    <w:rsid w:val="00036AB3"/>
    <w:rsid w:val="00037CB0"/>
    <w:rsid w:val="00041B4B"/>
    <w:rsid w:val="0004332A"/>
    <w:rsid w:val="00047870"/>
    <w:rsid w:val="00047E42"/>
    <w:rsid w:val="00047F18"/>
    <w:rsid w:val="00052EBC"/>
    <w:rsid w:val="00052F64"/>
    <w:rsid w:val="00061AA9"/>
    <w:rsid w:val="00065307"/>
    <w:rsid w:val="00071202"/>
    <w:rsid w:val="000715C3"/>
    <w:rsid w:val="0007561D"/>
    <w:rsid w:val="00077301"/>
    <w:rsid w:val="00084D7B"/>
    <w:rsid w:val="00093821"/>
    <w:rsid w:val="00093E66"/>
    <w:rsid w:val="00096ADD"/>
    <w:rsid w:val="00097597"/>
    <w:rsid w:val="000C5AEF"/>
    <w:rsid w:val="000D6285"/>
    <w:rsid w:val="000D6598"/>
    <w:rsid w:val="000E33DE"/>
    <w:rsid w:val="000E7FD0"/>
    <w:rsid w:val="000F39D3"/>
    <w:rsid w:val="000F3ABD"/>
    <w:rsid w:val="000F5770"/>
    <w:rsid w:val="00103CB1"/>
    <w:rsid w:val="0010440D"/>
    <w:rsid w:val="0011078C"/>
    <w:rsid w:val="001107AA"/>
    <w:rsid w:val="00111426"/>
    <w:rsid w:val="00113256"/>
    <w:rsid w:val="0013258C"/>
    <w:rsid w:val="00136F25"/>
    <w:rsid w:val="0014240F"/>
    <w:rsid w:val="001425A3"/>
    <w:rsid w:val="00145EE2"/>
    <w:rsid w:val="0015173E"/>
    <w:rsid w:val="00152408"/>
    <w:rsid w:val="00155564"/>
    <w:rsid w:val="0015739F"/>
    <w:rsid w:val="00163572"/>
    <w:rsid w:val="00164B3E"/>
    <w:rsid w:val="0017372C"/>
    <w:rsid w:val="001843D1"/>
    <w:rsid w:val="00186683"/>
    <w:rsid w:val="00186DB2"/>
    <w:rsid w:val="001930F2"/>
    <w:rsid w:val="001A0394"/>
    <w:rsid w:val="001A174D"/>
    <w:rsid w:val="001A6037"/>
    <w:rsid w:val="001B3C58"/>
    <w:rsid w:val="001C45BF"/>
    <w:rsid w:val="001C61E2"/>
    <w:rsid w:val="001C7045"/>
    <w:rsid w:val="001E07C5"/>
    <w:rsid w:val="001E28D5"/>
    <w:rsid w:val="001E654D"/>
    <w:rsid w:val="001F3592"/>
    <w:rsid w:val="001F4E27"/>
    <w:rsid w:val="001F71DE"/>
    <w:rsid w:val="00200CBE"/>
    <w:rsid w:val="002016A5"/>
    <w:rsid w:val="0020476E"/>
    <w:rsid w:val="00236A95"/>
    <w:rsid w:val="0024340D"/>
    <w:rsid w:val="002508EC"/>
    <w:rsid w:val="00255EAC"/>
    <w:rsid w:val="0026461D"/>
    <w:rsid w:val="00266FE3"/>
    <w:rsid w:val="00272F3A"/>
    <w:rsid w:val="00274DAA"/>
    <w:rsid w:val="002769FE"/>
    <w:rsid w:val="00277542"/>
    <w:rsid w:val="00283462"/>
    <w:rsid w:val="00285B2A"/>
    <w:rsid w:val="002860B1"/>
    <w:rsid w:val="00290362"/>
    <w:rsid w:val="002911F1"/>
    <w:rsid w:val="00292B4B"/>
    <w:rsid w:val="00294263"/>
    <w:rsid w:val="00294651"/>
    <w:rsid w:val="002A0683"/>
    <w:rsid w:val="002A1C82"/>
    <w:rsid w:val="002B3602"/>
    <w:rsid w:val="002B6A2E"/>
    <w:rsid w:val="002C0ED5"/>
    <w:rsid w:val="002C111A"/>
    <w:rsid w:val="002C1D3E"/>
    <w:rsid w:val="002C4B46"/>
    <w:rsid w:val="002D607D"/>
    <w:rsid w:val="002D7067"/>
    <w:rsid w:val="002E14B6"/>
    <w:rsid w:val="002E3249"/>
    <w:rsid w:val="002E567A"/>
    <w:rsid w:val="002F47B3"/>
    <w:rsid w:val="002F7C97"/>
    <w:rsid w:val="0031153B"/>
    <w:rsid w:val="00320EAA"/>
    <w:rsid w:val="00344275"/>
    <w:rsid w:val="0036238D"/>
    <w:rsid w:val="00364511"/>
    <w:rsid w:val="003651D5"/>
    <w:rsid w:val="00372772"/>
    <w:rsid w:val="00373429"/>
    <w:rsid w:val="00381CB4"/>
    <w:rsid w:val="0038246A"/>
    <w:rsid w:val="003845E9"/>
    <w:rsid w:val="00384B8F"/>
    <w:rsid w:val="00385608"/>
    <w:rsid w:val="003917A8"/>
    <w:rsid w:val="003A1A9C"/>
    <w:rsid w:val="003A1E7D"/>
    <w:rsid w:val="003A452B"/>
    <w:rsid w:val="003A6621"/>
    <w:rsid w:val="003B5E9B"/>
    <w:rsid w:val="003B72AC"/>
    <w:rsid w:val="003C4051"/>
    <w:rsid w:val="003C4201"/>
    <w:rsid w:val="003D1E74"/>
    <w:rsid w:val="003D503A"/>
    <w:rsid w:val="003D5F69"/>
    <w:rsid w:val="003E3A5A"/>
    <w:rsid w:val="003F52E3"/>
    <w:rsid w:val="003F59D5"/>
    <w:rsid w:val="00402495"/>
    <w:rsid w:val="00410337"/>
    <w:rsid w:val="004177FE"/>
    <w:rsid w:val="004201DE"/>
    <w:rsid w:val="004232F3"/>
    <w:rsid w:val="00436179"/>
    <w:rsid w:val="00437774"/>
    <w:rsid w:val="00442152"/>
    <w:rsid w:val="00443F94"/>
    <w:rsid w:val="00445029"/>
    <w:rsid w:val="00445925"/>
    <w:rsid w:val="00450A0F"/>
    <w:rsid w:val="0045561E"/>
    <w:rsid w:val="00457B14"/>
    <w:rsid w:val="00473C7B"/>
    <w:rsid w:val="00481670"/>
    <w:rsid w:val="00490444"/>
    <w:rsid w:val="0049048A"/>
    <w:rsid w:val="004942C1"/>
    <w:rsid w:val="00494CA8"/>
    <w:rsid w:val="004B29FB"/>
    <w:rsid w:val="004B4695"/>
    <w:rsid w:val="004B488D"/>
    <w:rsid w:val="004B64B5"/>
    <w:rsid w:val="004B72B5"/>
    <w:rsid w:val="004B7A04"/>
    <w:rsid w:val="004C4D76"/>
    <w:rsid w:val="004C66D0"/>
    <w:rsid w:val="004C7BEB"/>
    <w:rsid w:val="004D10CA"/>
    <w:rsid w:val="004D146F"/>
    <w:rsid w:val="004D7D5D"/>
    <w:rsid w:val="004E18FA"/>
    <w:rsid w:val="004E5C8B"/>
    <w:rsid w:val="004E67A4"/>
    <w:rsid w:val="004E785D"/>
    <w:rsid w:val="004F0427"/>
    <w:rsid w:val="005002EA"/>
    <w:rsid w:val="00504517"/>
    <w:rsid w:val="00513E70"/>
    <w:rsid w:val="005174BA"/>
    <w:rsid w:val="00520197"/>
    <w:rsid w:val="00527097"/>
    <w:rsid w:val="00532069"/>
    <w:rsid w:val="005407A1"/>
    <w:rsid w:val="005444DE"/>
    <w:rsid w:val="0055012B"/>
    <w:rsid w:val="005534BB"/>
    <w:rsid w:val="00553743"/>
    <w:rsid w:val="00554122"/>
    <w:rsid w:val="0056336B"/>
    <w:rsid w:val="00571362"/>
    <w:rsid w:val="00573933"/>
    <w:rsid w:val="00581D3C"/>
    <w:rsid w:val="005850B7"/>
    <w:rsid w:val="00590731"/>
    <w:rsid w:val="00590E9A"/>
    <w:rsid w:val="0059324D"/>
    <w:rsid w:val="005A5CFA"/>
    <w:rsid w:val="005B23E2"/>
    <w:rsid w:val="005C2D6D"/>
    <w:rsid w:val="005D17C9"/>
    <w:rsid w:val="005D1B7C"/>
    <w:rsid w:val="005D4370"/>
    <w:rsid w:val="005D4FB3"/>
    <w:rsid w:val="005D555E"/>
    <w:rsid w:val="005E2EF8"/>
    <w:rsid w:val="005E3BB8"/>
    <w:rsid w:val="005E528E"/>
    <w:rsid w:val="005E5704"/>
    <w:rsid w:val="005E5F1B"/>
    <w:rsid w:val="005F09C9"/>
    <w:rsid w:val="005F2B01"/>
    <w:rsid w:val="005F3263"/>
    <w:rsid w:val="00607756"/>
    <w:rsid w:val="006133B6"/>
    <w:rsid w:val="00621124"/>
    <w:rsid w:val="00623484"/>
    <w:rsid w:val="00637EB6"/>
    <w:rsid w:val="0064013D"/>
    <w:rsid w:val="00654211"/>
    <w:rsid w:val="00660CBB"/>
    <w:rsid w:val="0066714C"/>
    <w:rsid w:val="0066718B"/>
    <w:rsid w:val="00667354"/>
    <w:rsid w:val="00671A02"/>
    <w:rsid w:val="0067234A"/>
    <w:rsid w:val="00676AA2"/>
    <w:rsid w:val="00676BE0"/>
    <w:rsid w:val="006814A5"/>
    <w:rsid w:val="006839FC"/>
    <w:rsid w:val="0069123E"/>
    <w:rsid w:val="006A1C7E"/>
    <w:rsid w:val="006A644A"/>
    <w:rsid w:val="006A6AE8"/>
    <w:rsid w:val="006A7819"/>
    <w:rsid w:val="006B0E88"/>
    <w:rsid w:val="006B172A"/>
    <w:rsid w:val="006B7F83"/>
    <w:rsid w:val="006C25FD"/>
    <w:rsid w:val="006C34C1"/>
    <w:rsid w:val="006C7950"/>
    <w:rsid w:val="006D4649"/>
    <w:rsid w:val="006D5422"/>
    <w:rsid w:val="006D5C4E"/>
    <w:rsid w:val="006E6649"/>
    <w:rsid w:val="006E7E56"/>
    <w:rsid w:val="006F2B96"/>
    <w:rsid w:val="006F64AF"/>
    <w:rsid w:val="007024EC"/>
    <w:rsid w:val="00711053"/>
    <w:rsid w:val="00712881"/>
    <w:rsid w:val="00715425"/>
    <w:rsid w:val="00717255"/>
    <w:rsid w:val="007203F8"/>
    <w:rsid w:val="007223B5"/>
    <w:rsid w:val="007364F1"/>
    <w:rsid w:val="00751365"/>
    <w:rsid w:val="00753E08"/>
    <w:rsid w:val="007545A2"/>
    <w:rsid w:val="00755771"/>
    <w:rsid w:val="00766054"/>
    <w:rsid w:val="00774229"/>
    <w:rsid w:val="00777FD8"/>
    <w:rsid w:val="00791EA1"/>
    <w:rsid w:val="00793195"/>
    <w:rsid w:val="00797E13"/>
    <w:rsid w:val="007A47D1"/>
    <w:rsid w:val="007A4ECB"/>
    <w:rsid w:val="007B09E5"/>
    <w:rsid w:val="007B1E30"/>
    <w:rsid w:val="007B5C9F"/>
    <w:rsid w:val="007C1285"/>
    <w:rsid w:val="007C6934"/>
    <w:rsid w:val="007D1618"/>
    <w:rsid w:val="007D170D"/>
    <w:rsid w:val="007D4065"/>
    <w:rsid w:val="007D521E"/>
    <w:rsid w:val="007D5BD4"/>
    <w:rsid w:val="007D7077"/>
    <w:rsid w:val="007E47E3"/>
    <w:rsid w:val="007F0FEB"/>
    <w:rsid w:val="007F6305"/>
    <w:rsid w:val="00800B33"/>
    <w:rsid w:val="00801FE3"/>
    <w:rsid w:val="00805DF3"/>
    <w:rsid w:val="00814C95"/>
    <w:rsid w:val="00814E9C"/>
    <w:rsid w:val="008201A7"/>
    <w:rsid w:val="0082165F"/>
    <w:rsid w:val="008350DE"/>
    <w:rsid w:val="00835593"/>
    <w:rsid w:val="008376C7"/>
    <w:rsid w:val="008446F8"/>
    <w:rsid w:val="00846051"/>
    <w:rsid w:val="00852F41"/>
    <w:rsid w:val="00852F79"/>
    <w:rsid w:val="00857580"/>
    <w:rsid w:val="00860702"/>
    <w:rsid w:val="00862499"/>
    <w:rsid w:val="00865A42"/>
    <w:rsid w:val="00866276"/>
    <w:rsid w:val="00871815"/>
    <w:rsid w:val="0087450B"/>
    <w:rsid w:val="0087618D"/>
    <w:rsid w:val="00881996"/>
    <w:rsid w:val="00881BBF"/>
    <w:rsid w:val="00882996"/>
    <w:rsid w:val="00885E17"/>
    <w:rsid w:val="00886427"/>
    <w:rsid w:val="0088662A"/>
    <w:rsid w:val="00890A16"/>
    <w:rsid w:val="00890D08"/>
    <w:rsid w:val="008948CE"/>
    <w:rsid w:val="00896829"/>
    <w:rsid w:val="008A0BD7"/>
    <w:rsid w:val="008A1773"/>
    <w:rsid w:val="008A4F39"/>
    <w:rsid w:val="008A5CD8"/>
    <w:rsid w:val="008A7146"/>
    <w:rsid w:val="008B5943"/>
    <w:rsid w:val="008B66C4"/>
    <w:rsid w:val="008B7A91"/>
    <w:rsid w:val="008C2227"/>
    <w:rsid w:val="008C74FE"/>
    <w:rsid w:val="008D4300"/>
    <w:rsid w:val="008D5628"/>
    <w:rsid w:val="008D5F7C"/>
    <w:rsid w:val="008E1E36"/>
    <w:rsid w:val="008E2C11"/>
    <w:rsid w:val="008F1124"/>
    <w:rsid w:val="008F2382"/>
    <w:rsid w:val="008F3653"/>
    <w:rsid w:val="0091141B"/>
    <w:rsid w:val="0092275D"/>
    <w:rsid w:val="00933004"/>
    <w:rsid w:val="0093740F"/>
    <w:rsid w:val="00945875"/>
    <w:rsid w:val="00945915"/>
    <w:rsid w:val="0095034E"/>
    <w:rsid w:val="00950412"/>
    <w:rsid w:val="00963551"/>
    <w:rsid w:val="00966ACE"/>
    <w:rsid w:val="00973C56"/>
    <w:rsid w:val="00974B1E"/>
    <w:rsid w:val="00981510"/>
    <w:rsid w:val="009828FD"/>
    <w:rsid w:val="00982C39"/>
    <w:rsid w:val="00983584"/>
    <w:rsid w:val="00986153"/>
    <w:rsid w:val="00987959"/>
    <w:rsid w:val="009916B8"/>
    <w:rsid w:val="0099354F"/>
    <w:rsid w:val="00993A06"/>
    <w:rsid w:val="009A178F"/>
    <w:rsid w:val="009C0D1B"/>
    <w:rsid w:val="009C3AFA"/>
    <w:rsid w:val="009D0F69"/>
    <w:rsid w:val="009D3F7D"/>
    <w:rsid w:val="009D530F"/>
    <w:rsid w:val="009E038A"/>
    <w:rsid w:val="009E27FD"/>
    <w:rsid w:val="009F7E7E"/>
    <w:rsid w:val="00A01CE5"/>
    <w:rsid w:val="00A0239C"/>
    <w:rsid w:val="00A0585D"/>
    <w:rsid w:val="00A06048"/>
    <w:rsid w:val="00A07872"/>
    <w:rsid w:val="00A111B8"/>
    <w:rsid w:val="00A167A4"/>
    <w:rsid w:val="00A17E21"/>
    <w:rsid w:val="00A20DAF"/>
    <w:rsid w:val="00A2508A"/>
    <w:rsid w:val="00A256E7"/>
    <w:rsid w:val="00A33FA3"/>
    <w:rsid w:val="00A413F0"/>
    <w:rsid w:val="00A43AEA"/>
    <w:rsid w:val="00A45A8C"/>
    <w:rsid w:val="00A50248"/>
    <w:rsid w:val="00A619C2"/>
    <w:rsid w:val="00A61BFA"/>
    <w:rsid w:val="00A63004"/>
    <w:rsid w:val="00A707D3"/>
    <w:rsid w:val="00A73F35"/>
    <w:rsid w:val="00A91821"/>
    <w:rsid w:val="00A9219D"/>
    <w:rsid w:val="00A949DD"/>
    <w:rsid w:val="00A94F81"/>
    <w:rsid w:val="00A96EC0"/>
    <w:rsid w:val="00A97C43"/>
    <w:rsid w:val="00AA3338"/>
    <w:rsid w:val="00AA442F"/>
    <w:rsid w:val="00AA6066"/>
    <w:rsid w:val="00AB3E8C"/>
    <w:rsid w:val="00AC63AE"/>
    <w:rsid w:val="00AC663B"/>
    <w:rsid w:val="00AD1240"/>
    <w:rsid w:val="00AD1C3C"/>
    <w:rsid w:val="00AD617C"/>
    <w:rsid w:val="00AD7C7C"/>
    <w:rsid w:val="00AE1CCB"/>
    <w:rsid w:val="00AE318E"/>
    <w:rsid w:val="00AE5F55"/>
    <w:rsid w:val="00AE6013"/>
    <w:rsid w:val="00AF11B8"/>
    <w:rsid w:val="00AF3462"/>
    <w:rsid w:val="00AF5313"/>
    <w:rsid w:val="00AF5640"/>
    <w:rsid w:val="00AF741D"/>
    <w:rsid w:val="00B027BF"/>
    <w:rsid w:val="00B03768"/>
    <w:rsid w:val="00B04BE2"/>
    <w:rsid w:val="00B053E2"/>
    <w:rsid w:val="00B055C2"/>
    <w:rsid w:val="00B158CA"/>
    <w:rsid w:val="00B20F76"/>
    <w:rsid w:val="00B2455A"/>
    <w:rsid w:val="00B32646"/>
    <w:rsid w:val="00B40643"/>
    <w:rsid w:val="00B416C4"/>
    <w:rsid w:val="00B4335D"/>
    <w:rsid w:val="00B44C37"/>
    <w:rsid w:val="00B507B1"/>
    <w:rsid w:val="00B517CB"/>
    <w:rsid w:val="00B523D5"/>
    <w:rsid w:val="00B714C3"/>
    <w:rsid w:val="00B734A8"/>
    <w:rsid w:val="00B7743E"/>
    <w:rsid w:val="00B91124"/>
    <w:rsid w:val="00B915B9"/>
    <w:rsid w:val="00BA1BEE"/>
    <w:rsid w:val="00BA3775"/>
    <w:rsid w:val="00BA3777"/>
    <w:rsid w:val="00BA3B80"/>
    <w:rsid w:val="00BA4C7A"/>
    <w:rsid w:val="00BB4C8A"/>
    <w:rsid w:val="00BC694B"/>
    <w:rsid w:val="00BD702F"/>
    <w:rsid w:val="00BE03EC"/>
    <w:rsid w:val="00BE04B1"/>
    <w:rsid w:val="00BE6515"/>
    <w:rsid w:val="00BE674A"/>
    <w:rsid w:val="00BE6776"/>
    <w:rsid w:val="00BF1B21"/>
    <w:rsid w:val="00BF6AE3"/>
    <w:rsid w:val="00BF6E6E"/>
    <w:rsid w:val="00BF76D6"/>
    <w:rsid w:val="00BF780B"/>
    <w:rsid w:val="00C0514E"/>
    <w:rsid w:val="00C06C30"/>
    <w:rsid w:val="00C12B88"/>
    <w:rsid w:val="00C13795"/>
    <w:rsid w:val="00C17AE8"/>
    <w:rsid w:val="00C17BC0"/>
    <w:rsid w:val="00C21932"/>
    <w:rsid w:val="00C22973"/>
    <w:rsid w:val="00C2451E"/>
    <w:rsid w:val="00C24744"/>
    <w:rsid w:val="00C24AC0"/>
    <w:rsid w:val="00C2508D"/>
    <w:rsid w:val="00C25D6B"/>
    <w:rsid w:val="00C27B7E"/>
    <w:rsid w:val="00C317D9"/>
    <w:rsid w:val="00C416A9"/>
    <w:rsid w:val="00C43EDA"/>
    <w:rsid w:val="00C44B3B"/>
    <w:rsid w:val="00C4561B"/>
    <w:rsid w:val="00C463E9"/>
    <w:rsid w:val="00C52E83"/>
    <w:rsid w:val="00C64407"/>
    <w:rsid w:val="00C671A6"/>
    <w:rsid w:val="00C8294A"/>
    <w:rsid w:val="00CA5D95"/>
    <w:rsid w:val="00CB05CF"/>
    <w:rsid w:val="00CB22BE"/>
    <w:rsid w:val="00CC20CD"/>
    <w:rsid w:val="00CC4A49"/>
    <w:rsid w:val="00CE74BB"/>
    <w:rsid w:val="00CE7585"/>
    <w:rsid w:val="00CF4FB6"/>
    <w:rsid w:val="00CF7C05"/>
    <w:rsid w:val="00D035A9"/>
    <w:rsid w:val="00D03D26"/>
    <w:rsid w:val="00D03D9B"/>
    <w:rsid w:val="00D068E0"/>
    <w:rsid w:val="00D0759E"/>
    <w:rsid w:val="00D1244B"/>
    <w:rsid w:val="00D1394C"/>
    <w:rsid w:val="00D2313E"/>
    <w:rsid w:val="00D34239"/>
    <w:rsid w:val="00D3441D"/>
    <w:rsid w:val="00D351C7"/>
    <w:rsid w:val="00D35520"/>
    <w:rsid w:val="00D415B5"/>
    <w:rsid w:val="00D429E7"/>
    <w:rsid w:val="00D47348"/>
    <w:rsid w:val="00D47824"/>
    <w:rsid w:val="00D47FDD"/>
    <w:rsid w:val="00D53827"/>
    <w:rsid w:val="00D5400B"/>
    <w:rsid w:val="00D578E0"/>
    <w:rsid w:val="00D60996"/>
    <w:rsid w:val="00D72AC3"/>
    <w:rsid w:val="00D837A7"/>
    <w:rsid w:val="00D839BE"/>
    <w:rsid w:val="00D86FB3"/>
    <w:rsid w:val="00D91846"/>
    <w:rsid w:val="00DA1ECB"/>
    <w:rsid w:val="00DB0855"/>
    <w:rsid w:val="00DB5833"/>
    <w:rsid w:val="00DB5BE6"/>
    <w:rsid w:val="00DC1067"/>
    <w:rsid w:val="00DD1420"/>
    <w:rsid w:val="00DD2331"/>
    <w:rsid w:val="00DD32DC"/>
    <w:rsid w:val="00DD4B79"/>
    <w:rsid w:val="00DD72BD"/>
    <w:rsid w:val="00DE1928"/>
    <w:rsid w:val="00DF08A0"/>
    <w:rsid w:val="00DF55B6"/>
    <w:rsid w:val="00E07FA2"/>
    <w:rsid w:val="00E124FE"/>
    <w:rsid w:val="00E161FD"/>
    <w:rsid w:val="00E1706A"/>
    <w:rsid w:val="00E17101"/>
    <w:rsid w:val="00E22E42"/>
    <w:rsid w:val="00E23746"/>
    <w:rsid w:val="00E25B79"/>
    <w:rsid w:val="00E31409"/>
    <w:rsid w:val="00E33653"/>
    <w:rsid w:val="00E33F34"/>
    <w:rsid w:val="00E35623"/>
    <w:rsid w:val="00E551C6"/>
    <w:rsid w:val="00E57FB3"/>
    <w:rsid w:val="00E60158"/>
    <w:rsid w:val="00E62899"/>
    <w:rsid w:val="00E666F2"/>
    <w:rsid w:val="00E67FA0"/>
    <w:rsid w:val="00E87430"/>
    <w:rsid w:val="00E90B49"/>
    <w:rsid w:val="00E9316F"/>
    <w:rsid w:val="00E94D4F"/>
    <w:rsid w:val="00EA2134"/>
    <w:rsid w:val="00EA5A0D"/>
    <w:rsid w:val="00ED2FE0"/>
    <w:rsid w:val="00EE0054"/>
    <w:rsid w:val="00EE7EE2"/>
    <w:rsid w:val="00EF12B7"/>
    <w:rsid w:val="00EF776D"/>
    <w:rsid w:val="00F121E0"/>
    <w:rsid w:val="00F13702"/>
    <w:rsid w:val="00F1607D"/>
    <w:rsid w:val="00F16563"/>
    <w:rsid w:val="00F16680"/>
    <w:rsid w:val="00F176CA"/>
    <w:rsid w:val="00F2131D"/>
    <w:rsid w:val="00F21D81"/>
    <w:rsid w:val="00F25449"/>
    <w:rsid w:val="00F26344"/>
    <w:rsid w:val="00F300CB"/>
    <w:rsid w:val="00F33475"/>
    <w:rsid w:val="00F371A7"/>
    <w:rsid w:val="00F3768A"/>
    <w:rsid w:val="00F4304E"/>
    <w:rsid w:val="00F52D43"/>
    <w:rsid w:val="00F556DB"/>
    <w:rsid w:val="00F673F8"/>
    <w:rsid w:val="00F67EEB"/>
    <w:rsid w:val="00F80A4A"/>
    <w:rsid w:val="00F8441E"/>
    <w:rsid w:val="00F87D4C"/>
    <w:rsid w:val="00F9426B"/>
    <w:rsid w:val="00F97065"/>
    <w:rsid w:val="00FA0E99"/>
    <w:rsid w:val="00FA1D49"/>
    <w:rsid w:val="00FA6C68"/>
    <w:rsid w:val="00FB567D"/>
    <w:rsid w:val="00FB56F3"/>
    <w:rsid w:val="00FB5E78"/>
    <w:rsid w:val="00FC12E5"/>
    <w:rsid w:val="00FC221C"/>
    <w:rsid w:val="00FC34BF"/>
    <w:rsid w:val="00FC5962"/>
    <w:rsid w:val="00FC6549"/>
    <w:rsid w:val="00FD1205"/>
    <w:rsid w:val="00FD1DD0"/>
    <w:rsid w:val="00FD4725"/>
    <w:rsid w:val="00FD52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34C0217"/>
  <w15:docId w15:val="{4AE5015E-1664-468A-A547-B9F143C5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420"/>
    <w:pPr>
      <w:suppressAutoHyphens/>
      <w:ind w:firstLine="567"/>
    </w:pPr>
    <w:rPr>
      <w:rFonts w:eastAsiaTheme="minorHAnsi"/>
      <w:sz w:val="24"/>
      <w:szCs w:val="24"/>
      <w:lang w:eastAsia="ar-SA"/>
    </w:rPr>
  </w:style>
  <w:style w:type="paragraph" w:styleId="10">
    <w:name w:val="heading 1"/>
    <w:basedOn w:val="Standard"/>
    <w:next w:val="a"/>
    <w:link w:val="11"/>
    <w:uiPriority w:val="9"/>
    <w:qFormat/>
    <w:pPr>
      <w:keepNext/>
      <w:spacing w:before="200" w:after="200"/>
      <w:jc w:val="center"/>
      <w:outlineLvl w:val="0"/>
    </w:pPr>
    <w:rPr>
      <w:rFonts w:ascii="Times New Roman" w:eastAsia="Times New Roman" w:hAnsi="Times New Roman" w:cs="Times New Roman"/>
      <w:b/>
      <w:bCs/>
      <w:color w:val="00000A"/>
      <w:spacing w:val="-4"/>
      <w:sz w:val="24"/>
      <w:szCs w:val="24"/>
    </w:rPr>
  </w:style>
  <w:style w:type="paragraph" w:styleId="2">
    <w:name w:val="heading 2"/>
    <w:basedOn w:val="10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eastAsia="Arial Unicode MS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2"/>
      </w:numPr>
      <w:tabs>
        <w:tab w:val="left" w:pos="360"/>
      </w:tabs>
      <w:spacing w:before="200"/>
      <w:ind w:left="0" w:firstLine="567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textAlignment w:val="baseline"/>
    </w:pPr>
    <w:rPr>
      <w:rFonts w:ascii="Arial" w:eastAsia="Calibri" w:hAnsi="Arial" w:cs="Arial"/>
      <w:kern w:val="1"/>
      <w:sz w:val="18"/>
      <w:szCs w:val="18"/>
      <w:lang w:eastAsia="ar-SA"/>
    </w:rPr>
  </w:style>
  <w:style w:type="character" w:styleId="a3">
    <w:name w:val="footnote reference"/>
    <w:rPr>
      <w:vertAlign w:val="superscript"/>
    </w:rPr>
  </w:style>
  <w:style w:type="character" w:styleId="a4">
    <w:name w:val="annotation reference"/>
    <w:uiPriority w:val="99"/>
    <w:semiHidden/>
    <w:unhideWhenUsed/>
    <w:rPr>
      <w:sz w:val="16"/>
      <w:szCs w:val="16"/>
    </w:rPr>
  </w:style>
  <w:style w:type="character" w:styleId="a5">
    <w:name w:val="endnote reference"/>
    <w:rPr>
      <w:vertAlign w:val="superscript"/>
    </w:rPr>
  </w:style>
  <w:style w:type="character" w:styleId="a6">
    <w:name w:val="Hyperlink"/>
    <w:rPr>
      <w:color w:val="000080"/>
      <w:u w:val="single"/>
    </w:rPr>
  </w:style>
  <w:style w:type="paragraph" w:styleId="a7">
    <w:name w:val="Balloon Text"/>
    <w:basedOn w:val="a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link w:val="a9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Document Map"/>
    <w:basedOn w:val="a"/>
    <w:link w:val="af"/>
    <w:uiPriority w:val="99"/>
    <w:semiHidden/>
    <w:unhideWhenUsed/>
    <w:rPr>
      <w:rFonts w:ascii="Tahoma" w:hAnsi="Tahoma" w:cs="Tahoma"/>
      <w:sz w:val="16"/>
      <w:szCs w:val="16"/>
    </w:r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styleId="af2">
    <w:name w:val="Body Text"/>
    <w:basedOn w:val="a"/>
    <w:pPr>
      <w:spacing w:after="120"/>
    </w:pPr>
  </w:style>
  <w:style w:type="paragraph" w:styleId="af3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styleId="af4">
    <w:name w:val="List"/>
    <w:basedOn w:val="af2"/>
    <w:rPr>
      <w:rFonts w:cs="Mangal"/>
    </w:rPr>
  </w:style>
  <w:style w:type="paragraph" w:styleId="af5">
    <w:name w:val="Normal (Web)"/>
    <w:basedOn w:val="a"/>
    <w:uiPriority w:val="99"/>
    <w:unhideWhenUsed/>
    <w:pPr>
      <w:suppressAutoHyphens w:val="0"/>
      <w:spacing w:before="100" w:beforeAutospacing="1" w:after="100" w:afterAutospacing="1"/>
      <w:ind w:firstLine="0"/>
    </w:pPr>
    <w:rPr>
      <w:color w:val="000000"/>
      <w:lang w:eastAsia="ru-RU"/>
    </w:rPr>
  </w:style>
  <w:style w:type="table" w:styleId="af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</w:style>
  <w:style w:type="character" w:customStyle="1" w:styleId="WW8Num1z1">
    <w:name w:val="WW8Num1z1"/>
    <w:qFormat/>
    <w:rPr>
      <w:rFonts w:cs="Times New Roman"/>
    </w:rPr>
  </w:style>
  <w:style w:type="character" w:customStyle="1" w:styleId="WW8Num1z2">
    <w:name w:val="WW8Num1z2"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  <w:rPr>
      <w:rFonts w:cs="Times New Roman"/>
    </w:rPr>
  </w:style>
  <w:style w:type="character" w:customStyle="1" w:styleId="WW8Num2z4">
    <w:name w:val="WW8Num2z4"/>
    <w:qFormat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  <w:rPr>
      <w:i/>
      <w:iCs/>
      <w:color w:val="000000"/>
      <w:sz w:val="28"/>
      <w:szCs w:val="28"/>
    </w:rPr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</w:style>
  <w:style w:type="character" w:customStyle="1" w:styleId="12">
    <w:name w:val="Основной шрифт абзаца1"/>
    <w:qFormat/>
  </w:style>
  <w:style w:type="character" w:customStyle="1" w:styleId="30">
    <w:name w:val="Основной текст 3 Знак"/>
    <w:rPr>
      <w:sz w:val="24"/>
      <w:lang w:val="ru-RU" w:eastAsia="ar-SA" w:bidi="ar-SA"/>
    </w:rPr>
  </w:style>
  <w:style w:type="character" w:customStyle="1" w:styleId="af7">
    <w:name w:val="Верхний колонтитул Знак"/>
    <w:uiPriority w:val="99"/>
    <w:rPr>
      <w:sz w:val="24"/>
      <w:szCs w:val="24"/>
    </w:rPr>
  </w:style>
  <w:style w:type="character" w:customStyle="1" w:styleId="af8">
    <w:name w:val="Нижний колонтитул Знак"/>
    <w:uiPriority w:val="99"/>
    <w:rPr>
      <w:sz w:val="24"/>
      <w:szCs w:val="24"/>
    </w:rPr>
  </w:style>
  <w:style w:type="character" w:customStyle="1" w:styleId="31">
    <w:name w:val="Заголовок 3 Знак"/>
    <w:rPr>
      <w:rFonts w:ascii="Arial" w:eastAsia="Arial Unicode MS" w:hAnsi="Arial" w:cs="Arial"/>
      <w:b/>
      <w:bCs/>
      <w:sz w:val="26"/>
      <w:szCs w:val="26"/>
    </w:rPr>
  </w:style>
  <w:style w:type="character" w:customStyle="1" w:styleId="af9">
    <w:name w:val="Текст сноски Знак"/>
    <w:basedOn w:val="12"/>
  </w:style>
  <w:style w:type="character" w:customStyle="1" w:styleId="afa">
    <w:name w:val="Символ сноски"/>
    <w:rPr>
      <w:vertAlign w:val="superscript"/>
    </w:rPr>
  </w:style>
  <w:style w:type="character" w:customStyle="1" w:styleId="afb">
    <w:name w:val="Символы концевой сноски"/>
    <w:rPr>
      <w:vertAlign w:val="superscript"/>
    </w:rPr>
  </w:style>
  <w:style w:type="character" w:customStyle="1" w:styleId="WW-">
    <w:name w:val="WW-Символы концевой сноски"/>
  </w:style>
  <w:style w:type="character" w:customStyle="1" w:styleId="13">
    <w:name w:val="Знак сноски1"/>
    <w:rPr>
      <w:rFonts w:cs="Times New Roman"/>
      <w:position w:val="11"/>
      <w:sz w:val="16"/>
    </w:rPr>
  </w:style>
  <w:style w:type="character" w:customStyle="1" w:styleId="afc">
    <w:name w:val="Символ нумерации"/>
  </w:style>
  <w:style w:type="paragraph" w:customStyle="1" w:styleId="14">
    <w:name w:val="Заголовок1"/>
    <w:basedOn w:val="a"/>
    <w:next w:val="af2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customStyle="1" w:styleId="15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6">
    <w:name w:val="Указатель1"/>
    <w:basedOn w:val="a"/>
    <w:pPr>
      <w:suppressLineNumbers/>
    </w:pPr>
    <w:rPr>
      <w:rFonts w:cs="Mangal"/>
    </w:r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ConsPlusTitle">
    <w:name w:val="ConsPlusTitle"/>
    <w:pPr>
      <w:suppressAutoHyphens/>
      <w:autoSpaceDE w:val="0"/>
    </w:pPr>
    <w:rPr>
      <w:b/>
      <w:bCs/>
      <w:sz w:val="28"/>
      <w:szCs w:val="28"/>
      <w:lang w:eastAsia="ar-SA"/>
    </w:rPr>
  </w:style>
  <w:style w:type="paragraph" w:customStyle="1" w:styleId="ConsPlusCell">
    <w:name w:val="ConsPlusCell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ConsPlusNormal">
    <w:name w:val="ConsPlusNormal"/>
    <w:pPr>
      <w:widowControl w:val="0"/>
      <w:suppressAutoHyphens/>
      <w:autoSpaceDE w:val="0"/>
    </w:pPr>
    <w:rPr>
      <w:sz w:val="24"/>
      <w:szCs w:val="24"/>
      <w:lang w:eastAsia="ar-SA"/>
    </w:rPr>
  </w:style>
  <w:style w:type="paragraph" w:customStyle="1" w:styleId="310">
    <w:name w:val="Основной текст 31"/>
    <w:basedOn w:val="a"/>
    <w:pPr>
      <w:jc w:val="both"/>
    </w:pPr>
    <w:rPr>
      <w:szCs w:val="20"/>
    </w:rPr>
  </w:style>
  <w:style w:type="paragraph" w:customStyle="1" w:styleId="afd">
    <w:name w:val="Готовый"/>
    <w:basedOn w:val="a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  <w:szCs w:val="20"/>
    </w:rPr>
  </w:style>
  <w:style w:type="paragraph" w:customStyle="1" w:styleId="1">
    <w:name w:val="Заголовок №1"/>
    <w:basedOn w:val="Standard"/>
    <w:pPr>
      <w:numPr>
        <w:numId w:val="3"/>
      </w:numPr>
      <w:shd w:val="clear" w:color="auto" w:fill="FFFFFF"/>
      <w:spacing w:before="3720" w:after="240" w:line="240" w:lineRule="atLeast"/>
      <w:jc w:val="center"/>
    </w:pPr>
    <w:rPr>
      <w:rFonts w:ascii="Times New Roman" w:hAnsi="Times New Roman" w:cs="Times New Roman"/>
      <w:color w:val="00000A"/>
      <w:sz w:val="51"/>
      <w:szCs w:val="51"/>
      <w:lang w:val="en-US"/>
    </w:rPr>
  </w:style>
  <w:style w:type="paragraph" w:customStyle="1" w:styleId="22">
    <w:name w:val="Заголовок №2 (2)"/>
    <w:basedOn w:val="Standard"/>
    <w:pPr>
      <w:shd w:val="clear" w:color="auto" w:fill="FFFFFF"/>
      <w:tabs>
        <w:tab w:val="left" w:pos="0"/>
      </w:tabs>
      <w:spacing w:after="420" w:line="240" w:lineRule="atLeast"/>
      <w:ind w:firstLine="709"/>
    </w:pPr>
    <w:rPr>
      <w:rFonts w:ascii="Times New Roman" w:hAnsi="Times New Roman" w:cs="Times New Roman"/>
      <w:color w:val="00000A"/>
      <w:sz w:val="27"/>
      <w:szCs w:val="27"/>
      <w:lang w:val="en-US"/>
    </w:rPr>
  </w:style>
  <w:style w:type="paragraph" w:customStyle="1" w:styleId="311">
    <w:name w:val="Заголовок №31"/>
    <w:basedOn w:val="Standard"/>
    <w:pPr>
      <w:shd w:val="clear" w:color="auto" w:fill="FFFFFF"/>
      <w:tabs>
        <w:tab w:val="left" w:pos="0"/>
      </w:tabs>
      <w:spacing w:after="180" w:line="240" w:lineRule="atLeast"/>
      <w:ind w:firstLine="709"/>
    </w:pPr>
    <w:rPr>
      <w:rFonts w:ascii="Times New Roman" w:hAnsi="Times New Roman" w:cs="Times New Roman"/>
      <w:color w:val="00000A"/>
      <w:sz w:val="21"/>
      <w:szCs w:val="21"/>
      <w:lang w:val="en-US"/>
    </w:rPr>
  </w:style>
  <w:style w:type="paragraph" w:customStyle="1" w:styleId="41">
    <w:name w:val="Заголовок №4"/>
    <w:basedOn w:val="Standard"/>
    <w:pPr>
      <w:shd w:val="clear" w:color="auto" w:fill="FFFFFF"/>
      <w:tabs>
        <w:tab w:val="left" w:pos="0"/>
      </w:tabs>
      <w:spacing w:after="420" w:line="240" w:lineRule="atLeast"/>
      <w:ind w:firstLine="709"/>
    </w:pPr>
    <w:rPr>
      <w:rFonts w:ascii="Times New Roman" w:hAnsi="Times New Roman" w:cs="Times New Roman"/>
      <w:color w:val="00000A"/>
      <w:sz w:val="21"/>
      <w:szCs w:val="21"/>
      <w:lang w:val="en-US"/>
    </w:rPr>
  </w:style>
  <w:style w:type="paragraph" w:customStyle="1" w:styleId="afe">
    <w:name w:val="Содержимое таблицы"/>
    <w:basedOn w:val="a"/>
    <w:pPr>
      <w:suppressLineNumbers/>
    </w:pPr>
  </w:style>
  <w:style w:type="paragraph" w:customStyle="1" w:styleId="aff">
    <w:name w:val="Заголовок таблицы"/>
    <w:basedOn w:val="afe"/>
    <w:pPr>
      <w:jc w:val="center"/>
    </w:pPr>
    <w:rPr>
      <w:b/>
      <w:bCs/>
    </w:rPr>
  </w:style>
  <w:style w:type="paragraph" w:customStyle="1" w:styleId="17">
    <w:name w:val="Текст сноски1"/>
    <w:basedOn w:val="a"/>
    <w:rPr>
      <w:color w:val="00000A"/>
      <w:sz w:val="20"/>
      <w:szCs w:val="20"/>
      <w:lang w:val="en-US"/>
    </w:rPr>
  </w:style>
  <w:style w:type="paragraph" w:customStyle="1" w:styleId="18">
    <w:name w:val="Обычный1"/>
    <w:pPr>
      <w:widowControl w:val="0"/>
      <w:suppressAutoHyphens/>
    </w:pPr>
    <w:rPr>
      <w:rFonts w:eastAsia="SimSun" w:cs="Mangal"/>
      <w:sz w:val="24"/>
      <w:szCs w:val="24"/>
      <w:lang w:eastAsia="hi-IN" w:bidi="hi-IN"/>
    </w:rPr>
  </w:style>
  <w:style w:type="paragraph" w:customStyle="1" w:styleId="32">
    <w:name w:val="Стиль3"/>
    <w:pPr>
      <w:widowControl w:val="0"/>
      <w:suppressAutoHyphens/>
      <w:autoSpaceDN w:val="0"/>
      <w:jc w:val="both"/>
      <w:textAlignment w:val="baseline"/>
    </w:pPr>
    <w:rPr>
      <w:rFonts w:ascii="Arial Unicode MS" w:eastAsia="Arial Unicode MS" w:hAnsi="Arial Unicode MS" w:cs="Arial Unicode MS"/>
      <w:kern w:val="3"/>
    </w:rPr>
  </w:style>
  <w:style w:type="paragraph" w:customStyle="1" w:styleId="Footnote">
    <w:name w:val="Footnote"/>
    <w:basedOn w:val="Standard"/>
    <w:pPr>
      <w:suppressLineNumbers/>
      <w:shd w:val="clear" w:color="auto" w:fill="FFFFFF"/>
      <w:autoSpaceDN w:val="0"/>
      <w:spacing w:after="300" w:line="240" w:lineRule="atLeast"/>
      <w:ind w:left="283" w:hanging="283"/>
    </w:pPr>
    <w:rPr>
      <w:rFonts w:ascii="Times New Roman" w:hAnsi="Times New Roman" w:cs="Times New Roman"/>
      <w:color w:val="00000A"/>
      <w:kern w:val="3"/>
      <w:sz w:val="21"/>
      <w:szCs w:val="21"/>
      <w:lang w:val="en-US" w:eastAsia="en-US"/>
    </w:rPr>
  </w:style>
  <w:style w:type="paragraph" w:customStyle="1" w:styleId="21">
    <w:name w:val="Основной текст (2)"/>
    <w:basedOn w:val="Standard"/>
    <w:uiPriority w:val="99"/>
    <w:pPr>
      <w:shd w:val="clear" w:color="auto" w:fill="FFFFFF"/>
      <w:autoSpaceDN w:val="0"/>
      <w:spacing w:after="300" w:line="240" w:lineRule="atLeast"/>
      <w:textAlignment w:val="auto"/>
    </w:pPr>
    <w:rPr>
      <w:rFonts w:ascii="Times New Roman" w:hAnsi="Times New Roman" w:cs="Times New Roman"/>
      <w:color w:val="00000A"/>
      <w:kern w:val="3"/>
      <w:sz w:val="23"/>
      <w:szCs w:val="23"/>
      <w:lang w:val="en-US" w:eastAsia="en-US"/>
    </w:rPr>
  </w:style>
  <w:style w:type="character" w:customStyle="1" w:styleId="ab">
    <w:name w:val="Текст примечания Знак"/>
    <w:link w:val="aa"/>
    <w:uiPriority w:val="99"/>
    <w:semiHidden/>
    <w:rPr>
      <w:lang w:eastAsia="ar-SA"/>
    </w:rPr>
  </w:style>
  <w:style w:type="character" w:customStyle="1" w:styleId="ad">
    <w:name w:val="Тема примечания Знак"/>
    <w:link w:val="ac"/>
    <w:uiPriority w:val="99"/>
    <w:semiHidden/>
    <w:rPr>
      <w:b/>
      <w:bCs/>
      <w:lang w:eastAsia="ar-SA"/>
    </w:rPr>
  </w:style>
  <w:style w:type="character" w:styleId="aff0">
    <w:name w:val="Placeholder Text"/>
    <w:basedOn w:val="a0"/>
    <w:uiPriority w:val="99"/>
    <w:semiHidden/>
    <w:rPr>
      <w:color w:val="808080"/>
    </w:r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customStyle="1" w:styleId="af">
    <w:name w:val="Схема документа Знак"/>
    <w:basedOn w:val="a0"/>
    <w:link w:val="ae"/>
    <w:uiPriority w:val="99"/>
    <w:semiHidden/>
    <w:rPr>
      <w:rFonts w:ascii="Tahoma" w:hAnsi="Tahoma" w:cs="Tahoma"/>
      <w:sz w:val="16"/>
      <w:szCs w:val="16"/>
      <w:lang w:val="ru-RU" w:eastAsia="ar-SA"/>
    </w:rPr>
  </w:style>
  <w:style w:type="character" w:customStyle="1" w:styleId="11">
    <w:name w:val="Заголовок 1 Знак"/>
    <w:basedOn w:val="a0"/>
    <w:link w:val="10"/>
    <w:uiPriority w:val="9"/>
    <w:rPr>
      <w:b/>
      <w:bCs/>
      <w:color w:val="00000A"/>
      <w:spacing w:val="-4"/>
      <w:kern w:val="1"/>
      <w:sz w:val="24"/>
      <w:szCs w:val="24"/>
      <w:lang w:val="ru-RU" w:eastAsia="ar-SA"/>
    </w:rPr>
  </w:style>
  <w:style w:type="character" w:customStyle="1" w:styleId="20">
    <w:name w:val="Заголовок 2 Знак"/>
    <w:basedOn w:val="a0"/>
    <w:link w:val="2"/>
    <w:uiPriority w:val="9"/>
    <w:rPr>
      <w:b/>
      <w:bCs/>
      <w:color w:val="00000A"/>
      <w:spacing w:val="-4"/>
      <w:kern w:val="1"/>
      <w:sz w:val="24"/>
      <w:szCs w:val="24"/>
      <w:lang w:val="ru-RU" w:eastAsia="ar-SA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4"/>
      <w:lang w:val="ru-RU" w:eastAsia="ar-SA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ru-RU" w:eastAsia="ar-SA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val="ru-RU" w:eastAsia="ar-SA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4"/>
      <w:lang w:val="ru-RU" w:eastAsia="ar-SA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lang w:val="ru-RU" w:eastAsia="ar-SA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lang w:val="ru-RU" w:eastAsia="ar-SA"/>
    </w:rPr>
  </w:style>
  <w:style w:type="paragraph" w:customStyle="1" w:styleId="19">
    <w:name w:val="Заголовок таблицы1"/>
    <w:basedOn w:val="a"/>
    <w:link w:val="1a"/>
    <w:qFormat/>
    <w:pPr>
      <w:suppressAutoHyphens w:val="0"/>
      <w:ind w:firstLine="0"/>
    </w:pPr>
    <w:rPr>
      <w:rFonts w:eastAsia="Times New Roman"/>
      <w:b/>
    </w:rPr>
  </w:style>
  <w:style w:type="character" w:customStyle="1" w:styleId="1a">
    <w:name w:val="Заголовок таблицы1 Знак"/>
    <w:basedOn w:val="a0"/>
    <w:link w:val="19"/>
    <w:rPr>
      <w:b/>
      <w:sz w:val="24"/>
      <w:szCs w:val="24"/>
      <w:lang w:eastAsia="ar-SA"/>
    </w:rPr>
  </w:style>
  <w:style w:type="paragraph" w:customStyle="1" w:styleId="aff2">
    <w:name w:val="Тест таблицы"/>
    <w:basedOn w:val="a"/>
    <w:link w:val="aff3"/>
    <w:qFormat/>
    <w:pPr>
      <w:ind w:firstLine="0"/>
    </w:pPr>
    <w:rPr>
      <w:rFonts w:eastAsia="Times New Roman"/>
    </w:rPr>
  </w:style>
  <w:style w:type="character" w:customStyle="1" w:styleId="aff3">
    <w:name w:val="Тест таблицы Знак"/>
    <w:basedOn w:val="a0"/>
    <w:link w:val="aff2"/>
    <w:rPr>
      <w:sz w:val="24"/>
      <w:szCs w:val="24"/>
      <w:lang w:val="ru-RU" w:eastAsia="ar-SA"/>
    </w:rPr>
  </w:style>
  <w:style w:type="paragraph" w:customStyle="1" w:styleId="aff4">
    <w:name w:val="Название таблицы"/>
    <w:basedOn w:val="a8"/>
    <w:link w:val="aff5"/>
    <w:qFormat/>
    <w:pPr>
      <w:keepNext/>
      <w:jc w:val="right"/>
    </w:pPr>
    <w:rPr>
      <w:i w:val="0"/>
      <w:color w:val="auto"/>
      <w:sz w:val="24"/>
      <w:szCs w:val="24"/>
    </w:rPr>
  </w:style>
  <w:style w:type="character" w:customStyle="1" w:styleId="a9">
    <w:name w:val="Название объекта Знак"/>
    <w:basedOn w:val="a0"/>
    <w:link w:val="a8"/>
    <w:uiPriority w:val="35"/>
    <w:rPr>
      <w:rFonts w:eastAsiaTheme="minorHAnsi"/>
      <w:i/>
      <w:iCs/>
      <w:color w:val="44546A" w:themeColor="text2"/>
      <w:sz w:val="18"/>
      <w:szCs w:val="18"/>
      <w:lang w:val="ru-RU" w:eastAsia="ar-SA"/>
    </w:rPr>
  </w:style>
  <w:style w:type="character" w:customStyle="1" w:styleId="aff5">
    <w:name w:val="Название таблицы Знак"/>
    <w:basedOn w:val="a9"/>
    <w:link w:val="aff4"/>
    <w:rPr>
      <w:rFonts w:eastAsiaTheme="minorHAnsi"/>
      <w:i w:val="0"/>
      <w:iCs/>
      <w:color w:val="44546A" w:themeColor="text2"/>
      <w:sz w:val="24"/>
      <w:szCs w:val="24"/>
      <w:lang w:val="ru-RU" w:eastAsia="ar-SA"/>
    </w:rPr>
  </w:style>
  <w:style w:type="paragraph" w:customStyle="1" w:styleId="aff6">
    <w:name w:val="Абзац текста"/>
    <w:basedOn w:val="a"/>
    <w:link w:val="aff7"/>
    <w:qFormat/>
    <w:pPr>
      <w:spacing w:after="100"/>
    </w:pPr>
    <w:rPr>
      <w:rFonts w:eastAsia="Times New Roman"/>
      <w:szCs w:val="28"/>
    </w:rPr>
  </w:style>
  <w:style w:type="character" w:customStyle="1" w:styleId="aff7">
    <w:name w:val="Абзац текста Знак"/>
    <w:basedOn w:val="a0"/>
    <w:link w:val="aff6"/>
    <w:qFormat/>
    <w:rPr>
      <w:sz w:val="24"/>
      <w:szCs w:val="28"/>
      <w:lang w:val="ru-RU" w:eastAsia="ar-SA"/>
    </w:rPr>
  </w:style>
  <w:style w:type="paragraph" w:customStyle="1" w:styleId="aff8">
    <w:name w:val="Нормальный (таблица)"/>
    <w:basedOn w:val="a"/>
    <w:next w:val="a"/>
    <w:uiPriority w:val="99"/>
    <w:pPr>
      <w:widowControl w:val="0"/>
      <w:suppressAutoHyphens w:val="0"/>
      <w:autoSpaceDE w:val="0"/>
      <w:autoSpaceDN w:val="0"/>
      <w:adjustRightInd w:val="0"/>
      <w:ind w:firstLine="0"/>
      <w:jc w:val="both"/>
    </w:pPr>
    <w:rPr>
      <w:rFonts w:ascii="Times New Roman CYR" w:eastAsiaTheme="minorEastAsia" w:hAnsi="Times New Roman CYR" w:cs="Times New Roman CYR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pik.mosreg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SixthEditionOfficeOnline.xsl" StyleName="APA"/>
</file>

<file path=customXml/item2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BA4A1FF-08F6-474D-A05E-FD80EBEC3F01}">
  <ds:schemaRefs>
    <ds:schemaRef ds:uri="http://schemas.openxmlformats.org/officeDocument/2006/bibliography"/>
    <ds:schemaRef ds:uri="http://schemas.openxmlformats.org/wordprocessingml/2006/main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officeDocument/2006/math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office:word"/>
    <ds:schemaRef ds:uri="urn:schemas-microsoft-com:vml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3355</Words>
  <Characters>19128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№ 2</vt:lpstr>
      <vt:lpstr>Приложение № 2</vt:lpstr>
    </vt:vector>
  </TitlesOfParts>
  <Company>SPecialiST RePack</Company>
  <LinksUpToDate>false</LinksUpToDate>
  <CharactersWithSpaces>22439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admin</dc:creator>
  <cp:lastModifiedBy>Артамошина Светлана Александровна</cp:lastModifiedBy>
  <cp:revision>2</cp:revision>
  <cp:lastPrinted>2016-02-16T07:09:00Z</cp:lastPrinted>
  <dcterms:created xsi:type="dcterms:W3CDTF">2026-09-24T13:08:00Z</dcterms:created>
  <dcterms:modified xsi:type="dcterms:W3CDTF">2026-09-24T13:08:00Z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1149726102</vt:i4>
  </property>
  <property fmtid="{D5CDD505-2E9C-101B-9397-08002B2CF9AE}" pid="3" name="KSOProductBuildVer">
    <vt:lpwstr>1049-11.2.0.9937</vt:lpwstr>
  </property>
</Properties>
</file>