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C8B9AA" w14:textId="7E96834A" w:rsidR="008731E0" w:rsidRDefault="00577747" w:rsidP="00365D1A">
      <w:pPr>
        <w:spacing w:after="0"/>
        <w:jc w:val="center"/>
        <w:rPr>
          <w:rFonts w:ascii="Times New Roman" w:hAnsi="Times New Roman" w:cs="Times New Roman"/>
          <w:b/>
        </w:rPr>
      </w:pPr>
      <w:r w:rsidRPr="00E76CBA">
        <w:rPr>
          <w:rFonts w:ascii="Times New Roman" w:hAnsi="Times New Roman" w:cs="Times New Roman"/>
          <w:b/>
        </w:rPr>
        <w:t>ОБОСНОВАНИ</w:t>
      </w:r>
      <w:r>
        <w:rPr>
          <w:rFonts w:ascii="Times New Roman" w:hAnsi="Times New Roman" w:cs="Times New Roman"/>
          <w:b/>
        </w:rPr>
        <w:t>Е</w:t>
      </w:r>
      <w:r w:rsidRPr="00E76CBA">
        <w:rPr>
          <w:rFonts w:ascii="Times New Roman" w:hAnsi="Times New Roman" w:cs="Times New Roman"/>
          <w:b/>
        </w:rPr>
        <w:t xml:space="preserve"> НАЧАЛЬНОЙ (МАКСИМАЛЬНОЙ) ЦЕНЫ КОНТРАКТА</w:t>
      </w:r>
    </w:p>
    <w:p w14:paraId="6CD22BDF" w14:textId="77777777" w:rsidR="00365D1A" w:rsidRPr="00365D1A" w:rsidRDefault="00365D1A" w:rsidP="00365D1A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365D1A">
        <w:rPr>
          <w:rFonts w:ascii="Times New Roman" w:eastAsia="Calibri" w:hAnsi="Times New Roman" w:cs="Times New Roman"/>
          <w:b/>
        </w:rPr>
        <w:t>«Поставка комплекта составных частей для высокомобильного стенда»</w:t>
      </w:r>
    </w:p>
    <w:p w14:paraId="55EA0A10" w14:textId="77777777" w:rsidR="00365D1A" w:rsidRPr="00365D1A" w:rsidRDefault="00365D1A" w:rsidP="00365D1A">
      <w:pPr>
        <w:spacing w:after="0" w:line="240" w:lineRule="auto"/>
        <w:ind w:firstLine="851"/>
        <w:rPr>
          <w:rFonts w:ascii="Times New Roman" w:eastAsia="Calibri" w:hAnsi="Times New Roman" w:cs="Times New Roman"/>
        </w:rPr>
      </w:pPr>
      <w:proofErr w:type="gramStart"/>
      <w:r w:rsidRPr="00365D1A">
        <w:rPr>
          <w:rFonts w:ascii="Times New Roman" w:eastAsia="Calibri" w:hAnsi="Times New Roman" w:cs="Times New Roman"/>
        </w:rPr>
        <w:t xml:space="preserve">Начальная (максимальная) цена контракта определена, </w:t>
      </w:r>
      <w:r w:rsidRPr="00365D1A">
        <w:rPr>
          <w:rFonts w:ascii="Times New Roman" w:eastAsia="Calibri" w:hAnsi="Times New Roman" w:cs="Times New Roman"/>
          <w:u w:val="single"/>
        </w:rPr>
        <w:t>методом сопоставимых рыночных цен (анализ рынка)</w:t>
      </w:r>
      <w:r w:rsidRPr="00365D1A">
        <w:rPr>
          <w:rFonts w:ascii="Times New Roman" w:eastAsia="Calibri" w:hAnsi="Times New Roman" w:cs="Times New Roman"/>
        </w:rPr>
        <w:t xml:space="preserve"> и установлена на основании информации о рыночных ценах идентичных (или при их отсутствии однородных) товаров, работ, услуг, являющихся предметом настоящей закупки.</w:t>
      </w:r>
      <w:proofErr w:type="gramEnd"/>
      <w:r w:rsidRPr="00365D1A">
        <w:rPr>
          <w:rFonts w:ascii="Times New Roman" w:eastAsia="Calibri" w:hAnsi="Times New Roman" w:cs="Times New Roman"/>
        </w:rPr>
        <w:t xml:space="preserve"> При составлении обоснования использованы методические рекомендации по применению методов определения начальной (максимальной) цены контракта, цены контракта, заключаемого с единственным поставщиком (подрядчиком, исполнителем), утвержденные приказом Минэкономразвития России от 02.10.2013 № 567.</w:t>
      </w:r>
    </w:p>
    <w:p w14:paraId="0E90F1FD" w14:textId="77777777" w:rsidR="00365D1A" w:rsidRPr="00365D1A" w:rsidRDefault="00365D1A" w:rsidP="00365D1A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</w:rPr>
      </w:pPr>
      <w:r w:rsidRPr="00365D1A">
        <w:rPr>
          <w:rFonts w:ascii="Times New Roman" w:eastAsia="Calibri" w:hAnsi="Times New Roman" w:cs="Times New Roman"/>
        </w:rPr>
        <w:t xml:space="preserve">Информация о ценах товаров, работ, услуг получена с учетом сопоставимых с условиями </w:t>
      </w:r>
      <w:proofErr w:type="gramStart"/>
      <w:r w:rsidRPr="00365D1A">
        <w:rPr>
          <w:rFonts w:ascii="Times New Roman" w:eastAsia="Calibri" w:hAnsi="Times New Roman" w:cs="Times New Roman"/>
        </w:rPr>
        <w:t>настоящей</w:t>
      </w:r>
      <w:proofErr w:type="gramEnd"/>
      <w:r w:rsidRPr="00365D1A">
        <w:rPr>
          <w:rFonts w:ascii="Times New Roman" w:eastAsia="Calibri" w:hAnsi="Times New Roman" w:cs="Times New Roman"/>
        </w:rPr>
        <w:t xml:space="preserve"> закупки коммерческих и (или) финансовых условий поставок товаров, выполнения работ, оказания услуг, в соответствии с техническими характеристиками объекта закупки.</w:t>
      </w:r>
    </w:p>
    <w:p w14:paraId="69A03925" w14:textId="77777777" w:rsidR="00365D1A" w:rsidRPr="00365D1A" w:rsidRDefault="00365D1A" w:rsidP="00365D1A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</w:rPr>
      </w:pPr>
      <w:r w:rsidRPr="00365D1A">
        <w:rPr>
          <w:rFonts w:ascii="Times New Roman" w:eastAsia="Calibri" w:hAnsi="Times New Roman" w:cs="Times New Roman"/>
        </w:rPr>
        <w:t xml:space="preserve">По результатам запросов ценовые предложения не получены. </w:t>
      </w:r>
      <w:proofErr w:type="gramStart"/>
      <w:r w:rsidRPr="00365D1A">
        <w:rPr>
          <w:rFonts w:ascii="Times New Roman" w:eastAsia="Calibri" w:hAnsi="Times New Roman" w:cs="Times New Roman"/>
        </w:rPr>
        <w:t>Для определения НМЦК использовались реестровые номера контрактов с официального сайта Единой информационной системы в сфере закупок.</w:t>
      </w:r>
      <w:proofErr w:type="gramEnd"/>
      <w:r w:rsidRPr="00365D1A">
        <w:rPr>
          <w:rFonts w:ascii="Times New Roman" w:eastAsia="Calibri" w:hAnsi="Times New Roman" w:cs="Times New Roman"/>
        </w:rPr>
        <w:t xml:space="preserve"> Начальная (максимальная) цена контракта определена как минимальная из </w:t>
      </w:r>
      <w:proofErr w:type="gramStart"/>
      <w:r w:rsidRPr="00365D1A">
        <w:rPr>
          <w:rFonts w:ascii="Times New Roman" w:eastAsia="Calibri" w:hAnsi="Times New Roman" w:cs="Times New Roman"/>
        </w:rPr>
        <w:t>предложенных</w:t>
      </w:r>
      <w:proofErr w:type="gramEnd"/>
      <w:r w:rsidRPr="00365D1A">
        <w:rPr>
          <w:rFonts w:ascii="Times New Roman" w:eastAsia="Calibri" w:hAnsi="Times New Roman" w:cs="Times New Roman"/>
        </w:rPr>
        <w:t xml:space="preserve"> и рассчитана по формуле:</w:t>
      </w:r>
    </w:p>
    <w:p w14:paraId="42BD3029" w14:textId="77777777" w:rsidR="00365D1A" w:rsidRPr="00365D1A" w:rsidRDefault="00365D1A" w:rsidP="00365D1A">
      <w:pPr>
        <w:spacing w:after="0" w:line="240" w:lineRule="auto"/>
        <w:ind w:firstLine="851"/>
        <w:contextualSpacing/>
        <w:jc w:val="both"/>
        <w:rPr>
          <w:rFonts w:ascii="Times New Roman" w:eastAsia="Calibri" w:hAnsi="Times New Roman" w:cs="Times New Roman"/>
        </w:rPr>
      </w:pPr>
      <w:r w:rsidRPr="00365D1A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1BABC629" wp14:editId="27DDC2DA">
            <wp:extent cx="1628775" cy="2381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D6810" w14:textId="77777777" w:rsidR="00365D1A" w:rsidRPr="00365D1A" w:rsidRDefault="00365D1A" w:rsidP="00365D1A">
      <w:pPr>
        <w:spacing w:after="0" w:line="240" w:lineRule="auto"/>
        <w:ind w:firstLine="851"/>
        <w:contextualSpacing/>
        <w:jc w:val="both"/>
        <w:rPr>
          <w:rFonts w:ascii="Times New Roman" w:eastAsia="Calibri" w:hAnsi="Times New Roman" w:cs="Times New Roman"/>
        </w:rPr>
      </w:pPr>
      <w:r w:rsidRPr="00365D1A">
        <w:rPr>
          <w:rFonts w:ascii="Times New Roman" w:eastAsia="Calibri" w:hAnsi="Times New Roman" w:cs="Times New Roman"/>
        </w:rPr>
        <w:t xml:space="preserve">, где </w:t>
      </w:r>
    </w:p>
    <w:p w14:paraId="24BE1F7B" w14:textId="77777777" w:rsidR="00365D1A" w:rsidRPr="00365D1A" w:rsidRDefault="00365D1A" w:rsidP="00365D1A">
      <w:pPr>
        <w:spacing w:after="0" w:line="240" w:lineRule="auto"/>
        <w:ind w:firstLine="851"/>
        <w:contextualSpacing/>
        <w:jc w:val="both"/>
        <w:rPr>
          <w:rFonts w:ascii="Times New Roman" w:eastAsia="Calibri" w:hAnsi="Times New Roman" w:cs="Times New Roman"/>
        </w:rPr>
      </w:pPr>
      <w:r w:rsidRPr="00365D1A">
        <w:rPr>
          <w:rFonts w:ascii="Times New Roman" w:eastAsia="Calibri" w:hAnsi="Times New Roman" w:cs="Times New Roman"/>
        </w:rPr>
        <w:t>n - количество позиций закупаемых товаров, работ, услуг;</w:t>
      </w:r>
    </w:p>
    <w:p w14:paraId="2CCA7A4A" w14:textId="77777777" w:rsidR="00365D1A" w:rsidRPr="00365D1A" w:rsidRDefault="00365D1A" w:rsidP="00365D1A">
      <w:pPr>
        <w:spacing w:after="0" w:line="240" w:lineRule="auto"/>
        <w:ind w:firstLine="851"/>
        <w:contextualSpacing/>
        <w:jc w:val="both"/>
        <w:rPr>
          <w:rFonts w:ascii="Times New Roman" w:eastAsia="Calibri" w:hAnsi="Times New Roman" w:cs="Times New Roman"/>
        </w:rPr>
      </w:pPr>
      <w:proofErr w:type="gramStart"/>
      <w:r w:rsidRPr="00365D1A">
        <w:rPr>
          <w:rFonts w:ascii="Times New Roman" w:eastAsia="Calibri" w:hAnsi="Times New Roman" w:cs="Times New Roman"/>
        </w:rPr>
        <w:t>Ц</w:t>
      </w:r>
      <w:proofErr w:type="gramEnd"/>
      <w:r w:rsidRPr="00365D1A">
        <w:rPr>
          <w:rFonts w:ascii="Times New Roman" w:eastAsia="Calibri" w:hAnsi="Times New Roman" w:cs="Times New Roman"/>
          <w:lang w:val="en-US"/>
        </w:rPr>
        <w:t>MIN</w:t>
      </w:r>
      <w:r w:rsidRPr="00365D1A">
        <w:rPr>
          <w:rFonts w:ascii="Times New Roman" w:eastAsia="Calibri" w:hAnsi="Times New Roman" w:cs="Times New Roman"/>
        </w:rPr>
        <w:t>i – минимальная цена единицы товара, работы, услуги i-й позиции представленная в источнике ценовой информации;</w:t>
      </w:r>
    </w:p>
    <w:p w14:paraId="6EC24318" w14:textId="77777777" w:rsidR="00365D1A" w:rsidRPr="00365D1A" w:rsidRDefault="00365D1A" w:rsidP="00365D1A">
      <w:pPr>
        <w:spacing w:after="0" w:line="240" w:lineRule="auto"/>
        <w:ind w:firstLine="851"/>
        <w:contextualSpacing/>
        <w:jc w:val="both"/>
        <w:rPr>
          <w:rFonts w:ascii="Times New Roman" w:eastAsia="Calibri" w:hAnsi="Times New Roman" w:cs="Times New Roman"/>
          <w:b/>
        </w:rPr>
      </w:pPr>
      <w:proofErr w:type="spellStart"/>
      <w:r w:rsidRPr="00365D1A">
        <w:rPr>
          <w:rFonts w:ascii="Times New Roman" w:eastAsia="Calibri" w:hAnsi="Times New Roman" w:cs="Times New Roman"/>
        </w:rPr>
        <w:t>Vi</w:t>
      </w:r>
      <w:proofErr w:type="spellEnd"/>
      <w:r w:rsidRPr="00365D1A">
        <w:rPr>
          <w:rFonts w:ascii="Times New Roman" w:eastAsia="Calibri" w:hAnsi="Times New Roman" w:cs="Times New Roman"/>
        </w:rPr>
        <w:t xml:space="preserve"> - количество (объем) i-й позиции закупаемых товаров, работ, услуг.</w:t>
      </w:r>
      <w:r w:rsidRPr="00365D1A">
        <w:rPr>
          <w:rFonts w:ascii="Times New Roman" w:eastAsia="Calibri" w:hAnsi="Times New Roman" w:cs="Times New Roman"/>
          <w:b/>
        </w:rPr>
        <w:t xml:space="preserve"> </w:t>
      </w:r>
    </w:p>
    <w:p w14:paraId="2D94E43C" w14:textId="77777777" w:rsidR="00365D1A" w:rsidRPr="00365D1A" w:rsidRDefault="00365D1A" w:rsidP="00365D1A">
      <w:pPr>
        <w:spacing w:after="0" w:line="240" w:lineRule="auto"/>
        <w:ind w:firstLine="851"/>
        <w:contextualSpacing/>
        <w:jc w:val="both"/>
        <w:rPr>
          <w:rFonts w:ascii="Times New Roman" w:eastAsia="Calibri" w:hAnsi="Times New Roman" w:cs="Times New Roman"/>
        </w:rPr>
      </w:pPr>
      <w:r w:rsidRPr="00365D1A">
        <w:rPr>
          <w:rFonts w:ascii="Times New Roman" w:eastAsia="Calibri" w:hAnsi="Times New Roman" w:cs="Times New Roman"/>
        </w:rPr>
        <w:t>НМЦК - начальная (максимальная) цена контракта.</w:t>
      </w:r>
    </w:p>
    <w:p w14:paraId="440496A8" w14:textId="77777777" w:rsidR="00365D1A" w:rsidRPr="00365D1A" w:rsidRDefault="00365D1A" w:rsidP="00365D1A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</w:rPr>
      </w:pPr>
      <w:r w:rsidRPr="00365D1A">
        <w:rPr>
          <w:rFonts w:ascii="Times New Roman" w:eastAsia="Calibri" w:hAnsi="Times New Roman" w:cs="Times New Roman"/>
          <w:b/>
        </w:rPr>
        <w:t>Расчет начальной (максимальной) цены контракта:</w:t>
      </w:r>
    </w:p>
    <w:tbl>
      <w:tblPr>
        <w:tblW w:w="14497" w:type="dxa"/>
        <w:jc w:val="center"/>
        <w:tblInd w:w="-1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5"/>
        <w:gridCol w:w="3331"/>
        <w:gridCol w:w="1061"/>
        <w:gridCol w:w="1304"/>
        <w:gridCol w:w="1481"/>
        <w:gridCol w:w="1481"/>
        <w:gridCol w:w="1550"/>
        <w:gridCol w:w="1855"/>
        <w:gridCol w:w="1619"/>
      </w:tblGrid>
      <w:tr w:rsidR="00365D1A" w:rsidRPr="00365D1A" w14:paraId="31422974" w14:textId="77777777" w:rsidTr="00365D1A">
        <w:trPr>
          <w:jc w:val="center"/>
        </w:trPr>
        <w:tc>
          <w:tcPr>
            <w:tcW w:w="815" w:type="dxa"/>
            <w:vMerge w:val="restart"/>
            <w:shd w:val="clear" w:color="auto" w:fill="auto"/>
            <w:vAlign w:val="center"/>
          </w:tcPr>
          <w:p w14:paraId="7F148218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365D1A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№ </w:t>
            </w:r>
            <w:proofErr w:type="gramStart"/>
            <w:r w:rsidRPr="00365D1A">
              <w:rPr>
                <w:rFonts w:ascii="Times New Roman" w:eastAsia="Calibri" w:hAnsi="Times New Roman" w:cs="Times New Roman"/>
                <w:sz w:val="18"/>
                <w:szCs w:val="18"/>
              </w:rPr>
              <w:t>п</w:t>
            </w:r>
            <w:proofErr w:type="gramEnd"/>
            <w:r w:rsidRPr="00365D1A">
              <w:rPr>
                <w:rFonts w:ascii="Times New Roman" w:eastAsia="Calibri" w:hAnsi="Times New Roman" w:cs="Times New Roman"/>
                <w:sz w:val="18"/>
                <w:szCs w:val="18"/>
              </w:rPr>
              <w:t>/п</w:t>
            </w:r>
          </w:p>
        </w:tc>
        <w:tc>
          <w:tcPr>
            <w:tcW w:w="3331" w:type="dxa"/>
            <w:vMerge w:val="restart"/>
            <w:shd w:val="clear" w:color="auto" w:fill="auto"/>
            <w:vAlign w:val="center"/>
          </w:tcPr>
          <w:p w14:paraId="50CFD578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365D1A">
              <w:rPr>
                <w:rFonts w:ascii="Times New Roman" w:eastAsia="Calibri" w:hAnsi="Times New Roman" w:cs="Times New Roman"/>
                <w:sz w:val="18"/>
                <w:szCs w:val="18"/>
              </w:rPr>
              <w:t>Наименование медицинского изделия (товара)</w:t>
            </w:r>
          </w:p>
        </w:tc>
        <w:tc>
          <w:tcPr>
            <w:tcW w:w="1061" w:type="dxa"/>
            <w:vMerge w:val="restart"/>
            <w:shd w:val="clear" w:color="auto" w:fill="auto"/>
            <w:vAlign w:val="center"/>
          </w:tcPr>
          <w:p w14:paraId="503D3515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365D1A">
              <w:rPr>
                <w:rFonts w:ascii="Times New Roman" w:eastAsia="Calibri" w:hAnsi="Times New Roman" w:cs="Times New Roman"/>
                <w:sz w:val="18"/>
                <w:szCs w:val="18"/>
              </w:rPr>
              <w:t>Единица измерения</w:t>
            </w:r>
          </w:p>
        </w:tc>
        <w:tc>
          <w:tcPr>
            <w:tcW w:w="1304" w:type="dxa"/>
            <w:vMerge w:val="restart"/>
            <w:shd w:val="clear" w:color="auto" w:fill="auto"/>
            <w:vAlign w:val="center"/>
          </w:tcPr>
          <w:p w14:paraId="572A5453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365D1A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Количество (объем) </w:t>
            </w:r>
            <w:proofErr w:type="gramStart"/>
            <w:r w:rsidRPr="00365D1A">
              <w:rPr>
                <w:rFonts w:ascii="Times New Roman" w:eastAsia="Calibri" w:hAnsi="Times New Roman" w:cs="Times New Roman"/>
                <w:sz w:val="18"/>
                <w:szCs w:val="18"/>
              </w:rPr>
              <w:t>закупаемых</w:t>
            </w:r>
            <w:proofErr w:type="gramEnd"/>
            <w:r w:rsidRPr="00365D1A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ТРУ (</w:t>
            </w:r>
            <w:r w:rsidRPr="00365D1A"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  <w:t>V</w:t>
            </w:r>
            <w:r w:rsidRPr="00365D1A">
              <w:rPr>
                <w:rFonts w:ascii="Times New Roman" w:eastAsia="Calibri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4512" w:type="dxa"/>
            <w:gridSpan w:val="3"/>
            <w:shd w:val="clear" w:color="auto" w:fill="auto"/>
            <w:vAlign w:val="center"/>
          </w:tcPr>
          <w:p w14:paraId="0DF1CAFF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365D1A">
              <w:rPr>
                <w:rFonts w:ascii="Times New Roman" w:eastAsia="Calibri" w:hAnsi="Times New Roman" w:cs="Times New Roman"/>
                <w:sz w:val="18"/>
                <w:szCs w:val="18"/>
              </w:rPr>
              <w:t>Цена единицы товара, работы, услуги, представленная в источнике, руб.</w:t>
            </w:r>
          </w:p>
        </w:tc>
        <w:tc>
          <w:tcPr>
            <w:tcW w:w="1855" w:type="dxa"/>
            <w:vMerge w:val="restart"/>
            <w:shd w:val="clear" w:color="auto" w:fill="auto"/>
            <w:vAlign w:val="center"/>
          </w:tcPr>
          <w:p w14:paraId="1005601F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365D1A">
              <w:rPr>
                <w:rFonts w:ascii="Times New Roman" w:eastAsia="Calibri" w:hAnsi="Times New Roman" w:cs="Times New Roman"/>
                <w:sz w:val="18"/>
                <w:szCs w:val="18"/>
              </w:rPr>
              <w:t>Минимальная цена единицы ТРУ, представленная в источнике ценовой информации (</w:t>
            </w:r>
            <w:proofErr w:type="gramStart"/>
            <w:r w:rsidRPr="00365D1A">
              <w:rPr>
                <w:rFonts w:ascii="Times New Roman" w:eastAsia="Calibri" w:hAnsi="Times New Roman" w:cs="Times New Roman"/>
                <w:sz w:val="18"/>
                <w:szCs w:val="18"/>
              </w:rPr>
              <w:t>Ц</w:t>
            </w:r>
            <w:proofErr w:type="gramEnd"/>
            <w:r w:rsidRPr="00365D1A"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  <w:t>MIN</w:t>
            </w:r>
            <w:r w:rsidRPr="00365D1A">
              <w:rPr>
                <w:rFonts w:ascii="Times New Roman" w:eastAsia="Calibri" w:hAnsi="Times New Roman" w:cs="Times New Roman"/>
                <w:sz w:val="18"/>
                <w:szCs w:val="18"/>
              </w:rPr>
              <w:t>i), руб.</w:t>
            </w:r>
          </w:p>
        </w:tc>
        <w:tc>
          <w:tcPr>
            <w:tcW w:w="1619" w:type="dxa"/>
            <w:vMerge w:val="restart"/>
            <w:shd w:val="clear" w:color="auto" w:fill="auto"/>
            <w:vAlign w:val="center"/>
          </w:tcPr>
          <w:p w14:paraId="394543AD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365D1A">
              <w:rPr>
                <w:rFonts w:ascii="Times New Roman" w:eastAsia="Calibri" w:hAnsi="Times New Roman" w:cs="Times New Roman"/>
                <w:sz w:val="18"/>
                <w:szCs w:val="18"/>
              </w:rPr>
              <w:t>Начальная (максимальная) цена контракта (НМЦК), руб</w:t>
            </w:r>
            <w:proofErr w:type="gramStart"/>
            <w:r w:rsidRPr="00365D1A">
              <w:rPr>
                <w:rFonts w:ascii="Times New Roman" w:eastAsia="Calibri" w:hAnsi="Times New Roman" w:cs="Times New Roman"/>
                <w:sz w:val="18"/>
                <w:szCs w:val="18"/>
              </w:rPr>
              <w:t>..</w:t>
            </w:r>
            <w:proofErr w:type="gramEnd"/>
          </w:p>
        </w:tc>
      </w:tr>
      <w:tr w:rsidR="00365D1A" w:rsidRPr="00365D1A" w14:paraId="4DED1DFD" w14:textId="77777777" w:rsidTr="00365D1A">
        <w:trPr>
          <w:jc w:val="center"/>
        </w:trPr>
        <w:tc>
          <w:tcPr>
            <w:tcW w:w="815" w:type="dxa"/>
            <w:vMerge/>
            <w:shd w:val="clear" w:color="auto" w:fill="auto"/>
            <w:vAlign w:val="center"/>
          </w:tcPr>
          <w:p w14:paraId="523D064E" w14:textId="77777777" w:rsidR="00365D1A" w:rsidRPr="00365D1A" w:rsidRDefault="00365D1A" w:rsidP="00365D1A">
            <w:pPr>
              <w:jc w:val="both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331" w:type="dxa"/>
            <w:vMerge/>
            <w:shd w:val="clear" w:color="auto" w:fill="auto"/>
            <w:vAlign w:val="center"/>
          </w:tcPr>
          <w:p w14:paraId="0A27BCE6" w14:textId="77777777" w:rsidR="00365D1A" w:rsidRPr="00365D1A" w:rsidRDefault="00365D1A" w:rsidP="00365D1A">
            <w:pPr>
              <w:jc w:val="both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61" w:type="dxa"/>
            <w:vMerge/>
            <w:shd w:val="clear" w:color="auto" w:fill="auto"/>
            <w:vAlign w:val="center"/>
          </w:tcPr>
          <w:p w14:paraId="31867FE0" w14:textId="77777777" w:rsidR="00365D1A" w:rsidRPr="00365D1A" w:rsidRDefault="00365D1A" w:rsidP="00365D1A">
            <w:pPr>
              <w:jc w:val="both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304" w:type="dxa"/>
            <w:vMerge/>
            <w:shd w:val="clear" w:color="auto" w:fill="auto"/>
            <w:vAlign w:val="center"/>
          </w:tcPr>
          <w:p w14:paraId="0FE47052" w14:textId="77777777" w:rsidR="00365D1A" w:rsidRPr="00365D1A" w:rsidRDefault="00365D1A" w:rsidP="00365D1A">
            <w:pPr>
              <w:jc w:val="both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81" w:type="dxa"/>
            <w:shd w:val="clear" w:color="auto" w:fill="auto"/>
            <w:vAlign w:val="center"/>
          </w:tcPr>
          <w:p w14:paraId="49B5B941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365D1A">
              <w:rPr>
                <w:rFonts w:ascii="Times New Roman" w:eastAsia="Calibri" w:hAnsi="Times New Roman" w:cs="Times New Roman"/>
                <w:sz w:val="18"/>
                <w:szCs w:val="18"/>
              </w:rPr>
              <w:t>Источник № 1</w:t>
            </w:r>
          </w:p>
        </w:tc>
        <w:tc>
          <w:tcPr>
            <w:tcW w:w="1481" w:type="dxa"/>
            <w:shd w:val="clear" w:color="auto" w:fill="auto"/>
            <w:vAlign w:val="center"/>
          </w:tcPr>
          <w:p w14:paraId="5B90C6AE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365D1A">
              <w:rPr>
                <w:rFonts w:ascii="Times New Roman" w:eastAsia="Calibri" w:hAnsi="Times New Roman" w:cs="Times New Roman"/>
                <w:sz w:val="18"/>
                <w:szCs w:val="18"/>
              </w:rPr>
              <w:t>Источник № 2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5C22F9C5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365D1A">
              <w:rPr>
                <w:rFonts w:ascii="Times New Roman" w:eastAsia="Calibri" w:hAnsi="Times New Roman" w:cs="Times New Roman"/>
                <w:sz w:val="18"/>
                <w:szCs w:val="18"/>
              </w:rPr>
              <w:t>Источник № 3</w:t>
            </w:r>
          </w:p>
        </w:tc>
        <w:tc>
          <w:tcPr>
            <w:tcW w:w="1855" w:type="dxa"/>
            <w:vMerge/>
            <w:shd w:val="clear" w:color="auto" w:fill="auto"/>
            <w:vAlign w:val="center"/>
          </w:tcPr>
          <w:p w14:paraId="44D4DE5F" w14:textId="77777777" w:rsidR="00365D1A" w:rsidRPr="00365D1A" w:rsidRDefault="00365D1A" w:rsidP="00365D1A">
            <w:pPr>
              <w:jc w:val="both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619" w:type="dxa"/>
            <w:vMerge/>
            <w:shd w:val="clear" w:color="auto" w:fill="auto"/>
            <w:vAlign w:val="center"/>
          </w:tcPr>
          <w:p w14:paraId="3563BA41" w14:textId="77777777" w:rsidR="00365D1A" w:rsidRPr="00365D1A" w:rsidRDefault="00365D1A" w:rsidP="00365D1A">
            <w:pPr>
              <w:jc w:val="both"/>
              <w:rPr>
                <w:rFonts w:ascii="Times New Roman" w:eastAsia="Calibri" w:hAnsi="Times New Roman" w:cs="Times New Roman"/>
              </w:rPr>
            </w:pPr>
          </w:p>
        </w:tc>
      </w:tr>
      <w:tr w:rsidR="00365D1A" w:rsidRPr="00365D1A" w14:paraId="13130CD9" w14:textId="77777777" w:rsidTr="00365D1A">
        <w:trPr>
          <w:jc w:val="center"/>
        </w:trPr>
        <w:tc>
          <w:tcPr>
            <w:tcW w:w="815" w:type="dxa"/>
            <w:shd w:val="clear" w:color="auto" w:fill="auto"/>
            <w:vAlign w:val="center"/>
          </w:tcPr>
          <w:p w14:paraId="1CA44C9A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5D1A"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331" w:type="dxa"/>
            <w:vAlign w:val="center"/>
          </w:tcPr>
          <w:p w14:paraId="661B73AE" w14:textId="77777777" w:rsidR="00365D1A" w:rsidRPr="00365D1A" w:rsidRDefault="00365D1A" w:rsidP="00365D1A">
            <w:pPr>
              <w:spacing w:after="120" w:line="240" w:lineRule="auto"/>
              <w:rPr>
                <w:rFonts w:ascii="Times New Roman" w:eastAsia="Calibri" w:hAnsi="Times New Roman" w:cs="Times New Roman"/>
              </w:rPr>
            </w:pPr>
            <w:r w:rsidRPr="00365D1A">
              <w:rPr>
                <w:rFonts w:ascii="Times New Roman" w:eastAsia="Calibri" w:hAnsi="Times New Roman" w:cs="Times New Roman"/>
              </w:rPr>
              <w:t xml:space="preserve">Роботизированная система позиционирования </w:t>
            </w:r>
          </w:p>
        </w:tc>
        <w:tc>
          <w:tcPr>
            <w:tcW w:w="1061" w:type="dxa"/>
            <w:shd w:val="clear" w:color="auto" w:fill="auto"/>
            <w:vAlign w:val="center"/>
          </w:tcPr>
          <w:p w14:paraId="4631BBD8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5D1A">
              <w:rPr>
                <w:rFonts w:ascii="Times New Roman" w:eastAsia="Calibri" w:hAnsi="Times New Roman" w:cs="Times New Roman"/>
                <w:sz w:val="20"/>
                <w:szCs w:val="20"/>
              </w:rPr>
              <w:t>штука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7D001AF1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5D1A"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81" w:type="dxa"/>
            <w:shd w:val="clear" w:color="auto" w:fill="auto"/>
            <w:vAlign w:val="center"/>
          </w:tcPr>
          <w:p w14:paraId="081688B7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365D1A">
              <w:rPr>
                <w:rFonts w:ascii="Times New Roman" w:eastAsia="Calibri" w:hAnsi="Times New Roman" w:cs="Times New Roman"/>
              </w:rPr>
              <w:t>21 250 000,00</w:t>
            </w:r>
          </w:p>
        </w:tc>
        <w:tc>
          <w:tcPr>
            <w:tcW w:w="1481" w:type="dxa"/>
            <w:shd w:val="clear" w:color="auto" w:fill="auto"/>
            <w:vAlign w:val="center"/>
          </w:tcPr>
          <w:p w14:paraId="63877D04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365D1A">
              <w:rPr>
                <w:rFonts w:ascii="Times New Roman" w:eastAsia="Calibri" w:hAnsi="Times New Roman" w:cs="Times New Roman"/>
                <w:lang w:val="en-US"/>
              </w:rPr>
              <w:t>25 975 000</w:t>
            </w:r>
            <w:r w:rsidRPr="00365D1A">
              <w:rPr>
                <w:rFonts w:ascii="Times New Roman" w:eastAsia="Calibri" w:hAnsi="Times New Roman" w:cs="Times New Roman"/>
              </w:rPr>
              <w:t>,00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5FD3E68E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365D1A">
              <w:rPr>
                <w:rFonts w:ascii="Times New Roman" w:eastAsia="Calibri" w:hAnsi="Times New Roman" w:cs="Times New Roman"/>
              </w:rPr>
              <w:t>29 175 000,00</w:t>
            </w:r>
          </w:p>
        </w:tc>
        <w:tc>
          <w:tcPr>
            <w:tcW w:w="1855" w:type="dxa"/>
            <w:shd w:val="clear" w:color="auto" w:fill="auto"/>
            <w:vAlign w:val="center"/>
          </w:tcPr>
          <w:p w14:paraId="5F40C933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365D1A">
              <w:rPr>
                <w:rFonts w:ascii="Times New Roman" w:eastAsia="Calibri" w:hAnsi="Times New Roman" w:cs="Times New Roman"/>
              </w:rPr>
              <w:t>21 250 000,00</w:t>
            </w:r>
          </w:p>
        </w:tc>
        <w:tc>
          <w:tcPr>
            <w:tcW w:w="1619" w:type="dxa"/>
            <w:shd w:val="clear" w:color="auto" w:fill="auto"/>
            <w:vAlign w:val="center"/>
          </w:tcPr>
          <w:p w14:paraId="53738DC8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365D1A">
              <w:rPr>
                <w:rFonts w:ascii="Times New Roman" w:eastAsia="Calibri" w:hAnsi="Times New Roman" w:cs="Times New Roman"/>
              </w:rPr>
              <w:t>21 250 000,00</w:t>
            </w:r>
          </w:p>
        </w:tc>
      </w:tr>
      <w:tr w:rsidR="00365D1A" w:rsidRPr="00365D1A" w14:paraId="2160D10A" w14:textId="77777777" w:rsidTr="00365D1A">
        <w:trPr>
          <w:jc w:val="center"/>
        </w:trPr>
        <w:tc>
          <w:tcPr>
            <w:tcW w:w="815" w:type="dxa"/>
            <w:shd w:val="clear" w:color="auto" w:fill="auto"/>
            <w:vAlign w:val="center"/>
          </w:tcPr>
          <w:p w14:paraId="5CE0967B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5D1A"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331" w:type="dxa"/>
            <w:vAlign w:val="center"/>
          </w:tcPr>
          <w:p w14:paraId="2EF9C89F" w14:textId="77777777" w:rsidR="00365D1A" w:rsidRPr="00365D1A" w:rsidRDefault="00365D1A" w:rsidP="00365D1A">
            <w:pPr>
              <w:spacing w:after="120" w:line="240" w:lineRule="auto"/>
              <w:rPr>
                <w:rFonts w:ascii="Times New Roman" w:eastAsia="Calibri" w:hAnsi="Times New Roman" w:cs="Times New Roman"/>
              </w:rPr>
            </w:pPr>
            <w:r w:rsidRPr="00365D1A">
              <w:rPr>
                <w:rFonts w:ascii="Times New Roman" w:eastAsia="Calibri" w:hAnsi="Times New Roman" w:cs="Times New Roman"/>
              </w:rPr>
              <w:t>Дека стола пациента</w:t>
            </w:r>
          </w:p>
        </w:tc>
        <w:tc>
          <w:tcPr>
            <w:tcW w:w="1061" w:type="dxa"/>
            <w:shd w:val="clear" w:color="auto" w:fill="auto"/>
            <w:vAlign w:val="center"/>
          </w:tcPr>
          <w:p w14:paraId="3F9250BB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5D1A">
              <w:rPr>
                <w:rFonts w:ascii="Times New Roman" w:eastAsia="Calibri" w:hAnsi="Times New Roman" w:cs="Times New Roman"/>
                <w:sz w:val="20"/>
                <w:szCs w:val="20"/>
              </w:rPr>
              <w:t>штука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6B2FEF05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5D1A"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81" w:type="dxa"/>
            <w:shd w:val="clear" w:color="auto" w:fill="auto"/>
            <w:vAlign w:val="center"/>
          </w:tcPr>
          <w:p w14:paraId="28F191E6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365D1A">
              <w:rPr>
                <w:rFonts w:ascii="Times New Roman" w:eastAsia="Calibri" w:hAnsi="Times New Roman" w:cs="Times New Roman"/>
              </w:rPr>
              <w:t>3 250 000,00</w:t>
            </w:r>
          </w:p>
        </w:tc>
        <w:tc>
          <w:tcPr>
            <w:tcW w:w="1481" w:type="dxa"/>
            <w:shd w:val="clear" w:color="auto" w:fill="auto"/>
            <w:vAlign w:val="center"/>
          </w:tcPr>
          <w:p w14:paraId="5676DA6D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365D1A">
              <w:rPr>
                <w:rFonts w:ascii="Times New Roman" w:eastAsia="Calibri" w:hAnsi="Times New Roman" w:cs="Times New Roman"/>
              </w:rPr>
              <w:t>5 710 000,00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28A67871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365D1A">
              <w:rPr>
                <w:rFonts w:ascii="Times New Roman" w:eastAsia="Calibri" w:hAnsi="Times New Roman" w:cs="Times New Roman"/>
              </w:rPr>
              <w:t>4 460 000,00</w:t>
            </w:r>
          </w:p>
        </w:tc>
        <w:tc>
          <w:tcPr>
            <w:tcW w:w="1855" w:type="dxa"/>
            <w:shd w:val="clear" w:color="auto" w:fill="auto"/>
            <w:vAlign w:val="center"/>
          </w:tcPr>
          <w:p w14:paraId="15674FA9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365D1A">
              <w:rPr>
                <w:rFonts w:ascii="Times New Roman" w:eastAsia="Calibri" w:hAnsi="Times New Roman" w:cs="Times New Roman"/>
              </w:rPr>
              <w:t>3 250 000,00</w:t>
            </w:r>
          </w:p>
        </w:tc>
        <w:tc>
          <w:tcPr>
            <w:tcW w:w="1619" w:type="dxa"/>
            <w:shd w:val="clear" w:color="auto" w:fill="auto"/>
            <w:vAlign w:val="center"/>
          </w:tcPr>
          <w:p w14:paraId="3767BA3F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365D1A">
              <w:rPr>
                <w:rFonts w:ascii="Times New Roman" w:eastAsia="Calibri" w:hAnsi="Times New Roman" w:cs="Times New Roman"/>
              </w:rPr>
              <w:t>3 250 000,00</w:t>
            </w:r>
          </w:p>
        </w:tc>
      </w:tr>
      <w:tr w:rsidR="00365D1A" w:rsidRPr="00365D1A" w14:paraId="2008242B" w14:textId="77777777" w:rsidTr="00365D1A">
        <w:trPr>
          <w:jc w:val="center"/>
        </w:trPr>
        <w:tc>
          <w:tcPr>
            <w:tcW w:w="815" w:type="dxa"/>
            <w:shd w:val="clear" w:color="auto" w:fill="auto"/>
            <w:vAlign w:val="center"/>
          </w:tcPr>
          <w:p w14:paraId="1A40316B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5D1A"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331" w:type="dxa"/>
            <w:vAlign w:val="center"/>
          </w:tcPr>
          <w:p w14:paraId="2BB4A5F9" w14:textId="77777777" w:rsidR="00365D1A" w:rsidRPr="00365D1A" w:rsidRDefault="00365D1A" w:rsidP="00365D1A">
            <w:pPr>
              <w:spacing w:after="120" w:line="240" w:lineRule="auto"/>
              <w:rPr>
                <w:rFonts w:ascii="Times New Roman" w:eastAsia="Calibri" w:hAnsi="Times New Roman" w:cs="Times New Roman"/>
              </w:rPr>
            </w:pPr>
            <w:r w:rsidRPr="00365D1A">
              <w:rPr>
                <w:rFonts w:ascii="Times New Roman" w:eastAsia="Calibri" w:hAnsi="Times New Roman" w:cs="Times New Roman"/>
              </w:rPr>
              <w:t>Устройство быстросъемного соединения системы позиционирования пациента</w:t>
            </w:r>
          </w:p>
        </w:tc>
        <w:tc>
          <w:tcPr>
            <w:tcW w:w="1061" w:type="dxa"/>
            <w:shd w:val="clear" w:color="auto" w:fill="auto"/>
            <w:vAlign w:val="center"/>
          </w:tcPr>
          <w:p w14:paraId="4C4FFB9A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5D1A">
              <w:rPr>
                <w:rFonts w:ascii="Times New Roman" w:eastAsia="Calibri" w:hAnsi="Times New Roman" w:cs="Times New Roman"/>
                <w:sz w:val="20"/>
                <w:szCs w:val="20"/>
              </w:rPr>
              <w:t>штука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33741AFD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5D1A"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81" w:type="dxa"/>
            <w:shd w:val="clear" w:color="auto" w:fill="auto"/>
            <w:vAlign w:val="center"/>
          </w:tcPr>
          <w:p w14:paraId="083C1FCD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365D1A">
              <w:rPr>
                <w:rFonts w:ascii="Times New Roman" w:eastAsia="Calibri" w:hAnsi="Times New Roman" w:cs="Times New Roman"/>
              </w:rPr>
              <w:t>2 450 000,00</w:t>
            </w:r>
          </w:p>
        </w:tc>
        <w:tc>
          <w:tcPr>
            <w:tcW w:w="1481" w:type="dxa"/>
            <w:shd w:val="clear" w:color="auto" w:fill="auto"/>
            <w:vAlign w:val="center"/>
          </w:tcPr>
          <w:p w14:paraId="059C9E51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365D1A">
              <w:rPr>
                <w:rFonts w:ascii="Times New Roman" w:eastAsia="Calibri" w:hAnsi="Times New Roman" w:cs="Times New Roman"/>
              </w:rPr>
              <w:t>3 315 000,00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64724EA8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365D1A">
              <w:rPr>
                <w:rFonts w:ascii="Times New Roman" w:eastAsia="Calibri" w:hAnsi="Times New Roman" w:cs="Times New Roman"/>
              </w:rPr>
              <w:t>3 365 000,00</w:t>
            </w:r>
          </w:p>
        </w:tc>
        <w:tc>
          <w:tcPr>
            <w:tcW w:w="1855" w:type="dxa"/>
            <w:shd w:val="clear" w:color="auto" w:fill="auto"/>
            <w:vAlign w:val="center"/>
          </w:tcPr>
          <w:p w14:paraId="10407CF1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365D1A">
              <w:rPr>
                <w:rFonts w:ascii="Times New Roman" w:eastAsia="Calibri" w:hAnsi="Times New Roman" w:cs="Times New Roman"/>
              </w:rPr>
              <w:t>2 450 000,00</w:t>
            </w:r>
          </w:p>
        </w:tc>
        <w:tc>
          <w:tcPr>
            <w:tcW w:w="1619" w:type="dxa"/>
            <w:shd w:val="clear" w:color="auto" w:fill="auto"/>
            <w:vAlign w:val="center"/>
          </w:tcPr>
          <w:p w14:paraId="1505F156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365D1A">
              <w:rPr>
                <w:rFonts w:ascii="Times New Roman" w:eastAsia="Calibri" w:hAnsi="Times New Roman" w:cs="Times New Roman"/>
              </w:rPr>
              <w:t>2 450 000,00</w:t>
            </w:r>
          </w:p>
        </w:tc>
      </w:tr>
      <w:tr w:rsidR="00365D1A" w:rsidRPr="00365D1A" w14:paraId="76AF8F7B" w14:textId="77777777" w:rsidTr="00365D1A">
        <w:trPr>
          <w:jc w:val="center"/>
        </w:trPr>
        <w:tc>
          <w:tcPr>
            <w:tcW w:w="12878" w:type="dxa"/>
            <w:gridSpan w:val="8"/>
            <w:shd w:val="clear" w:color="auto" w:fill="auto"/>
            <w:vAlign w:val="center"/>
          </w:tcPr>
          <w:p w14:paraId="73605ABD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14:paraId="5285EBB0" w14:textId="77777777" w:rsidR="00365D1A" w:rsidRPr="00365D1A" w:rsidRDefault="00365D1A" w:rsidP="00365D1A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365D1A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26 950 000,00</w:t>
            </w:r>
          </w:p>
        </w:tc>
      </w:tr>
    </w:tbl>
    <w:p w14:paraId="48206C00" w14:textId="77777777" w:rsidR="00365D1A" w:rsidRPr="00365D1A" w:rsidRDefault="00365D1A" w:rsidP="00365D1A">
      <w:pPr>
        <w:ind w:firstLine="851"/>
        <w:contextualSpacing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1EDC21AE" w14:textId="77777777" w:rsidR="00365D1A" w:rsidRPr="00365D1A" w:rsidRDefault="00365D1A" w:rsidP="00365D1A">
      <w:pPr>
        <w:ind w:firstLine="851"/>
        <w:contextualSpacing/>
        <w:jc w:val="both"/>
        <w:rPr>
          <w:rFonts w:ascii="Times New Roman" w:eastAsia="Calibri" w:hAnsi="Times New Roman" w:cs="Times New Roman"/>
        </w:rPr>
      </w:pPr>
      <w:r w:rsidRPr="00365D1A">
        <w:rPr>
          <w:rFonts w:ascii="Times New Roman" w:eastAsia="Calibri" w:hAnsi="Times New Roman" w:cs="Times New Roman"/>
        </w:rPr>
        <w:t>Источник № 1: Ценовое предложение от 21.08.2026г. № 68-16/967/2442 получено по результатам запроса от 10.08.2026г. № 68-16/967</w:t>
      </w:r>
    </w:p>
    <w:p w14:paraId="7E04D657" w14:textId="77777777" w:rsidR="00365D1A" w:rsidRPr="00365D1A" w:rsidRDefault="00365D1A" w:rsidP="00365D1A">
      <w:pPr>
        <w:ind w:firstLine="851"/>
        <w:contextualSpacing/>
        <w:jc w:val="both"/>
        <w:rPr>
          <w:rFonts w:ascii="Times New Roman" w:eastAsia="Calibri" w:hAnsi="Times New Roman" w:cs="Times New Roman"/>
        </w:rPr>
      </w:pPr>
      <w:r w:rsidRPr="00365D1A">
        <w:rPr>
          <w:rFonts w:ascii="Times New Roman" w:eastAsia="Calibri" w:hAnsi="Times New Roman" w:cs="Times New Roman"/>
        </w:rPr>
        <w:t>Источник № 2: Ценовое предложение от 21.08.2026г. № 68-16/967/2443 получено по результатам запроса от 10.08.2026г. № 68-16/967</w:t>
      </w:r>
    </w:p>
    <w:p w14:paraId="1A9FC869" w14:textId="77777777" w:rsidR="00365D1A" w:rsidRPr="00365D1A" w:rsidRDefault="00365D1A" w:rsidP="00365D1A">
      <w:pPr>
        <w:ind w:firstLine="851"/>
        <w:contextualSpacing/>
        <w:jc w:val="both"/>
        <w:rPr>
          <w:rFonts w:ascii="Times New Roman" w:eastAsia="Calibri" w:hAnsi="Times New Roman" w:cs="Times New Roman"/>
        </w:rPr>
      </w:pPr>
      <w:r w:rsidRPr="00365D1A">
        <w:rPr>
          <w:rFonts w:ascii="Times New Roman" w:eastAsia="Calibri" w:hAnsi="Times New Roman" w:cs="Times New Roman"/>
        </w:rPr>
        <w:t>Источник № 3: Ценовое предложение от 21.08.2026г. № 68-16/967/2444 получено по результатам запроса от 10.08.2026г. № 68-16/967</w:t>
      </w:r>
    </w:p>
    <w:p w14:paraId="7ED820E8" w14:textId="77777777" w:rsidR="00365D1A" w:rsidRPr="00365D1A" w:rsidRDefault="00365D1A" w:rsidP="00365D1A">
      <w:pPr>
        <w:ind w:firstLine="851"/>
        <w:contextualSpacing/>
        <w:jc w:val="both"/>
        <w:rPr>
          <w:rFonts w:ascii="Times New Roman" w:eastAsia="Calibri" w:hAnsi="Times New Roman" w:cs="Times New Roman"/>
          <w:i/>
        </w:rPr>
      </w:pPr>
      <w:bookmarkStart w:id="0" w:name="_GoBack"/>
      <w:bookmarkEnd w:id="0"/>
      <w:r w:rsidRPr="00365D1A">
        <w:rPr>
          <w:rFonts w:ascii="Times New Roman" w:eastAsia="Calibri" w:hAnsi="Times New Roman" w:cs="Times New Roman"/>
          <w:i/>
        </w:rPr>
        <w:t>Дата подготовки обоснования начальной (максимальной) цены контракта:24.08.2026 года</w:t>
      </w:r>
    </w:p>
    <w:p w14:paraId="18BF116A" w14:textId="44737066" w:rsidR="00365D1A" w:rsidRDefault="00365D1A" w:rsidP="00365D1A">
      <w:pPr>
        <w:jc w:val="center"/>
        <w:rPr>
          <w:rFonts w:ascii="Times New Roman" w:hAnsi="Times New Roman" w:cs="Times New Roman"/>
          <w:b/>
        </w:rPr>
      </w:pPr>
      <w:r w:rsidRPr="00365D1A">
        <w:rPr>
          <w:rFonts w:ascii="Times New Roman" w:eastAsia="Calibri" w:hAnsi="Times New Roman" w:cs="Times New Roman"/>
          <w:b/>
        </w:rPr>
        <w:t xml:space="preserve">Начальная (максимальная) цена контракта составляет: </w:t>
      </w:r>
      <w:r w:rsidRPr="00365D1A">
        <w:rPr>
          <w:rFonts w:ascii="Times New Roman" w:eastAsia="Calibri" w:hAnsi="Times New Roman" w:cs="Times New Roman"/>
          <w:b/>
          <w:color w:val="000000"/>
          <w:sz w:val="21"/>
          <w:szCs w:val="21"/>
          <w:shd w:val="clear" w:color="auto" w:fill="FFFFFF"/>
        </w:rPr>
        <w:t>26 950 000,00</w:t>
      </w:r>
      <w:r w:rsidRPr="00365D1A">
        <w:rPr>
          <w:rFonts w:ascii="Calibri" w:eastAsia="Calibri" w:hAnsi="Calibri" w:cs="Times New Roman"/>
          <w:b/>
          <w:color w:val="000000"/>
          <w:sz w:val="21"/>
          <w:szCs w:val="21"/>
          <w:shd w:val="clear" w:color="auto" w:fill="FFFFFF"/>
        </w:rPr>
        <w:t xml:space="preserve"> </w:t>
      </w:r>
      <w:r w:rsidRPr="00365D1A">
        <w:rPr>
          <w:rFonts w:ascii="Times New Roman" w:eastAsia="Calibri" w:hAnsi="Times New Roman" w:cs="Times New Roman"/>
          <w:b/>
        </w:rPr>
        <w:t>(Двадцать шесть миллионов девятьсот пятьдесят тысяч рублей 00 копеек).</w:t>
      </w:r>
    </w:p>
    <w:sectPr w:rsidR="00365D1A" w:rsidSect="00365D1A">
      <w:pgSz w:w="16838" w:h="11906" w:orient="landscape"/>
      <w:pgMar w:top="284" w:right="1134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BE7"/>
    <w:rsid w:val="000756EE"/>
    <w:rsid w:val="0009629D"/>
    <w:rsid w:val="00097E17"/>
    <w:rsid w:val="000D2A21"/>
    <w:rsid w:val="001054E0"/>
    <w:rsid w:val="0010660C"/>
    <w:rsid w:val="00146377"/>
    <w:rsid w:val="00155670"/>
    <w:rsid w:val="001620C7"/>
    <w:rsid w:val="001C101C"/>
    <w:rsid w:val="001D5351"/>
    <w:rsid w:val="001D5F00"/>
    <w:rsid w:val="002358A6"/>
    <w:rsid w:val="0024330A"/>
    <w:rsid w:val="00263AEB"/>
    <w:rsid w:val="002724B1"/>
    <w:rsid w:val="002A3E4C"/>
    <w:rsid w:val="002E36C1"/>
    <w:rsid w:val="003312AB"/>
    <w:rsid w:val="0035785D"/>
    <w:rsid w:val="00365D1A"/>
    <w:rsid w:val="00377905"/>
    <w:rsid w:val="003820B8"/>
    <w:rsid w:val="003907D4"/>
    <w:rsid w:val="003E47A5"/>
    <w:rsid w:val="003F7C84"/>
    <w:rsid w:val="00476FEF"/>
    <w:rsid w:val="00514621"/>
    <w:rsid w:val="00542F29"/>
    <w:rsid w:val="0057157E"/>
    <w:rsid w:val="005716A2"/>
    <w:rsid w:val="00577747"/>
    <w:rsid w:val="005939D6"/>
    <w:rsid w:val="005A064C"/>
    <w:rsid w:val="005A665B"/>
    <w:rsid w:val="005B314F"/>
    <w:rsid w:val="005E0990"/>
    <w:rsid w:val="00611E53"/>
    <w:rsid w:val="0070129D"/>
    <w:rsid w:val="0076669B"/>
    <w:rsid w:val="007A4E26"/>
    <w:rsid w:val="008320F0"/>
    <w:rsid w:val="00833FA5"/>
    <w:rsid w:val="008731E0"/>
    <w:rsid w:val="008931B4"/>
    <w:rsid w:val="008E07F5"/>
    <w:rsid w:val="00903B8A"/>
    <w:rsid w:val="00914319"/>
    <w:rsid w:val="00917597"/>
    <w:rsid w:val="00932662"/>
    <w:rsid w:val="009327FE"/>
    <w:rsid w:val="009C766E"/>
    <w:rsid w:val="009E4DBE"/>
    <w:rsid w:val="00A040B8"/>
    <w:rsid w:val="00A37D3D"/>
    <w:rsid w:val="00A66D44"/>
    <w:rsid w:val="00AA1758"/>
    <w:rsid w:val="00B31DF6"/>
    <w:rsid w:val="00B81218"/>
    <w:rsid w:val="00BE001B"/>
    <w:rsid w:val="00BE0521"/>
    <w:rsid w:val="00BF4D2A"/>
    <w:rsid w:val="00C10C02"/>
    <w:rsid w:val="00C3121C"/>
    <w:rsid w:val="00C364BB"/>
    <w:rsid w:val="00C717F1"/>
    <w:rsid w:val="00D13092"/>
    <w:rsid w:val="00D52902"/>
    <w:rsid w:val="00D75C7B"/>
    <w:rsid w:val="00D872A4"/>
    <w:rsid w:val="00E20BE7"/>
    <w:rsid w:val="00E32CA8"/>
    <w:rsid w:val="00E55EA3"/>
    <w:rsid w:val="00E758AF"/>
    <w:rsid w:val="00E76CBA"/>
    <w:rsid w:val="00EE62BE"/>
    <w:rsid w:val="00F21A37"/>
    <w:rsid w:val="00F6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76A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054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3779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77905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054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3779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779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59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34659-51F7-4305-B111-20A7AC29C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1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User_Pc</cp:lastModifiedBy>
  <cp:revision>62</cp:revision>
  <cp:lastPrinted>2026-08-27T11:04:00Z</cp:lastPrinted>
  <dcterms:created xsi:type="dcterms:W3CDTF">2021-05-18T08:26:00Z</dcterms:created>
  <dcterms:modified xsi:type="dcterms:W3CDTF">2026-09-04T09:58:00Z</dcterms:modified>
</cp:coreProperties>
</file>