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340" w:rsidRPr="00DE6340" w:rsidRDefault="00DE6340" w:rsidP="005F1D3B">
      <w:pPr>
        <w:pStyle w:val="a3"/>
        <w:jc w:val="both"/>
        <w:rPr>
          <w:rFonts w:ascii="Times New Roman" w:hAnsi="Times New Roman"/>
          <w:b/>
          <w:i/>
        </w:rPr>
      </w:pPr>
      <w:bookmarkStart w:id="0" w:name="_GoBack"/>
      <w:r w:rsidRPr="00DE6340">
        <w:rPr>
          <w:rFonts w:ascii="Times New Roman" w:hAnsi="Times New Roman"/>
          <w:b/>
          <w:i/>
        </w:rPr>
        <w:t>1.Философия в жизни человека и общества. Специфика философского знания. Характер философских проблем.</w:t>
      </w:r>
    </w:p>
    <w:p w:rsidR="00DE6340" w:rsidRDefault="00DE6340" w:rsidP="005F1D3B">
      <w:pPr>
        <w:jc w:val="both"/>
      </w:pPr>
    </w:p>
    <w:p w:rsidR="00DE6340" w:rsidRPr="00DE6340" w:rsidRDefault="00DE6340" w:rsidP="005F1D3B">
      <w:pPr>
        <w:jc w:val="both"/>
        <w:rPr>
          <w:b/>
          <w:i/>
        </w:rPr>
      </w:pPr>
      <w:r w:rsidRPr="00DE6340">
        <w:rPr>
          <w:b/>
          <w:i/>
        </w:rPr>
        <w:t xml:space="preserve">Философия (от греч. </w:t>
      </w:r>
      <w:proofErr w:type="spellStart"/>
      <w:r w:rsidRPr="00DE6340">
        <w:rPr>
          <w:b/>
          <w:i/>
        </w:rPr>
        <w:t>phileo</w:t>
      </w:r>
      <w:proofErr w:type="spellEnd"/>
      <w:r w:rsidRPr="00DE6340">
        <w:rPr>
          <w:b/>
          <w:i/>
        </w:rPr>
        <w:t xml:space="preserve"> — люблю, </w:t>
      </w:r>
      <w:proofErr w:type="spellStart"/>
      <w:r w:rsidRPr="00DE6340">
        <w:rPr>
          <w:b/>
          <w:i/>
        </w:rPr>
        <w:t>sophia</w:t>
      </w:r>
      <w:proofErr w:type="spellEnd"/>
      <w:r w:rsidRPr="00DE6340">
        <w:rPr>
          <w:b/>
          <w:i/>
        </w:rPr>
        <w:t xml:space="preserve"> — мудрость) — любовь к мудрости.</w:t>
      </w:r>
    </w:p>
    <w:p w:rsidR="00DE6340" w:rsidRDefault="00DE6340" w:rsidP="005F1D3B">
      <w:pPr>
        <w:jc w:val="both"/>
      </w:pPr>
      <w:r w:rsidRPr="00DE6340">
        <w:rPr>
          <w:b/>
          <w:i/>
        </w:rPr>
        <w:t xml:space="preserve">Философия </w:t>
      </w:r>
      <w:r>
        <w:t xml:space="preserve">— это наука о </w:t>
      </w:r>
      <w:proofErr w:type="gramStart"/>
      <w:r>
        <w:t>всеобщем</w:t>
      </w:r>
      <w:proofErr w:type="gramEnd"/>
      <w:r>
        <w:t>, она — свободная и универсальная область человеческого знания, постоянный поиск нового.</w:t>
      </w:r>
    </w:p>
    <w:p w:rsidR="00DE6340" w:rsidRDefault="00DE6340" w:rsidP="005F1D3B">
      <w:pPr>
        <w:jc w:val="both"/>
      </w:pPr>
      <w:r>
        <w:t>Философию можно определить как учение об общих принципах познания, бытия и отношений человека и мира.</w:t>
      </w:r>
    </w:p>
    <w:p w:rsidR="00DE6340" w:rsidRDefault="00DE6340" w:rsidP="005F1D3B">
      <w:pPr>
        <w:jc w:val="both"/>
      </w:pPr>
      <w:r w:rsidRPr="00DE6340">
        <w:rPr>
          <w:b/>
          <w:i/>
        </w:rPr>
        <w:t>Цель философии</w:t>
      </w:r>
      <w:r>
        <w:t xml:space="preserve"> — увлечь человека высшими идеалами, вывести его из сферы обыденности, придать его жизни истинный смысл, открыть путь к самым совершенным ценностям.</w:t>
      </w:r>
    </w:p>
    <w:p w:rsidR="00DE6340" w:rsidRDefault="00DE6340" w:rsidP="005F1D3B">
      <w:pPr>
        <w:jc w:val="both"/>
      </w:pPr>
      <w:proofErr w:type="gramStart"/>
      <w:r>
        <w:t>Философия как система делится: на теорию познания; метафизику (онтологию, философскую антропологию, космологию, теологию, философию существования); логику (математику, логистику); этику; философию права; эстетику и философию искусства; натурфилософию; философию истории и культуры; социальную и экономическую философию; религиозную философию; психологию.</w:t>
      </w:r>
      <w:proofErr w:type="gramEnd"/>
    </w:p>
    <w:p w:rsidR="00DE6340" w:rsidRDefault="00DE6340" w:rsidP="005F1D3B">
      <w:pPr>
        <w:jc w:val="both"/>
      </w:pPr>
    </w:p>
    <w:p w:rsidR="00DE6340" w:rsidRPr="00DE6340" w:rsidRDefault="00DE6340" w:rsidP="005F1D3B">
      <w:pPr>
        <w:jc w:val="both"/>
        <w:rPr>
          <w:i/>
          <w:u w:val="single"/>
        </w:rPr>
      </w:pPr>
      <w:r w:rsidRPr="00DE6340">
        <w:rPr>
          <w:i/>
          <w:u w:val="single"/>
        </w:rPr>
        <w:t>Философия включает в себя:</w:t>
      </w:r>
    </w:p>
    <w:p w:rsidR="00DE6340" w:rsidRDefault="00DE6340" w:rsidP="005F1D3B">
      <w:pPr>
        <w:jc w:val="both"/>
      </w:pPr>
      <w:r>
        <w:t>— учение об общих принципах бытия мироздания (онтология или метафизика);</w:t>
      </w:r>
    </w:p>
    <w:p w:rsidR="00DE6340" w:rsidRDefault="00DE6340" w:rsidP="005F1D3B">
      <w:pPr>
        <w:jc w:val="both"/>
      </w:pPr>
      <w:r>
        <w:t>— о сущности и развитии человеческого общества (социальная философия и философия истории);</w:t>
      </w:r>
    </w:p>
    <w:p w:rsidR="00DE6340" w:rsidRDefault="00DE6340" w:rsidP="005F1D3B">
      <w:pPr>
        <w:jc w:val="both"/>
      </w:pPr>
      <w:r>
        <w:t>— учение о человеке и его бытии в мире (философская антропология);</w:t>
      </w:r>
    </w:p>
    <w:p w:rsidR="00DE6340" w:rsidRDefault="00DE6340" w:rsidP="005F1D3B">
      <w:pPr>
        <w:jc w:val="both"/>
      </w:pPr>
      <w:r>
        <w:t>— теорию познания;</w:t>
      </w:r>
    </w:p>
    <w:p w:rsidR="00DE6340" w:rsidRDefault="00DE6340" w:rsidP="005F1D3B">
      <w:pPr>
        <w:jc w:val="both"/>
      </w:pPr>
      <w:r>
        <w:t>— проблемы теории познания и творчества;</w:t>
      </w:r>
    </w:p>
    <w:p w:rsidR="00DE6340" w:rsidRDefault="00DE6340" w:rsidP="005F1D3B">
      <w:pPr>
        <w:jc w:val="both"/>
      </w:pPr>
      <w:r>
        <w:t>— этику;</w:t>
      </w:r>
    </w:p>
    <w:p w:rsidR="00DE6340" w:rsidRDefault="00DE6340" w:rsidP="005F1D3B">
      <w:pPr>
        <w:jc w:val="both"/>
      </w:pPr>
      <w:r>
        <w:t>— эстетику;</w:t>
      </w:r>
    </w:p>
    <w:p w:rsidR="00DE6340" w:rsidRDefault="00DE6340" w:rsidP="005F1D3B">
      <w:pPr>
        <w:jc w:val="both"/>
      </w:pPr>
      <w:r>
        <w:t>— теорию культуры;</w:t>
      </w:r>
    </w:p>
    <w:p w:rsidR="00DE6340" w:rsidRDefault="00DE6340" w:rsidP="005F1D3B">
      <w:pPr>
        <w:jc w:val="both"/>
      </w:pPr>
      <w:r>
        <w:t>— свою собственную историю, т. е. историю философии. История философии являет собой существенную составляющую предмета философии: она есть часть содержания самой философии.</w:t>
      </w:r>
    </w:p>
    <w:p w:rsidR="00DE6340" w:rsidRDefault="00DE6340" w:rsidP="005F1D3B">
      <w:pPr>
        <w:jc w:val="both"/>
      </w:pPr>
    </w:p>
    <w:p w:rsidR="00DE6340" w:rsidRDefault="00DE6340" w:rsidP="005F1D3B">
      <w:pPr>
        <w:jc w:val="both"/>
      </w:pPr>
      <w:r w:rsidRPr="00DE6340">
        <w:rPr>
          <w:b/>
          <w:i/>
        </w:rPr>
        <w:t>Предмет философии</w:t>
      </w:r>
      <w:r>
        <w:t xml:space="preserve"> — все сущее во всей полноте своего смысла и содержания. Философия нацелена не на то, чтобы определить внешние взаимодействия и точные границы между частями и частицами мира, а на то, чтобы понять их внутреннюю связь и единство.</w:t>
      </w:r>
    </w:p>
    <w:p w:rsidR="00DE6340" w:rsidRDefault="00DE6340" w:rsidP="005F1D3B">
      <w:pPr>
        <w:jc w:val="both"/>
      </w:pPr>
      <w:r>
        <w:t>Основные усилия осознавшей себя философской мысли направляются к тому, чтобы найти высшее начало и смысл бытия.</w:t>
      </w:r>
    </w:p>
    <w:p w:rsidR="00DE6340" w:rsidRDefault="00DE6340" w:rsidP="005F1D3B">
      <w:pPr>
        <w:jc w:val="both"/>
      </w:pPr>
      <w:r>
        <w:t>Фундаментальные проблемы (или разделы) философской науки, ее предметное самоопределение — это уникальность и смысл бытия человека в мире, отношение человека к Богу, идеи познания, проблемы нравственности и эстетики, проблемы сознания, идея души, ее смерть и бессмертие, социальная философия и философия истории, а также история самой философии.</w:t>
      </w:r>
    </w:p>
    <w:p w:rsidR="00DE6340" w:rsidRPr="00DE6340" w:rsidRDefault="00DE6340" w:rsidP="005F1D3B">
      <w:pPr>
        <w:jc w:val="both"/>
        <w:rPr>
          <w:i/>
          <w:u w:val="single"/>
        </w:rPr>
      </w:pPr>
      <w:r w:rsidRPr="00DE6340">
        <w:rPr>
          <w:i/>
          <w:u w:val="single"/>
        </w:rPr>
        <w:t>Функции философии:</w:t>
      </w:r>
    </w:p>
    <w:p w:rsidR="00DE6340" w:rsidRDefault="00DE6340" w:rsidP="005F1D3B">
      <w:pPr>
        <w:jc w:val="both"/>
      </w:pPr>
      <w:r>
        <w:t>— мировоззренческая функция (связана с понятийным объяснением мира);</w:t>
      </w:r>
    </w:p>
    <w:p w:rsidR="00DE6340" w:rsidRDefault="00DE6340" w:rsidP="005F1D3B">
      <w:pPr>
        <w:jc w:val="both"/>
      </w:pPr>
      <w:r>
        <w:t>— методологическая функция (заключается в том, что философия выступает как общее учение о методе и как совокупность наиболее общих методов познания и освоения действительности человеком);</w:t>
      </w:r>
    </w:p>
    <w:p w:rsidR="00DE6340" w:rsidRDefault="00DE6340" w:rsidP="005F1D3B">
      <w:pPr>
        <w:jc w:val="both"/>
      </w:pPr>
      <w:r>
        <w:t>— прогностическая функция (формулирует гипотезы об общих тенденциях развития материи и сознания, человека и мира);</w:t>
      </w:r>
    </w:p>
    <w:p w:rsidR="00DE6340" w:rsidRDefault="00DE6340" w:rsidP="005F1D3B">
      <w:pPr>
        <w:jc w:val="both"/>
      </w:pPr>
      <w:r>
        <w:t>— критическая функция (распространяется не только на другие дисциплины, но и на саму философию, принцип «подвергай все сомнению» свидетельствует о важности критического подхода к существующему знанию и социокультурным ценностям);</w:t>
      </w:r>
    </w:p>
    <w:p w:rsidR="00DE6340" w:rsidRDefault="00DE6340" w:rsidP="005F1D3B">
      <w:pPr>
        <w:jc w:val="both"/>
      </w:pPr>
      <w:r>
        <w:lastRenderedPageBreak/>
        <w:t xml:space="preserve">— аксиологическая функция (от греч. </w:t>
      </w:r>
      <w:proofErr w:type="spellStart"/>
      <w:r>
        <w:t>axios</w:t>
      </w:r>
      <w:proofErr w:type="spellEnd"/>
      <w:r>
        <w:t xml:space="preserve"> — ценный; любая философская система содержит в себе момент оценки исследуемого объекта с точки зрения самих различных ценностей: нравственных, социальных, эстетических и т. п.);</w:t>
      </w:r>
    </w:p>
    <w:p w:rsidR="00DE6340" w:rsidRDefault="00DE6340" w:rsidP="005F1D3B">
      <w:pPr>
        <w:jc w:val="both"/>
      </w:pPr>
      <w:r>
        <w:t>— социальная функция (опираясь на нее, философия призвана выполнять двуединую задачу — объяснять социальное бытие и способствовать его материальному и духовному изменению).</w:t>
      </w:r>
    </w:p>
    <w:p w:rsidR="00DE6340" w:rsidRPr="00DE6340" w:rsidRDefault="00DE6340" w:rsidP="005F1D3B">
      <w:pPr>
        <w:jc w:val="both"/>
        <w:rPr>
          <w:b/>
          <w:i/>
        </w:rPr>
      </w:pPr>
      <w:r w:rsidRPr="00DE6340">
        <w:rPr>
          <w:b/>
          <w:i/>
        </w:rPr>
        <w:t>Специфика философского знания</w:t>
      </w:r>
    </w:p>
    <w:p w:rsidR="00DE6340" w:rsidRDefault="00DE6340" w:rsidP="005F1D3B">
      <w:pPr>
        <w:jc w:val="both"/>
      </w:pPr>
      <w:r>
        <w:t>1. Основная специфика философского знания заключается в его двойственности, так как оно:</w:t>
      </w:r>
    </w:p>
    <w:p w:rsidR="00DE6340" w:rsidRDefault="00DE6340" w:rsidP="005F1D3B">
      <w:pPr>
        <w:jc w:val="both"/>
      </w:pPr>
      <w:r>
        <w:t>• имеет очень много общего с научным знанием — предмет, методы, логико-понятийный аппарат;</w:t>
      </w:r>
    </w:p>
    <w:p w:rsidR="00DE6340" w:rsidRDefault="00DE6340" w:rsidP="005F1D3B">
      <w:pPr>
        <w:jc w:val="both"/>
      </w:pPr>
      <w:r>
        <w:t>• однако не является научным знанием в чистом виде.</w:t>
      </w:r>
    </w:p>
    <w:p w:rsidR="00DE6340" w:rsidRDefault="00DE6340" w:rsidP="005F1D3B">
      <w:pPr>
        <w:jc w:val="both"/>
      </w:pPr>
      <w:r>
        <w:t>Главное отличие философии от всех иных наук заключается в том, что философия является теоретическим мировоззрением, предельным обобщением ранее накопленных человечеством знаний.</w:t>
      </w:r>
    </w:p>
    <w:p w:rsidR="00DE6340" w:rsidRDefault="00DE6340" w:rsidP="005F1D3B">
      <w:pPr>
        <w:jc w:val="both"/>
      </w:pPr>
      <w:r>
        <w:t>Предмет философии шире предмета исследования любой отдельной науки, философия обобщает, интегрирует иные науки, но не поглощает их, не включает в себя все научное знание, не стоит над ним.</w:t>
      </w:r>
    </w:p>
    <w:p w:rsidR="00DE6340" w:rsidRDefault="00DE6340" w:rsidP="005F1D3B">
      <w:pPr>
        <w:jc w:val="both"/>
      </w:pPr>
      <w:r>
        <w:t>2. Можно выделить следующие особенности философского знания:</w:t>
      </w:r>
    </w:p>
    <w:p w:rsidR="00DE6340" w:rsidRDefault="00DE6340" w:rsidP="005F1D3B">
      <w:pPr>
        <w:jc w:val="both"/>
      </w:pPr>
      <w:r>
        <w:t>• имеет сложную структуру (включает онтологию, гносеологию, логику и т. д.);</w:t>
      </w:r>
    </w:p>
    <w:p w:rsidR="00DE6340" w:rsidRDefault="00DE6340" w:rsidP="005F1D3B">
      <w:pPr>
        <w:jc w:val="both"/>
      </w:pPr>
      <w:r>
        <w:t>• носит предельно общий, теоретический характер;</w:t>
      </w:r>
    </w:p>
    <w:p w:rsidR="00DE6340" w:rsidRDefault="00DE6340" w:rsidP="005F1D3B">
      <w:pPr>
        <w:jc w:val="both"/>
      </w:pPr>
      <w:r>
        <w:t>• содержит базовые, основополагающие идеи и понятия, которые лежат в основе иных наук;</w:t>
      </w:r>
    </w:p>
    <w:p w:rsidR="00DE6340" w:rsidRDefault="00DE6340" w:rsidP="005F1D3B">
      <w:pPr>
        <w:jc w:val="both"/>
      </w:pPr>
      <w:r>
        <w:t>• во многом субъективно — несет в себе отпечаток личности и мировоззрения отдельных философов;</w:t>
      </w:r>
    </w:p>
    <w:p w:rsidR="00DE6340" w:rsidRDefault="00DE6340" w:rsidP="005F1D3B">
      <w:pPr>
        <w:jc w:val="both"/>
      </w:pPr>
      <w:r>
        <w:t>• является совокупностью объективного знания и ценностей, нравственных идеалов своего времени, испытывает на себе влияние эпохи;</w:t>
      </w:r>
    </w:p>
    <w:p w:rsidR="00DE6340" w:rsidRDefault="00DE6340" w:rsidP="005F1D3B">
      <w:pPr>
        <w:jc w:val="both"/>
      </w:pPr>
      <w:r>
        <w:t>• изучает не только предмет познания, но и механизм самого познания;</w:t>
      </w:r>
    </w:p>
    <w:p w:rsidR="00DE6340" w:rsidRDefault="00DE6340" w:rsidP="005F1D3B">
      <w:pPr>
        <w:jc w:val="both"/>
      </w:pPr>
      <w:r>
        <w:t>• имеет качество рефлексии — обращенности мысли на саму себя (то есть знание обращено как на мир предметов, так и само на себя);</w:t>
      </w:r>
    </w:p>
    <w:p w:rsidR="00DE6340" w:rsidRDefault="00DE6340" w:rsidP="005F1D3B">
      <w:pPr>
        <w:jc w:val="both"/>
      </w:pPr>
      <w:r>
        <w:t>• испытывает на себе сильное влияние доктрин, вырабатываемых прежними философами;</w:t>
      </w:r>
    </w:p>
    <w:p w:rsidR="00DE6340" w:rsidRDefault="00DE6340" w:rsidP="005F1D3B">
      <w:pPr>
        <w:jc w:val="both"/>
      </w:pPr>
      <w:r>
        <w:t>• в то же время динамично — постоянно развивается и обновляется;</w:t>
      </w:r>
    </w:p>
    <w:p w:rsidR="00DE6340" w:rsidRDefault="00DE6340" w:rsidP="005F1D3B">
      <w:pPr>
        <w:jc w:val="both"/>
      </w:pPr>
      <w:r>
        <w:t>• опирается на категории — предельно общие понятия;</w:t>
      </w:r>
    </w:p>
    <w:p w:rsidR="00DE6340" w:rsidRDefault="00DE6340" w:rsidP="005F1D3B">
      <w:pPr>
        <w:jc w:val="both"/>
      </w:pPr>
      <w:r>
        <w:t>• неисчерпаемо по своей сути;</w:t>
      </w:r>
    </w:p>
    <w:p w:rsidR="00DE6340" w:rsidRDefault="00DE6340" w:rsidP="005F1D3B">
      <w:pPr>
        <w:jc w:val="both"/>
      </w:pPr>
      <w:r>
        <w:t>• ограничено познавательными способностями человека (познающего субъекта), имеет неразрешимые, "извечные" проблемы (происхождение бытия, первичность материи или сознания, происхождение жизни, бессмертие души, наличие либо отсутствие Бога, его влияние на мир), которые на сегодняшний день не могут быть достоверно разрешены логическим путем.</w:t>
      </w:r>
    </w:p>
    <w:bookmarkEnd w:id="0"/>
    <w:p w:rsidR="000635C6" w:rsidRDefault="000635C6" w:rsidP="005F1D3B">
      <w:pPr>
        <w:jc w:val="both"/>
      </w:pPr>
    </w:p>
    <w:sectPr w:rsidR="000635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340"/>
    <w:rsid w:val="000635C6"/>
    <w:rsid w:val="005F1D3B"/>
    <w:rsid w:val="00DE6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634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DE6340"/>
    <w:rPr>
      <w:rFonts w:ascii="Courier New" w:hAnsi="Courier New"/>
      <w:sz w:val="28"/>
      <w:szCs w:val="20"/>
    </w:rPr>
  </w:style>
  <w:style w:type="character" w:customStyle="1" w:styleId="a4">
    <w:name w:val="Основной текст Знак"/>
    <w:basedOn w:val="a0"/>
    <w:link w:val="a3"/>
    <w:rsid w:val="00DE6340"/>
    <w:rPr>
      <w:rFonts w:ascii="Courier New" w:eastAsia="Times New Roman" w:hAnsi="Courier New" w:cs="Times New Roman"/>
      <w:sz w:val="2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634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DE6340"/>
    <w:rPr>
      <w:rFonts w:ascii="Courier New" w:hAnsi="Courier New"/>
      <w:sz w:val="28"/>
      <w:szCs w:val="20"/>
    </w:rPr>
  </w:style>
  <w:style w:type="character" w:customStyle="1" w:styleId="a4">
    <w:name w:val="Основной текст Знак"/>
    <w:basedOn w:val="a0"/>
    <w:link w:val="a3"/>
    <w:rsid w:val="00DE6340"/>
    <w:rPr>
      <w:rFonts w:ascii="Courier New" w:eastAsia="Times New Roman" w:hAnsi="Courier New"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756</Words>
  <Characters>4310</Characters>
  <Application>Microsoft Office Word</Application>
  <DocSecurity>0</DocSecurity>
  <Lines>35</Lines>
  <Paragraphs>10</Paragraphs>
  <ScaleCrop>false</ScaleCrop>
  <Company/>
  <LinksUpToDate>false</LinksUpToDate>
  <CharactersWithSpaces>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Masha</dc:creator>
  <cp:lastModifiedBy>Masha</cp:lastModifiedBy>
  <cp:revision>2</cp:revision>
  <dcterms:created xsi:type="dcterms:W3CDTF">2013-07-04T07:43:00Z</dcterms:created>
  <dcterms:modified xsi:type="dcterms:W3CDTF">2013-07-04T07:54:00Z</dcterms:modified>
</cp:coreProperties>
</file>