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For kali platform </w:t>
      </w:r>
    </w:p>
    <w:p>
      <w:pPr>
        <w:numPr>
          <w:numId w:val="0"/>
        </w:num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numId w:val="0"/>
        </w:num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Stpe 1 : (generating the payload 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Give the machine permission to root . 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619375" cy="77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Then set the payload for reverse tcp 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878205"/>
            <wp:effectExtent l="0" t="0" r="571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Then activate the Apache server 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3763010"/>
            <wp:effectExtent l="0" t="0" r="698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6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Step 2 : (Configure the attacker site 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Open msfconsele 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838325" cy="447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Set the payload for msfconsole 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31496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Check the options and set the require information . Here I need to set my LHOST and LPORT is already set . 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2975610"/>
            <wp:effectExtent l="0" t="0" r="381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After all these type exploit and press enter . exploitation will start and wait for the target machine response . When the target machine download or open the payload file exploitation will start and attacker machine will get the full control of the target machine .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As demonstration I have download the faruk.py file using linux browser and open the file . it will activate the exploitation . 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048250" cy="847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DFB27C"/>
    <w:multiLevelType w:val="singleLevel"/>
    <w:tmpl w:val="C1DFB27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9825CD"/>
    <w:rsid w:val="2598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2023-04-01T18:22:00Z</dcterms:created>
  <dc:creator>WPS_1604738562</dc:creator>
  <cp:lastModifiedBy>WPS_1604738562</cp:lastModifiedBy>
  <dcterms:modified xsi:type="dcterms:W3CDTF">2023-04-01T18:39:39Z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7749D41479404C7FA68CF24CF9227A28</vt:lpwstr>
  </property>
</Properties>
</file>