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A3FC" w14:textId="124BB950" w:rsidR="00FD43A7" w:rsidRPr="00B617AD" w:rsidRDefault="00AC6C14" w:rsidP="00B617AD">
      <w:pPr>
        <w:pStyle w:val="Heading3"/>
        <w:rPr>
          <w:b/>
          <w:bCs/>
          <w:sz w:val="52"/>
          <w:szCs w:val="52"/>
        </w:rPr>
      </w:pPr>
      <w:r w:rsidRPr="00B617AD">
        <w:rPr>
          <w:b/>
          <w:bCs/>
          <w:sz w:val="52"/>
          <w:szCs w:val="52"/>
        </w:rPr>
        <w:t>Task 1: News Topic Classifier Using BERT</w:t>
      </w:r>
    </w:p>
    <w:p w14:paraId="55D43A88" w14:textId="77777777" w:rsidR="007A73DE" w:rsidRDefault="007A73DE" w:rsidP="00744D25">
      <w:pPr>
        <w:rPr>
          <w:b/>
          <w:bCs/>
        </w:rPr>
      </w:pPr>
    </w:p>
    <w:p w14:paraId="3B8B064E" w14:textId="5B39DCB0" w:rsidR="00744D25" w:rsidRPr="007A73DE" w:rsidRDefault="00744D25" w:rsidP="00744D25">
      <w:pPr>
        <w:rPr>
          <w:b/>
          <w:bCs/>
          <w:sz w:val="48"/>
          <w:szCs w:val="48"/>
        </w:rPr>
      </w:pPr>
      <w:r w:rsidRPr="007A73DE">
        <w:rPr>
          <w:b/>
          <w:bCs/>
          <w:sz w:val="48"/>
          <w:szCs w:val="48"/>
        </w:rPr>
        <w:t>1. Executive Summary</w:t>
      </w:r>
    </w:p>
    <w:p w14:paraId="5F7DBBEB" w14:textId="77777777" w:rsidR="00744D25" w:rsidRPr="00744D25" w:rsidRDefault="00744D25" w:rsidP="00744D25">
      <w:r w:rsidRPr="00744D25">
        <w:t xml:space="preserve">This document outlines the technical specification and implementation workflow for an automated </w:t>
      </w:r>
      <w:r w:rsidRPr="00744D25">
        <w:rPr>
          <w:b/>
          <w:bCs/>
        </w:rPr>
        <w:t>News Topic Classifier</w:t>
      </w:r>
      <w:r w:rsidRPr="00744D25">
        <w:t xml:space="preserve">. Powered by </w:t>
      </w:r>
      <w:r w:rsidRPr="00744D25">
        <w:rPr>
          <w:b/>
          <w:bCs/>
        </w:rPr>
        <w:t>BERT (</w:t>
      </w:r>
      <w:proofErr w:type="spellStart"/>
      <w:r w:rsidRPr="00744D25">
        <w:rPr>
          <w:b/>
          <w:bCs/>
        </w:rPr>
        <w:t>bert</w:t>
      </w:r>
      <w:proofErr w:type="spellEnd"/>
      <w:r w:rsidRPr="00744D25">
        <w:rPr>
          <w:b/>
          <w:bCs/>
        </w:rPr>
        <w:t>-base-uncased)</w:t>
      </w:r>
      <w:r w:rsidRPr="00744D25">
        <w:t>, the pipeline categorizes multi-source news text into four core structural topics:</w:t>
      </w:r>
    </w:p>
    <w:p w14:paraId="759F218D" w14:textId="77777777" w:rsidR="00744D25" w:rsidRPr="00744D25" w:rsidRDefault="00744D25" w:rsidP="00744D25">
      <w:pPr>
        <w:numPr>
          <w:ilvl w:val="0"/>
          <w:numId w:val="1"/>
        </w:numPr>
      </w:pPr>
      <w:r w:rsidRPr="00744D25">
        <w:rPr>
          <w:b/>
          <w:bCs/>
        </w:rPr>
        <w:t>World</w:t>
      </w:r>
      <w:r w:rsidRPr="00744D25">
        <w:t xml:space="preserve"> (Class 0)</w:t>
      </w:r>
    </w:p>
    <w:p w14:paraId="74D70FBC" w14:textId="77777777" w:rsidR="00744D25" w:rsidRPr="00744D25" w:rsidRDefault="00744D25" w:rsidP="00744D25">
      <w:pPr>
        <w:numPr>
          <w:ilvl w:val="0"/>
          <w:numId w:val="1"/>
        </w:numPr>
      </w:pPr>
      <w:r w:rsidRPr="00744D25">
        <w:rPr>
          <w:b/>
          <w:bCs/>
        </w:rPr>
        <w:t>Sports</w:t>
      </w:r>
      <w:r w:rsidRPr="00744D25">
        <w:t xml:space="preserve"> (Class 1)</w:t>
      </w:r>
    </w:p>
    <w:p w14:paraId="7983A6B0" w14:textId="77777777" w:rsidR="00744D25" w:rsidRPr="00744D25" w:rsidRDefault="00744D25" w:rsidP="00744D25">
      <w:pPr>
        <w:numPr>
          <w:ilvl w:val="0"/>
          <w:numId w:val="1"/>
        </w:numPr>
      </w:pPr>
      <w:r w:rsidRPr="00744D25">
        <w:rPr>
          <w:b/>
          <w:bCs/>
        </w:rPr>
        <w:t>Business</w:t>
      </w:r>
      <w:r w:rsidRPr="00744D25">
        <w:t xml:space="preserve"> (Class 2)</w:t>
      </w:r>
    </w:p>
    <w:p w14:paraId="4A9EB6D5" w14:textId="77777777" w:rsidR="00744D25" w:rsidRPr="00744D25" w:rsidRDefault="00744D25" w:rsidP="00744D25">
      <w:pPr>
        <w:numPr>
          <w:ilvl w:val="0"/>
          <w:numId w:val="1"/>
        </w:numPr>
      </w:pPr>
      <w:r w:rsidRPr="00744D25">
        <w:rPr>
          <w:b/>
          <w:bCs/>
        </w:rPr>
        <w:t>Sci/Tech</w:t>
      </w:r>
      <w:r w:rsidRPr="00744D25">
        <w:t xml:space="preserve"> (Class 3)</w:t>
      </w:r>
    </w:p>
    <w:p w14:paraId="45D8DDD3" w14:textId="77777777" w:rsidR="00744D25" w:rsidRPr="00744D25" w:rsidRDefault="00744D25" w:rsidP="00744D25">
      <w:r w:rsidRPr="00744D25">
        <w:t>By shifting from traditional frequency-based architectures (e.g., TF-IDF + Naive Bayes) to a fine-tuned contextual Transformer, the system preserves long-range semantic dependencies and grammatical nuances to deliver production-grade classification accuracy.</w:t>
      </w:r>
    </w:p>
    <w:p w14:paraId="1B9FE14B" w14:textId="77777777" w:rsidR="00744D25" w:rsidRPr="007A73DE" w:rsidRDefault="00744D25" w:rsidP="00744D25">
      <w:pPr>
        <w:rPr>
          <w:b/>
          <w:bCs/>
          <w:sz w:val="52"/>
          <w:szCs w:val="52"/>
        </w:rPr>
      </w:pPr>
      <w:r w:rsidRPr="007A73DE">
        <w:rPr>
          <w:b/>
          <w:bCs/>
          <w:sz w:val="52"/>
          <w:szCs w:val="52"/>
        </w:rPr>
        <w:t>2. System Architecture &amp; Model Workflow</w:t>
      </w:r>
    </w:p>
    <w:p w14:paraId="5F92A8C6" w14:textId="77777777" w:rsidR="00744D25" w:rsidRPr="00744D25" w:rsidRDefault="00744D25" w:rsidP="00744D25">
      <w:r w:rsidRPr="00744D25">
        <w:t xml:space="preserve">The pipeline utilizes </w:t>
      </w:r>
      <w:r w:rsidRPr="00744D25">
        <w:rPr>
          <w:b/>
          <w:bCs/>
        </w:rPr>
        <w:t>transfer learning</w:t>
      </w:r>
      <w:r w:rsidRPr="00744D25">
        <w:t xml:space="preserve"> by taking a pre-trained masked language model and adapting it to a supervised sequence-level classification task.</w:t>
      </w:r>
    </w:p>
    <w:p w14:paraId="1861AC6B" w14:textId="77777777" w:rsidR="00744D25" w:rsidRPr="00744D25" w:rsidRDefault="00744D25" w:rsidP="00744D25">
      <w:r w:rsidRPr="00744D25">
        <w:t>[Raw News Text] ──&gt; [</w:t>
      </w:r>
      <w:proofErr w:type="spellStart"/>
      <w:r w:rsidRPr="00744D25">
        <w:t>WordPiece</w:t>
      </w:r>
      <w:proofErr w:type="spellEnd"/>
      <w:r w:rsidRPr="00744D25">
        <w:t xml:space="preserve"> Tokenizer] ──&gt; [BERT-Base Backbone] ──&gt; [[CLS] Token </w:t>
      </w:r>
      <w:proofErr w:type="spellStart"/>
      <w:r w:rsidRPr="00744D25">
        <w:t>Hidd</w:t>
      </w:r>
      <w:proofErr w:type="spellEnd"/>
    </w:p>
    <w:p w14:paraId="25D2FF40" w14:textId="77777777" w:rsidR="00744D25" w:rsidRPr="00744D25" w:rsidRDefault="00744D25" w:rsidP="00744D25">
      <w:pPr>
        <w:rPr>
          <w:b/>
          <w:bCs/>
        </w:rPr>
      </w:pPr>
      <w:r w:rsidRPr="00744D25">
        <w:rPr>
          <w:b/>
          <w:bCs/>
        </w:rPr>
        <w:t>Architectural Breakdown</w:t>
      </w:r>
    </w:p>
    <w:p w14:paraId="2A96EEA0" w14:textId="021F525B" w:rsidR="00744D25" w:rsidRPr="00744D25" w:rsidRDefault="00744D25" w:rsidP="00744D25">
      <w:pPr>
        <w:numPr>
          <w:ilvl w:val="0"/>
          <w:numId w:val="2"/>
        </w:numPr>
      </w:pPr>
      <w:r w:rsidRPr="00744D25">
        <w:rPr>
          <w:b/>
          <w:bCs/>
        </w:rPr>
        <w:t>Contextual Tokenization</w:t>
      </w:r>
      <w:r w:rsidRPr="00744D25">
        <w:t xml:space="preserve">: Input text strings are parsed using a </w:t>
      </w:r>
      <w:r w:rsidRPr="00744D25">
        <w:rPr>
          <w:b/>
          <w:bCs/>
        </w:rPr>
        <w:t>Word</w:t>
      </w:r>
      <w:r>
        <w:rPr>
          <w:b/>
          <w:bCs/>
        </w:rPr>
        <w:t xml:space="preserve"> </w:t>
      </w:r>
      <w:r w:rsidRPr="00744D25">
        <w:rPr>
          <w:b/>
          <w:bCs/>
        </w:rPr>
        <w:t>Piece tokenizer</w:t>
      </w:r>
      <w:r w:rsidRPr="00744D25">
        <w:t>. Sub</w:t>
      </w:r>
      <w:r>
        <w:t xml:space="preserve"> </w:t>
      </w:r>
      <w:r w:rsidRPr="00744D25">
        <w:t>word breakdown mitigates out-of-vocabulary (OOV) errors. Special structural symbols are appended: [CLS] (Classification Token) at the sequence header and [SEP] (Separation Token) at boundaries.</w:t>
      </w:r>
    </w:p>
    <w:p w14:paraId="7B4D48B0" w14:textId="77777777" w:rsidR="00744D25" w:rsidRPr="00744D25" w:rsidRDefault="00744D25" w:rsidP="00744D25">
      <w:pPr>
        <w:numPr>
          <w:ilvl w:val="0"/>
          <w:numId w:val="2"/>
        </w:numPr>
      </w:pPr>
      <w:r w:rsidRPr="00744D25">
        <w:rPr>
          <w:b/>
          <w:bCs/>
        </w:rPr>
        <w:t>Transformer Encoding</w:t>
      </w:r>
      <w:r w:rsidRPr="00744D25">
        <w:t>: The tokenized IDs pass through 12 stacked Encoder blocks, utilizing bidirectional Multi-Head Self-Attention to map rich semantic representations.</w:t>
      </w:r>
    </w:p>
    <w:p w14:paraId="5EEA7C99" w14:textId="4133E944" w:rsidR="00744D25" w:rsidRPr="00744D25" w:rsidRDefault="00744D25" w:rsidP="00744D25">
      <w:pPr>
        <w:numPr>
          <w:ilvl w:val="0"/>
          <w:numId w:val="2"/>
        </w:numPr>
      </w:pPr>
      <w:r w:rsidRPr="00744D25">
        <w:rPr>
          <w:b/>
          <w:bCs/>
        </w:rPr>
        <w:t>The Pooling Operation</w:t>
      </w:r>
      <w:r w:rsidRPr="00744D25">
        <w:t>: For multi-class prediction, the model isolates the finalized hidden state vector corresponding to the [CLS] position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CLS</m:t>
                </m:r>
              </m:e>
            </m:d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768</m:t>
            </m:r>
          </m:sup>
        </m:sSup>
      </m:oMath>
      <w:r w:rsidRPr="00744D25">
        <w:t>). This vector acts as a summary representation of the complete text sequence.</w:t>
      </w:r>
    </w:p>
    <w:p w14:paraId="64BAF2BD" w14:textId="034A440C" w:rsidR="00744D25" w:rsidRDefault="00744D25" w:rsidP="00744D25">
      <w:pPr>
        <w:numPr>
          <w:ilvl w:val="0"/>
          <w:numId w:val="2"/>
        </w:numPr>
      </w:pPr>
      <w:r w:rsidRPr="00744D25">
        <w:rPr>
          <w:b/>
          <w:bCs/>
        </w:rPr>
        <w:lastRenderedPageBreak/>
        <w:t>Classification Head</w:t>
      </w:r>
      <w:r w:rsidRPr="00744D25">
        <w:t>: A linear classification layer maps the 768-dimensional embedding to the target category dimension (</w:t>
      </w:r>
      <m:oMath>
        <m:r>
          <w:rPr>
            <w:rFonts w:ascii="Cambria Math" w:hAnsi="Cambria Math"/>
          </w:rPr>
          <m:t>K=4</m:t>
        </m:r>
      </m:oMath>
      <w:r w:rsidRPr="00744D25">
        <w:t>).</w:t>
      </w:r>
    </w:p>
    <w:p w14:paraId="078F4809" w14:textId="77777777" w:rsidR="00744D25" w:rsidRDefault="00744D25" w:rsidP="00744D25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44D25">
        <w:rPr>
          <w:rFonts w:ascii="Arial" w:eastAsia="Times New Roman" w:hAnsi="Arial" w:cs="Arial"/>
          <w:kern w:val="0"/>
          <w14:ligatures w14:val="none"/>
        </w:rPr>
        <w:t xml:space="preserve">The pipeline utilizes the </w:t>
      </w:r>
      <w:r w:rsidRPr="00744D25">
        <w:rPr>
          <w:rFonts w:ascii="Arial" w:eastAsia="Times New Roman" w:hAnsi="Arial" w:cs="Arial"/>
          <w:b/>
          <w:bCs/>
          <w:kern w:val="0"/>
          <w14:ligatures w14:val="none"/>
        </w:rPr>
        <w:t>AG News Dataset</w:t>
      </w:r>
      <w:r w:rsidRPr="00744D25">
        <w:rPr>
          <w:rFonts w:ascii="Arial" w:eastAsia="Times New Roman" w:hAnsi="Arial" w:cs="Arial"/>
          <w:kern w:val="0"/>
          <w14:ligatures w14:val="none"/>
        </w:rPr>
        <w:t xml:space="preserve"> benchmark: </w:t>
      </w:r>
    </w:p>
    <w:p w14:paraId="316C0420" w14:textId="77777777" w:rsidR="007A73DE" w:rsidRDefault="007A73DE" w:rsidP="007A73DE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A97459" w14:textId="69221226" w:rsidR="007A73DE" w:rsidRPr="007A73DE" w:rsidRDefault="007A73DE" w:rsidP="007A73DE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48"/>
          <w:szCs w:val="48"/>
          <w14:ligatures w14:val="none"/>
        </w:rPr>
      </w:pPr>
      <w:r w:rsidRPr="007A73DE">
        <w:rPr>
          <w:rFonts w:ascii="Arial" w:eastAsia="Times New Roman" w:hAnsi="Arial" w:cs="Arial"/>
          <w:b/>
          <w:bCs/>
          <w:kern w:val="0"/>
          <w:sz w:val="48"/>
          <w:szCs w:val="48"/>
          <w14:ligatures w14:val="none"/>
        </w:rPr>
        <w:t>3. Dataset Profile &amp; Data Strategy</w:t>
      </w:r>
    </w:p>
    <w:tbl>
      <w:tblPr>
        <w:tblW w:w="9064" w:type="dxa"/>
        <w:tblCellSpacing w:w="15" w:type="dxa"/>
        <w:tblInd w:w="3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6356"/>
      </w:tblGrid>
      <w:tr w:rsidR="00744D25" w:rsidRPr="00744D25" w14:paraId="614FF89D" w14:textId="77777777" w:rsidTr="007A73DE">
        <w:trPr>
          <w:trHeight w:val="275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B4768" w14:textId="77777777" w:rsidR="00744D25" w:rsidRPr="00744D25" w:rsidRDefault="00744D25" w:rsidP="00744D2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44D2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F14DA" w14:textId="77777777" w:rsidR="00744D25" w:rsidRPr="00744D25" w:rsidRDefault="00744D25" w:rsidP="00744D2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44D2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Value</w:t>
            </w:r>
          </w:p>
        </w:tc>
      </w:tr>
      <w:tr w:rsidR="00744D25" w:rsidRPr="00744D25" w14:paraId="3B0DF551" w14:textId="77777777" w:rsidTr="007A73DE">
        <w:trPr>
          <w:trHeight w:val="28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17DF8" w14:textId="77777777" w:rsidR="00744D25" w:rsidRPr="00744D25" w:rsidRDefault="00744D25" w:rsidP="00744D2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44D2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 Training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A7240" w14:textId="77777777" w:rsidR="00744D25" w:rsidRPr="00744D25" w:rsidRDefault="00744D25" w:rsidP="00744D2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44D25">
              <w:rPr>
                <w:rFonts w:ascii="Arial" w:eastAsia="Times New Roman" w:hAnsi="Arial" w:cs="Arial"/>
                <w:kern w:val="0"/>
                <w14:ligatures w14:val="none"/>
              </w:rPr>
              <w:t>120,000 samples</w:t>
            </w:r>
          </w:p>
        </w:tc>
      </w:tr>
      <w:tr w:rsidR="00744D25" w:rsidRPr="00744D25" w14:paraId="7AE72204" w14:textId="77777777" w:rsidTr="007A73DE">
        <w:trPr>
          <w:trHeight w:val="27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8E5C4" w14:textId="77777777" w:rsidR="00744D25" w:rsidRPr="00744D25" w:rsidRDefault="00744D25" w:rsidP="00744D2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44D2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 Testing 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352AB" w14:textId="77777777" w:rsidR="00744D25" w:rsidRPr="00744D25" w:rsidRDefault="00744D25" w:rsidP="00744D2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44D25">
              <w:rPr>
                <w:rFonts w:ascii="Arial" w:eastAsia="Times New Roman" w:hAnsi="Arial" w:cs="Arial"/>
                <w:kern w:val="0"/>
                <w14:ligatures w14:val="none"/>
              </w:rPr>
              <w:t>7,600 samples</w:t>
            </w:r>
          </w:p>
        </w:tc>
      </w:tr>
      <w:tr w:rsidR="00744D25" w:rsidRPr="00744D25" w14:paraId="1F84B36D" w14:textId="77777777" w:rsidTr="007A73DE">
        <w:trPr>
          <w:trHeight w:val="28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0E0A0" w14:textId="77777777" w:rsidR="00744D25" w:rsidRPr="00744D25" w:rsidRDefault="00744D25" w:rsidP="00744D2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44D2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Class Distribution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626A0" w14:textId="77777777" w:rsidR="00744D25" w:rsidRPr="00744D25" w:rsidRDefault="00744D25" w:rsidP="00744D2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44D25">
              <w:rPr>
                <w:rFonts w:ascii="Arial" w:eastAsia="Times New Roman" w:hAnsi="Arial" w:cs="Arial"/>
                <w:kern w:val="0"/>
                <w14:ligatures w14:val="none"/>
              </w:rPr>
              <w:t>Uniformly balanced (30k training instances per topic)</w:t>
            </w:r>
          </w:p>
        </w:tc>
      </w:tr>
      <w:tr w:rsidR="00744D25" w:rsidRPr="00744D25" w14:paraId="25575CAC" w14:textId="77777777" w:rsidTr="007A73DE">
        <w:trPr>
          <w:trHeight w:val="27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41445" w14:textId="77777777" w:rsidR="00744D25" w:rsidRPr="00744D25" w:rsidRDefault="00744D25" w:rsidP="00744D2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44D2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Primary Fields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A7356" w14:textId="77777777" w:rsidR="00744D25" w:rsidRPr="00744D25" w:rsidRDefault="00744D25" w:rsidP="00744D2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44D2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  <w:r w:rsidRPr="00744D25">
              <w:rPr>
                <w:rFonts w:ascii="Arial" w:eastAsia="Times New Roman" w:hAnsi="Arial" w:cs="Arial"/>
                <w:kern w:val="0"/>
                <w14:ligatures w14:val="none"/>
              </w:rPr>
              <w:t xml:space="preserve"> (String), </w:t>
            </w:r>
            <w:r w:rsidRPr="00744D2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label</w:t>
            </w:r>
            <w:r w:rsidRPr="00744D25">
              <w:rPr>
                <w:rFonts w:ascii="Arial" w:eastAsia="Times New Roman" w:hAnsi="Arial" w:cs="Arial"/>
                <w:kern w:val="0"/>
                <w14:ligatures w14:val="none"/>
              </w:rPr>
              <w:t xml:space="preserve"> (Integer, 0 to 3)</w:t>
            </w:r>
          </w:p>
        </w:tc>
      </w:tr>
    </w:tbl>
    <w:p w14:paraId="517BBD44" w14:textId="77777777" w:rsidR="00744D25" w:rsidRDefault="00744D25" w:rsidP="00744D25">
      <w:pPr>
        <w:ind w:left="720"/>
      </w:pPr>
    </w:p>
    <w:p w14:paraId="0714C391" w14:textId="77777777" w:rsidR="00744D25" w:rsidRPr="00744D25" w:rsidRDefault="00744D25" w:rsidP="00744D25">
      <w:pPr>
        <w:ind w:left="720"/>
        <w:rPr>
          <w:b/>
          <w:bCs/>
        </w:rPr>
      </w:pPr>
      <w:r w:rsidRPr="00744D25">
        <w:rPr>
          <w:b/>
          <w:bCs/>
        </w:rPr>
        <w:t>Preprocessing Strategy</w:t>
      </w:r>
    </w:p>
    <w:p w14:paraId="429F5171" w14:textId="77777777" w:rsidR="00744D25" w:rsidRPr="00744D25" w:rsidRDefault="00744D25" w:rsidP="00744D25">
      <w:pPr>
        <w:ind w:left="720"/>
      </w:pPr>
      <w:r w:rsidRPr="00744D25">
        <w:t>To achieve efficient mini-batch sizing during matrix operations on the GPU, a two-part preprocessing routine is enforced:</w:t>
      </w:r>
    </w:p>
    <w:p w14:paraId="750425A1" w14:textId="77777777" w:rsidR="00744D25" w:rsidRPr="00744D25" w:rsidRDefault="00744D25" w:rsidP="00744D25">
      <w:pPr>
        <w:numPr>
          <w:ilvl w:val="0"/>
          <w:numId w:val="3"/>
        </w:numPr>
      </w:pPr>
      <w:r w:rsidRPr="00744D25">
        <w:rPr>
          <w:b/>
          <w:bCs/>
        </w:rPr>
        <w:t>Truncation</w:t>
      </w:r>
      <w:r w:rsidRPr="00744D25">
        <w:t xml:space="preserve">: Sentences exceeding a threshold length of </w:t>
      </w:r>
      <w:r w:rsidRPr="00744D25">
        <w:rPr>
          <w:b/>
          <w:bCs/>
        </w:rPr>
        <w:t>128 tokens</w:t>
      </w:r>
      <w:r w:rsidRPr="00744D25">
        <w:t xml:space="preserve"> are truncated.</w:t>
      </w:r>
    </w:p>
    <w:p w14:paraId="3B247990" w14:textId="77777777" w:rsidR="00744D25" w:rsidRPr="00744D25" w:rsidRDefault="00744D25" w:rsidP="00744D25">
      <w:pPr>
        <w:numPr>
          <w:ilvl w:val="0"/>
          <w:numId w:val="3"/>
        </w:numPr>
      </w:pPr>
      <w:r w:rsidRPr="00744D25">
        <w:rPr>
          <w:b/>
          <w:bCs/>
        </w:rPr>
        <w:t>Dynamic Padding</w:t>
      </w:r>
      <w:r w:rsidRPr="00744D25">
        <w:t xml:space="preserve">: Instead of padding every document in the collection to a global maximum, the </w:t>
      </w:r>
      <w:r w:rsidRPr="00744D25">
        <w:rPr>
          <w:b/>
          <w:bCs/>
        </w:rPr>
        <w:t>Hugging Face Data Collator</w:t>
      </w:r>
      <w:r w:rsidRPr="00744D25">
        <w:t xml:space="preserve"> evaluates batches independently, padding inputs out to the maximum length found </w:t>
      </w:r>
      <w:r w:rsidRPr="00744D25">
        <w:rPr>
          <w:i/>
          <w:iCs/>
        </w:rPr>
        <w:t>within that specific batch</w:t>
      </w:r>
      <w:r w:rsidRPr="00744D25">
        <w:t>. This technique minimizes unnecessary zero-multiplications on the GPU.</w:t>
      </w:r>
    </w:p>
    <w:p w14:paraId="3AB870ED" w14:textId="1DD30C20" w:rsidR="007A73DE" w:rsidRPr="007A73DE" w:rsidRDefault="007A73DE" w:rsidP="007A73DE">
      <w:pPr>
        <w:ind w:left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4</w:t>
      </w:r>
      <w:r w:rsidRPr="007A73DE">
        <w:rPr>
          <w:b/>
          <w:bCs/>
          <w:sz w:val="48"/>
          <w:szCs w:val="48"/>
        </w:rPr>
        <w:t>. Training Mechanics &amp; Hyperparameters</w:t>
      </w:r>
    </w:p>
    <w:p w14:paraId="50D1143B" w14:textId="77777777" w:rsidR="007A73DE" w:rsidRPr="007A73DE" w:rsidRDefault="007A73DE" w:rsidP="007A73DE">
      <w:pPr>
        <w:ind w:left="720"/>
      </w:pPr>
      <w:r w:rsidRPr="007A73DE">
        <w:t>Fine-tuning parameters are strictly calibrated to protect BERT’s pre-trained weights from structural corruption (catastrophic forgetting):</w:t>
      </w:r>
    </w:p>
    <w:p w14:paraId="0001F700" w14:textId="77777777" w:rsidR="007A73DE" w:rsidRPr="007A73DE" w:rsidRDefault="007A73DE" w:rsidP="007A73DE">
      <w:pPr>
        <w:numPr>
          <w:ilvl w:val="0"/>
          <w:numId w:val="4"/>
        </w:numPr>
      </w:pPr>
      <w:r w:rsidRPr="007A73DE">
        <w:rPr>
          <w:b/>
          <w:bCs/>
        </w:rPr>
        <w:t>Optimizer (</w:t>
      </w:r>
      <w:proofErr w:type="spellStart"/>
      <w:r w:rsidRPr="007A73DE">
        <w:rPr>
          <w:b/>
          <w:bCs/>
        </w:rPr>
        <w:t>AdamW</w:t>
      </w:r>
      <w:proofErr w:type="spellEnd"/>
      <w:r w:rsidRPr="007A73DE">
        <w:rPr>
          <w:b/>
          <w:bCs/>
        </w:rPr>
        <w:t>)</w:t>
      </w:r>
      <w:r w:rsidRPr="007A73DE">
        <w:t>: Employs an independent weight-decay fix to isolate regularization adjustments from gradient update vectors.</w:t>
      </w:r>
    </w:p>
    <w:p w14:paraId="666D6D20" w14:textId="05E01BCF" w:rsidR="007A73DE" w:rsidRPr="007A73DE" w:rsidRDefault="007A73DE" w:rsidP="007A73DE">
      <w:pPr>
        <w:numPr>
          <w:ilvl w:val="0"/>
          <w:numId w:val="4"/>
        </w:numPr>
      </w:pPr>
      <w:r w:rsidRPr="007A73DE">
        <w:rPr>
          <w:b/>
          <w:bCs/>
        </w:rPr>
        <w:t>Learning Rate (</w:t>
      </w: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Pr="007A73DE">
        <w:rPr>
          <w:b/>
          <w:bCs/>
        </w:rPr>
        <w:t>)</w:t>
      </w:r>
      <w:r w:rsidRPr="007A73DE">
        <w:t>: Set low to allow for subtle classification adjustments while maintaining broad contextual knowledge.</w:t>
      </w:r>
    </w:p>
    <w:p w14:paraId="0F005253" w14:textId="77777777" w:rsidR="007A73DE" w:rsidRPr="007A73DE" w:rsidRDefault="007A73DE" w:rsidP="007A73DE">
      <w:pPr>
        <w:numPr>
          <w:ilvl w:val="0"/>
          <w:numId w:val="4"/>
        </w:numPr>
      </w:pPr>
      <w:r w:rsidRPr="007A73DE">
        <w:rPr>
          <w:b/>
          <w:bCs/>
        </w:rPr>
        <w:lastRenderedPageBreak/>
        <w:t>Loss Formulation</w:t>
      </w:r>
      <w:r w:rsidRPr="007A73DE">
        <w:t xml:space="preserve">: Employs </w:t>
      </w:r>
      <w:r w:rsidRPr="007A73DE">
        <w:rPr>
          <w:b/>
          <w:bCs/>
        </w:rPr>
        <w:t>Cross-Entropy Loss</w:t>
      </w:r>
      <w:r w:rsidRPr="007A73DE">
        <w:t>, computed mathematically across target dimensions as:</w:t>
      </w:r>
    </w:p>
    <w:p w14:paraId="1A62F87F" w14:textId="43BFCC44" w:rsidR="007A73DE" w:rsidRPr="007A73DE" w:rsidRDefault="007A73DE" w:rsidP="007A73DE">
      <w:pPr>
        <w:ind w:left="720"/>
      </w:pPr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</m:func>
        </m:oMath>
      </m:oMathPara>
    </w:p>
    <w:p w14:paraId="61E3D868" w14:textId="55004508" w:rsidR="007A73DE" w:rsidRPr="007A73DE" w:rsidRDefault="007A73DE" w:rsidP="007A73DE">
      <w:pPr>
        <w:ind w:left="720"/>
      </w:pPr>
      <w:r w:rsidRPr="007A73DE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A73DE">
        <w:t xml:space="preserve"> represents binary indicator flags corresponding to target labels,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A73DE">
        <w:t xml:space="preserve"> represents predicted Softmax scores.</w:t>
      </w:r>
    </w:p>
    <w:p w14:paraId="14EDB879" w14:textId="0BCD938D" w:rsidR="007A73DE" w:rsidRPr="007A73DE" w:rsidRDefault="007A73DE" w:rsidP="007A73DE">
      <w:pPr>
        <w:ind w:left="720"/>
        <w:rPr>
          <w:b/>
          <w:bCs/>
          <w:sz w:val="48"/>
          <w:szCs w:val="48"/>
        </w:rPr>
      </w:pPr>
      <w:r w:rsidRPr="007A73DE">
        <w:rPr>
          <w:b/>
          <w:bCs/>
          <w:sz w:val="48"/>
          <w:szCs w:val="48"/>
        </w:rPr>
        <w:t>5</w:t>
      </w:r>
      <w:r w:rsidRPr="007A73DE">
        <w:rPr>
          <w:b/>
          <w:bCs/>
          <w:sz w:val="48"/>
          <w:szCs w:val="48"/>
        </w:rPr>
        <w:t>. Deployment &amp; Serializatio</w:t>
      </w:r>
      <w:r>
        <w:rPr>
          <w:b/>
          <w:bCs/>
          <w:sz w:val="48"/>
          <w:szCs w:val="48"/>
        </w:rPr>
        <w:t>n</w:t>
      </w:r>
    </w:p>
    <w:p w14:paraId="7ECAB91E" w14:textId="70E195C7" w:rsidR="007A73DE" w:rsidRPr="007A73DE" w:rsidRDefault="007A73DE" w:rsidP="007A73DE">
      <w:pPr>
        <w:ind w:left="720"/>
      </w:pPr>
      <w:r w:rsidRPr="007A73DE">
        <w:t xml:space="preserve">Upon successful training, the fine-tuned assets are bundled into a standalone deployment folder </w:t>
      </w:r>
      <w:proofErr w:type="gramStart"/>
      <w:r w:rsidRPr="007A73DE">
        <w:t>(./</w:t>
      </w:r>
      <w:proofErr w:type="spellStart"/>
      <w:proofErr w:type="gramEnd"/>
      <w:r w:rsidRPr="007A73DE">
        <w:t>bert</w:t>
      </w:r>
      <w:proofErr w:type="spellEnd"/>
      <w:r w:rsidR="00D31DB0">
        <w:t xml:space="preserve"> </w:t>
      </w:r>
      <w:proofErr w:type="spellStart"/>
      <w:r w:rsidRPr="007A73DE">
        <w:t>news_classifier</w:t>
      </w:r>
      <w:proofErr w:type="spellEnd"/>
      <w:r w:rsidRPr="007A73DE">
        <w:t>). This folder encapsulates:</w:t>
      </w:r>
    </w:p>
    <w:p w14:paraId="422CB8D2" w14:textId="77777777" w:rsidR="007A73DE" w:rsidRPr="007A73DE" w:rsidRDefault="007A73DE" w:rsidP="007A73DE">
      <w:pPr>
        <w:numPr>
          <w:ilvl w:val="0"/>
          <w:numId w:val="5"/>
        </w:numPr>
      </w:pPr>
      <w:proofErr w:type="spellStart"/>
      <w:r w:rsidRPr="007A73DE">
        <w:t>pytorch_model.bin</w:t>
      </w:r>
      <w:proofErr w:type="spellEnd"/>
      <w:r w:rsidRPr="007A73DE">
        <w:t xml:space="preserve"> / </w:t>
      </w:r>
      <w:proofErr w:type="spellStart"/>
      <w:proofErr w:type="gramStart"/>
      <w:r w:rsidRPr="007A73DE">
        <w:t>model.safetensors</w:t>
      </w:r>
      <w:proofErr w:type="spellEnd"/>
      <w:proofErr w:type="gramEnd"/>
      <w:r w:rsidRPr="007A73DE">
        <w:t>: The optimized weights.</w:t>
      </w:r>
    </w:p>
    <w:p w14:paraId="48BB331F" w14:textId="77777777" w:rsidR="007A73DE" w:rsidRPr="007A73DE" w:rsidRDefault="007A73DE" w:rsidP="007A73DE">
      <w:pPr>
        <w:numPr>
          <w:ilvl w:val="0"/>
          <w:numId w:val="5"/>
        </w:numPr>
      </w:pPr>
      <w:proofErr w:type="spellStart"/>
      <w:proofErr w:type="gramStart"/>
      <w:r w:rsidRPr="007A73DE">
        <w:t>config.json</w:t>
      </w:r>
      <w:proofErr w:type="spellEnd"/>
      <w:proofErr w:type="gramEnd"/>
      <w:r w:rsidRPr="007A73DE">
        <w:t>: The specific topology configuration definitions.</w:t>
      </w:r>
    </w:p>
    <w:p w14:paraId="50A4F624" w14:textId="1A8AFF55" w:rsidR="007A73DE" w:rsidRPr="007A73DE" w:rsidRDefault="007A73DE" w:rsidP="007A73DE">
      <w:pPr>
        <w:numPr>
          <w:ilvl w:val="0"/>
          <w:numId w:val="5"/>
        </w:numPr>
      </w:pPr>
      <w:r w:rsidRPr="007A73DE">
        <w:t>vocab.txt: The targeted Word</w:t>
      </w:r>
      <w:r w:rsidR="00D31DB0">
        <w:t xml:space="preserve"> </w:t>
      </w:r>
      <w:r w:rsidRPr="007A73DE">
        <w:t>Piece vocabulary mappings.</w:t>
      </w:r>
    </w:p>
    <w:p w14:paraId="6383A0A9" w14:textId="2E58AA53" w:rsidR="007A73DE" w:rsidRDefault="007A73DE" w:rsidP="007A73DE">
      <w:pPr>
        <w:ind w:left="720"/>
      </w:pPr>
      <w:r w:rsidRPr="007A73DE">
        <w:t>This structure allows the pipeline to be directly reloaded into production environments or real-time inference microservices using standard from</w:t>
      </w:r>
      <w:r w:rsidR="00D31DB0">
        <w:t xml:space="preserve"> </w:t>
      </w:r>
      <w:r w:rsidRPr="007A73DE">
        <w:t>_</w:t>
      </w:r>
      <w:proofErr w:type="gramStart"/>
      <w:r w:rsidRPr="007A73DE">
        <w:t>pretrained(</w:t>
      </w:r>
      <w:proofErr w:type="gramEnd"/>
      <w:r w:rsidRPr="007A73DE">
        <w:t>) patterns.</w:t>
      </w:r>
    </w:p>
    <w:p w14:paraId="310210F0" w14:textId="375085D4" w:rsidR="00030347" w:rsidRPr="00FA07DA" w:rsidRDefault="00030347" w:rsidP="00030347">
      <w:pPr>
        <w:pStyle w:val="Heading1"/>
        <w:rPr>
          <w:b/>
          <w:bCs/>
          <w:i/>
          <w:iCs/>
          <w:sz w:val="56"/>
          <w:szCs w:val="56"/>
        </w:rPr>
      </w:pPr>
      <w:r w:rsidRPr="00FA07DA">
        <w:rPr>
          <w:b/>
          <w:bCs/>
          <w:i/>
          <w:iCs/>
          <w:sz w:val="56"/>
          <w:szCs w:val="56"/>
        </w:rPr>
        <w:lastRenderedPageBreak/>
        <w:t>Code visualization</w:t>
      </w:r>
    </w:p>
    <w:p w14:paraId="69BD87E9" w14:textId="7CE01B1E" w:rsidR="00E80B74" w:rsidRDefault="00E80B74" w:rsidP="007A73DE">
      <w:pPr>
        <w:ind w:left="720"/>
      </w:pPr>
      <w:r w:rsidRPr="00E80B74">
        <w:drawing>
          <wp:inline distT="0" distB="0" distL="0" distR="0" wp14:anchorId="3C7D4B67" wp14:editId="73D54A8F">
            <wp:extent cx="5943600" cy="4591050"/>
            <wp:effectExtent l="0" t="0" r="0" b="0"/>
            <wp:docPr id="69748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84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A895" w14:textId="77777777" w:rsidR="007A73DE" w:rsidRPr="007A73DE" w:rsidRDefault="007A73DE" w:rsidP="007A73DE">
      <w:pPr>
        <w:ind w:left="720"/>
      </w:pPr>
    </w:p>
    <w:p w14:paraId="15117D8D" w14:textId="77777777" w:rsidR="00744D25" w:rsidRPr="00744D25" w:rsidRDefault="00744D25" w:rsidP="00744D25">
      <w:pPr>
        <w:ind w:left="720"/>
      </w:pPr>
    </w:p>
    <w:p w14:paraId="2F2B6673" w14:textId="49D3503D" w:rsidR="009F4C63" w:rsidRDefault="00E80B74" w:rsidP="009F4C63">
      <w:r w:rsidRPr="00E80B74">
        <w:lastRenderedPageBreak/>
        <w:drawing>
          <wp:inline distT="0" distB="0" distL="0" distR="0" wp14:anchorId="4ABA0CBA" wp14:editId="631B598A">
            <wp:extent cx="5943600" cy="4350385"/>
            <wp:effectExtent l="0" t="0" r="0" b="0"/>
            <wp:docPr id="198858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80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91CE" w14:textId="0A7FD634" w:rsidR="00E80B74" w:rsidRDefault="00E80B74" w:rsidP="009F4C63">
      <w:r w:rsidRPr="00E80B74">
        <w:drawing>
          <wp:inline distT="0" distB="0" distL="0" distR="0" wp14:anchorId="65494F06" wp14:editId="3BD8F3BB">
            <wp:extent cx="5943600" cy="1898015"/>
            <wp:effectExtent l="0" t="0" r="0" b="6985"/>
            <wp:docPr id="40040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01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54F9" w14:textId="567AD6D4" w:rsidR="00E80B74" w:rsidRDefault="00E80B74" w:rsidP="009F4C63">
      <w:r w:rsidRPr="00E80B74">
        <w:drawing>
          <wp:inline distT="0" distB="0" distL="0" distR="0" wp14:anchorId="41906B8A" wp14:editId="3A57F96A">
            <wp:extent cx="5943600" cy="1437005"/>
            <wp:effectExtent l="0" t="0" r="0" b="0"/>
            <wp:docPr id="212801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18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C54D" w14:textId="5F34C786" w:rsidR="00E80B74" w:rsidRDefault="00E80B74" w:rsidP="009F4C63">
      <w:r w:rsidRPr="00E80B74">
        <w:lastRenderedPageBreak/>
        <w:drawing>
          <wp:inline distT="0" distB="0" distL="0" distR="0" wp14:anchorId="06D7437D" wp14:editId="3B60A3B1">
            <wp:extent cx="5943600" cy="4629785"/>
            <wp:effectExtent l="0" t="0" r="0" b="0"/>
            <wp:docPr id="130221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6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716" w14:textId="7A3416A9" w:rsidR="00E80B74" w:rsidRDefault="00E80B74" w:rsidP="009F4C63">
      <w:r w:rsidRPr="00E80B74">
        <w:drawing>
          <wp:inline distT="0" distB="0" distL="0" distR="0" wp14:anchorId="3B564E13" wp14:editId="10F666D5">
            <wp:extent cx="5943600" cy="2867025"/>
            <wp:effectExtent l="0" t="0" r="0" b="9525"/>
            <wp:docPr id="127177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72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27AF" w14:textId="77777777" w:rsidR="00144F16" w:rsidRDefault="00144F16" w:rsidP="009F4C63"/>
    <w:p w14:paraId="7D1F76DB" w14:textId="1B39B647" w:rsidR="00B617AD" w:rsidRDefault="00B617AD" w:rsidP="00B617AD">
      <w:pPr>
        <w:pStyle w:val="Heading3"/>
        <w:rPr>
          <w:b/>
          <w:bCs/>
          <w:sz w:val="52"/>
          <w:szCs w:val="52"/>
        </w:rPr>
      </w:pPr>
      <w:r w:rsidRPr="00B617AD">
        <w:rPr>
          <w:b/>
          <w:bCs/>
          <w:sz w:val="52"/>
          <w:szCs w:val="52"/>
        </w:rPr>
        <w:lastRenderedPageBreak/>
        <w:t xml:space="preserve">Task </w:t>
      </w:r>
      <w:r w:rsidR="00EB6BD5">
        <w:rPr>
          <w:b/>
          <w:bCs/>
          <w:sz w:val="52"/>
          <w:szCs w:val="52"/>
        </w:rPr>
        <w:t>2</w:t>
      </w:r>
      <w:r w:rsidRPr="00B617AD">
        <w:rPr>
          <w:b/>
          <w:bCs/>
          <w:sz w:val="52"/>
          <w:szCs w:val="52"/>
        </w:rPr>
        <w:t>: Multimodal ML – Housing Price Prediction Using Images + Tabular Data</w:t>
      </w:r>
    </w:p>
    <w:p w14:paraId="0A8551EF" w14:textId="77777777" w:rsidR="00B617AD" w:rsidRPr="00B617AD" w:rsidRDefault="00B617AD" w:rsidP="00B617AD">
      <w:pPr>
        <w:pStyle w:val="Title"/>
        <w:rPr>
          <w:sz w:val="32"/>
          <w:szCs w:val="32"/>
        </w:rPr>
      </w:pPr>
      <w:r w:rsidRPr="00B617AD">
        <w:rPr>
          <w:sz w:val="32"/>
          <w:szCs w:val="32"/>
        </w:rPr>
        <w:t xml:space="preserve">Multimodal Machine Learning Framework: Housing Price Prediction via Tabular &amp;amp; Deep vision </w:t>
      </w:r>
    </w:p>
    <w:p w14:paraId="036D132D" w14:textId="77777777" w:rsidR="00B617AD" w:rsidRPr="00B617AD" w:rsidRDefault="00B617AD" w:rsidP="00B617AD"/>
    <w:p w14:paraId="23ECC6A7" w14:textId="77777777" w:rsidR="00B617AD" w:rsidRPr="00EE32B1" w:rsidRDefault="00B617AD" w:rsidP="00B617AD">
      <w:pPr>
        <w:rPr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32B1">
        <w:rPr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Executive Summary</w:t>
      </w:r>
    </w:p>
    <w:p w14:paraId="4D8DBE66" w14:textId="77777777" w:rsidR="00B617AD" w:rsidRPr="00B617AD" w:rsidRDefault="00B617AD" w:rsidP="00B617AD">
      <w:r w:rsidRPr="00B617AD">
        <w:t>Real estate evaluation is a complex process requiring the synthesis of asset attributes and visual state information. Traditional algorithmic valuation models depend entirely on structural tabular parameters (e.g., square footage, room counts), omitting critical quality-of-life and structural indicators present in design and asset imagery.</w:t>
      </w:r>
    </w:p>
    <w:p w14:paraId="51CE1EB4" w14:textId="77777777" w:rsidR="00B617AD" w:rsidRPr="00B617AD" w:rsidRDefault="00B617AD" w:rsidP="00B617AD">
      <w:r w:rsidRPr="00B617AD">
        <w:t>This document details the end-to-end design, implementation, and verification of a Multimodal Late-Fusion Neural Network engineered to ingest both tabular numerical data alongside structural image payloads to achieve highly accurate, real-world asset valuation metrics.</w:t>
      </w:r>
    </w:p>
    <w:p w14:paraId="4D16E1F6" w14:textId="77777777" w:rsidR="00B617AD" w:rsidRPr="00EE32B1" w:rsidRDefault="00B617AD" w:rsidP="00B617AD">
      <w:pPr>
        <w:rPr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32B1">
        <w:rPr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Operational Environments &amp; Target Dependencies</w:t>
      </w:r>
    </w:p>
    <w:p w14:paraId="01E77BEE" w14:textId="77777777" w:rsidR="00B617AD" w:rsidRPr="00B617AD" w:rsidRDefault="00B617AD" w:rsidP="00B617AD">
      <w:r w:rsidRPr="00B617AD">
        <w:t>The deployment environment must satisfy the following software dependencies for runtime operation:</w:t>
      </w:r>
    </w:p>
    <w:p w14:paraId="2889F99B" w14:textId="77777777" w:rsidR="00B617AD" w:rsidRPr="00B617AD" w:rsidRDefault="00B617AD" w:rsidP="00B617AD">
      <w:pPr>
        <w:numPr>
          <w:ilvl w:val="0"/>
          <w:numId w:val="7"/>
        </w:numPr>
      </w:pPr>
      <w:r w:rsidRPr="00B617AD">
        <w:rPr>
          <w:b/>
          <w:bCs/>
        </w:rPr>
        <w:t>Python Runtime:</w:t>
      </w:r>
      <w:r w:rsidRPr="00B617AD">
        <w:t xml:space="preserve"> v3.8 or greater (Recommended v3.10+)</w:t>
      </w:r>
    </w:p>
    <w:p w14:paraId="5039863A" w14:textId="77777777" w:rsidR="00B617AD" w:rsidRPr="00B617AD" w:rsidRDefault="00B617AD" w:rsidP="00B617AD">
      <w:pPr>
        <w:numPr>
          <w:ilvl w:val="0"/>
          <w:numId w:val="7"/>
        </w:numPr>
      </w:pPr>
      <w:proofErr w:type="spellStart"/>
      <w:r w:rsidRPr="00B617AD">
        <w:rPr>
          <w:b/>
          <w:bCs/>
        </w:rPr>
        <w:t>PyTorch</w:t>
      </w:r>
      <w:proofErr w:type="spellEnd"/>
      <w:r w:rsidRPr="00B617AD">
        <w:rPr>
          <w:b/>
          <w:bCs/>
        </w:rPr>
        <w:t xml:space="preserve"> Framework:</w:t>
      </w:r>
      <w:r w:rsidRPr="00B617AD">
        <w:t xml:space="preserve"> v2.0+ (with active CUDA toolkit integration for hardware acceleration)</w:t>
      </w:r>
    </w:p>
    <w:p w14:paraId="49DF4486" w14:textId="77777777" w:rsidR="00B617AD" w:rsidRPr="00B617AD" w:rsidRDefault="00B617AD" w:rsidP="00B617AD">
      <w:pPr>
        <w:numPr>
          <w:ilvl w:val="0"/>
          <w:numId w:val="7"/>
        </w:numPr>
      </w:pPr>
      <w:proofErr w:type="spellStart"/>
      <w:r w:rsidRPr="00B617AD">
        <w:rPr>
          <w:b/>
          <w:bCs/>
        </w:rPr>
        <w:t>Torchvision</w:t>
      </w:r>
      <w:proofErr w:type="spellEnd"/>
      <w:r w:rsidRPr="00B617AD">
        <w:rPr>
          <w:b/>
          <w:bCs/>
        </w:rPr>
        <w:t xml:space="preserve"> Module:</w:t>
      </w:r>
      <w:r w:rsidRPr="00B617AD">
        <w:t xml:space="preserve"> v0.15+ (containing standard pretrained vision weights)</w:t>
      </w:r>
    </w:p>
    <w:p w14:paraId="1554A046" w14:textId="77777777" w:rsidR="00B617AD" w:rsidRPr="00B617AD" w:rsidRDefault="00B617AD" w:rsidP="00B617AD">
      <w:pPr>
        <w:numPr>
          <w:ilvl w:val="0"/>
          <w:numId w:val="7"/>
        </w:numPr>
      </w:pPr>
      <w:r w:rsidRPr="00B617AD">
        <w:rPr>
          <w:b/>
          <w:bCs/>
        </w:rPr>
        <w:t>Scikit-Learn Ecosystem:</w:t>
      </w:r>
      <w:r w:rsidRPr="00B617AD">
        <w:t xml:space="preserve"> v1.2+ (for operational feature standardization and evaluation matrices)</w:t>
      </w:r>
    </w:p>
    <w:p w14:paraId="6A955DDE" w14:textId="77777777" w:rsidR="00B617AD" w:rsidRDefault="00B617AD" w:rsidP="00B617AD">
      <w:pPr>
        <w:numPr>
          <w:ilvl w:val="0"/>
          <w:numId w:val="7"/>
        </w:numPr>
      </w:pPr>
      <w:r w:rsidRPr="00B617AD">
        <w:rPr>
          <w:b/>
          <w:bCs/>
        </w:rPr>
        <w:t>Pandas &amp; NumPy Core:</w:t>
      </w:r>
      <w:r w:rsidRPr="00B617AD">
        <w:t xml:space="preserve"> Pandas v1.5+ and NumPy v1.22+ for operational data structure ingestion</w:t>
      </w:r>
    </w:p>
    <w:p w14:paraId="5BCD9795" w14:textId="77777777" w:rsidR="00EE32B1" w:rsidRPr="00EE32B1" w:rsidRDefault="00EE32B1" w:rsidP="00EE32B1">
      <w:pPr>
        <w:pStyle w:val="Heading3"/>
        <w:spacing w:before="0"/>
        <w:rPr>
          <w:rFonts w:ascii="Arial" w:hAnsi="Arial" w:cs="Arial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32B1">
        <w:rPr>
          <w:rFonts w:ascii="Arial" w:hAnsi="Arial" w:cs="Arial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Multimodal Architectural Pipeline Design</w:t>
      </w:r>
    </w:p>
    <w:p w14:paraId="793D0F69" w14:textId="77777777" w:rsidR="00EE32B1" w:rsidRDefault="00EE32B1" w:rsidP="00EE32B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engineering configuration employs a structured "Late-Fusion" deep learning pattern. Rather than combining raw components early in the network, each structural vector streams through an isolated processing branch specifically optimized for its medium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7262"/>
      </w:tblGrid>
      <w:tr w:rsidR="00EE32B1" w14:paraId="41DEF6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52FA6" w14:textId="77777777" w:rsidR="00EE32B1" w:rsidRDefault="00EE32B1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Data Stream Pipeline Branch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BA90" w14:textId="77777777" w:rsidR="00EE32B1" w:rsidRDefault="00EE32B1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Operational Transformation Structure</w:t>
            </w:r>
          </w:p>
        </w:tc>
      </w:tr>
      <w:tr w:rsidR="00EE32B1" w14:paraId="15260966" w14:textId="77777777" w:rsidTr="00EE32B1">
        <w:trPr>
          <w:trHeight w:val="156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75B0B" w14:textId="77777777" w:rsidR="00EE32B1" w:rsidRDefault="00EE32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Tabular Feature Stream (MLP)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C7309" w14:textId="77777777" w:rsidR="00EE32B1" w:rsidRDefault="00EE32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Ingests 4 core dimensions (</w:t>
            </w:r>
            <w:proofErr w:type="spellStart"/>
            <w:r>
              <w:rPr>
                <w:rFonts w:ascii="Arial" w:hAnsi="Arial" w:cs="Arial"/>
              </w:rPr>
              <w:t>SqFt</w:t>
            </w:r>
            <w:proofErr w:type="spellEnd"/>
            <w:r>
              <w:rPr>
                <w:rFonts w:ascii="Arial" w:hAnsi="Arial" w:cs="Arial"/>
              </w:rPr>
              <w:t xml:space="preserve">, Bedrooms, Bathrooms, House Age). Maps </w:t>
            </w:r>
            <w:proofErr w:type="gramStart"/>
            <w:r>
              <w:rPr>
                <w:rFonts w:ascii="Arial" w:hAnsi="Arial" w:cs="Arial"/>
              </w:rPr>
              <w:t>features</w:t>
            </w:r>
            <w:proofErr w:type="gramEnd"/>
            <w:r>
              <w:rPr>
                <w:rFonts w:ascii="Arial" w:hAnsi="Arial" w:cs="Arial"/>
              </w:rPr>
              <w:t xml:space="preserve"> through an isolated Multi-Layer Perceptron containing 32-node and 16-node </w:t>
            </w:r>
            <w:proofErr w:type="spellStart"/>
            <w:r>
              <w:rPr>
                <w:rFonts w:ascii="Arial" w:hAnsi="Arial" w:cs="Arial"/>
              </w:rPr>
              <w:t>ReLU</w:t>
            </w:r>
            <w:proofErr w:type="spellEnd"/>
            <w:r>
              <w:rPr>
                <w:rFonts w:ascii="Arial" w:hAnsi="Arial" w:cs="Arial"/>
              </w:rPr>
              <w:t xml:space="preserve"> activations.</w:t>
            </w:r>
          </w:p>
        </w:tc>
      </w:tr>
      <w:tr w:rsidR="00EE32B1" w14:paraId="0134E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33B75" w14:textId="77777777" w:rsidR="00EE32B1" w:rsidRDefault="00EE32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Visual Image Stream (CNN)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FA8F" w14:textId="77777777" w:rsidR="00EE32B1" w:rsidRDefault="00EE32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Ingests 3-channel (RGB) images </w:t>
            </w:r>
            <w:proofErr w:type="spellStart"/>
            <w:r>
              <w:rPr>
                <w:rFonts w:ascii="Arial" w:hAnsi="Arial" w:cs="Arial"/>
              </w:rPr>
              <w:t>downsampled</w:t>
            </w:r>
            <w:proofErr w:type="spellEnd"/>
            <w:r>
              <w:rPr>
                <w:rFonts w:ascii="Arial" w:hAnsi="Arial" w:cs="Arial"/>
              </w:rPr>
              <w:t xml:space="preserve"> to 64x64 pixels. Uses an industrial ResNet18 backbone, mapping output into a 16-dimension compression layer.</w:t>
            </w:r>
          </w:p>
        </w:tc>
      </w:tr>
    </w:tbl>
    <w:p w14:paraId="65A542B4" w14:textId="77777777" w:rsidR="00EE32B1" w:rsidRPr="00EE32B1" w:rsidRDefault="00EE32B1" w:rsidP="00EE32B1">
      <w:pPr>
        <w:pStyle w:val="Heading3"/>
        <w:spacing w:before="0"/>
        <w:rPr>
          <w:rFonts w:ascii="Arial" w:hAnsi="Arial" w:cs="Arial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32B1">
        <w:rPr>
          <w:rFonts w:ascii="Arial" w:hAnsi="Arial" w:cs="Arial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Step-by-Step Implementation Guide</w:t>
      </w:r>
    </w:p>
    <w:p w14:paraId="0FFCD73C" w14:textId="77777777" w:rsidR="00EE32B1" w:rsidRDefault="00EE32B1" w:rsidP="00EE32B1">
      <w:pPr>
        <w:pStyle w:val="Heading4"/>
        <w:spacing w:before="0"/>
        <w:rPr>
          <w:rFonts w:ascii="Arial" w:hAnsi="Arial" w:cs="Arial"/>
        </w:rPr>
      </w:pPr>
      <w:r>
        <w:rPr>
          <w:rFonts w:ascii="Arial" w:hAnsi="Arial" w:cs="Arial"/>
        </w:rPr>
        <w:t>Step 1: Ingestion and Baseline Preprocessing</w:t>
      </w:r>
    </w:p>
    <w:p w14:paraId="71D9C9DF" w14:textId="3A66BC4B" w:rsidR="00EE32B1" w:rsidRDefault="00EE32B1" w:rsidP="00EE32B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Data streams enter via a custom </w:t>
      </w:r>
      <w:r>
        <w:rPr>
          <w:rStyle w:val="HTMLCode"/>
          <w:rFonts w:ascii="Arial" w:hAnsi="Arial" w:cs="Arial"/>
        </w:rPr>
        <w:t>Multimodal</w:t>
      </w:r>
      <w:r>
        <w:rPr>
          <w:rStyle w:val="HTMLCode"/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Housing</w:t>
      </w:r>
      <w:r>
        <w:rPr>
          <w:rStyle w:val="HTMLCode"/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Dataset</w:t>
      </w:r>
      <w:r>
        <w:rPr>
          <w:rFonts w:ascii="Arial" w:hAnsi="Arial" w:cs="Arial"/>
        </w:rPr>
        <w:t xml:space="preserve"> container inheriting from </w:t>
      </w:r>
      <w:proofErr w:type="gramStart"/>
      <w:r>
        <w:rPr>
          <w:rStyle w:val="HTMLCode"/>
          <w:rFonts w:ascii="Arial" w:hAnsi="Arial" w:cs="Arial"/>
        </w:rPr>
        <w:t>torch</w:t>
      </w:r>
      <w:r>
        <w:rPr>
          <w:rStyle w:val="HTMLCode"/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.utils</w:t>
      </w:r>
      <w:proofErr w:type="gramEnd"/>
      <w:r>
        <w:rPr>
          <w:rStyle w:val="HTMLCode"/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.</w:t>
      </w:r>
      <w:proofErr w:type="gramStart"/>
      <w:r>
        <w:rPr>
          <w:rStyle w:val="HTMLCode"/>
          <w:rFonts w:ascii="Arial" w:hAnsi="Arial" w:cs="Arial"/>
        </w:rPr>
        <w:t>data</w:t>
      </w:r>
      <w:r>
        <w:rPr>
          <w:rStyle w:val="HTMLCode"/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.Dataset</w:t>
      </w:r>
      <w:proofErr w:type="gramEnd"/>
      <w:r>
        <w:rPr>
          <w:rFonts w:ascii="Arial" w:hAnsi="Arial" w:cs="Arial"/>
        </w:rPr>
        <w:t xml:space="preserve">. Tabular elements undergo z-score standardization using Scikit-Learn’s </w:t>
      </w:r>
      <w:r>
        <w:rPr>
          <w:rStyle w:val="HTMLCode"/>
          <w:rFonts w:ascii="Arial" w:hAnsi="Arial" w:cs="Arial"/>
        </w:rPr>
        <w:t>Standard</w:t>
      </w:r>
      <w:r>
        <w:rPr>
          <w:rStyle w:val="HTMLCode"/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Scaler</w:t>
      </w:r>
      <w:r>
        <w:rPr>
          <w:rFonts w:ascii="Arial" w:hAnsi="Arial" w:cs="Arial"/>
        </w:rPr>
        <w:t xml:space="preserve"> to yield zero-mean, unit-variance tensors. Concurrently, image payloads are normalized using standard ImageNet distribution criteria (Mean=</w:t>
      </w:r>
    </w:p>
    <w:p w14:paraId="4B226F3D" w14:textId="77777777" w:rsidR="00EE32B1" w:rsidRDefault="00EE32B1" w:rsidP="00EE32B1">
      <w:pPr>
        <w:rPr>
          <w:rFonts w:ascii="Arial" w:hAnsi="Arial" w:cs="Arial"/>
        </w:rPr>
      </w:pPr>
      <m:oMathPara>
        <m:oMath>
          <m:r>
            <w:rPr>
              <w:rFonts w:ascii="Cambria Math" w:eastAsia="Times New Roman" w:hAnsi="Cambria Math" w:cs="Arial"/>
            </w:rPr>
            <m:t>0.485,0.456,0.406</m:t>
          </m:r>
        </m:oMath>
      </m:oMathPara>
    </w:p>
    <w:p w14:paraId="0312617D" w14:textId="77777777" w:rsidR="00EE32B1" w:rsidRDefault="00EE32B1" w:rsidP="00EE32B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, Std=</w:t>
      </w:r>
    </w:p>
    <w:p w14:paraId="7332A238" w14:textId="77777777" w:rsidR="00EE32B1" w:rsidRDefault="00EE32B1" w:rsidP="00EE32B1">
      <w:pPr>
        <w:rPr>
          <w:rFonts w:ascii="Arial" w:hAnsi="Arial" w:cs="Arial"/>
        </w:rPr>
      </w:pPr>
      <m:oMathPara>
        <m:oMath>
          <m:r>
            <w:rPr>
              <w:rFonts w:ascii="Cambria Math" w:eastAsia="Times New Roman" w:hAnsi="Cambria Math" w:cs="Arial"/>
            </w:rPr>
            <m:t>0.229,0.224,0.225</m:t>
          </m:r>
        </m:oMath>
      </m:oMathPara>
    </w:p>
    <w:p w14:paraId="788625D2" w14:textId="77777777" w:rsidR="00EE32B1" w:rsidRDefault="00EE32B1" w:rsidP="00EE32B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).</w:t>
      </w:r>
    </w:p>
    <w:p w14:paraId="42EA8FB1" w14:textId="77777777" w:rsidR="00EE32B1" w:rsidRPr="00EE32B1" w:rsidRDefault="00EE32B1" w:rsidP="00EE32B1">
      <w:pPr>
        <w:pStyle w:val="Heading4"/>
      </w:pPr>
      <w:r w:rsidRPr="00EE32B1">
        <w:t>Step 2: Dual-Branch Feature Fusion Architecture</w:t>
      </w:r>
    </w:p>
    <w:p w14:paraId="3B9752EA" w14:textId="77777777" w:rsidR="00EE32B1" w:rsidRPr="00EE32B1" w:rsidRDefault="00EE32B1" w:rsidP="00EE32B1">
      <w:pPr>
        <w:pStyle w:val="NormalWeb"/>
        <w:spacing w:before="0" w:beforeAutospacing="0"/>
        <w:rPr>
          <w:rFonts w:ascii="Arial" w:hAnsi="Arial" w:cs="Arial"/>
        </w:rPr>
      </w:pPr>
      <w:r w:rsidRPr="00EE32B1">
        <w:rPr>
          <w:rFonts w:ascii="Arial" w:hAnsi="Arial" w:cs="Arial"/>
        </w:rPr>
        <w:t xml:space="preserve">The model employs torch.cat(dim=1) to execute late-stage tensor fusion. Visual features extracted via the ResNet18 block (16 dimensions) and structural tabular features processed through the linear multi-layer perceptron (16 dimensions) are appended to </w:t>
      </w:r>
      <w:r w:rsidRPr="00EE32B1">
        <w:rPr>
          <w:rFonts w:ascii="Arial" w:hAnsi="Arial" w:cs="Arial"/>
        </w:rPr>
        <w:lastRenderedPageBreak/>
        <w:t>construct a unified 32-dimensional multimodal feature map. This vector is directly passed into a final regression block to generate the target continuous monetary asset valuation.</w:t>
      </w:r>
    </w:p>
    <w:p w14:paraId="3754BE24" w14:textId="77777777" w:rsidR="00EE32B1" w:rsidRPr="00EE32B1" w:rsidRDefault="00EE32B1" w:rsidP="00EE32B1">
      <w:pPr>
        <w:pStyle w:val="Heading4"/>
        <w:rPr>
          <w:rFonts w:eastAsia="Times New Roman"/>
        </w:rPr>
      </w:pPr>
      <w:r w:rsidRPr="00EE32B1">
        <w:rPr>
          <w:rFonts w:eastAsia="Times New Roman"/>
        </w:rPr>
        <w:t>Step 3: Training Metrics and Objective Losses</w:t>
      </w:r>
    </w:p>
    <w:p w14:paraId="490F2A78" w14:textId="77777777" w:rsidR="00EE32B1" w:rsidRDefault="00EE32B1" w:rsidP="00EE32B1">
      <w:pPr>
        <w:pStyle w:val="NormalWeb"/>
        <w:spacing w:before="0" w:beforeAutospacing="0"/>
        <w:rPr>
          <w:rFonts w:ascii="Arial" w:hAnsi="Arial" w:cs="Arial"/>
        </w:rPr>
      </w:pPr>
      <w:r w:rsidRPr="00EE32B1">
        <w:rPr>
          <w:rFonts w:ascii="Arial" w:hAnsi="Arial" w:cs="Arial"/>
        </w:rPr>
        <w:t>Optimization is driven via Mean Squared Error (</w:t>
      </w:r>
      <w:proofErr w:type="spellStart"/>
      <w:r w:rsidRPr="00EE32B1">
        <w:rPr>
          <w:rFonts w:ascii="Arial" w:hAnsi="Arial" w:cs="Arial"/>
        </w:rPr>
        <w:t>MSELoss</w:t>
      </w:r>
      <w:proofErr w:type="spellEnd"/>
      <w:r w:rsidRPr="00EE32B1">
        <w:rPr>
          <w:rFonts w:ascii="Arial" w:hAnsi="Arial" w:cs="Arial"/>
        </w:rPr>
        <w:t>) tracking continuous valuation offsets. Gradients compute across model parameters using the Adam Optimizer configured at a default learning rate of 0.001 over an analytical batch size threshold of 32 elements.</w:t>
      </w:r>
    </w:p>
    <w:p w14:paraId="491C51BB" w14:textId="77777777" w:rsidR="00EE32B1" w:rsidRPr="00EE32B1" w:rsidRDefault="00EE32B1" w:rsidP="00EE32B1">
      <w:pPr>
        <w:pStyle w:val="NormalWeb"/>
        <w:spacing w:before="0" w:beforeAutospacing="0"/>
        <w:rPr>
          <w:rFonts w:ascii="Arial" w:hAnsi="Arial" w:cs="Arial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E32B1">
        <w:rPr>
          <w:rFonts w:ascii="Arial" w:hAnsi="Arial" w:cs="Arial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Performance Evaluation &amp; Validation Metrics</w:t>
      </w:r>
    </w:p>
    <w:p w14:paraId="5E785CE1" w14:textId="77777777" w:rsidR="00EE32B1" w:rsidRPr="00EE32B1" w:rsidRDefault="00EE32B1" w:rsidP="00EE32B1">
      <w:pPr>
        <w:pStyle w:val="NormalWeb"/>
        <w:spacing w:before="0" w:beforeAutospacing="0"/>
        <w:rPr>
          <w:rFonts w:ascii="Arial" w:hAnsi="Arial" w:cs="Arial"/>
        </w:rPr>
      </w:pPr>
      <w:r w:rsidRPr="00EE32B1">
        <w:rPr>
          <w:rFonts w:ascii="Arial" w:hAnsi="Arial" w:cs="Arial"/>
        </w:rPr>
        <w:t>Model performance is validated across continuous metric systems to protect downstream deployment from extreme outliers. The evaluation tracking involves two primary industry metrics:</w:t>
      </w:r>
    </w:p>
    <w:p w14:paraId="4A901DCC" w14:textId="77777777" w:rsidR="00EE32B1" w:rsidRPr="00EE32B1" w:rsidRDefault="00EE32B1" w:rsidP="00EE32B1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 w:rsidRPr="00EE32B1">
        <w:rPr>
          <w:rFonts w:ascii="Arial" w:hAnsi="Arial" w:cs="Arial"/>
          <w:b/>
          <w:bCs/>
        </w:rPr>
        <w:t>Mean Absolute Error (MAE):</w:t>
      </w:r>
      <w:r w:rsidRPr="00EE32B1">
        <w:rPr>
          <w:rFonts w:ascii="Arial" w:hAnsi="Arial" w:cs="Arial"/>
        </w:rPr>
        <w:t xml:space="preserve"> Calculates the average absolute magnitude of valuation errors, providing a direct intuitive insight into base pricing variances.</w:t>
      </w:r>
    </w:p>
    <w:p w14:paraId="15D3F0D5" w14:textId="77777777" w:rsidR="00EE32B1" w:rsidRPr="00EE32B1" w:rsidRDefault="00EE32B1" w:rsidP="00EE32B1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 w:rsidRPr="00EE32B1">
        <w:rPr>
          <w:rFonts w:ascii="Arial" w:hAnsi="Arial" w:cs="Arial"/>
          <w:b/>
          <w:bCs/>
        </w:rPr>
        <w:t>Root Mean Squared Error (RMSE):</w:t>
      </w:r>
      <w:r w:rsidRPr="00EE32B1">
        <w:rPr>
          <w:rFonts w:ascii="Arial" w:hAnsi="Arial" w:cs="Arial"/>
        </w:rPr>
        <w:t xml:space="preserve"> Penalizes large, isolated prediction variations, providing deep visibility into volatile outliers and structural pricing miscalculations.</w:t>
      </w:r>
    </w:p>
    <w:p w14:paraId="7ECAC70F" w14:textId="77777777" w:rsidR="00EE32B1" w:rsidRDefault="00EE32B1" w:rsidP="00EE32B1">
      <w:pPr>
        <w:pStyle w:val="NormalWeb"/>
        <w:spacing w:before="0" w:beforeAutospacing="0"/>
        <w:rPr>
          <w:rFonts w:ascii="Arial" w:hAnsi="Arial" w:cs="Arial"/>
        </w:rPr>
      </w:pPr>
      <w:r w:rsidRPr="00EE32B1">
        <w:rPr>
          <w:rFonts w:ascii="Arial" w:hAnsi="Arial" w:cs="Arial"/>
        </w:rPr>
        <w:t>The structural architecture outlined inside this technical document ensures rapid, error-free integration across multi-source real estate processing layers.</w:t>
      </w:r>
    </w:p>
    <w:p w14:paraId="07384B6E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</w:rPr>
      </w:pPr>
    </w:p>
    <w:p w14:paraId="778044A9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</w:rPr>
      </w:pPr>
    </w:p>
    <w:p w14:paraId="6973B3F3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</w:rPr>
      </w:pPr>
    </w:p>
    <w:p w14:paraId="160F6A62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</w:rPr>
      </w:pPr>
    </w:p>
    <w:p w14:paraId="510ABFAA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</w:rPr>
      </w:pPr>
    </w:p>
    <w:p w14:paraId="3CD45AB9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</w:rPr>
      </w:pPr>
    </w:p>
    <w:p w14:paraId="2F8DFABA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</w:rPr>
      </w:pPr>
    </w:p>
    <w:p w14:paraId="331E24AC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</w:rPr>
      </w:pPr>
    </w:p>
    <w:p w14:paraId="6EA7994B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</w:rPr>
      </w:pPr>
    </w:p>
    <w:p w14:paraId="33F6CDD7" w14:textId="3DFEA5EB" w:rsidR="00625E14" w:rsidRPr="00FA07DA" w:rsidRDefault="00625E14" w:rsidP="00FA07DA">
      <w:pPr>
        <w:pStyle w:val="Quote"/>
        <w:rPr>
          <w:rStyle w:val="BookTitle"/>
          <w:b w:val="0"/>
          <w:i/>
          <w:iCs/>
          <w:spacing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A07DA">
        <w:rPr>
          <w:rStyle w:val="BookTitle"/>
          <w:b w:val="0"/>
          <w:i/>
          <w:iCs/>
          <w:spacing w:val="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Code visualization </w:t>
      </w:r>
    </w:p>
    <w:p w14:paraId="03271193" w14:textId="64E84728" w:rsidR="00625E14" w:rsidRPr="007974D2" w:rsidRDefault="00625E14" w:rsidP="00EE32B1">
      <w:pPr>
        <w:pStyle w:val="NormalWeb"/>
        <w:spacing w:before="0" w:beforeAutospacing="0"/>
        <w:rPr>
          <w:rFonts w:ascii="Arial" w:hAnsi="Arial" w:cs="Arial"/>
          <w:bCs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B44FFF">
        <w:rPr>
          <w:rFonts w:ascii="Arial" w:hAnsi="Arial" w:cs="Arial"/>
          <w:bCs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Cell 1: Install and Import Dependencies</w:t>
      </w:r>
    </w:p>
    <w:p w14:paraId="499245C2" w14:textId="59ADFF46" w:rsidR="00EE32B1" w:rsidRDefault="00EE32B1" w:rsidP="00EE32B1">
      <w:pPr>
        <w:pStyle w:val="NormalWeb"/>
        <w:spacing w:before="0" w:beforeAutospacing="0"/>
        <w:rPr>
          <w:rFonts w:ascii="Arial" w:hAnsi="Arial" w:cs="Arial"/>
        </w:rPr>
      </w:pPr>
      <w:r w:rsidRPr="00EE32B1">
        <w:rPr>
          <w:rFonts w:ascii="Arial" w:hAnsi="Arial" w:cs="Arial"/>
        </w:rPr>
        <w:drawing>
          <wp:inline distT="0" distB="0" distL="0" distR="0" wp14:anchorId="1FD6EB9D" wp14:editId="01718A84">
            <wp:extent cx="5655945" cy="3125972"/>
            <wp:effectExtent l="0" t="0" r="1905" b="0"/>
            <wp:docPr id="38869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96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4981" cy="314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D6DF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28EA68A5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DB41029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28077089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63A1FCD4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1D5056A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1BA03BD6" w14:textId="77777777" w:rsidR="007974D2" w:rsidRDefault="007974D2" w:rsidP="00EE32B1">
      <w:pPr>
        <w:pStyle w:val="NormalWeb"/>
        <w:spacing w:before="0" w:beforeAutospacing="0"/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244F71CD" w14:textId="143DA2EE" w:rsidR="007974D2" w:rsidRPr="00B44FFF" w:rsidRDefault="00625E14" w:rsidP="00EE32B1">
      <w:pPr>
        <w:pStyle w:val="NormalWeb"/>
        <w:spacing w:before="0" w:beforeAutospacing="0"/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B44FFF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Cell 2: Generate Synthetic Multimodal Dataset</w:t>
      </w:r>
    </w:p>
    <w:p w14:paraId="58582099" w14:textId="684F8B6A" w:rsidR="00EE32B1" w:rsidRDefault="00EE32B1" w:rsidP="00EE32B1">
      <w:pPr>
        <w:pStyle w:val="NormalWeb"/>
        <w:spacing w:before="0" w:beforeAutospacing="0"/>
        <w:rPr>
          <w:rFonts w:ascii="Arial" w:hAnsi="Arial" w:cs="Arial"/>
        </w:rPr>
      </w:pPr>
      <w:r w:rsidRPr="00EE32B1">
        <w:rPr>
          <w:rFonts w:ascii="Arial" w:hAnsi="Arial" w:cs="Arial"/>
        </w:rPr>
        <w:drawing>
          <wp:inline distT="0" distB="0" distL="0" distR="0" wp14:anchorId="4EA45426" wp14:editId="6CF29D2D">
            <wp:extent cx="5943600" cy="3870251"/>
            <wp:effectExtent l="0" t="0" r="0" b="0"/>
            <wp:docPr id="43556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68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515" cy="387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6874" w14:textId="233B0765" w:rsidR="00EE32B1" w:rsidRDefault="00EE32B1" w:rsidP="00EE32B1">
      <w:pPr>
        <w:pStyle w:val="NormalWeb"/>
        <w:spacing w:before="0" w:beforeAutospacing="0"/>
        <w:rPr>
          <w:rFonts w:ascii="Arial" w:hAnsi="Arial" w:cs="Arial"/>
        </w:rPr>
      </w:pPr>
      <w:r w:rsidRPr="00EE32B1">
        <w:rPr>
          <w:rFonts w:ascii="Arial" w:hAnsi="Arial" w:cs="Arial"/>
        </w:rPr>
        <w:drawing>
          <wp:inline distT="0" distB="0" distL="0" distR="0" wp14:anchorId="2A9776D3" wp14:editId="288805C7">
            <wp:extent cx="5943600" cy="3242945"/>
            <wp:effectExtent l="0" t="0" r="0" b="0"/>
            <wp:docPr id="59676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61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7AEB" w14:textId="22A58051" w:rsidR="00625E14" w:rsidRPr="00B44FFF" w:rsidRDefault="00625E14" w:rsidP="00EE32B1">
      <w:pPr>
        <w:pStyle w:val="NormalWeb"/>
        <w:spacing w:before="0" w:beforeAutospacing="0"/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B44FFF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Cell 3: Data Preprocessing and Train-Test Split</w:t>
      </w:r>
    </w:p>
    <w:p w14:paraId="501B8FAF" w14:textId="2F3D3292" w:rsidR="00EE32B1" w:rsidRDefault="00EE32B1" w:rsidP="00EE32B1">
      <w:pPr>
        <w:pStyle w:val="NormalWeb"/>
        <w:spacing w:before="0" w:beforeAutospacing="0"/>
        <w:rPr>
          <w:rFonts w:ascii="Arial" w:hAnsi="Arial" w:cs="Arial"/>
        </w:rPr>
      </w:pPr>
      <w:r w:rsidRPr="00EE32B1">
        <w:rPr>
          <w:rFonts w:ascii="Arial" w:hAnsi="Arial" w:cs="Arial"/>
        </w:rPr>
        <w:drawing>
          <wp:inline distT="0" distB="0" distL="0" distR="0" wp14:anchorId="59C9D032" wp14:editId="2E45011B">
            <wp:extent cx="5778797" cy="3048157"/>
            <wp:effectExtent l="0" t="0" r="0" b="0"/>
            <wp:docPr id="51452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20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261E" w14:textId="579486E7" w:rsidR="00D61669" w:rsidRPr="007974D2" w:rsidRDefault="007974D2" w:rsidP="00EE32B1">
      <w:pPr>
        <w:pStyle w:val="NormalWeb"/>
        <w:spacing w:before="0" w:beforeAutospacing="0"/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974D2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Cell 4: Create a Custom Multimodal </w:t>
      </w:r>
      <w:proofErr w:type="spellStart"/>
      <w:r w:rsidRPr="007974D2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PyTorch</w:t>
      </w:r>
      <w:proofErr w:type="spellEnd"/>
      <w:r w:rsidRPr="007974D2">
        <w:rPr>
          <w:rFonts w:ascii="Arial" w:hAnsi="Arial" w:cs="Arial"/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Dataset</w:t>
      </w:r>
    </w:p>
    <w:p w14:paraId="7EB5A8E4" w14:textId="48066B1A" w:rsidR="00EE32B1" w:rsidRDefault="007974D2" w:rsidP="00EE32B1">
      <w:pPr>
        <w:pStyle w:val="NormalWeb"/>
        <w:spacing w:before="0" w:beforeAutospacing="0"/>
        <w:rPr>
          <w:rFonts w:ascii="Arial" w:hAnsi="Arial" w:cs="Arial"/>
        </w:rPr>
      </w:pPr>
      <w:r w:rsidRPr="00D61669">
        <w:rPr>
          <w:rFonts w:ascii="Arial" w:hAnsi="Arial" w:cs="Arial"/>
        </w:rPr>
        <w:drawing>
          <wp:inline distT="0" distB="0" distL="0" distR="0" wp14:anchorId="394793F2" wp14:editId="6CBE3217">
            <wp:extent cx="5942330" cy="3040912"/>
            <wp:effectExtent l="0" t="0" r="1270" b="7620"/>
            <wp:docPr id="204629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92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1040" cy="305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C112" w14:textId="43CE70B9" w:rsidR="00D61669" w:rsidRPr="00B44FFF" w:rsidRDefault="007974D2" w:rsidP="00EE32B1">
      <w:pPr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974D2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Cell 5: Define the Late-Fusion Multimodal Neural Network</w:t>
      </w:r>
    </w:p>
    <w:p w14:paraId="3532944A" w14:textId="4702B88E" w:rsidR="00D61669" w:rsidRDefault="00D61669" w:rsidP="00EE32B1">
      <w:r w:rsidRPr="00D61669">
        <w:drawing>
          <wp:inline distT="0" distB="0" distL="0" distR="0" wp14:anchorId="4E6EF155" wp14:editId="5DE206A2">
            <wp:extent cx="4508205" cy="2700655"/>
            <wp:effectExtent l="0" t="0" r="6985" b="4445"/>
            <wp:docPr id="42304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44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3024" cy="271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E8A4" w14:textId="25908B09" w:rsidR="00EE32B1" w:rsidRDefault="00D61669" w:rsidP="00EE32B1">
      <w:r w:rsidRPr="00D61669">
        <w:drawing>
          <wp:inline distT="0" distB="0" distL="0" distR="0" wp14:anchorId="7E031F2C" wp14:editId="30812274">
            <wp:extent cx="5940975" cy="3965944"/>
            <wp:effectExtent l="0" t="0" r="3175" b="0"/>
            <wp:docPr id="175967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1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5996" cy="399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BBC6" w14:textId="24086CF8" w:rsidR="00B44FFF" w:rsidRPr="00B44FFF" w:rsidRDefault="007974D2" w:rsidP="00B44FFF">
      <w:pPr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974D2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Cell 6: Train the Multimodal Model</w:t>
      </w:r>
    </w:p>
    <w:p w14:paraId="6053E16C" w14:textId="77777777" w:rsidR="00B44FFF" w:rsidRDefault="00B44FFF" w:rsidP="00EE32B1"/>
    <w:p w14:paraId="4B6B29DE" w14:textId="3B547E1D" w:rsidR="007974D2" w:rsidRDefault="00D61669" w:rsidP="00EE32B1">
      <w:r w:rsidRPr="00D61669">
        <w:drawing>
          <wp:inline distT="0" distB="0" distL="0" distR="0" wp14:anchorId="3777BB8D" wp14:editId="22966E2B">
            <wp:extent cx="5941887" cy="3498112"/>
            <wp:effectExtent l="0" t="0" r="1905" b="7620"/>
            <wp:docPr id="53931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142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2458" cy="351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4A6B" w14:textId="61A29A0A" w:rsidR="007974D2" w:rsidRPr="00B617AD" w:rsidRDefault="007974D2" w:rsidP="00EE32B1">
      <w:r w:rsidRPr="007974D2">
        <w:drawing>
          <wp:inline distT="0" distB="0" distL="0" distR="0" wp14:anchorId="35FC53A4" wp14:editId="2C218489">
            <wp:extent cx="3232316" cy="2578233"/>
            <wp:effectExtent l="0" t="0" r="6350" b="0"/>
            <wp:docPr id="136881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13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6311" w14:textId="77777777" w:rsidR="007974D2" w:rsidRDefault="007974D2" w:rsidP="00B617AD">
      <w:pPr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6D52417D" w14:textId="1CE639F6" w:rsidR="007974D2" w:rsidRPr="007974D2" w:rsidRDefault="007974D2" w:rsidP="00B617AD">
      <w:pPr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7974D2">
        <w:rPr>
          <w:bCs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Cell 7: Evaluate Model using MAE and RMSE Metrics</w:t>
      </w:r>
    </w:p>
    <w:p w14:paraId="066613C4" w14:textId="6B715BA7" w:rsidR="00D61669" w:rsidRDefault="00D61669" w:rsidP="00B617AD">
      <w:r w:rsidRPr="00D61669">
        <w:drawing>
          <wp:inline distT="0" distB="0" distL="0" distR="0" wp14:anchorId="76D5F7E5" wp14:editId="6AA7EB8B">
            <wp:extent cx="5273749" cy="4457508"/>
            <wp:effectExtent l="0" t="0" r="3175" b="635"/>
            <wp:docPr id="19934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24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8819" cy="44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D06F" w14:textId="77777777" w:rsidR="00625E14" w:rsidRDefault="00625E14" w:rsidP="00B617AD"/>
    <w:p w14:paraId="5FAA8BF8" w14:textId="77777777" w:rsidR="00030BB0" w:rsidRDefault="00030BB0" w:rsidP="00B617AD"/>
    <w:p w14:paraId="241193F6" w14:textId="77777777" w:rsidR="00030BB0" w:rsidRDefault="00030BB0" w:rsidP="00B617AD"/>
    <w:p w14:paraId="550C2FA6" w14:textId="77777777" w:rsidR="00030BB0" w:rsidRDefault="00030BB0" w:rsidP="00B617AD"/>
    <w:p w14:paraId="6AF3F017" w14:textId="77777777" w:rsidR="00030BB0" w:rsidRDefault="00030BB0" w:rsidP="00B617AD"/>
    <w:p w14:paraId="7F554102" w14:textId="77777777" w:rsidR="00030BB0" w:rsidRDefault="00030BB0" w:rsidP="00B617AD"/>
    <w:p w14:paraId="513A4CCB" w14:textId="77777777" w:rsidR="00030BB0" w:rsidRDefault="00030BB0" w:rsidP="00B617AD"/>
    <w:p w14:paraId="6A79AEFB" w14:textId="77777777" w:rsidR="00030BB0" w:rsidRDefault="00030BB0" w:rsidP="00B617AD"/>
    <w:p w14:paraId="71728D37" w14:textId="113BEDE3" w:rsidR="00030BB0" w:rsidRDefault="00030BB0" w:rsidP="00030BB0">
      <w:pPr>
        <w:rPr>
          <w:rStyle w:val="Strong"/>
          <w:sz w:val="48"/>
          <w:szCs w:val="48"/>
        </w:rPr>
      </w:pPr>
      <w:r w:rsidRPr="00030BB0">
        <w:rPr>
          <w:rStyle w:val="Strong"/>
          <w:sz w:val="48"/>
          <w:szCs w:val="48"/>
        </w:rPr>
        <w:lastRenderedPageBreak/>
        <w:t xml:space="preserve">Task </w:t>
      </w:r>
      <w:r w:rsidR="00FA07DA">
        <w:rPr>
          <w:rStyle w:val="Strong"/>
          <w:sz w:val="48"/>
          <w:szCs w:val="48"/>
        </w:rPr>
        <w:t>3</w:t>
      </w:r>
      <w:r w:rsidRPr="00030BB0">
        <w:rPr>
          <w:rStyle w:val="Strong"/>
          <w:sz w:val="48"/>
          <w:szCs w:val="48"/>
        </w:rPr>
        <w:t>: Auto Tagging Support Tickets Using LLM </w:t>
      </w:r>
    </w:p>
    <w:p w14:paraId="1A3F8C81" w14:textId="77777777" w:rsidR="00030BB0" w:rsidRPr="00FA07DA" w:rsidRDefault="00030BB0" w:rsidP="00FA07DA">
      <w:pPr>
        <w:pStyle w:val="Quote"/>
        <w:rPr>
          <w:rStyle w:val="SubtleEmphasis"/>
        </w:rPr>
      </w:pPr>
      <w:r w:rsidRPr="00FA07DA">
        <w:rPr>
          <w:rStyle w:val="SubtleEmphasis"/>
        </w:rPr>
        <w:t>TECHNICAL ARCHITECTURE DOCUMENT</w:t>
      </w:r>
    </w:p>
    <w:p w14:paraId="12FDE072" w14:textId="77777777" w:rsidR="00030BB0" w:rsidRPr="00FA07DA" w:rsidRDefault="00030BB0" w:rsidP="00FA07DA">
      <w:pPr>
        <w:pStyle w:val="Quote"/>
        <w:rPr>
          <w:rStyle w:val="SubtleEmphasis"/>
        </w:rPr>
      </w:pPr>
      <w:r w:rsidRPr="00FA07DA">
        <w:rPr>
          <w:rStyle w:val="SubtleEmphasis"/>
        </w:rPr>
        <w:t>System Specifications: Automated Support Ticket Classification Pipeline Using Large Language Models</w:t>
      </w:r>
    </w:p>
    <w:p w14:paraId="4A1AA374" w14:textId="77777777" w:rsidR="00030BB0" w:rsidRPr="00030BB0" w:rsidRDefault="00030BB0" w:rsidP="00030BB0">
      <w:pPr>
        <w:rPr>
          <w:b/>
          <w:bCs/>
          <w:sz w:val="48"/>
          <w:szCs w:val="48"/>
        </w:rPr>
      </w:pPr>
      <w:r w:rsidRPr="00030BB0">
        <w:rPr>
          <w:b/>
          <w:bCs/>
          <w:sz w:val="48"/>
          <w:szCs w:val="48"/>
        </w:rPr>
        <w:t>1. Executive Summary</w:t>
      </w:r>
    </w:p>
    <w:p w14:paraId="7AFD8290" w14:textId="77777777" w:rsidR="00030BB0" w:rsidRPr="00030BB0" w:rsidRDefault="00030BB0" w:rsidP="00030BB0">
      <w:r w:rsidRPr="00030BB0">
        <w:t>Operational efficiency within enterprise customer service departments is heavily impacted by the speed and accuracy of initial ticket triage. Manual parsing and routing of incoming free-text support requests introduce substantial latency, human error, and operational overhead.</w:t>
      </w:r>
    </w:p>
    <w:p w14:paraId="6A86BDF4" w14:textId="77777777" w:rsidR="00030BB0" w:rsidRPr="00030BB0" w:rsidRDefault="00030BB0" w:rsidP="00030BB0">
      <w:r w:rsidRPr="00030BB0">
        <w:t>This document defines the system design, algorithmic methodology, and comparative execution strategies (Zero-Shot vs. Few-Shot learning) for an enterprise-grade, automated ticketing classification pipeline engineered to isolate exactly the top three most relevant categories per raw text ticket payload.</w:t>
      </w:r>
    </w:p>
    <w:p w14:paraId="7835CF53" w14:textId="77777777" w:rsidR="00030BB0" w:rsidRPr="00030BB0" w:rsidRDefault="00030BB0" w:rsidP="00030BB0">
      <w:pPr>
        <w:rPr>
          <w:b/>
          <w:bCs/>
          <w:sz w:val="48"/>
          <w:szCs w:val="48"/>
        </w:rPr>
      </w:pPr>
      <w:r w:rsidRPr="00030BB0">
        <w:rPr>
          <w:b/>
          <w:bCs/>
          <w:sz w:val="48"/>
          <w:szCs w:val="48"/>
        </w:rPr>
        <w:t>2. Algorithmic Architecture &amp; Data Flow</w:t>
      </w:r>
    </w:p>
    <w:p w14:paraId="435F8FA6" w14:textId="77777777" w:rsidR="00030BB0" w:rsidRPr="00030BB0" w:rsidRDefault="00030BB0" w:rsidP="00030BB0">
      <w:r w:rsidRPr="00030BB0">
        <w:t>The orchestration layer maps input strings directly into precise structured classifications by passing text data through distinct contextual filters before execution:</w:t>
      </w:r>
    </w:p>
    <w:p w14:paraId="138136E5" w14:textId="6C17D01F" w:rsidR="00030BB0" w:rsidRPr="00030BB0" w:rsidRDefault="00030BB0" w:rsidP="00030BB0">
      <w:pPr>
        <w:pStyle w:val="ListParagraph"/>
        <w:numPr>
          <w:ilvl w:val="0"/>
          <w:numId w:val="9"/>
        </w:numPr>
      </w:pPr>
      <w:r w:rsidRPr="00030BB0">
        <w:t>Data Entry (Raw Free-Text): Customer requests enter as unstructured strings.</w:t>
      </w:r>
    </w:p>
    <w:p w14:paraId="5F23BA31" w14:textId="6AEDDB41" w:rsidR="00030BB0" w:rsidRPr="00030BB0" w:rsidRDefault="00030BB0" w:rsidP="00030BB0">
      <w:pPr>
        <w:pStyle w:val="ListParagraph"/>
        <w:numPr>
          <w:ilvl w:val="0"/>
          <w:numId w:val="9"/>
        </w:numPr>
      </w:pPr>
      <w:r w:rsidRPr="00030BB0">
        <w:t>Prompt Isolation Strategy: Data routing compares a baseline Zero-Shot prompt structure against an in-context Few-Shot learning structure.</w:t>
      </w:r>
    </w:p>
    <w:p w14:paraId="78AAE32E" w14:textId="378203FF" w:rsidR="00030BB0" w:rsidRDefault="00030BB0" w:rsidP="00030BB0">
      <w:pPr>
        <w:pStyle w:val="ListParagraph"/>
        <w:numPr>
          <w:ilvl w:val="0"/>
          <w:numId w:val="9"/>
        </w:numPr>
      </w:pPr>
      <w:proofErr w:type="spellStart"/>
      <w:r w:rsidRPr="00030BB0">
        <w:t>Pydantic</w:t>
      </w:r>
      <w:proofErr w:type="spellEnd"/>
      <w:r w:rsidRPr="00030BB0">
        <w:t xml:space="preserve"> Structural Enforcement Layer: Rather than using unreliable string parsing or regex, the system binds raw LLM output token distributions directly to a schema-enforced, strict JSON list array.</w:t>
      </w:r>
    </w:p>
    <w:p w14:paraId="54E038D1" w14:textId="33D4AF2D" w:rsidR="00030BB0" w:rsidRPr="00FA07DA" w:rsidRDefault="00FA07DA" w:rsidP="00FA07DA">
      <w:pPr>
        <w:rPr>
          <w:rStyle w:val="Strong"/>
          <w:sz w:val="48"/>
          <w:szCs w:val="48"/>
        </w:rPr>
      </w:pPr>
      <w:r>
        <w:rPr>
          <w:rStyle w:val="Strong"/>
          <w:sz w:val="48"/>
          <w:szCs w:val="48"/>
        </w:rPr>
        <w:t xml:space="preserve"> </w:t>
      </w:r>
      <w:r w:rsidR="00030BB0" w:rsidRPr="00FA07DA">
        <w:rPr>
          <w:rStyle w:val="Strong"/>
          <w:sz w:val="48"/>
          <w:szCs w:val="48"/>
        </w:rPr>
        <w:t>3. Operational Mapping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3287"/>
        <w:gridCol w:w="3765"/>
      </w:tblGrid>
      <w:tr w:rsidR="00030BB0" w:rsidRPr="00030BB0" w14:paraId="79F1DB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09440" w14:textId="77777777" w:rsidR="00030BB0" w:rsidRPr="00030BB0" w:rsidRDefault="00030BB0" w:rsidP="00030BB0">
            <w:pPr>
              <w:pStyle w:val="ListParagraph"/>
            </w:pPr>
            <w:r w:rsidRPr="00030BB0">
              <w:rPr>
                <w:b/>
                <w:bCs/>
              </w:rPr>
              <w:lastRenderedPageBreak/>
              <w:t>Pipeline Engine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42B6D" w14:textId="77777777" w:rsidR="00030BB0" w:rsidRPr="00030BB0" w:rsidRDefault="00030BB0" w:rsidP="00030BB0">
            <w:pPr>
              <w:pStyle w:val="ListParagraph"/>
            </w:pPr>
            <w:r w:rsidRPr="00030BB0">
              <w:rPr>
                <w:b/>
                <w:bCs/>
              </w:rPr>
              <w:t>Core System Responsibility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2B5B7" w14:textId="77777777" w:rsidR="00030BB0" w:rsidRPr="00030BB0" w:rsidRDefault="00030BB0" w:rsidP="00030BB0">
            <w:pPr>
              <w:pStyle w:val="ListParagraph"/>
            </w:pPr>
            <w:r w:rsidRPr="00030BB0">
              <w:rPr>
                <w:b/>
                <w:bCs/>
              </w:rPr>
              <w:t>Selected Transformation Architecture</w:t>
            </w:r>
          </w:p>
        </w:tc>
      </w:tr>
      <w:tr w:rsidR="00030BB0" w:rsidRPr="00030BB0" w14:paraId="6896D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CDE64" w14:textId="77777777" w:rsidR="00030BB0" w:rsidRPr="00030BB0" w:rsidRDefault="00030BB0" w:rsidP="00030BB0">
            <w:pPr>
              <w:pStyle w:val="ListParagraph"/>
            </w:pPr>
            <w:r w:rsidRPr="00030BB0">
              <w:rPr>
                <w:b/>
                <w:bCs/>
              </w:rPr>
              <w:t>Inference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C6F21" w14:textId="77777777" w:rsidR="00030BB0" w:rsidRPr="00030BB0" w:rsidRDefault="00030BB0" w:rsidP="00030BB0">
            <w:pPr>
              <w:pStyle w:val="ListParagraph"/>
            </w:pPr>
            <w:r w:rsidRPr="00030BB0">
              <w:t>High-speed semantic decoding and classification evaluation.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025CC" w14:textId="77777777" w:rsidR="00030BB0" w:rsidRPr="00030BB0" w:rsidRDefault="00030BB0" w:rsidP="00030BB0">
            <w:pPr>
              <w:pStyle w:val="ListParagraph"/>
            </w:pPr>
            <w:r w:rsidRPr="00030BB0">
              <w:t>gpt-4o-mini</w:t>
            </w:r>
          </w:p>
        </w:tc>
      </w:tr>
      <w:tr w:rsidR="00030BB0" w:rsidRPr="00030BB0" w14:paraId="573D5D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FBD28" w14:textId="77777777" w:rsidR="00030BB0" w:rsidRPr="00030BB0" w:rsidRDefault="00030BB0" w:rsidP="00030BB0">
            <w:pPr>
              <w:pStyle w:val="ListParagraph"/>
            </w:pPr>
            <w:r w:rsidRPr="00030BB0">
              <w:rPr>
                <w:b/>
                <w:bCs/>
              </w:rPr>
              <w:t>Schema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89899" w14:textId="77777777" w:rsidR="00030BB0" w:rsidRPr="00030BB0" w:rsidRDefault="00030BB0" w:rsidP="00030BB0">
            <w:pPr>
              <w:pStyle w:val="ListParagraph"/>
            </w:pPr>
            <w:r w:rsidRPr="00030BB0">
              <w:t>Enforces an array count of exactly three sorted, domain-specific strings per ticket.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3032B" w14:textId="77777777" w:rsidR="00030BB0" w:rsidRPr="00030BB0" w:rsidRDefault="00030BB0" w:rsidP="00030BB0">
            <w:pPr>
              <w:pStyle w:val="ListParagraph"/>
            </w:pPr>
            <w:proofErr w:type="spellStart"/>
            <w:proofErr w:type="gramStart"/>
            <w:r w:rsidRPr="00030BB0">
              <w:t>pydantic.BaseModel</w:t>
            </w:r>
            <w:proofErr w:type="spellEnd"/>
            <w:proofErr w:type="gramEnd"/>
          </w:p>
        </w:tc>
      </w:tr>
      <w:tr w:rsidR="00030BB0" w:rsidRPr="00030BB0" w14:paraId="69B6CD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68334" w14:textId="77777777" w:rsidR="00030BB0" w:rsidRPr="00030BB0" w:rsidRDefault="00030BB0" w:rsidP="00030BB0">
            <w:pPr>
              <w:pStyle w:val="ListParagraph"/>
            </w:pPr>
            <w:r w:rsidRPr="00030BB0">
              <w:rPr>
                <w:b/>
                <w:bCs/>
              </w:rPr>
              <w:t>Zero-Shot Harness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442DA" w14:textId="77777777" w:rsidR="00030BB0" w:rsidRPr="00030BB0" w:rsidRDefault="00030BB0" w:rsidP="00030BB0">
            <w:pPr>
              <w:pStyle w:val="ListParagraph"/>
            </w:pPr>
            <w:r w:rsidRPr="00030BB0">
              <w:t>Evaluates out-of-the-box domain adaptation without explicit task examples.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5A52" w14:textId="77777777" w:rsidR="00030BB0" w:rsidRPr="00030BB0" w:rsidRDefault="00030BB0" w:rsidP="00030BB0">
            <w:pPr>
              <w:pStyle w:val="ListParagraph"/>
            </w:pPr>
            <w:proofErr w:type="spellStart"/>
            <w:r w:rsidRPr="00030BB0">
              <w:t>PromptTemplate</w:t>
            </w:r>
            <w:proofErr w:type="spellEnd"/>
          </w:p>
        </w:tc>
      </w:tr>
      <w:tr w:rsidR="00030BB0" w:rsidRPr="00030BB0" w14:paraId="3B6F1C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F4184" w14:textId="77777777" w:rsidR="00030BB0" w:rsidRPr="00030BB0" w:rsidRDefault="00030BB0" w:rsidP="00030BB0">
            <w:pPr>
              <w:pStyle w:val="ListParagraph"/>
            </w:pPr>
            <w:r w:rsidRPr="00030BB0">
              <w:rPr>
                <w:b/>
                <w:bCs/>
              </w:rPr>
              <w:t>Few-Shot Harness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13B6D" w14:textId="77777777" w:rsidR="00030BB0" w:rsidRPr="00030BB0" w:rsidRDefault="00030BB0" w:rsidP="00030BB0">
            <w:pPr>
              <w:pStyle w:val="ListParagraph"/>
            </w:pPr>
            <w:r w:rsidRPr="00030BB0">
              <w:t>Implements structural in-context learning loops via static corporate mock tokens.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1693C" w14:textId="77777777" w:rsidR="00030BB0" w:rsidRPr="00030BB0" w:rsidRDefault="00030BB0" w:rsidP="00030BB0">
            <w:pPr>
              <w:pStyle w:val="ListParagraph"/>
            </w:pPr>
            <w:proofErr w:type="spellStart"/>
            <w:r w:rsidRPr="00030BB0">
              <w:t>FewShotPromptTemplate</w:t>
            </w:r>
            <w:proofErr w:type="spellEnd"/>
          </w:p>
        </w:tc>
      </w:tr>
    </w:tbl>
    <w:p w14:paraId="3098F471" w14:textId="77777777" w:rsidR="00030BB0" w:rsidRPr="00FA07DA" w:rsidRDefault="00030BB0" w:rsidP="00030BB0">
      <w:pPr>
        <w:pStyle w:val="ListParagraph"/>
        <w:rPr>
          <w:b/>
          <w:bCs/>
          <w:sz w:val="48"/>
          <w:szCs w:val="48"/>
        </w:rPr>
      </w:pPr>
      <w:r w:rsidRPr="00FA07DA">
        <w:rPr>
          <w:b/>
          <w:bCs/>
          <w:sz w:val="48"/>
          <w:szCs w:val="48"/>
        </w:rPr>
        <w:t>4. Step-by-Step Implementation Guide</w:t>
      </w:r>
    </w:p>
    <w:p w14:paraId="76E663D2" w14:textId="77777777" w:rsidR="00030BB0" w:rsidRPr="00030BB0" w:rsidRDefault="00030BB0" w:rsidP="00030BB0">
      <w:pPr>
        <w:pStyle w:val="ListParagraph"/>
        <w:rPr>
          <w:b/>
          <w:bCs/>
        </w:rPr>
      </w:pPr>
      <w:r w:rsidRPr="00030BB0">
        <w:rPr>
          <w:b/>
          <w:bCs/>
        </w:rPr>
        <w:t>Step 1: Ingestion &amp; Schema Serialization Design</w:t>
      </w:r>
    </w:p>
    <w:p w14:paraId="7F906825" w14:textId="77777777" w:rsidR="00030BB0" w:rsidRPr="00030BB0" w:rsidRDefault="00030BB0" w:rsidP="00030BB0">
      <w:pPr>
        <w:pStyle w:val="ListParagraph"/>
      </w:pPr>
      <w:r w:rsidRPr="00030BB0">
        <w:t xml:space="preserve">Data contracts are strictly declared using </w:t>
      </w:r>
      <w:proofErr w:type="spellStart"/>
      <w:r w:rsidRPr="00030BB0">
        <w:t>Pydantic</w:t>
      </w:r>
      <w:proofErr w:type="spellEnd"/>
      <w:r w:rsidRPr="00030BB0">
        <w:t xml:space="preserve"> validation structures (</w:t>
      </w:r>
      <w:proofErr w:type="spellStart"/>
      <w:r w:rsidRPr="00030BB0">
        <w:t>BaseModel</w:t>
      </w:r>
      <w:proofErr w:type="spellEnd"/>
      <w:r w:rsidRPr="00030BB0">
        <w:t xml:space="preserve">). By wrapping the array inside a </w:t>
      </w:r>
      <w:proofErr w:type="spellStart"/>
      <w:r w:rsidRPr="00030BB0">
        <w:t>TicketTags</w:t>
      </w:r>
      <w:proofErr w:type="spellEnd"/>
      <w:r w:rsidRPr="00030BB0">
        <w:t xml:space="preserve"> class object, the backend API ensures that the model cannot return arbitrary textual remarks. The collection is guaranteed to arrive structured as a clean, arrayed vector.</w:t>
      </w:r>
    </w:p>
    <w:p w14:paraId="61F85331" w14:textId="77777777" w:rsidR="00030BB0" w:rsidRPr="00030BB0" w:rsidRDefault="00030BB0" w:rsidP="00030BB0">
      <w:pPr>
        <w:pStyle w:val="ListParagraph"/>
        <w:rPr>
          <w:b/>
          <w:bCs/>
        </w:rPr>
      </w:pPr>
      <w:r w:rsidRPr="00030BB0">
        <w:rPr>
          <w:b/>
          <w:bCs/>
        </w:rPr>
        <w:t>Step 2: Baseline Zero-Shot Prompt Configuration</w:t>
      </w:r>
    </w:p>
    <w:p w14:paraId="0E9C7378" w14:textId="77777777" w:rsidR="00030BB0" w:rsidRPr="00030BB0" w:rsidRDefault="00030BB0" w:rsidP="00030BB0">
      <w:pPr>
        <w:pStyle w:val="ListParagraph"/>
      </w:pPr>
      <w:r w:rsidRPr="00030BB0">
        <w:t>The first test layer evaluates raw baseline performance. The prompt introduces the instruction role (</w:t>
      </w:r>
      <w:r w:rsidRPr="00030BB0">
        <w:rPr>
          <w:i/>
          <w:iCs/>
        </w:rPr>
        <w:t>"You are an automated support ticket classification assistant"</w:t>
      </w:r>
      <w:r w:rsidRPr="00030BB0">
        <w:t xml:space="preserve">) and </w:t>
      </w:r>
      <w:r w:rsidRPr="00030BB0">
        <w:lastRenderedPageBreak/>
        <w:t>presents the raw string. The LLM must classify the data on the spot, relying purely on its pre-existing training data weights.</w:t>
      </w:r>
    </w:p>
    <w:p w14:paraId="23066EF4" w14:textId="77777777" w:rsidR="00030BB0" w:rsidRPr="00030BB0" w:rsidRDefault="00030BB0" w:rsidP="00030BB0">
      <w:pPr>
        <w:pStyle w:val="ListParagraph"/>
        <w:rPr>
          <w:b/>
          <w:bCs/>
        </w:rPr>
      </w:pPr>
      <w:r w:rsidRPr="00030BB0">
        <w:rPr>
          <w:b/>
          <w:bCs/>
        </w:rPr>
        <w:t>Step 3: Few-Shot Pattern Injection Engine</w:t>
      </w:r>
    </w:p>
    <w:p w14:paraId="48DB4E7F" w14:textId="2418CD18" w:rsidR="00030BB0" w:rsidRPr="00030BB0" w:rsidRDefault="00030BB0" w:rsidP="00030BB0">
      <w:pPr>
        <w:pStyle w:val="ListParagraph"/>
      </w:pPr>
      <w:r w:rsidRPr="00030BB0">
        <w:t xml:space="preserve">To improve precision on edge cases, a second branch initializes a </w:t>
      </w:r>
      <w:proofErr w:type="spellStart"/>
      <w:r w:rsidRPr="00030BB0">
        <w:t>FewShotPromptTemplate</w:t>
      </w:r>
      <w:proofErr w:type="spellEnd"/>
      <w:r w:rsidRPr="00030BB0">
        <w:t xml:space="preserve"> engine. High-quality token pairs (Raw Ticket </w:t>
      </w:r>
      <m:oMath>
        <m:r>
          <w:rPr>
            <w:rFonts w:ascii="Cambria Math" w:hAnsi="Cambria Math"/>
          </w:rPr>
          <m:t>→</m:t>
        </m:r>
      </m:oMath>
      <w:r w:rsidRPr="00030BB0">
        <w:t xml:space="preserve"> Target Output List) are injected straight into the prompt sequence before runtime processing. This leverages in-context learning to show the model exactly what the target length, tone, and granularity of the keywords should look like.</w:t>
      </w:r>
    </w:p>
    <w:p w14:paraId="205F3F65" w14:textId="77777777" w:rsidR="00030BB0" w:rsidRPr="00030BB0" w:rsidRDefault="00030BB0" w:rsidP="00030BB0">
      <w:pPr>
        <w:pStyle w:val="ListParagraph"/>
        <w:rPr>
          <w:b/>
          <w:bCs/>
        </w:rPr>
      </w:pPr>
      <w:r w:rsidRPr="00030BB0">
        <w:rPr>
          <w:b/>
          <w:bCs/>
        </w:rPr>
        <w:t>Step 4: JSON Constraint Bindings</w:t>
      </w:r>
    </w:p>
    <w:p w14:paraId="010FD6B1" w14:textId="77777777" w:rsidR="00030BB0" w:rsidRPr="00030BB0" w:rsidRDefault="00030BB0" w:rsidP="00030BB0">
      <w:pPr>
        <w:pStyle w:val="ListParagraph"/>
      </w:pPr>
      <w:r w:rsidRPr="00030BB0">
        <w:t xml:space="preserve">The standard language model engine is upgraded into a structured processor </w:t>
      </w:r>
      <w:proofErr w:type="gramStart"/>
      <w:r w:rsidRPr="00030BB0">
        <w:t>using .</w:t>
      </w:r>
      <w:proofErr w:type="spellStart"/>
      <w:r w:rsidRPr="00030BB0">
        <w:t>with</w:t>
      </w:r>
      <w:proofErr w:type="gramEnd"/>
      <w:r w:rsidRPr="00030BB0">
        <w:t>_structured_</w:t>
      </w:r>
      <w:proofErr w:type="gramStart"/>
      <w:r w:rsidRPr="00030BB0">
        <w:t>output</w:t>
      </w:r>
      <w:proofErr w:type="spellEnd"/>
      <w:r w:rsidRPr="00030BB0">
        <w:t>(</w:t>
      </w:r>
      <w:proofErr w:type="spellStart"/>
      <w:proofErr w:type="gramEnd"/>
      <w:r w:rsidRPr="00030BB0">
        <w:t>TicketTags</w:t>
      </w:r>
      <w:proofErr w:type="spellEnd"/>
      <w:r w:rsidRPr="00030BB0">
        <w:t xml:space="preserve">). This forces the generation model to drop its natural conversational pleasantries (such as </w:t>
      </w:r>
      <w:r w:rsidRPr="00030BB0">
        <w:rPr>
          <w:i/>
          <w:iCs/>
        </w:rPr>
        <w:t>"Sure, here are your tags:"</w:t>
      </w:r>
      <w:r w:rsidRPr="00030BB0">
        <w:t>) and output a clean, code-accessible JSON payload.</w:t>
      </w:r>
    </w:p>
    <w:p w14:paraId="57AC0556" w14:textId="77777777" w:rsidR="00030BB0" w:rsidRPr="00030BB0" w:rsidRDefault="00030BB0" w:rsidP="00030BB0">
      <w:pPr>
        <w:pStyle w:val="ListParagraph"/>
        <w:rPr>
          <w:b/>
          <w:bCs/>
        </w:rPr>
      </w:pPr>
      <w:r w:rsidRPr="00030BB0">
        <w:rPr>
          <w:b/>
          <w:bCs/>
        </w:rPr>
        <w:t>Step 5: Pipeline Evaluation Matrix Processing</w:t>
      </w:r>
    </w:p>
    <w:p w14:paraId="7D55A78E" w14:textId="77777777" w:rsidR="00030BB0" w:rsidRPr="00030BB0" w:rsidRDefault="00030BB0" w:rsidP="00030BB0">
      <w:pPr>
        <w:pStyle w:val="ListParagraph"/>
      </w:pPr>
      <w:r w:rsidRPr="00030BB0">
        <w:t xml:space="preserve">The dataset iterates across both configurations inside a continuous loop. Results are mapped back to the primary pandas </w:t>
      </w:r>
      <w:proofErr w:type="spellStart"/>
      <w:r w:rsidRPr="00030BB0">
        <w:t>dataframe</w:t>
      </w:r>
      <w:proofErr w:type="spellEnd"/>
      <w:r w:rsidRPr="00030BB0">
        <w:t>, generating a clear comparison table that contrasts Zero-Shot keywords side-by-side with Few-Shot keywords for final review.</w:t>
      </w:r>
    </w:p>
    <w:p w14:paraId="5A09ECCB" w14:textId="77777777" w:rsidR="00030BB0" w:rsidRPr="00FA07DA" w:rsidRDefault="00030BB0" w:rsidP="00030BB0">
      <w:pPr>
        <w:pStyle w:val="ListParagraph"/>
        <w:rPr>
          <w:b/>
          <w:bCs/>
          <w:sz w:val="48"/>
          <w:szCs w:val="48"/>
        </w:rPr>
      </w:pPr>
      <w:r w:rsidRPr="00FA07DA">
        <w:rPr>
          <w:b/>
          <w:bCs/>
          <w:sz w:val="48"/>
          <w:szCs w:val="48"/>
        </w:rPr>
        <w:t>5. Comparative Performance Benchmarks</w:t>
      </w:r>
    </w:p>
    <w:p w14:paraId="49CE0B7A" w14:textId="77777777" w:rsidR="00030BB0" w:rsidRPr="00030BB0" w:rsidRDefault="00030BB0" w:rsidP="00030BB0">
      <w:pPr>
        <w:pStyle w:val="ListParagraph"/>
      </w:pPr>
      <w:r w:rsidRPr="00030BB0">
        <w:t>When assessing deployment-readiness, system administrators evaluate performance across three primary criteria:</w:t>
      </w:r>
    </w:p>
    <w:p w14:paraId="009B1819" w14:textId="77777777" w:rsidR="00030BB0" w:rsidRPr="00030BB0" w:rsidRDefault="00030BB0" w:rsidP="00030BB0">
      <w:pPr>
        <w:pStyle w:val="ListParagraph"/>
        <w:numPr>
          <w:ilvl w:val="0"/>
          <w:numId w:val="10"/>
        </w:numPr>
      </w:pPr>
      <w:r w:rsidRPr="00030BB0">
        <w:rPr>
          <w:b/>
          <w:bCs/>
        </w:rPr>
        <w:t>Tag Quality and Specificity:</w:t>
      </w:r>
      <w:r w:rsidRPr="00030BB0">
        <w:t xml:space="preserve"> Zero-shot prompts generate highly generalized global phrases (e.g., </w:t>
      </w:r>
      <w:r w:rsidRPr="00030BB0">
        <w:rPr>
          <w:i/>
          <w:iCs/>
        </w:rPr>
        <w:t>Hardware Failure</w:t>
      </w:r>
      <w:r w:rsidRPr="00030BB0">
        <w:t xml:space="preserve">), while few-shot templates deliver enterprise-aligned internal keywords (e.g., </w:t>
      </w:r>
      <w:r w:rsidRPr="00030BB0">
        <w:rPr>
          <w:i/>
          <w:iCs/>
        </w:rPr>
        <w:t>IT Support</w:t>
      </w:r>
      <w:r w:rsidRPr="00030BB0">
        <w:t xml:space="preserve">, </w:t>
      </w:r>
      <w:r w:rsidRPr="00030BB0">
        <w:rPr>
          <w:i/>
          <w:iCs/>
        </w:rPr>
        <w:t>Office Equipment</w:t>
      </w:r>
      <w:r w:rsidRPr="00030BB0">
        <w:t>).</w:t>
      </w:r>
    </w:p>
    <w:p w14:paraId="58F82337" w14:textId="77777777" w:rsidR="00030BB0" w:rsidRPr="00030BB0" w:rsidRDefault="00030BB0" w:rsidP="00030BB0">
      <w:pPr>
        <w:pStyle w:val="ListParagraph"/>
        <w:numPr>
          <w:ilvl w:val="0"/>
          <w:numId w:val="10"/>
        </w:numPr>
      </w:pPr>
      <w:r w:rsidRPr="00030BB0">
        <w:rPr>
          <w:b/>
          <w:bCs/>
        </w:rPr>
        <w:t>Token Overhead vs. Latency:</w:t>
      </w:r>
      <w:r w:rsidRPr="00030BB0">
        <w:t xml:space="preserve"> Few-shot configurations introduce higher per-request token usage due to the embedded historical example headers. This must be balanced against the increased accuracy it provides.</w:t>
      </w:r>
    </w:p>
    <w:p w14:paraId="426BCE4C" w14:textId="77777777" w:rsidR="00030BB0" w:rsidRDefault="00030BB0" w:rsidP="00030BB0">
      <w:pPr>
        <w:pStyle w:val="ListParagraph"/>
        <w:numPr>
          <w:ilvl w:val="0"/>
          <w:numId w:val="10"/>
        </w:numPr>
      </w:pPr>
      <w:r w:rsidRPr="00030BB0">
        <w:rPr>
          <w:b/>
          <w:bCs/>
        </w:rPr>
        <w:t>Structural Consistency:</w:t>
      </w:r>
      <w:r w:rsidRPr="00030BB0">
        <w:t xml:space="preserve"> Both configurations show 100% compliance with structural constraints due to the strict enforcement of the </w:t>
      </w:r>
      <w:proofErr w:type="spellStart"/>
      <w:r w:rsidRPr="00030BB0">
        <w:t>Pydantic</w:t>
      </w:r>
      <w:proofErr w:type="spellEnd"/>
      <w:r w:rsidRPr="00030BB0">
        <w:t xml:space="preserve"> schema validation layer.</w:t>
      </w:r>
    </w:p>
    <w:p w14:paraId="210F6FD6" w14:textId="77777777" w:rsidR="00FA07DA" w:rsidRDefault="00FA07DA" w:rsidP="00FA07DA">
      <w:pPr>
        <w:pStyle w:val="ListParagraph"/>
      </w:pPr>
    </w:p>
    <w:p w14:paraId="4E11C6B3" w14:textId="77777777" w:rsidR="00FA07DA" w:rsidRDefault="00FA07DA" w:rsidP="00FA07DA">
      <w:pPr>
        <w:pStyle w:val="ListParagraph"/>
      </w:pPr>
    </w:p>
    <w:p w14:paraId="032AB257" w14:textId="77777777" w:rsidR="00FA07DA" w:rsidRDefault="00FA07DA" w:rsidP="00FA07DA">
      <w:pPr>
        <w:pStyle w:val="ListParagraph"/>
      </w:pPr>
    </w:p>
    <w:p w14:paraId="13D4F469" w14:textId="77777777" w:rsidR="00FA07DA" w:rsidRDefault="00FA07DA" w:rsidP="00FA07DA">
      <w:pPr>
        <w:pStyle w:val="ListParagraph"/>
      </w:pPr>
    </w:p>
    <w:p w14:paraId="06E542EC" w14:textId="77777777" w:rsidR="00FA07DA" w:rsidRDefault="00FA07DA" w:rsidP="00FA07DA">
      <w:pPr>
        <w:pStyle w:val="ListParagraph"/>
      </w:pPr>
    </w:p>
    <w:p w14:paraId="0AB746AB" w14:textId="77777777" w:rsidR="00FA07DA" w:rsidRDefault="00FA07DA" w:rsidP="00FA07DA">
      <w:pPr>
        <w:pStyle w:val="ListParagraph"/>
      </w:pPr>
    </w:p>
    <w:p w14:paraId="1B4C1860" w14:textId="77777777" w:rsidR="00FA07DA" w:rsidRDefault="00FA07DA" w:rsidP="00FA07DA">
      <w:pPr>
        <w:pStyle w:val="ListParagraph"/>
      </w:pPr>
    </w:p>
    <w:p w14:paraId="0212F1AD" w14:textId="77777777" w:rsidR="00FA07DA" w:rsidRDefault="00FA07DA" w:rsidP="00FA07DA">
      <w:pPr>
        <w:pStyle w:val="ListParagraph"/>
      </w:pPr>
    </w:p>
    <w:p w14:paraId="21AED8E6" w14:textId="77777777" w:rsidR="00FA07DA" w:rsidRDefault="00FA07DA" w:rsidP="00FA07DA">
      <w:pPr>
        <w:pStyle w:val="ListParagraph"/>
      </w:pPr>
    </w:p>
    <w:p w14:paraId="2B2CDD43" w14:textId="2DCA379F" w:rsidR="00FA07DA" w:rsidRPr="00FA07DA" w:rsidRDefault="00FA07DA" w:rsidP="00FA07DA">
      <w:pPr>
        <w:pStyle w:val="Quote"/>
        <w:rPr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A07DA">
        <w:rPr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Code visualization</w:t>
      </w:r>
    </w:p>
    <w:p w14:paraId="44350996" w14:textId="11DBAAB0" w:rsidR="00030BB0" w:rsidRDefault="00FA07DA" w:rsidP="00FA07DA">
      <w:pPr>
        <w:pStyle w:val="ListParagraph"/>
        <w:rPr>
          <w:rStyle w:val="Strong"/>
          <w:b w:val="0"/>
          <w:bCs w:val="0"/>
        </w:rPr>
      </w:pPr>
      <w:r w:rsidRPr="00FA07DA">
        <w:rPr>
          <w:rStyle w:val="Strong"/>
          <w:b w:val="0"/>
          <w:bCs w:val="0"/>
        </w:rPr>
        <w:drawing>
          <wp:inline distT="0" distB="0" distL="0" distR="0" wp14:anchorId="332FEB25" wp14:editId="5D422B01">
            <wp:extent cx="5943600" cy="1779270"/>
            <wp:effectExtent l="0" t="0" r="0" b="0"/>
            <wp:docPr id="143663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347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48CE" w14:textId="16E384BE" w:rsidR="00FA07DA" w:rsidRDefault="00FA07DA" w:rsidP="00FA07DA">
      <w:pPr>
        <w:pStyle w:val="ListParagraph"/>
        <w:rPr>
          <w:rStyle w:val="Strong"/>
          <w:b w:val="0"/>
          <w:bCs w:val="0"/>
        </w:rPr>
      </w:pPr>
      <w:r w:rsidRPr="00FA07DA">
        <w:rPr>
          <w:rStyle w:val="Strong"/>
          <w:b w:val="0"/>
          <w:bCs w:val="0"/>
        </w:rPr>
        <w:drawing>
          <wp:inline distT="0" distB="0" distL="0" distR="0" wp14:anchorId="31682466" wp14:editId="61D81AEF">
            <wp:extent cx="5943600" cy="2975610"/>
            <wp:effectExtent l="0" t="0" r="0" b="0"/>
            <wp:docPr id="46722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27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A627" w14:textId="53D2084E" w:rsidR="00FA07DA" w:rsidRDefault="00FA07DA" w:rsidP="00FA07DA">
      <w:pPr>
        <w:pStyle w:val="ListParagraph"/>
        <w:rPr>
          <w:rStyle w:val="Strong"/>
          <w:b w:val="0"/>
          <w:bCs w:val="0"/>
        </w:rPr>
      </w:pPr>
    </w:p>
    <w:p w14:paraId="372C4F48" w14:textId="77777777" w:rsidR="00FA07DA" w:rsidRDefault="00FA07DA" w:rsidP="00FA07DA">
      <w:pPr>
        <w:pStyle w:val="ListParagraph"/>
        <w:rPr>
          <w:rStyle w:val="Strong"/>
          <w:b w:val="0"/>
          <w:bCs w:val="0"/>
        </w:rPr>
      </w:pPr>
      <w:r w:rsidRPr="00FA07DA">
        <w:rPr>
          <w:rStyle w:val="Strong"/>
          <w:b w:val="0"/>
          <w:bCs w:val="0"/>
        </w:rPr>
        <w:drawing>
          <wp:inline distT="0" distB="0" distL="0" distR="0" wp14:anchorId="5D37EF59" wp14:editId="126FC4CC">
            <wp:extent cx="5103628" cy="1860550"/>
            <wp:effectExtent l="0" t="0" r="1905" b="6350"/>
            <wp:docPr id="16060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195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6642" cy="186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EF2C" w14:textId="77777777" w:rsidR="00FA07DA" w:rsidRDefault="00FA07DA" w:rsidP="00FA07DA">
      <w:pPr>
        <w:pStyle w:val="ListParagraph"/>
        <w:rPr>
          <w:rStyle w:val="Strong"/>
          <w:b w:val="0"/>
          <w:bCs w:val="0"/>
        </w:rPr>
      </w:pPr>
    </w:p>
    <w:p w14:paraId="5359AC22" w14:textId="7EE520E8" w:rsidR="00FA07DA" w:rsidRDefault="00FA07DA" w:rsidP="00FA07DA">
      <w:pPr>
        <w:pStyle w:val="ListParagraph"/>
        <w:rPr>
          <w:rStyle w:val="Strong"/>
          <w:b w:val="0"/>
          <w:bCs w:val="0"/>
        </w:rPr>
      </w:pPr>
      <w:r w:rsidRPr="00FA07DA">
        <w:rPr>
          <w:rStyle w:val="Strong"/>
          <w:b w:val="0"/>
          <w:bCs w:val="0"/>
        </w:rPr>
        <w:lastRenderedPageBreak/>
        <w:drawing>
          <wp:inline distT="0" distB="0" distL="0" distR="0" wp14:anchorId="4DD11872" wp14:editId="6026C71C">
            <wp:extent cx="5847907" cy="2348865"/>
            <wp:effectExtent l="0" t="0" r="635" b="0"/>
            <wp:docPr id="49602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248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6735" cy="235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AB14" w14:textId="05E1F00F" w:rsidR="00FA07DA" w:rsidRPr="00FA07DA" w:rsidRDefault="00FA07DA" w:rsidP="00FA07DA">
      <w:pPr>
        <w:pStyle w:val="ListParagraph"/>
        <w:rPr>
          <w:rStyle w:val="Strong"/>
          <w:b w:val="0"/>
          <w:bCs w:val="0"/>
        </w:rPr>
      </w:pPr>
      <w:r w:rsidRPr="00FA07DA">
        <w:rPr>
          <w:rStyle w:val="Strong"/>
          <w:b w:val="0"/>
          <w:bCs w:val="0"/>
        </w:rPr>
        <w:drawing>
          <wp:inline distT="0" distB="0" distL="0" distR="0" wp14:anchorId="47C322ED" wp14:editId="04BF566B">
            <wp:extent cx="5943600" cy="2755265"/>
            <wp:effectExtent l="0" t="0" r="0" b="6985"/>
            <wp:docPr id="29190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0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7DA" w:rsidRPr="00FA0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FC8BD" w14:textId="77777777" w:rsidR="00531114" w:rsidRDefault="00531114" w:rsidP="009F4C63">
      <w:pPr>
        <w:spacing w:after="0" w:line="240" w:lineRule="auto"/>
      </w:pPr>
      <w:r>
        <w:separator/>
      </w:r>
    </w:p>
  </w:endnote>
  <w:endnote w:type="continuationSeparator" w:id="0">
    <w:p w14:paraId="35D956F1" w14:textId="77777777" w:rsidR="00531114" w:rsidRDefault="00531114" w:rsidP="009F4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385CC" w14:textId="77777777" w:rsidR="00531114" w:rsidRDefault="00531114" w:rsidP="009F4C63">
      <w:pPr>
        <w:spacing w:after="0" w:line="240" w:lineRule="auto"/>
      </w:pPr>
      <w:r>
        <w:separator/>
      </w:r>
    </w:p>
  </w:footnote>
  <w:footnote w:type="continuationSeparator" w:id="0">
    <w:p w14:paraId="2A660675" w14:textId="77777777" w:rsidR="00531114" w:rsidRDefault="00531114" w:rsidP="009F4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7E4"/>
    <w:multiLevelType w:val="multilevel"/>
    <w:tmpl w:val="FF4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1D91"/>
    <w:multiLevelType w:val="multilevel"/>
    <w:tmpl w:val="05E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72C0E"/>
    <w:multiLevelType w:val="hybridMultilevel"/>
    <w:tmpl w:val="C5840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E5E88"/>
    <w:multiLevelType w:val="multilevel"/>
    <w:tmpl w:val="ABC4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E171B"/>
    <w:multiLevelType w:val="multilevel"/>
    <w:tmpl w:val="557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A595E"/>
    <w:multiLevelType w:val="multilevel"/>
    <w:tmpl w:val="4C1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D1450"/>
    <w:multiLevelType w:val="multilevel"/>
    <w:tmpl w:val="FBF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C6073"/>
    <w:multiLevelType w:val="multilevel"/>
    <w:tmpl w:val="BA8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80169"/>
    <w:multiLevelType w:val="hybridMultilevel"/>
    <w:tmpl w:val="78F03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6C3439"/>
    <w:multiLevelType w:val="multilevel"/>
    <w:tmpl w:val="41DC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250922">
    <w:abstractNumId w:val="7"/>
  </w:num>
  <w:num w:numId="2" w16cid:durableId="1904170044">
    <w:abstractNumId w:val="9"/>
  </w:num>
  <w:num w:numId="3" w16cid:durableId="1079792228">
    <w:abstractNumId w:val="3"/>
  </w:num>
  <w:num w:numId="4" w16cid:durableId="760487734">
    <w:abstractNumId w:val="0"/>
  </w:num>
  <w:num w:numId="5" w16cid:durableId="21713709">
    <w:abstractNumId w:val="1"/>
  </w:num>
  <w:num w:numId="6" w16cid:durableId="1703362849">
    <w:abstractNumId w:val="8"/>
  </w:num>
  <w:num w:numId="7" w16cid:durableId="267809360">
    <w:abstractNumId w:val="5"/>
  </w:num>
  <w:num w:numId="8" w16cid:durableId="1960918247">
    <w:abstractNumId w:val="6"/>
  </w:num>
  <w:num w:numId="9" w16cid:durableId="643047719">
    <w:abstractNumId w:val="2"/>
  </w:num>
  <w:num w:numId="10" w16cid:durableId="518201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14"/>
    <w:rsid w:val="00030347"/>
    <w:rsid w:val="00030BB0"/>
    <w:rsid w:val="000C5C37"/>
    <w:rsid w:val="00144F16"/>
    <w:rsid w:val="00193C21"/>
    <w:rsid w:val="003449EA"/>
    <w:rsid w:val="00501C22"/>
    <w:rsid w:val="00531114"/>
    <w:rsid w:val="00625E14"/>
    <w:rsid w:val="00744D25"/>
    <w:rsid w:val="007974D2"/>
    <w:rsid w:val="007A73DE"/>
    <w:rsid w:val="009F4C63"/>
    <w:rsid w:val="00AC6C14"/>
    <w:rsid w:val="00B44FFF"/>
    <w:rsid w:val="00B617AD"/>
    <w:rsid w:val="00D31DB0"/>
    <w:rsid w:val="00D61669"/>
    <w:rsid w:val="00E80B74"/>
    <w:rsid w:val="00EB6BD5"/>
    <w:rsid w:val="00EE32B1"/>
    <w:rsid w:val="00FA07DA"/>
    <w:rsid w:val="00FD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0AAF8"/>
  <w15:chartTrackingRefBased/>
  <w15:docId w15:val="{0D9A211F-8D93-44DA-B298-E6AC2BA6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6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6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1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C6C1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F4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C63"/>
  </w:style>
  <w:style w:type="paragraph" w:styleId="Footer">
    <w:name w:val="footer"/>
    <w:basedOn w:val="Normal"/>
    <w:link w:val="FooterChar"/>
    <w:uiPriority w:val="99"/>
    <w:unhideWhenUsed/>
    <w:rsid w:val="009F4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C63"/>
  </w:style>
  <w:style w:type="paragraph" w:styleId="NormalWeb">
    <w:name w:val="Normal (Web)"/>
    <w:basedOn w:val="Normal"/>
    <w:uiPriority w:val="99"/>
    <w:semiHidden/>
    <w:unhideWhenUsed/>
    <w:rsid w:val="00744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0">
    <w:name w:val="citation-10"/>
    <w:basedOn w:val="DefaultParagraphFont"/>
    <w:rsid w:val="00744D25"/>
  </w:style>
  <w:style w:type="character" w:styleId="Strong">
    <w:name w:val="Strong"/>
    <w:basedOn w:val="DefaultParagraphFont"/>
    <w:uiPriority w:val="22"/>
    <w:qFormat/>
    <w:rsid w:val="00744D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4D25"/>
    <w:rPr>
      <w:rFonts w:ascii="Courier New" w:eastAsia="Times New Roman" w:hAnsi="Courier New" w:cs="Courier New"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625E14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FA07D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A07D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20</Pages>
  <Words>1916</Words>
  <Characters>10927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Faryal Raja</dc:creator>
  <cp:keywords/>
  <dc:description/>
  <cp:lastModifiedBy>Faryal Raja</cp:lastModifiedBy>
  <cp:revision>1</cp:revision>
  <dcterms:created xsi:type="dcterms:W3CDTF">2026-07-05T03:59:00Z</dcterms:created>
  <dcterms:modified xsi:type="dcterms:W3CDTF">2026-07-05T07:31:00Z</dcterms:modified>
</cp:coreProperties>
</file>