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49A6" w14:textId="77777777" w:rsidR="00E22137" w:rsidRPr="00E22137" w:rsidRDefault="00E22137" w:rsidP="00E2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22137">
        <w:rPr>
          <w:rFonts w:ascii="Helvetica" w:eastAsia="Times New Roman" w:hAnsi="Helvetica" w:cs="Helvetica"/>
          <w:color w:val="2D3B45"/>
          <w:sz w:val="24"/>
          <w:szCs w:val="24"/>
        </w:rPr>
        <w:t>What is a B-Tree and how does it work?  Explain and give an example. (3 pts)</w:t>
      </w:r>
    </w:p>
    <w:p w14:paraId="62D96774" w14:textId="77777777" w:rsidR="00E22137" w:rsidRPr="00E22137" w:rsidRDefault="00E22137" w:rsidP="00E2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22137">
        <w:rPr>
          <w:rFonts w:ascii="Helvetica" w:eastAsia="Times New Roman" w:hAnsi="Helvetica" w:cs="Helvetica"/>
          <w:color w:val="2D3B45"/>
          <w:sz w:val="24"/>
          <w:szCs w:val="24"/>
        </w:rPr>
        <w:t>What is Column Oriented Storage and how is it different than an RDBMS?  Give an example.  (3 pts)</w:t>
      </w:r>
    </w:p>
    <w:p w14:paraId="4962C626" w14:textId="77777777" w:rsidR="00E22137" w:rsidRPr="00E22137" w:rsidRDefault="00E22137" w:rsidP="00E2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22137">
        <w:rPr>
          <w:rFonts w:ascii="Helvetica" w:eastAsia="Times New Roman" w:hAnsi="Helvetica" w:cs="Helvetica"/>
          <w:color w:val="2D3B45"/>
          <w:sz w:val="24"/>
          <w:szCs w:val="24"/>
        </w:rPr>
        <w:t xml:space="preserve">What is an </w:t>
      </w:r>
      <w:proofErr w:type="spellStart"/>
      <w:r w:rsidRPr="00E22137">
        <w:rPr>
          <w:rFonts w:ascii="Helvetica" w:eastAsia="Times New Roman" w:hAnsi="Helvetica" w:cs="Helvetica"/>
          <w:color w:val="2D3B45"/>
          <w:sz w:val="24"/>
          <w:szCs w:val="24"/>
        </w:rPr>
        <w:t>SSTable</w:t>
      </w:r>
      <w:proofErr w:type="spellEnd"/>
      <w:r w:rsidRPr="00E22137">
        <w:rPr>
          <w:rFonts w:ascii="Helvetica" w:eastAsia="Times New Roman" w:hAnsi="Helvetica" w:cs="Helvetica"/>
          <w:color w:val="2D3B45"/>
          <w:sz w:val="24"/>
          <w:szCs w:val="24"/>
        </w:rPr>
        <w:t xml:space="preserve"> and how does it work?  What are some of the advantages over log segments with hash indexes?  (3 pts)</w:t>
      </w:r>
    </w:p>
    <w:p w14:paraId="6D58870E" w14:textId="77777777" w:rsidR="00E22137" w:rsidRPr="00E22137" w:rsidRDefault="00E22137" w:rsidP="00E22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22137">
        <w:rPr>
          <w:rFonts w:ascii="Helvetica" w:eastAsia="Times New Roman" w:hAnsi="Helvetica" w:cs="Helvetica"/>
          <w:color w:val="2D3B45"/>
          <w:sz w:val="24"/>
          <w:szCs w:val="24"/>
        </w:rPr>
        <w:t xml:space="preserve">What is tail recursion and how is it different than regular recursion?  (1 </w:t>
      </w:r>
      <w:proofErr w:type="spellStart"/>
      <w:r w:rsidRPr="00E22137">
        <w:rPr>
          <w:rFonts w:ascii="Helvetica" w:eastAsia="Times New Roman" w:hAnsi="Helvetica" w:cs="Helvetica"/>
          <w:color w:val="2D3B45"/>
          <w:sz w:val="24"/>
          <w:szCs w:val="24"/>
        </w:rPr>
        <w:t>pt</w:t>
      </w:r>
      <w:proofErr w:type="spellEnd"/>
      <w:r w:rsidRPr="00E22137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3D3FE607" w14:textId="77777777" w:rsidR="007F2E9D" w:rsidRDefault="00E22137">
      <w:bookmarkStart w:id="0" w:name="_GoBack"/>
      <w:bookmarkEnd w:id="0"/>
    </w:p>
    <w:sectPr w:rsidR="007F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47907"/>
    <w:multiLevelType w:val="multilevel"/>
    <w:tmpl w:val="A692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37"/>
    <w:rsid w:val="00533A56"/>
    <w:rsid w:val="005D4AD2"/>
    <w:rsid w:val="00E2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D6FD"/>
  <w15:chartTrackingRefBased/>
  <w15:docId w15:val="{EA07F0C0-3080-4F1F-B067-72AC4C77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Watts</dc:creator>
  <cp:keywords/>
  <dc:description/>
  <cp:lastModifiedBy>TJ Watts</cp:lastModifiedBy>
  <cp:revision>1</cp:revision>
  <dcterms:created xsi:type="dcterms:W3CDTF">2020-01-21T04:03:00Z</dcterms:created>
  <dcterms:modified xsi:type="dcterms:W3CDTF">2020-01-21T04:03:00Z</dcterms:modified>
</cp:coreProperties>
</file>