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AB2F3" w14:textId="77777777" w:rsidR="00BC4D2A" w:rsidRPr="0005772D" w:rsidRDefault="006311E7" w:rsidP="006311E7">
      <w:pPr>
        <w:pStyle w:val="Heading1"/>
        <w:shd w:val="clear" w:color="auto" w:fill="FFFFFF"/>
        <w:spacing w:after="240" w:afterAutospacing="0"/>
        <w:rPr>
          <w:color w:val="24292F"/>
          <w:sz w:val="28"/>
          <w:szCs w:val="26"/>
        </w:rPr>
      </w:pPr>
      <w:r w:rsidRPr="0005772D">
        <w:rPr>
          <w:sz w:val="28"/>
          <w:szCs w:val="26"/>
        </w:rPr>
        <w:t xml:space="preserve">Proposal </w:t>
      </w:r>
      <w:r w:rsidRPr="0005772D">
        <w:rPr>
          <w:color w:val="24292F"/>
          <w:sz w:val="28"/>
          <w:szCs w:val="26"/>
        </w:rPr>
        <w:t>LA-558</w:t>
      </w:r>
      <w:r w:rsidR="0005772D" w:rsidRPr="0005772D">
        <w:rPr>
          <w:color w:val="24292F"/>
          <w:sz w:val="28"/>
          <w:szCs w:val="26"/>
        </w:rPr>
        <w:t xml:space="preserve">   </w:t>
      </w:r>
      <w:r w:rsidRPr="0005772D">
        <w:rPr>
          <w:color w:val="24292F"/>
          <w:sz w:val="28"/>
          <w:szCs w:val="26"/>
        </w:rPr>
        <w:t xml:space="preserve"> </w:t>
      </w:r>
      <w:r w:rsidR="0005772D" w:rsidRPr="0005772D">
        <w:rPr>
          <w:color w:val="24292F"/>
          <w:sz w:val="28"/>
          <w:szCs w:val="26"/>
        </w:rPr>
        <w:t xml:space="preserve">  </w:t>
      </w:r>
      <w:r w:rsidRPr="0005772D">
        <w:rPr>
          <w:color w:val="24292F"/>
          <w:sz w:val="28"/>
          <w:szCs w:val="26"/>
        </w:rPr>
        <w:t xml:space="preserve">3/30/2023   </w:t>
      </w:r>
      <w:r w:rsidR="0005772D" w:rsidRPr="0005772D">
        <w:rPr>
          <w:color w:val="24292F"/>
          <w:sz w:val="28"/>
          <w:szCs w:val="26"/>
        </w:rPr>
        <w:t xml:space="preserve">  </w:t>
      </w:r>
      <w:r w:rsidRPr="0005772D">
        <w:rPr>
          <w:color w:val="24292F"/>
          <w:sz w:val="28"/>
          <w:szCs w:val="26"/>
        </w:rPr>
        <w:t xml:space="preserve"> Farzaneh Faramarzi    </w:t>
      </w:r>
      <w:r w:rsidR="0005772D" w:rsidRPr="0005772D">
        <w:rPr>
          <w:color w:val="24292F"/>
          <w:sz w:val="28"/>
          <w:szCs w:val="26"/>
        </w:rPr>
        <w:t xml:space="preserve">  </w:t>
      </w:r>
      <w:r w:rsidRPr="0005772D">
        <w:rPr>
          <w:color w:val="24292F"/>
          <w:sz w:val="28"/>
          <w:szCs w:val="26"/>
        </w:rPr>
        <w:t>Professor Seeger</w:t>
      </w:r>
    </w:p>
    <w:p w14:paraId="59D003C5" w14:textId="77777777" w:rsidR="006311E7" w:rsidRDefault="006311E7" w:rsidP="006311E7">
      <w:pPr>
        <w:pStyle w:val="Heading1"/>
        <w:shd w:val="clear" w:color="auto" w:fill="FFFFFF"/>
        <w:spacing w:after="240" w:afterAutospacing="0"/>
        <w:rPr>
          <w:rFonts w:ascii="Georgia" w:hAnsi="Georgia" w:cs="Segoe UI"/>
          <w:color w:val="24292F"/>
          <w:sz w:val="26"/>
          <w:szCs w:val="26"/>
        </w:rPr>
      </w:pPr>
      <w:r>
        <w:rPr>
          <w:rFonts w:ascii="Georgia" w:hAnsi="Georgia" w:cs="Segoe UI"/>
          <w:color w:val="24292F"/>
          <w:sz w:val="26"/>
          <w:szCs w:val="26"/>
        </w:rPr>
        <w:t>Project title: Wind Turbines Effect on Road Safety in Iowa</w:t>
      </w:r>
    </w:p>
    <w:p w14:paraId="1C2D8133" w14:textId="77777777" w:rsidR="006311E7" w:rsidRDefault="006311E7" w:rsidP="006311E7">
      <w:pPr>
        <w:pStyle w:val="NormalWeb"/>
        <w:spacing w:before="0" w:beforeAutospacing="0" w:after="160" w:afterAutospacing="0"/>
        <w:rPr>
          <w:rFonts w:ascii="Georgia" w:hAnsi="Georgia" w:cs="Calibri"/>
          <w:sz w:val="28"/>
          <w:szCs w:val="28"/>
        </w:rPr>
      </w:pPr>
      <w:r>
        <w:rPr>
          <w:rFonts w:ascii="Georgia" w:hAnsi="Georgia" w:cs="Calibri"/>
          <w:b/>
          <w:bCs/>
          <w:sz w:val="28"/>
          <w:szCs w:val="28"/>
        </w:rPr>
        <w:t>Abstract</w:t>
      </w:r>
    </w:p>
    <w:p w14:paraId="18C232D5" w14:textId="77777777" w:rsidR="00A21E46" w:rsidRDefault="00A21E46" w:rsidP="00A21E46">
      <w:pPr>
        <w:pStyle w:val="Body"/>
        <w:spacing w:line="360" w:lineRule="auto"/>
      </w:pPr>
      <w:r>
        <w:t>Distraction accounts for 25% of the crashes in united states approximately. Influence of the wind turbine installations as a driver distraction on the number of crashes has been studied in this investigation. This issue is of prime importance for the state of Iowa as it has more than eight per cent of the total wind turbines install in USA. The crash database of the state of Iowa which correlates the crash number and severity to various contributing factors, in conjunction with the spatial data analysis have been used to better comprehend the location, time, quantity and severity of the occurring accidents and correlate it to the installed wind turbines for a particular region during a specific time frame. Analyzing this database for the years 2016 and 2018, has enabled us to better understand the influence of wind turbines installed during 2017 on the crash number. Various buffer values based on the drivers’ sight distance have been selected to better examine this influence. Interestingly, it was found that at the year 2018 (one year after installation of the wind turbines) the number of the crash cases were less than the year 2016 (the year before installation) at the same regions.</w:t>
      </w:r>
    </w:p>
    <w:p w14:paraId="6D24DCC8" w14:textId="77777777" w:rsidR="006311E7" w:rsidRDefault="006311E7" w:rsidP="006311E7">
      <w:pPr>
        <w:pStyle w:val="NormalWeb"/>
        <w:spacing w:before="0" w:beforeAutospacing="0" w:after="160" w:afterAutospacing="0"/>
        <w:rPr>
          <w:rFonts w:ascii="Georgia" w:hAnsi="Georgia"/>
          <w:b/>
          <w:bCs/>
          <w:sz w:val="28"/>
          <w:szCs w:val="28"/>
        </w:rPr>
      </w:pPr>
      <w:r w:rsidRPr="006311E7">
        <w:rPr>
          <w:rFonts w:ascii="Georgia" w:hAnsi="Georgia"/>
          <w:b/>
          <w:bCs/>
          <w:sz w:val="28"/>
          <w:szCs w:val="28"/>
        </w:rPr>
        <w:t>Overview:</w:t>
      </w:r>
    </w:p>
    <w:p w14:paraId="3A36E8D5" w14:textId="77777777" w:rsidR="0005772D" w:rsidRDefault="0005772D" w:rsidP="0005772D">
      <w:pPr>
        <w:pStyle w:val="NormalWeb"/>
        <w:spacing w:before="0" w:beforeAutospacing="0" w:after="160" w:afterAutospacing="0"/>
      </w:pPr>
      <w:r>
        <w:t>Driver distraction has shown to be one of the major influencers leading to vehicle crashes as 9%</w:t>
      </w:r>
    </w:p>
    <w:p w14:paraId="678EF6BD" w14:textId="77777777" w:rsidR="0005772D" w:rsidRDefault="0005772D" w:rsidP="0005772D">
      <w:pPr>
        <w:pStyle w:val="NormalWeb"/>
        <w:spacing w:before="0" w:beforeAutospacing="0" w:after="160" w:afterAutospacing="0"/>
      </w:pPr>
      <w:r>
        <w:t>of the fatal crashes are reported to have been caused by a sort of driver distraction (according to a</w:t>
      </w:r>
    </w:p>
    <w:p w14:paraId="729C95D0" w14:textId="77777777" w:rsidR="0005772D" w:rsidRDefault="0005772D" w:rsidP="0005772D">
      <w:pPr>
        <w:pStyle w:val="NormalWeb"/>
        <w:spacing w:before="0" w:beforeAutospacing="0" w:after="160" w:afterAutospacing="0"/>
      </w:pPr>
      <w:r>
        <w:t>report published by National center of statistics &amp;amp; analysis at 2019). Anything that averts a</w:t>
      </w:r>
    </w:p>
    <w:p w14:paraId="7C2C2EA4" w14:textId="77777777" w:rsidR="0005772D" w:rsidRDefault="0005772D" w:rsidP="0005772D">
      <w:pPr>
        <w:pStyle w:val="NormalWeb"/>
        <w:spacing w:before="0" w:beforeAutospacing="0" w:after="160" w:afterAutospacing="0"/>
      </w:pPr>
      <w:r>
        <w:t xml:space="preserve">driver’s attention is considered a type of distraction </w:t>
      </w:r>
      <w:proofErr w:type="gramStart"/>
      <w:r>
        <w:t>regardless of the fact that</w:t>
      </w:r>
      <w:proofErr w:type="gramEnd"/>
      <w:r>
        <w:t xml:space="preserve"> it is caused by an</w:t>
      </w:r>
    </w:p>
    <w:p w14:paraId="460640F0" w14:textId="77777777" w:rsidR="0005772D" w:rsidRDefault="0005772D" w:rsidP="0005772D">
      <w:pPr>
        <w:pStyle w:val="NormalWeb"/>
        <w:spacing w:before="0" w:beforeAutospacing="0" w:after="160" w:afterAutospacing="0"/>
      </w:pPr>
      <w:r>
        <w:t>issue inside the vehicle or outside it. While the inside distractions can be generated by talking,</w:t>
      </w:r>
    </w:p>
    <w:p w14:paraId="78F61EA9" w14:textId="77777777" w:rsidR="0005772D" w:rsidRDefault="0005772D" w:rsidP="0005772D">
      <w:pPr>
        <w:pStyle w:val="NormalWeb"/>
        <w:spacing w:before="0" w:beforeAutospacing="0" w:after="160" w:afterAutospacing="0"/>
      </w:pPr>
      <w:r>
        <w:t>smoking, cell phone use, reaching for objects or even inattention, the Outside the Vehicle</w:t>
      </w:r>
    </w:p>
    <w:p w14:paraId="150333AE" w14:textId="77777777" w:rsidR="0005772D" w:rsidRDefault="0005772D" w:rsidP="0005772D">
      <w:pPr>
        <w:pStyle w:val="NormalWeb"/>
        <w:spacing w:before="0" w:beforeAutospacing="0" w:after="160" w:afterAutospacing="0"/>
      </w:pPr>
      <w:r>
        <w:t>Distractions (OVD) have their origins out of the vehicle such as inappropriate signs, pavement</w:t>
      </w:r>
    </w:p>
    <w:p w14:paraId="36E25E79" w14:textId="77777777" w:rsidR="0005772D" w:rsidRDefault="0005772D" w:rsidP="0005772D">
      <w:pPr>
        <w:pStyle w:val="NormalWeb"/>
        <w:spacing w:before="0" w:beforeAutospacing="0" w:after="160" w:afterAutospacing="0"/>
      </w:pPr>
      <w:r>
        <w:t>quality and sceneries. While a considerable proportion of the studies have been allocated to the</w:t>
      </w:r>
    </w:p>
    <w:p w14:paraId="254F0DA4" w14:textId="77777777" w:rsidR="0005772D" w:rsidRDefault="0005772D" w:rsidP="0005772D">
      <w:pPr>
        <w:pStyle w:val="NormalWeb"/>
        <w:spacing w:before="0" w:beforeAutospacing="0" w:after="160" w:afterAutospacing="0"/>
      </w:pPr>
      <w:r>
        <w:t>inside the vehicle distractions, OVDs have also shown to be a significant player. For instance, in</w:t>
      </w:r>
    </w:p>
    <w:p w14:paraId="64CB2391" w14:textId="77777777" w:rsidR="0005772D" w:rsidRDefault="0005772D" w:rsidP="0005772D">
      <w:pPr>
        <w:pStyle w:val="NormalWeb"/>
        <w:spacing w:before="0" w:beforeAutospacing="0" w:after="160" w:afterAutospacing="0"/>
      </w:pPr>
      <w:r>
        <w:t>one of the studies conducted by NHTSA, it was claimed that 30% of the crashes had their origins</w:t>
      </w:r>
    </w:p>
    <w:p w14:paraId="60206D75" w14:textId="77777777" w:rsidR="0005772D" w:rsidRDefault="0005772D" w:rsidP="0005772D">
      <w:pPr>
        <w:pStyle w:val="NormalWeb"/>
        <w:spacing w:before="0" w:beforeAutospacing="0" w:after="160" w:afterAutospacing="0"/>
      </w:pPr>
      <w:r>
        <w:t>outside the vehicle. There were other studies underscoring the significance of the OVDs (Glaze</w:t>
      </w:r>
    </w:p>
    <w:p w14:paraId="5713FE0A" w14:textId="77777777" w:rsidR="0005772D" w:rsidRDefault="0005772D" w:rsidP="0005772D">
      <w:pPr>
        <w:pStyle w:val="NormalWeb"/>
        <w:spacing w:before="0" w:beforeAutospacing="0" w:after="160" w:afterAutospacing="0"/>
      </w:pPr>
      <w:r>
        <w:t xml:space="preserve">and Ellis (2003), </w:t>
      </w:r>
      <w:proofErr w:type="spellStart"/>
      <w:r>
        <w:t>Klauer</w:t>
      </w:r>
      <w:proofErr w:type="spellEnd"/>
      <w:r>
        <w:t xml:space="preserve"> (2006), Olson (2009), Victor (2015)). In this respect, one of the nascent</w:t>
      </w:r>
    </w:p>
    <w:p w14:paraId="3505ABFC" w14:textId="77777777" w:rsidR="0005772D" w:rsidRDefault="0005772D" w:rsidP="0005772D">
      <w:pPr>
        <w:pStyle w:val="NormalWeb"/>
        <w:spacing w:before="0" w:beforeAutospacing="0" w:after="160" w:afterAutospacing="0"/>
      </w:pPr>
      <w:r>
        <w:lastRenderedPageBreak/>
        <w:t>fields of OVDs is related to the impact of windmills on the distraction of drivers. This study aims</w:t>
      </w:r>
    </w:p>
    <w:p w14:paraId="35A3C108" w14:textId="77777777" w:rsidR="0005772D" w:rsidRDefault="0005772D" w:rsidP="0005772D">
      <w:pPr>
        <w:pStyle w:val="NormalWeb"/>
        <w:spacing w:before="0" w:beforeAutospacing="0" w:after="160" w:afterAutospacing="0"/>
      </w:pPr>
      <w:r>
        <w:t>to study and better understand the influence of windmills on the distraction of drivers leading to</w:t>
      </w:r>
    </w:p>
    <w:p w14:paraId="66312B9E" w14:textId="77777777" w:rsidR="0005772D" w:rsidRDefault="0005772D" w:rsidP="0005772D">
      <w:pPr>
        <w:pStyle w:val="NormalWeb"/>
        <w:spacing w:before="0" w:beforeAutospacing="0" w:after="160" w:afterAutospacing="0"/>
      </w:pPr>
      <w:r>
        <w:t xml:space="preserve">crashes. </w:t>
      </w:r>
    </w:p>
    <w:p w14:paraId="076332D4" w14:textId="77777777" w:rsidR="0005772D" w:rsidRDefault="0005772D" w:rsidP="006311E7">
      <w:pPr>
        <w:pStyle w:val="NormalWeb"/>
        <w:spacing w:before="0" w:beforeAutospacing="0" w:after="160" w:afterAutospacing="0"/>
        <w:rPr>
          <w:rFonts w:ascii="Georgia" w:hAnsi="Georgia"/>
          <w:b/>
          <w:bCs/>
          <w:sz w:val="28"/>
          <w:szCs w:val="28"/>
        </w:rPr>
      </w:pPr>
      <w:r w:rsidRPr="0005772D">
        <w:rPr>
          <w:rFonts w:ascii="Georgia" w:hAnsi="Georgia"/>
          <w:b/>
          <w:bCs/>
          <w:sz w:val="28"/>
          <w:szCs w:val="28"/>
        </w:rPr>
        <w:t>Technology:</w:t>
      </w:r>
    </w:p>
    <w:p w14:paraId="03A1AE1C" w14:textId="77777777" w:rsidR="0005772D" w:rsidRDefault="0005772D" w:rsidP="006311E7">
      <w:pPr>
        <w:pStyle w:val="NormalWeb"/>
        <w:spacing w:before="0" w:beforeAutospacing="0" w:after="160" w:afterAutospacing="0"/>
      </w:pPr>
      <w:r w:rsidRPr="0005772D">
        <w:t xml:space="preserve">I will use </w:t>
      </w:r>
      <w:r>
        <w:t>R and Q-GIS as well as Tableau to tell the data analy</w:t>
      </w:r>
      <w:r w:rsidR="00A21E46">
        <w:t>sis</w:t>
      </w:r>
      <w:r>
        <w:t xml:space="preserve"> in a fluent story.</w:t>
      </w:r>
    </w:p>
    <w:p w14:paraId="6CA11966" w14:textId="77777777" w:rsidR="00A21E46" w:rsidRDefault="00A21E46" w:rsidP="006311E7">
      <w:pPr>
        <w:pStyle w:val="NormalWeb"/>
        <w:spacing w:before="0" w:beforeAutospacing="0" w:after="160" w:afterAutospacing="0"/>
      </w:pPr>
    </w:p>
    <w:p w14:paraId="7B5844DA" w14:textId="77777777" w:rsidR="0005772D" w:rsidRDefault="00A21E46" w:rsidP="006311E7">
      <w:pPr>
        <w:pStyle w:val="NormalWeb"/>
        <w:spacing w:before="0" w:beforeAutospacing="0" w:after="160" w:afterAutospacing="0"/>
        <w:rPr>
          <w:rFonts w:ascii="Georgia" w:hAnsi="Georgia"/>
          <w:b/>
          <w:bCs/>
          <w:sz w:val="28"/>
          <w:szCs w:val="28"/>
        </w:rPr>
      </w:pPr>
      <w:r>
        <w:rPr>
          <w:rFonts w:ascii="Georgia" w:hAnsi="Georgia"/>
          <w:b/>
          <w:bCs/>
          <w:sz w:val="28"/>
          <w:szCs w:val="28"/>
        </w:rPr>
        <w:t>Data:</w:t>
      </w:r>
    </w:p>
    <w:p w14:paraId="0456677E" w14:textId="77777777" w:rsidR="00A21E46" w:rsidRDefault="00A21E46" w:rsidP="00A21E46">
      <w:pPr>
        <w:pStyle w:val="NormalWeb"/>
        <w:numPr>
          <w:ilvl w:val="0"/>
          <w:numId w:val="1"/>
        </w:numPr>
        <w:spacing w:before="0" w:beforeAutospacing="0" w:after="160" w:afterAutospacing="0"/>
      </w:pPr>
      <w:bookmarkStart w:id="0" w:name="_Toc130983069"/>
      <w:r>
        <w:t>Crash Data</w:t>
      </w:r>
      <w:bookmarkEnd w:id="0"/>
    </w:p>
    <w:p w14:paraId="01CD0FD7" w14:textId="77777777" w:rsidR="00A21E46" w:rsidRPr="00B04BA5" w:rsidRDefault="00A21E46" w:rsidP="00A21E46">
      <w:pPr>
        <w:pStyle w:val="NormalWeb"/>
        <w:numPr>
          <w:ilvl w:val="0"/>
          <w:numId w:val="1"/>
        </w:numPr>
        <w:spacing w:before="0" w:beforeAutospacing="0" w:after="160" w:afterAutospacing="0"/>
      </w:pPr>
      <w:bookmarkStart w:id="1" w:name="_Toc130983070"/>
      <w:r>
        <w:t>Vehicle Level Crash Data</w:t>
      </w:r>
      <w:bookmarkEnd w:id="1"/>
    </w:p>
    <w:p w14:paraId="32E54E06" w14:textId="77777777" w:rsidR="00A21E46" w:rsidRDefault="00A21E46" w:rsidP="00A21E46">
      <w:pPr>
        <w:pStyle w:val="NormalWeb"/>
        <w:numPr>
          <w:ilvl w:val="0"/>
          <w:numId w:val="1"/>
        </w:numPr>
        <w:spacing w:before="0" w:beforeAutospacing="0" w:after="160" w:afterAutospacing="0"/>
      </w:pPr>
      <w:bookmarkStart w:id="2" w:name="_Toc130983071"/>
      <w:r>
        <w:t>Wind turbines Shapefile Data</w:t>
      </w:r>
      <w:bookmarkEnd w:id="2"/>
    </w:p>
    <w:p w14:paraId="21EF0863" w14:textId="77777777" w:rsidR="00A21E46" w:rsidRPr="00B04BA5" w:rsidRDefault="00A21E46" w:rsidP="00A21E46">
      <w:pPr>
        <w:pStyle w:val="NormalWeb"/>
        <w:numPr>
          <w:ilvl w:val="0"/>
          <w:numId w:val="1"/>
        </w:numPr>
        <w:spacing w:before="0" w:beforeAutospacing="0" w:after="160" w:afterAutospacing="0"/>
      </w:pPr>
      <w:bookmarkStart w:id="3" w:name="_Toc130983072"/>
      <w:r>
        <w:t>City Area Shapefile Data</w:t>
      </w:r>
      <w:bookmarkEnd w:id="3"/>
    </w:p>
    <w:p w14:paraId="6A217E07" w14:textId="77777777" w:rsidR="009253C8" w:rsidRDefault="009253C8" w:rsidP="009253C8">
      <w:pPr>
        <w:pStyle w:val="NormalWeb"/>
        <w:spacing w:before="0" w:beforeAutospacing="0" w:after="160" w:afterAutospacing="0"/>
        <w:rPr>
          <w:rFonts w:ascii="Georgia" w:hAnsi="Georgia"/>
          <w:b/>
          <w:bCs/>
          <w:sz w:val="28"/>
          <w:szCs w:val="28"/>
        </w:rPr>
      </w:pPr>
    </w:p>
    <w:p w14:paraId="21ECB7FF" w14:textId="77777777" w:rsidR="00A21E46" w:rsidRDefault="009253C8" w:rsidP="009253C8">
      <w:pPr>
        <w:pStyle w:val="NormalWeb"/>
        <w:spacing w:before="0" w:beforeAutospacing="0" w:after="160" w:afterAutospacing="0"/>
        <w:rPr>
          <w:rFonts w:ascii="Georgia" w:hAnsi="Georgia"/>
          <w:b/>
          <w:bCs/>
          <w:sz w:val="28"/>
          <w:szCs w:val="28"/>
        </w:rPr>
      </w:pPr>
      <w:r>
        <w:rPr>
          <w:rFonts w:ascii="Georgia" w:hAnsi="Georgia"/>
          <w:b/>
          <w:bCs/>
          <w:sz w:val="28"/>
          <w:szCs w:val="28"/>
        </w:rPr>
        <w:t>Inspiration:</w:t>
      </w:r>
    </w:p>
    <w:p w14:paraId="115B893B" w14:textId="77777777" w:rsidR="009253C8" w:rsidRDefault="009253C8" w:rsidP="009253C8">
      <w:pPr>
        <w:pStyle w:val="NormalWeb"/>
        <w:numPr>
          <w:ilvl w:val="0"/>
          <w:numId w:val="2"/>
        </w:numPr>
        <w:spacing w:before="0" w:beforeAutospacing="0" w:after="160" w:afterAutospacing="0"/>
      </w:pPr>
      <w:r w:rsidRPr="009253C8">
        <w:rPr>
          <w:b/>
        </w:rPr>
        <w:t>Iowa DOT Open Data:</w:t>
      </w:r>
      <w:r w:rsidRPr="009253C8">
        <w:t xml:space="preserve"> </w:t>
      </w:r>
      <w:hyperlink r:id="rId5" w:history="1">
        <w:r w:rsidRPr="002308F2">
          <w:rPr>
            <w:rStyle w:val="Hyperlink"/>
          </w:rPr>
          <w:t>https://public-iowadot.opendata.arcgis.com/</w:t>
        </w:r>
      </w:hyperlink>
    </w:p>
    <w:p w14:paraId="7FAC5CDE" w14:textId="77777777" w:rsidR="009253C8" w:rsidRDefault="009253C8" w:rsidP="009253C8">
      <w:pPr>
        <w:pStyle w:val="NormalWeb"/>
        <w:numPr>
          <w:ilvl w:val="0"/>
          <w:numId w:val="2"/>
        </w:numPr>
        <w:spacing w:before="0" w:beforeAutospacing="0" w:after="160" w:afterAutospacing="0"/>
      </w:pPr>
      <w:r w:rsidRPr="009253C8">
        <w:rPr>
          <w:b/>
        </w:rPr>
        <w:t xml:space="preserve">The U.S. Wind Turbine Database: </w:t>
      </w:r>
      <w:hyperlink r:id="rId6" w:history="1">
        <w:r w:rsidRPr="002308F2">
          <w:rPr>
            <w:rStyle w:val="Hyperlink"/>
          </w:rPr>
          <w:t>https://eerscmap.usgs.gov/uswtdb/</w:t>
        </w:r>
      </w:hyperlink>
    </w:p>
    <w:p w14:paraId="1273B8F2" w14:textId="77777777" w:rsidR="009253C8" w:rsidRPr="009253C8" w:rsidRDefault="009253C8" w:rsidP="009253C8">
      <w:pPr>
        <w:pStyle w:val="NormalWeb"/>
        <w:spacing w:before="0" w:beforeAutospacing="0" w:after="160" w:afterAutospacing="0"/>
      </w:pPr>
    </w:p>
    <w:p w14:paraId="7C8ADEF9" w14:textId="77777777" w:rsidR="009253C8" w:rsidRDefault="009253C8" w:rsidP="009253C8">
      <w:pPr>
        <w:pStyle w:val="NormalWeb"/>
        <w:spacing w:before="0" w:beforeAutospacing="0" w:after="160" w:afterAutospacing="0"/>
        <w:rPr>
          <w:rFonts w:ascii="Georgia" w:hAnsi="Georgia"/>
          <w:b/>
          <w:bCs/>
          <w:sz w:val="28"/>
          <w:szCs w:val="28"/>
        </w:rPr>
      </w:pPr>
      <w:r w:rsidRPr="009253C8">
        <w:rPr>
          <w:rFonts w:ascii="Georgia" w:hAnsi="Georgia"/>
          <w:b/>
          <w:bCs/>
          <w:sz w:val="28"/>
          <w:szCs w:val="28"/>
        </w:rPr>
        <w:t>Potential Challenges</w:t>
      </w:r>
      <w:r>
        <w:rPr>
          <w:rFonts w:ascii="Georgia" w:hAnsi="Georgia"/>
          <w:b/>
          <w:bCs/>
          <w:sz w:val="28"/>
          <w:szCs w:val="28"/>
        </w:rPr>
        <w:t>:</w:t>
      </w:r>
    </w:p>
    <w:p w14:paraId="692E857D" w14:textId="77777777" w:rsidR="005F299A" w:rsidRPr="005F299A" w:rsidRDefault="009253C8" w:rsidP="00A4277E">
      <w:pPr>
        <w:pStyle w:val="NormalWeb"/>
        <w:numPr>
          <w:ilvl w:val="0"/>
          <w:numId w:val="3"/>
        </w:numPr>
        <w:shd w:val="clear" w:color="auto" w:fill="FFFFFF"/>
        <w:spacing w:before="360" w:beforeAutospacing="0" w:after="240" w:afterAutospacing="0"/>
        <w:ind w:left="360"/>
        <w:rPr>
          <w:bCs/>
        </w:rPr>
      </w:pPr>
      <w:r w:rsidRPr="005F299A">
        <w:rPr>
          <w:b/>
        </w:rPr>
        <w:t>Cleaning Data</w:t>
      </w:r>
      <w:r w:rsidR="005F299A">
        <w:rPr>
          <w:b/>
        </w:rPr>
        <w:t xml:space="preserve"> </w:t>
      </w:r>
    </w:p>
    <w:p w14:paraId="28C0F34D" w14:textId="2A8C7342" w:rsidR="005F299A" w:rsidRPr="005F299A" w:rsidRDefault="009253C8" w:rsidP="00A4277E">
      <w:pPr>
        <w:pStyle w:val="NormalWeb"/>
        <w:numPr>
          <w:ilvl w:val="0"/>
          <w:numId w:val="3"/>
        </w:numPr>
        <w:shd w:val="clear" w:color="auto" w:fill="FFFFFF"/>
        <w:spacing w:before="360" w:beforeAutospacing="0" w:after="240" w:afterAutospacing="0"/>
        <w:ind w:left="360"/>
        <w:rPr>
          <w:bCs/>
        </w:rPr>
      </w:pPr>
      <w:r w:rsidRPr="005F299A">
        <w:rPr>
          <w:b/>
        </w:rPr>
        <w:t>Merging Data</w:t>
      </w:r>
      <w:r w:rsidRPr="009253C8">
        <w:t xml:space="preserve"> that crash data has since 2012 but vehicle level has since 2013.</w:t>
      </w:r>
    </w:p>
    <w:p w14:paraId="2F5D7DB9" w14:textId="4D7B0EF5" w:rsidR="005F299A" w:rsidRPr="005F299A" w:rsidRDefault="005F299A" w:rsidP="004D1D52">
      <w:pPr>
        <w:pStyle w:val="NormalWeb"/>
        <w:numPr>
          <w:ilvl w:val="0"/>
          <w:numId w:val="3"/>
        </w:numPr>
        <w:shd w:val="clear" w:color="auto" w:fill="FFFFFF"/>
        <w:spacing w:before="360" w:beforeAutospacing="0" w:after="240" w:afterAutospacing="0"/>
        <w:ind w:left="360"/>
        <w:rPr>
          <w:bCs/>
        </w:rPr>
      </w:pPr>
      <w:r w:rsidRPr="005F299A">
        <w:t xml:space="preserve"> </w:t>
      </w:r>
      <w:r w:rsidRPr="005F299A">
        <w:rPr>
          <w:b/>
        </w:rPr>
        <w:t xml:space="preserve">Tableau </w:t>
      </w:r>
      <w:r w:rsidRPr="005F299A">
        <w:rPr>
          <w:bCs/>
        </w:rPr>
        <w:t>is new for me. So, it will be the main challenge for me.</w:t>
      </w:r>
    </w:p>
    <w:p w14:paraId="64D78BBD" w14:textId="77777777" w:rsidR="009253C8" w:rsidRDefault="009253C8" w:rsidP="009253C8">
      <w:pPr>
        <w:pStyle w:val="NormalWeb"/>
        <w:spacing w:before="0" w:beforeAutospacing="0" w:after="160" w:afterAutospacing="0"/>
        <w:rPr>
          <w:rFonts w:ascii="Georgia" w:hAnsi="Georgia"/>
          <w:b/>
          <w:bCs/>
          <w:sz w:val="28"/>
          <w:szCs w:val="28"/>
        </w:rPr>
      </w:pPr>
      <w:r w:rsidRPr="009253C8">
        <w:rPr>
          <w:rFonts w:ascii="Georgia" w:hAnsi="Georgia"/>
          <w:b/>
          <w:bCs/>
          <w:sz w:val="28"/>
          <w:szCs w:val="28"/>
        </w:rPr>
        <w:t>Timeline</w:t>
      </w:r>
      <w:r>
        <w:rPr>
          <w:rFonts w:ascii="Georgia" w:hAnsi="Georgia"/>
          <w:b/>
          <w:bCs/>
          <w:sz w:val="28"/>
          <w:szCs w:val="28"/>
        </w:rPr>
        <w:t>:</w:t>
      </w:r>
    </w:p>
    <w:p w14:paraId="3C18CB6B" w14:textId="77777777" w:rsidR="00D57967" w:rsidRDefault="0087037C" w:rsidP="00D57967">
      <w:pPr>
        <w:pStyle w:val="NormalWeb"/>
        <w:spacing w:before="0" w:beforeAutospacing="0" w:after="0" w:afterAutospacing="0" w:line="360" w:lineRule="auto"/>
      </w:pPr>
      <w:r w:rsidRPr="00D57967">
        <w:t>I am planning to finish up this project by the end of April 2023.</w:t>
      </w:r>
      <w:r w:rsidR="00D57967">
        <w:t xml:space="preserve"> </w:t>
      </w:r>
    </w:p>
    <w:p w14:paraId="1E40A815" w14:textId="77777777" w:rsidR="0087037C" w:rsidRPr="00D57967" w:rsidRDefault="00D57967" w:rsidP="00D57967">
      <w:pPr>
        <w:pStyle w:val="NormalWeb"/>
        <w:spacing w:before="0" w:beforeAutospacing="0" w:after="0" w:afterAutospacing="0" w:line="360" w:lineRule="auto"/>
      </w:pPr>
      <w:r w:rsidRPr="00D57967">
        <w:t>I will start with cleaning, merging, mapping in GIS, analyzing, plotting in R or Tableau, building the webpage, and finally writing my story.</w:t>
      </w:r>
    </w:p>
    <w:sectPr w:rsidR="0087037C" w:rsidRPr="00D5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F239EF"/>
    <w:multiLevelType w:val="hybridMultilevel"/>
    <w:tmpl w:val="C45EF0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49918F0"/>
    <w:multiLevelType w:val="hybridMultilevel"/>
    <w:tmpl w:val="E286B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A617DD"/>
    <w:multiLevelType w:val="hybridMultilevel"/>
    <w:tmpl w:val="4F501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7607983">
    <w:abstractNumId w:val="2"/>
  </w:num>
  <w:num w:numId="2" w16cid:durableId="2027168051">
    <w:abstractNumId w:val="1"/>
  </w:num>
  <w:num w:numId="3" w16cid:durableId="57017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1E7"/>
    <w:rsid w:val="0005772D"/>
    <w:rsid w:val="005F299A"/>
    <w:rsid w:val="006311E7"/>
    <w:rsid w:val="0087037C"/>
    <w:rsid w:val="00911F1B"/>
    <w:rsid w:val="009253C8"/>
    <w:rsid w:val="00A21E46"/>
    <w:rsid w:val="00B550E4"/>
    <w:rsid w:val="00C14BC0"/>
    <w:rsid w:val="00D57967"/>
    <w:rsid w:val="00F70C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0B7B"/>
  <w15:chartTrackingRefBased/>
  <w15:docId w15:val="{C0A94861-05EB-44D8-A544-00B1F9AF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11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21E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F29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1E7"/>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311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311E7"/>
  </w:style>
  <w:style w:type="paragraph" w:customStyle="1" w:styleId="Body">
    <w:name w:val="Body"/>
    <w:basedOn w:val="Normal"/>
    <w:link w:val="BodyChar"/>
    <w:qFormat/>
    <w:rsid w:val="00A21E46"/>
    <w:pPr>
      <w:spacing w:after="0" w:line="480" w:lineRule="auto"/>
      <w:ind w:firstLine="720"/>
    </w:pPr>
    <w:rPr>
      <w:rFonts w:ascii="Times New Roman" w:hAnsi="Times New Roman"/>
      <w:color w:val="000000" w:themeColor="text1"/>
      <w:sz w:val="24"/>
    </w:rPr>
  </w:style>
  <w:style w:type="character" w:customStyle="1" w:styleId="BodyChar">
    <w:name w:val="Body Char"/>
    <w:basedOn w:val="DefaultParagraphFont"/>
    <w:link w:val="Body"/>
    <w:rsid w:val="00A21E46"/>
    <w:rPr>
      <w:rFonts w:ascii="Times New Roman" w:hAnsi="Times New Roman"/>
      <w:color w:val="000000" w:themeColor="text1"/>
      <w:sz w:val="24"/>
    </w:rPr>
  </w:style>
  <w:style w:type="character" w:customStyle="1" w:styleId="Heading3Char">
    <w:name w:val="Heading 3 Char"/>
    <w:basedOn w:val="DefaultParagraphFont"/>
    <w:link w:val="Heading3"/>
    <w:uiPriority w:val="9"/>
    <w:semiHidden/>
    <w:rsid w:val="00A21E4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9253C8"/>
    <w:rPr>
      <w:color w:val="0563C1" w:themeColor="hyperlink"/>
      <w:u w:val="single"/>
    </w:rPr>
  </w:style>
  <w:style w:type="character" w:styleId="UnresolvedMention">
    <w:name w:val="Unresolved Mention"/>
    <w:basedOn w:val="DefaultParagraphFont"/>
    <w:uiPriority w:val="99"/>
    <w:semiHidden/>
    <w:unhideWhenUsed/>
    <w:rsid w:val="009253C8"/>
    <w:rPr>
      <w:color w:val="605E5C"/>
      <w:shd w:val="clear" w:color="auto" w:fill="E1DFDD"/>
    </w:rPr>
  </w:style>
  <w:style w:type="character" w:customStyle="1" w:styleId="Heading4Char">
    <w:name w:val="Heading 4 Char"/>
    <w:basedOn w:val="DefaultParagraphFont"/>
    <w:link w:val="Heading4"/>
    <w:uiPriority w:val="9"/>
    <w:semiHidden/>
    <w:rsid w:val="005F29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639463">
      <w:bodyDiv w:val="1"/>
      <w:marLeft w:val="0"/>
      <w:marRight w:val="0"/>
      <w:marTop w:val="0"/>
      <w:marBottom w:val="0"/>
      <w:divBdr>
        <w:top w:val="none" w:sz="0" w:space="0" w:color="auto"/>
        <w:left w:val="none" w:sz="0" w:space="0" w:color="auto"/>
        <w:bottom w:val="none" w:sz="0" w:space="0" w:color="auto"/>
        <w:right w:val="none" w:sz="0" w:space="0" w:color="auto"/>
      </w:divBdr>
    </w:div>
    <w:div w:id="762647963">
      <w:bodyDiv w:val="1"/>
      <w:marLeft w:val="0"/>
      <w:marRight w:val="0"/>
      <w:marTop w:val="0"/>
      <w:marBottom w:val="0"/>
      <w:divBdr>
        <w:top w:val="none" w:sz="0" w:space="0" w:color="auto"/>
        <w:left w:val="none" w:sz="0" w:space="0" w:color="auto"/>
        <w:bottom w:val="none" w:sz="0" w:space="0" w:color="auto"/>
        <w:right w:val="none" w:sz="0" w:space="0" w:color="auto"/>
      </w:divBdr>
    </w:div>
    <w:div w:id="816841142">
      <w:bodyDiv w:val="1"/>
      <w:marLeft w:val="0"/>
      <w:marRight w:val="0"/>
      <w:marTop w:val="0"/>
      <w:marBottom w:val="0"/>
      <w:divBdr>
        <w:top w:val="none" w:sz="0" w:space="0" w:color="auto"/>
        <w:left w:val="none" w:sz="0" w:space="0" w:color="auto"/>
        <w:bottom w:val="none" w:sz="0" w:space="0" w:color="auto"/>
        <w:right w:val="none" w:sz="0" w:space="0" w:color="auto"/>
      </w:divBdr>
    </w:div>
    <w:div w:id="868378376">
      <w:bodyDiv w:val="1"/>
      <w:marLeft w:val="0"/>
      <w:marRight w:val="0"/>
      <w:marTop w:val="0"/>
      <w:marBottom w:val="0"/>
      <w:divBdr>
        <w:top w:val="none" w:sz="0" w:space="0" w:color="auto"/>
        <w:left w:val="none" w:sz="0" w:space="0" w:color="auto"/>
        <w:bottom w:val="none" w:sz="0" w:space="0" w:color="auto"/>
        <w:right w:val="none" w:sz="0" w:space="0" w:color="auto"/>
      </w:divBdr>
    </w:div>
    <w:div w:id="170678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erscmap.usgs.gov/uswtdb/" TargetMode="External"/><Relationship Id="rId5" Type="http://schemas.openxmlformats.org/officeDocument/2006/relationships/hyperlink" Target="https://public-iowadot.opendata.arcgi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Faramarzi Khanghah, Farza [CCE E]</dc:creator>
  <cp:keywords/>
  <dc:description/>
  <cp:lastModifiedBy>Faramarzi Khanghah, Farzaneh [CCE E]</cp:lastModifiedBy>
  <cp:revision>6</cp:revision>
  <dcterms:created xsi:type="dcterms:W3CDTF">2023-03-30T14:19:00Z</dcterms:created>
  <dcterms:modified xsi:type="dcterms:W3CDTF">2023-03-30T16:24:00Z</dcterms:modified>
</cp:coreProperties>
</file>