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94CE5"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1. Introduction and Context</w:t>
      </w:r>
    </w:p>
    <w:p w14:paraId="3BC792F5"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Despite being digital, today’s job application process is still fragmented and inefficient for both candidates and employers. This system focuses on solving three core candidate needs:</w:t>
      </w:r>
    </w:p>
    <w:p w14:paraId="725D8975" w14:textId="77777777" w:rsidR="0012122C" w:rsidRPr="0012122C" w:rsidRDefault="0012122C" w:rsidP="0012122C">
      <w:pPr>
        <w:numPr>
          <w:ilvl w:val="0"/>
          <w:numId w:val="3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Unified Profile Management</w:t>
      </w:r>
      <w:r w:rsidRPr="0012122C">
        <w:rPr>
          <w:rFonts w:ascii="PT Sans" w:eastAsia="Times New Roman" w:hAnsi="PT Sans" w:cs="Times New Roman"/>
          <w:kern w:val="0"/>
          <w14:ligatures w14:val="none"/>
        </w:rPr>
        <w:t>: Keeping a consistent and updated personal profile—skills, projects, and experience—across resumes, LinkedIn, GitHub, and other platforms.</w:t>
      </w:r>
    </w:p>
    <w:p w14:paraId="096F4026" w14:textId="77777777" w:rsidR="0012122C" w:rsidRPr="0012122C" w:rsidRDefault="0012122C" w:rsidP="0012122C">
      <w:pPr>
        <w:numPr>
          <w:ilvl w:val="0"/>
          <w:numId w:val="3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Smarter Job Discovery</w:t>
      </w:r>
      <w:r w:rsidRPr="0012122C">
        <w:rPr>
          <w:rFonts w:ascii="PT Sans" w:eastAsia="Times New Roman" w:hAnsi="PT Sans" w:cs="Times New Roman"/>
          <w:kern w:val="0"/>
          <w14:ligatures w14:val="none"/>
        </w:rPr>
        <w:t>: Automatically finding the most relevant opportunities by factoring in not just job descriptions, but signals like alumni presence, recruiter engagement, job freshness, and more.</w:t>
      </w:r>
    </w:p>
    <w:p w14:paraId="75D952C6" w14:textId="6978EEB8" w:rsidR="0012122C" w:rsidRPr="000861F8" w:rsidRDefault="0012122C" w:rsidP="000861F8">
      <w:pPr>
        <w:numPr>
          <w:ilvl w:val="0"/>
          <w:numId w:val="3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Automated Application Execution</w:t>
      </w:r>
      <w:r w:rsidRPr="0012122C">
        <w:rPr>
          <w:rFonts w:ascii="PT Sans" w:eastAsia="Times New Roman" w:hAnsi="PT Sans" w:cs="Times New Roman"/>
          <w:kern w:val="0"/>
          <w14:ligatures w14:val="none"/>
        </w:rPr>
        <w:t>: Eliminating the manual, repetitive task of customizing resumes and filling out similar application forms across platforms, while improving semantic matching beyond basic ATS keyword filters.</w:t>
      </w:r>
    </w:p>
    <w:p w14:paraId="2D497370"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2. Planned Architecture</w:t>
      </w:r>
    </w:p>
    <w:p w14:paraId="75DE4CC0"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LangGraph’s graph-driven architecture is planned because:</w:t>
      </w:r>
    </w:p>
    <w:p w14:paraId="6C336360" w14:textId="77777777" w:rsidR="0012122C" w:rsidRPr="0012122C" w:rsidRDefault="0012122C" w:rsidP="0012122C">
      <w:pPr>
        <w:numPr>
          <w:ilvl w:val="0"/>
          <w:numId w:val="31"/>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Loose Coupling</w:t>
      </w:r>
      <w:r w:rsidRPr="0012122C">
        <w:rPr>
          <w:rFonts w:ascii="PT Sans" w:eastAsia="Times New Roman" w:hAnsi="PT Sans" w:cs="Times New Roman"/>
          <w:kern w:val="0"/>
          <w14:ligatures w14:val="none"/>
        </w:rPr>
        <w:t>: Less rigid than current inheritance-based designs. Makes each functional piece a standalone node that communicates only through the shared state. Each node is analogous to a microservice or independent function that accepts the current state and returns an updated state.</w:t>
      </w:r>
    </w:p>
    <w:p w14:paraId="0A783CDC" w14:textId="77777777" w:rsidR="0012122C" w:rsidRPr="0012122C" w:rsidRDefault="0012122C" w:rsidP="0012122C">
      <w:pPr>
        <w:numPr>
          <w:ilvl w:val="0"/>
          <w:numId w:val="31"/>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Times New Roman"/>
          <w:b/>
          <w:bCs/>
          <w:kern w:val="0"/>
          <w14:ligatures w14:val="none"/>
        </w:rPr>
        <w:t>LangSmith</w:t>
      </w:r>
      <w:proofErr w:type="spellEnd"/>
      <w:r w:rsidRPr="0012122C">
        <w:rPr>
          <w:rFonts w:ascii="PT Sans" w:eastAsia="Times New Roman" w:hAnsi="PT Sans" w:cs="Times New Roman"/>
          <w:kern w:val="0"/>
          <w14:ligatures w14:val="none"/>
        </w:rPr>
        <w:t>: Enables monitoring of workflow and debugging.</w:t>
      </w:r>
    </w:p>
    <w:p w14:paraId="41C37573" w14:textId="77777777" w:rsidR="0012122C" w:rsidRPr="0012122C" w:rsidRDefault="0012122C" w:rsidP="0012122C">
      <w:pPr>
        <w:numPr>
          <w:ilvl w:val="0"/>
          <w:numId w:val="31"/>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Agentic Apps as Graphs</w:t>
      </w:r>
      <w:r w:rsidRPr="0012122C">
        <w:rPr>
          <w:rFonts w:ascii="PT Sans" w:eastAsia="Times New Roman" w:hAnsi="PT Sans" w:cs="Times New Roman"/>
          <w:kern w:val="0"/>
          <w14:ligatures w14:val="none"/>
        </w:rPr>
        <w:t>: Modular nodes connected in flexible sequences. Good with managing complex, potentially cyclical processes where state needs to be maintained and updated across multiple steps or agent interactions.</w:t>
      </w:r>
    </w:p>
    <w:p w14:paraId="027D9918" w14:textId="77777777" w:rsidR="0012122C" w:rsidRPr="0012122C" w:rsidRDefault="0012122C" w:rsidP="0012122C">
      <w:pPr>
        <w:numPr>
          <w:ilvl w:val="0"/>
          <w:numId w:val="31"/>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State Management using Object</w:t>
      </w:r>
      <w:r w:rsidRPr="0012122C">
        <w:rPr>
          <w:rFonts w:ascii="PT Sans" w:eastAsia="Times New Roman" w:hAnsi="PT Sans" w:cs="Times New Roman"/>
          <w:kern w:val="0"/>
          <w14:ligatures w14:val="none"/>
        </w:rPr>
        <w:t>: Shared data structure that holds the current snapshot of the workflow, representing the application's memory within a single execution thread. Accessible and modifiable by all nodes and edges. Implemented using a Pydantic BaseModel.</w:t>
      </w:r>
    </w:p>
    <w:p w14:paraId="2766D8CE" w14:textId="77777777" w:rsidR="0012122C" w:rsidRPr="0012122C" w:rsidRDefault="0012122C" w:rsidP="0012122C">
      <w:pPr>
        <w:numPr>
          <w:ilvl w:val="0"/>
          <w:numId w:val="31"/>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Reducers</w:t>
      </w:r>
      <w:r w:rsidRPr="0012122C">
        <w:rPr>
          <w:rFonts w:ascii="PT Sans" w:eastAsia="Times New Roman" w:hAnsi="PT Sans" w:cs="Times New Roman"/>
          <w:kern w:val="0"/>
          <w14:ligatures w14:val="none"/>
        </w:rPr>
        <w:t xml:space="preserve">: Functions that define how changes returned by nodes are applied to the state. While default behavior is to overwrite fields, custom reducers allow appending to </w:t>
      </w:r>
      <w:proofErr w:type="gramStart"/>
      <w:r w:rsidRPr="0012122C">
        <w:rPr>
          <w:rFonts w:ascii="PT Sans" w:eastAsia="Times New Roman" w:hAnsi="PT Sans" w:cs="Times New Roman"/>
          <w:kern w:val="0"/>
          <w14:ligatures w14:val="none"/>
        </w:rPr>
        <w:t>lists</w:t>
      </w:r>
      <w:proofErr w:type="gramEnd"/>
      <w:r w:rsidRPr="0012122C">
        <w:rPr>
          <w:rFonts w:ascii="PT Sans" w:eastAsia="Times New Roman" w:hAnsi="PT Sans" w:cs="Times New Roman"/>
          <w:kern w:val="0"/>
          <w14:ligatures w14:val="none"/>
        </w:rPr>
        <w:t xml:space="preserve"> or merging dictionaries.</w:t>
      </w:r>
    </w:p>
    <w:p w14:paraId="2F981B53"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JobState: Core Fields</w:t>
      </w:r>
    </w:p>
    <w:p w14:paraId="795D0A61"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 xml:space="preserve">The </w:t>
      </w:r>
      <w:r w:rsidRPr="0012122C">
        <w:rPr>
          <w:rFonts w:ascii="PT Sans" w:eastAsia="Times New Roman" w:hAnsi="PT Sans" w:cs="Courier New"/>
          <w:kern w:val="0"/>
          <w:sz w:val="20"/>
          <w:szCs w:val="20"/>
          <w14:ligatures w14:val="none"/>
        </w:rPr>
        <w:t>JobState</w:t>
      </w:r>
      <w:r w:rsidRPr="0012122C">
        <w:rPr>
          <w:rFonts w:ascii="PT Sans" w:eastAsia="Times New Roman" w:hAnsi="PT Sans" w:cs="Times New Roman"/>
          <w:kern w:val="0"/>
          <w14:ligatures w14:val="none"/>
        </w:rPr>
        <w:t xml:space="preserve"> object should encompass key fields necessary for the entire job application lifecycle, such as:</w:t>
      </w:r>
    </w:p>
    <w:p w14:paraId="0164132B"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lastRenderedPageBreak/>
        <w:t>user_id</w:t>
      </w:r>
      <w:proofErr w:type="spellEnd"/>
      <w:r w:rsidRPr="0012122C">
        <w:rPr>
          <w:rFonts w:ascii="PT Sans" w:eastAsia="Times New Roman" w:hAnsi="PT Sans" w:cs="Times New Roman"/>
          <w:kern w:val="0"/>
          <w14:ligatures w14:val="none"/>
        </w:rPr>
        <w:t>: Unique identifier for the user session/profile.</w:t>
      </w:r>
    </w:p>
    <w:p w14:paraId="774009B2"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user_profile</w:t>
      </w:r>
      <w:proofErr w:type="spellEnd"/>
      <w:r w:rsidRPr="0012122C">
        <w:rPr>
          <w:rFonts w:ascii="PT Sans" w:eastAsia="Times New Roman" w:hAnsi="PT Sans" w:cs="Times New Roman"/>
          <w:kern w:val="0"/>
          <w14:ligatures w14:val="none"/>
        </w:rPr>
        <w:t>: A nested Pydantic model containing user details including skills, experience, education, preferences, and resume text.</w:t>
      </w:r>
    </w:p>
    <w:p w14:paraId="6EC0F0E4"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target_job_criteria</w:t>
      </w:r>
      <w:proofErr w:type="spellEnd"/>
      <w:r w:rsidRPr="0012122C">
        <w:rPr>
          <w:rFonts w:ascii="PT Sans" w:eastAsia="Times New Roman" w:hAnsi="PT Sans" w:cs="Times New Roman"/>
          <w:kern w:val="0"/>
          <w14:ligatures w14:val="none"/>
        </w:rPr>
        <w:t>: User-defined criteria for job searches like keywords, preferred roles, locations, or salary ranges.</w:t>
      </w:r>
    </w:p>
    <w:p w14:paraId="7AE6508A"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scraped_jobs</w:t>
      </w:r>
      <w:proofErr w:type="spellEnd"/>
      <w:r w:rsidRPr="0012122C">
        <w:rPr>
          <w:rFonts w:ascii="PT Sans" w:eastAsia="Times New Roman" w:hAnsi="PT Sans" w:cs="Times New Roman"/>
          <w:kern w:val="0"/>
          <w14:ligatures w14:val="none"/>
        </w:rPr>
        <w:t>: A list that stores raw or partially processed job listings retrieved from scraping multiple sources.</w:t>
      </w:r>
    </w:p>
    <w:p w14:paraId="70ACA5C2"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matched_jobs</w:t>
      </w:r>
      <w:proofErr w:type="spellEnd"/>
      <w:r w:rsidRPr="0012122C">
        <w:rPr>
          <w:rFonts w:ascii="PT Sans" w:eastAsia="Times New Roman" w:hAnsi="PT Sans" w:cs="Times New Roman"/>
          <w:kern w:val="0"/>
          <w14:ligatures w14:val="none"/>
        </w:rPr>
        <w:t>: A list of jobs identified as strong matches, potentially scored using semantic similarity metrics.</w:t>
      </w:r>
    </w:p>
    <w:p w14:paraId="2A5FE569"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current_application_target</w:t>
      </w:r>
      <w:proofErr w:type="spellEnd"/>
      <w:r w:rsidRPr="0012122C">
        <w:rPr>
          <w:rFonts w:ascii="PT Sans" w:eastAsia="Times New Roman" w:hAnsi="PT Sans" w:cs="Times New Roman"/>
          <w:kern w:val="0"/>
          <w14:ligatures w14:val="none"/>
        </w:rPr>
        <w:t>: The current job listing that the application process is focused on.</w:t>
      </w:r>
    </w:p>
    <w:p w14:paraId="3BF0B035"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application_form_structure</w:t>
      </w:r>
      <w:proofErr w:type="spellEnd"/>
      <w:r w:rsidRPr="0012122C">
        <w:rPr>
          <w:rFonts w:ascii="PT Sans" w:eastAsia="Times New Roman" w:hAnsi="PT Sans" w:cs="Times New Roman"/>
          <w:kern w:val="0"/>
          <w14:ligatures w14:val="none"/>
        </w:rPr>
        <w:t>: A dictionary or model representing the extracted structure (fields/labels) of the application form.</w:t>
      </w:r>
    </w:p>
    <w:p w14:paraId="1BA4AA89"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draft_application_data</w:t>
      </w:r>
      <w:proofErr w:type="spellEnd"/>
      <w:r w:rsidRPr="0012122C">
        <w:rPr>
          <w:rFonts w:ascii="PT Sans" w:eastAsia="Times New Roman" w:hAnsi="PT Sans" w:cs="Times New Roman"/>
          <w:kern w:val="0"/>
          <w14:ligatures w14:val="none"/>
        </w:rPr>
        <w:t>: The pre-filled data for each form field, generated by the form-filling logic.</w:t>
      </w:r>
    </w:p>
    <w:p w14:paraId="172F15F9"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application_status</w:t>
      </w:r>
      <w:proofErr w:type="spellEnd"/>
      <w:r w:rsidRPr="0012122C">
        <w:rPr>
          <w:rFonts w:ascii="PT Sans" w:eastAsia="Times New Roman" w:hAnsi="PT Sans" w:cs="Times New Roman"/>
          <w:kern w:val="0"/>
          <w14:ligatures w14:val="none"/>
        </w:rPr>
        <w:t>: A record of all submitted jobs and their current statuses—submitted, rejected, interview stage, etc.</w:t>
      </w:r>
    </w:p>
    <w:p w14:paraId="046AC0E3" w14:textId="77777777" w:rsidR="0012122C" w:rsidRPr="0012122C" w:rsidRDefault="0012122C" w:rsidP="0012122C">
      <w:pPr>
        <w:numPr>
          <w:ilvl w:val="0"/>
          <w:numId w:val="32"/>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Courier New"/>
          <w:kern w:val="0"/>
          <w:sz w:val="20"/>
          <w:szCs w:val="20"/>
          <w14:ligatures w14:val="none"/>
        </w:rPr>
        <w:t>messages</w:t>
      </w:r>
      <w:r w:rsidRPr="0012122C">
        <w:rPr>
          <w:rFonts w:ascii="PT Sans" w:eastAsia="Times New Roman" w:hAnsi="PT Sans" w:cs="Times New Roman"/>
          <w:kern w:val="0"/>
          <w14:ligatures w14:val="none"/>
        </w:rPr>
        <w:t>: System-user interaction logs (e.g., LLM chat messages, confirmation prompts).</w:t>
      </w:r>
    </w:p>
    <w:p w14:paraId="6F3DC8BE" w14:textId="6FAF18E0" w:rsidR="0012122C" w:rsidRPr="000861F8" w:rsidRDefault="0012122C" w:rsidP="000861F8">
      <w:pPr>
        <w:numPr>
          <w:ilvl w:val="0"/>
          <w:numId w:val="32"/>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agent_scratchpads</w:t>
      </w:r>
      <w:proofErr w:type="spellEnd"/>
      <w:r w:rsidRPr="0012122C">
        <w:rPr>
          <w:rFonts w:ascii="PT Sans" w:eastAsia="Times New Roman" w:hAnsi="PT Sans" w:cs="Times New Roman"/>
          <w:kern w:val="0"/>
          <w14:ligatures w14:val="none"/>
        </w:rPr>
        <w:t>: Temporary dictionaries used by agents to store intermediate results or notes.</w:t>
      </w:r>
    </w:p>
    <w:p w14:paraId="304B07E7"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3. Nodes and Specialized Agent Flows</w:t>
      </w:r>
    </w:p>
    <w:p w14:paraId="497AEB87"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High-Level Pipeline Overview</w:t>
      </w:r>
    </w:p>
    <w:p w14:paraId="0BAA863E"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The job application process can be broken into modular stages, each handled by a LangGraph node or subgraph.</w:t>
      </w:r>
    </w:p>
    <w:p w14:paraId="27ECB717"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Key Nodes and Their Responsibilities</w:t>
      </w:r>
    </w:p>
    <w:p w14:paraId="3F38BA88"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Profile Parsing Node</w:t>
      </w:r>
      <w:r w:rsidRPr="0012122C">
        <w:rPr>
          <w:rFonts w:ascii="PT Sans" w:eastAsia="Times New Roman" w:hAnsi="PT Sans" w:cs="Times New Roman"/>
          <w:kern w:val="0"/>
          <w14:ligatures w14:val="none"/>
        </w:rPr>
        <w:t>: Ingests résumé, cover letter, or LinkedIn data and parses it into structured format. Extracts skills, experience, and other resume content using deterministic parsing or LLMs.</w:t>
      </w:r>
    </w:p>
    <w:p w14:paraId="7E58D0B0"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Job Discovery Search Flow</w:t>
      </w:r>
      <w:r w:rsidRPr="0012122C">
        <w:rPr>
          <w:rFonts w:ascii="PT Sans" w:eastAsia="Times New Roman" w:hAnsi="PT Sans" w:cs="Times New Roman"/>
          <w:kern w:val="0"/>
          <w14:ligatures w14:val="none"/>
        </w:rPr>
        <w:t xml:space="preserve">: Finds relevant job postings based on profile and user criteria. </w:t>
      </w:r>
      <w:proofErr w:type="gramStart"/>
      <w:r w:rsidRPr="0012122C">
        <w:rPr>
          <w:rFonts w:ascii="PT Sans" w:eastAsia="Times New Roman" w:hAnsi="PT Sans" w:cs="Times New Roman"/>
          <w:kern w:val="0"/>
          <w14:ligatures w14:val="none"/>
        </w:rPr>
        <w:t>Typically</w:t>
      </w:r>
      <w:proofErr w:type="gramEnd"/>
      <w:r w:rsidRPr="0012122C">
        <w:rPr>
          <w:rFonts w:ascii="PT Sans" w:eastAsia="Times New Roman" w:hAnsi="PT Sans" w:cs="Times New Roman"/>
          <w:kern w:val="0"/>
          <w14:ligatures w14:val="none"/>
        </w:rPr>
        <w:t xml:space="preserve"> a subgraph that queries multiple sources in parallel, populating the </w:t>
      </w:r>
      <w:proofErr w:type="spellStart"/>
      <w:r w:rsidRPr="0012122C">
        <w:rPr>
          <w:rFonts w:ascii="PT Sans" w:eastAsia="Times New Roman" w:hAnsi="PT Sans" w:cs="Courier New"/>
          <w:kern w:val="0"/>
          <w:sz w:val="20"/>
          <w:szCs w:val="20"/>
          <w14:ligatures w14:val="none"/>
        </w:rPr>
        <w:t>scraped_jobs</w:t>
      </w:r>
      <w:proofErr w:type="spellEnd"/>
      <w:r w:rsidRPr="0012122C">
        <w:rPr>
          <w:rFonts w:ascii="PT Sans" w:eastAsia="Times New Roman" w:hAnsi="PT Sans" w:cs="Times New Roman"/>
          <w:kern w:val="0"/>
          <w14:ligatures w14:val="none"/>
        </w:rPr>
        <w:t xml:space="preserve"> list.</w:t>
      </w:r>
    </w:p>
    <w:p w14:paraId="304AF59C"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Authentication Node (On-Demand)</w:t>
      </w:r>
      <w:r w:rsidRPr="0012122C">
        <w:rPr>
          <w:rFonts w:ascii="PT Sans" w:eastAsia="Times New Roman" w:hAnsi="PT Sans" w:cs="Times New Roman"/>
          <w:kern w:val="0"/>
          <w14:ligatures w14:val="none"/>
        </w:rPr>
        <w:t xml:space="preserve">: Invoked </w:t>
      </w:r>
      <w:proofErr w:type="gramStart"/>
      <w:r w:rsidRPr="0012122C">
        <w:rPr>
          <w:rFonts w:ascii="PT Sans" w:eastAsia="Times New Roman" w:hAnsi="PT Sans" w:cs="Times New Roman"/>
          <w:kern w:val="0"/>
          <w14:ligatures w14:val="none"/>
        </w:rPr>
        <w:t>only</w:t>
      </w:r>
      <w:proofErr w:type="gramEnd"/>
      <w:r w:rsidRPr="0012122C">
        <w:rPr>
          <w:rFonts w:ascii="PT Sans" w:eastAsia="Times New Roman" w:hAnsi="PT Sans" w:cs="Times New Roman"/>
          <w:kern w:val="0"/>
          <w14:ligatures w14:val="none"/>
        </w:rPr>
        <w:t xml:space="preserve"> if necessary, handles logging into job boards or retrieving API credentials. Stores authentication tokens or session cookies into the state.</w:t>
      </w:r>
    </w:p>
    <w:p w14:paraId="46BD3D4F"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lastRenderedPageBreak/>
        <w:t>Semantic Matching &amp; Preference Filtering</w:t>
      </w:r>
      <w:r w:rsidRPr="0012122C">
        <w:rPr>
          <w:rFonts w:ascii="PT Sans" w:eastAsia="Times New Roman" w:hAnsi="PT Sans" w:cs="Times New Roman"/>
          <w:kern w:val="0"/>
          <w14:ligatures w14:val="none"/>
        </w:rPr>
        <w:t>: Two-phase evaluation—preference filtering removes jobs that don’t match hard constraints (e.g., salary, location), while the matcher ranks remaining jobs by profile-fit using LLMs or embedding similarity.</w:t>
      </w:r>
    </w:p>
    <w:p w14:paraId="64E5DF28"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Application Submission Flow</w:t>
      </w:r>
      <w:r w:rsidRPr="0012122C">
        <w:rPr>
          <w:rFonts w:ascii="PT Sans" w:eastAsia="Times New Roman" w:hAnsi="PT Sans" w:cs="Times New Roman"/>
          <w:kern w:val="0"/>
          <w14:ligatures w14:val="none"/>
        </w:rPr>
        <w:t xml:space="preserve">: Converts user profile into form data, auto-fills application forms, and sends submissions. Control flow handles branches like LinkedIn Easy Apply vs. full company website flows. Each node updates the </w:t>
      </w:r>
      <w:proofErr w:type="spellStart"/>
      <w:r w:rsidRPr="0012122C">
        <w:rPr>
          <w:rFonts w:ascii="PT Sans" w:eastAsia="Times New Roman" w:hAnsi="PT Sans" w:cs="Courier New"/>
          <w:kern w:val="0"/>
          <w:sz w:val="20"/>
          <w:szCs w:val="20"/>
          <w14:ligatures w14:val="none"/>
        </w:rPr>
        <w:t>application_status</w:t>
      </w:r>
      <w:proofErr w:type="spellEnd"/>
      <w:r w:rsidRPr="0012122C">
        <w:rPr>
          <w:rFonts w:ascii="PT Sans" w:eastAsia="Times New Roman" w:hAnsi="PT Sans" w:cs="Times New Roman"/>
          <w:kern w:val="0"/>
          <w14:ligatures w14:val="none"/>
        </w:rPr>
        <w:t>.</w:t>
      </w:r>
    </w:p>
    <w:p w14:paraId="61AEEB1A" w14:textId="77777777" w:rsidR="0012122C" w:rsidRPr="0012122C" w:rsidRDefault="0012122C" w:rsidP="0012122C">
      <w:pPr>
        <w:numPr>
          <w:ilvl w:val="0"/>
          <w:numId w:val="33"/>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Status Tracking Node</w:t>
      </w:r>
      <w:r w:rsidRPr="0012122C">
        <w:rPr>
          <w:rFonts w:ascii="PT Sans" w:eastAsia="Times New Roman" w:hAnsi="PT Sans" w:cs="Times New Roman"/>
          <w:kern w:val="0"/>
          <w14:ligatures w14:val="none"/>
        </w:rPr>
        <w:t>: Recurring node that checks email portals or dashboards to detect updates like interview requests or rejections. Useful for long-running flows. State is updated accordingly.</w:t>
      </w:r>
    </w:p>
    <w:p w14:paraId="0E7E4207"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Edges and Conditional Logic for Workflow Control</w:t>
      </w:r>
    </w:p>
    <w:p w14:paraId="1CB7CA81"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 xml:space="preserve">LangGraph enables flexible flow transitions through </w:t>
      </w:r>
      <w:proofErr w:type="spellStart"/>
      <w:r w:rsidRPr="0012122C">
        <w:rPr>
          <w:rFonts w:ascii="PT Sans" w:eastAsia="Times New Roman" w:hAnsi="PT Sans" w:cs="Courier New"/>
          <w:kern w:val="0"/>
          <w:sz w:val="20"/>
          <w:szCs w:val="20"/>
          <w14:ligatures w14:val="none"/>
        </w:rPr>
        <w:t>add_edge</w:t>
      </w:r>
      <w:proofErr w:type="spellEnd"/>
      <w:r w:rsidRPr="0012122C">
        <w:rPr>
          <w:rFonts w:ascii="PT Sans" w:eastAsia="Times New Roman" w:hAnsi="PT Sans" w:cs="Times New Roman"/>
          <w:kern w:val="0"/>
          <w14:ligatures w14:val="none"/>
        </w:rPr>
        <w:t xml:space="preserve"> and </w:t>
      </w:r>
      <w:proofErr w:type="spellStart"/>
      <w:r w:rsidRPr="0012122C">
        <w:rPr>
          <w:rFonts w:ascii="PT Sans" w:eastAsia="Times New Roman" w:hAnsi="PT Sans" w:cs="Courier New"/>
          <w:kern w:val="0"/>
          <w:sz w:val="20"/>
          <w:szCs w:val="20"/>
          <w14:ligatures w14:val="none"/>
        </w:rPr>
        <w:t>add_conditional_edges</w:t>
      </w:r>
      <w:proofErr w:type="spellEnd"/>
      <w:r w:rsidRPr="0012122C">
        <w:rPr>
          <w:rFonts w:ascii="PT Sans" w:eastAsia="Times New Roman" w:hAnsi="PT Sans" w:cs="Times New Roman"/>
          <w:kern w:val="0"/>
          <w14:ligatures w14:val="none"/>
        </w:rPr>
        <w:t>. These edges allow dynamic branching and workflow adjustments.</w:t>
      </w:r>
    </w:p>
    <w:p w14:paraId="51E08709" w14:textId="77777777" w:rsidR="0012122C" w:rsidRPr="0012122C" w:rsidRDefault="0012122C" w:rsidP="0012122C">
      <w:pPr>
        <w:numPr>
          <w:ilvl w:val="0"/>
          <w:numId w:val="34"/>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Intent Routing</w:t>
      </w:r>
      <w:r w:rsidRPr="0012122C">
        <w:rPr>
          <w:rFonts w:ascii="PT Sans" w:eastAsia="Times New Roman" w:hAnsi="PT Sans" w:cs="Times New Roman"/>
          <w:kern w:val="0"/>
          <w14:ligatures w14:val="none"/>
        </w:rPr>
        <w:t>: Based on user input or state flags, the graph conditionally routes to a profile update node, a job search module, or the resume rewriter.</w:t>
      </w:r>
    </w:p>
    <w:p w14:paraId="2DA94BBF" w14:textId="77777777" w:rsidR="0012122C" w:rsidRPr="0012122C" w:rsidRDefault="0012122C" w:rsidP="0012122C">
      <w:pPr>
        <w:numPr>
          <w:ilvl w:val="0"/>
          <w:numId w:val="34"/>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Matching Threshold</w:t>
      </w:r>
      <w:r w:rsidRPr="0012122C">
        <w:rPr>
          <w:rFonts w:ascii="PT Sans" w:eastAsia="Times New Roman" w:hAnsi="PT Sans" w:cs="Times New Roman"/>
          <w:kern w:val="0"/>
          <w14:ligatures w14:val="none"/>
        </w:rPr>
        <w:t>: If the matching score of jobs is below a threshold, the flow loops back to retry matching with different filters or prompts.</w:t>
      </w:r>
    </w:p>
    <w:p w14:paraId="6B8444F5" w14:textId="1C36CB79" w:rsidR="0012122C" w:rsidRPr="000861F8" w:rsidRDefault="0012122C" w:rsidP="000861F8">
      <w:pPr>
        <w:numPr>
          <w:ilvl w:val="0"/>
          <w:numId w:val="34"/>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Approval Flow</w:t>
      </w:r>
      <w:r w:rsidRPr="0012122C">
        <w:rPr>
          <w:rFonts w:ascii="PT Sans" w:eastAsia="Times New Roman" w:hAnsi="PT Sans" w:cs="Times New Roman"/>
          <w:kern w:val="0"/>
          <w14:ligatures w14:val="none"/>
        </w:rPr>
        <w:t>: After jobs are matched, the system may pause for user review. If the user approves, the graph proceeds to form filling and submission. Otherwise, it can return to job search or refinement stages.</w:t>
      </w:r>
    </w:p>
    <w:p w14:paraId="4C56570D"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4. Smart Tools: Form Matching and Scraping</w:t>
      </w:r>
    </w:p>
    <w:p w14:paraId="275664B7"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Form Matching with LLMs</w:t>
      </w:r>
    </w:p>
    <w:p w14:paraId="386295E6" w14:textId="77777777" w:rsidR="0012122C" w:rsidRPr="0012122C" w:rsidRDefault="0012122C" w:rsidP="0012122C">
      <w:pPr>
        <w:numPr>
          <w:ilvl w:val="0"/>
          <w:numId w:val="35"/>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Semantic Understanding</w:t>
      </w:r>
      <w:r w:rsidRPr="0012122C">
        <w:rPr>
          <w:rFonts w:ascii="PT Sans" w:eastAsia="Times New Roman" w:hAnsi="PT Sans" w:cs="Times New Roman"/>
          <w:kern w:val="0"/>
          <w14:ligatures w14:val="none"/>
        </w:rPr>
        <w:t xml:space="preserve">: LLMs understand intent behind form fields. A field like "Professional Summary" will be correctly interpreted as </w:t>
      </w:r>
      <w:proofErr w:type="gramStart"/>
      <w:r w:rsidRPr="0012122C">
        <w:rPr>
          <w:rFonts w:ascii="PT Sans" w:eastAsia="Times New Roman" w:hAnsi="PT Sans" w:cs="Times New Roman"/>
          <w:kern w:val="0"/>
          <w14:ligatures w14:val="none"/>
        </w:rPr>
        <w:t>similar to</w:t>
      </w:r>
      <w:proofErr w:type="gramEnd"/>
      <w:r w:rsidRPr="0012122C">
        <w:rPr>
          <w:rFonts w:ascii="PT Sans" w:eastAsia="Times New Roman" w:hAnsi="PT Sans" w:cs="Times New Roman"/>
          <w:kern w:val="0"/>
          <w14:ligatures w14:val="none"/>
        </w:rPr>
        <w:t xml:space="preserve"> “Profile Overview” or extracted from relevant resume sections.</w:t>
      </w:r>
    </w:p>
    <w:p w14:paraId="391D7518" w14:textId="77777777" w:rsidR="0012122C" w:rsidRPr="0012122C" w:rsidRDefault="0012122C" w:rsidP="0012122C">
      <w:pPr>
        <w:numPr>
          <w:ilvl w:val="0"/>
          <w:numId w:val="35"/>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Prompt Construction</w:t>
      </w:r>
      <w:r w:rsidRPr="0012122C">
        <w:rPr>
          <w:rFonts w:ascii="PT Sans" w:eastAsia="Times New Roman" w:hAnsi="PT Sans" w:cs="Times New Roman"/>
          <w:kern w:val="0"/>
          <w14:ligatures w14:val="none"/>
        </w:rPr>
        <w:t xml:space="preserve">: The form matcher constructs </w:t>
      </w:r>
      <w:proofErr w:type="gramStart"/>
      <w:r w:rsidRPr="0012122C">
        <w:rPr>
          <w:rFonts w:ascii="PT Sans" w:eastAsia="Times New Roman" w:hAnsi="PT Sans" w:cs="Times New Roman"/>
          <w:kern w:val="0"/>
          <w14:ligatures w14:val="none"/>
        </w:rPr>
        <w:t>prompts</w:t>
      </w:r>
      <w:proofErr w:type="gramEnd"/>
      <w:r w:rsidRPr="0012122C">
        <w:rPr>
          <w:rFonts w:ascii="PT Sans" w:eastAsia="Times New Roman" w:hAnsi="PT Sans" w:cs="Times New Roman"/>
          <w:kern w:val="0"/>
          <w14:ligatures w14:val="none"/>
        </w:rPr>
        <w:t xml:space="preserve"> by combining known user profile data with form fields and descriptions, then feeds that into the LLM.</w:t>
      </w:r>
    </w:p>
    <w:p w14:paraId="3A21D9B5" w14:textId="77777777" w:rsidR="0012122C" w:rsidRPr="0012122C" w:rsidRDefault="0012122C" w:rsidP="0012122C">
      <w:pPr>
        <w:numPr>
          <w:ilvl w:val="0"/>
          <w:numId w:val="35"/>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Output Format and Validation</w:t>
      </w:r>
      <w:r w:rsidRPr="0012122C">
        <w:rPr>
          <w:rFonts w:ascii="PT Sans" w:eastAsia="Times New Roman" w:hAnsi="PT Sans" w:cs="Times New Roman"/>
          <w:kern w:val="0"/>
          <w14:ligatures w14:val="none"/>
        </w:rPr>
        <w:t>: Output is returned in structured format (e.g., JSON). Includes validation to catch empty required fields or incorrect types. Can re-query or raise to human if validation fails.</w:t>
      </w:r>
    </w:p>
    <w:p w14:paraId="3FA9D33D" w14:textId="77777777" w:rsidR="0012122C" w:rsidRPr="0012122C" w:rsidRDefault="0012122C" w:rsidP="0012122C">
      <w:pPr>
        <w:numPr>
          <w:ilvl w:val="0"/>
          <w:numId w:val="35"/>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Human-in-the-Loop Option</w:t>
      </w:r>
      <w:r w:rsidRPr="0012122C">
        <w:rPr>
          <w:rFonts w:ascii="PT Sans" w:eastAsia="Times New Roman" w:hAnsi="PT Sans" w:cs="Times New Roman"/>
          <w:kern w:val="0"/>
          <w14:ligatures w14:val="none"/>
        </w:rPr>
        <w:t>: LangGraph allows checkpointing after matching to optionally wait for user confirmation before proceeding.</w:t>
      </w:r>
    </w:p>
    <w:p w14:paraId="7119A6DF"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Learning from Feedback</w:t>
      </w:r>
    </w:p>
    <w:p w14:paraId="00239F71" w14:textId="77777777" w:rsidR="0012122C" w:rsidRPr="0012122C" w:rsidRDefault="0012122C" w:rsidP="0012122C">
      <w:pPr>
        <w:numPr>
          <w:ilvl w:val="0"/>
          <w:numId w:val="36"/>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lastRenderedPageBreak/>
        <w:t>Example-Based Learning</w:t>
      </w:r>
      <w:r w:rsidRPr="0012122C">
        <w:rPr>
          <w:rFonts w:ascii="PT Sans" w:eastAsia="Times New Roman" w:hAnsi="PT Sans" w:cs="Times New Roman"/>
          <w:kern w:val="0"/>
          <w14:ligatures w14:val="none"/>
        </w:rPr>
        <w:t>: Saves examples of past filled forms and corrections made by the user for future reuse or fine-tuning.</w:t>
      </w:r>
    </w:p>
    <w:p w14:paraId="71A87136" w14:textId="77777777" w:rsidR="0012122C" w:rsidRPr="0012122C" w:rsidRDefault="0012122C" w:rsidP="0012122C">
      <w:pPr>
        <w:numPr>
          <w:ilvl w:val="0"/>
          <w:numId w:val="36"/>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Field Naming Memory</w:t>
      </w:r>
      <w:r w:rsidRPr="0012122C">
        <w:rPr>
          <w:rFonts w:ascii="PT Sans" w:eastAsia="Times New Roman" w:hAnsi="PT Sans" w:cs="Times New Roman"/>
          <w:kern w:val="0"/>
          <w14:ligatures w14:val="none"/>
        </w:rPr>
        <w:t xml:space="preserve">: Builds a dictionary of commonly seen labels and their matching profile fields (e.g., “Current Role” </w:t>
      </w:r>
      <w:r w:rsidRPr="0012122C">
        <w:rPr>
          <w:rFonts w:ascii="Arial" w:eastAsia="Times New Roman" w:hAnsi="Arial" w:cs="Arial"/>
          <w:kern w:val="0"/>
          <w14:ligatures w14:val="none"/>
        </w:rPr>
        <w:t>→</w:t>
      </w:r>
      <w:r w:rsidRPr="0012122C">
        <w:rPr>
          <w:rFonts w:ascii="PT Sans" w:eastAsia="Times New Roman" w:hAnsi="PT Sans" w:cs="Times New Roman"/>
          <w:kern w:val="0"/>
          <w14:ligatures w14:val="none"/>
        </w:rPr>
        <w:t xml:space="preserve"> </w:t>
      </w:r>
      <w:proofErr w:type="spellStart"/>
      <w:r w:rsidRPr="0012122C">
        <w:rPr>
          <w:rFonts w:ascii="PT Sans" w:eastAsia="Times New Roman" w:hAnsi="PT Sans" w:cs="Courier New"/>
          <w:kern w:val="0"/>
          <w:sz w:val="20"/>
          <w:szCs w:val="20"/>
          <w14:ligatures w14:val="none"/>
        </w:rPr>
        <w:t>user_profile.experience</w:t>
      </w:r>
      <w:proofErr w:type="spellEnd"/>
      <w:r w:rsidRPr="0012122C">
        <w:rPr>
          <w:rFonts w:ascii="PT Sans" w:eastAsia="Times New Roman" w:hAnsi="PT Sans" w:cs="Courier New"/>
          <w:kern w:val="0"/>
          <w:sz w:val="20"/>
          <w:szCs w:val="20"/>
          <w14:ligatures w14:val="none"/>
        </w:rPr>
        <w:t>[0].title</w:t>
      </w:r>
      <w:r w:rsidRPr="0012122C">
        <w:rPr>
          <w:rFonts w:ascii="PT Sans" w:eastAsia="Times New Roman" w:hAnsi="PT Sans" w:cs="Times New Roman"/>
          <w:kern w:val="0"/>
          <w14:ligatures w14:val="none"/>
        </w:rPr>
        <w:t>).</w:t>
      </w:r>
    </w:p>
    <w:p w14:paraId="660C298A" w14:textId="77777777" w:rsidR="0012122C" w:rsidRPr="0012122C" w:rsidRDefault="0012122C" w:rsidP="0012122C">
      <w:pPr>
        <w:numPr>
          <w:ilvl w:val="0"/>
          <w:numId w:val="36"/>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Iterative Refinement</w:t>
      </w:r>
      <w:r w:rsidRPr="0012122C">
        <w:rPr>
          <w:rFonts w:ascii="PT Sans" w:eastAsia="Times New Roman" w:hAnsi="PT Sans" w:cs="Times New Roman"/>
          <w:kern w:val="0"/>
          <w14:ligatures w14:val="none"/>
        </w:rPr>
        <w:t>: If a submission fails, the error is passed back to the LLM with the prompt modified to improve the next prediction.</w:t>
      </w:r>
    </w:p>
    <w:p w14:paraId="7BA28432"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Scraping Integration within LangGraph</w:t>
      </w:r>
    </w:p>
    <w:p w14:paraId="24B6760A" w14:textId="77777777" w:rsidR="0012122C" w:rsidRPr="0012122C" w:rsidRDefault="0012122C" w:rsidP="0012122C">
      <w:pPr>
        <w:numPr>
          <w:ilvl w:val="0"/>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Feasibility</w:t>
      </w:r>
      <w:r w:rsidRPr="0012122C">
        <w:rPr>
          <w:rFonts w:ascii="PT Sans" w:eastAsia="Times New Roman" w:hAnsi="PT Sans" w:cs="Times New Roman"/>
          <w:kern w:val="0"/>
          <w14:ligatures w14:val="none"/>
        </w:rPr>
        <w:t xml:space="preserve">: Scraping tools like Playwright and </w:t>
      </w:r>
      <w:proofErr w:type="spellStart"/>
      <w:r w:rsidRPr="0012122C">
        <w:rPr>
          <w:rFonts w:ascii="PT Sans" w:eastAsia="Times New Roman" w:hAnsi="PT Sans" w:cs="Times New Roman"/>
          <w:kern w:val="0"/>
          <w14:ligatures w14:val="none"/>
        </w:rPr>
        <w:t>BeautifulSoup</w:t>
      </w:r>
      <w:proofErr w:type="spellEnd"/>
      <w:r w:rsidRPr="0012122C">
        <w:rPr>
          <w:rFonts w:ascii="PT Sans" w:eastAsia="Times New Roman" w:hAnsi="PT Sans" w:cs="Times New Roman"/>
          <w:kern w:val="0"/>
          <w14:ligatures w14:val="none"/>
        </w:rPr>
        <w:t xml:space="preserve"> can be wrapped using </w:t>
      </w:r>
      <w:proofErr w:type="spellStart"/>
      <w:r w:rsidRPr="0012122C">
        <w:rPr>
          <w:rFonts w:ascii="PT Sans" w:eastAsia="Times New Roman" w:hAnsi="PT Sans" w:cs="Times New Roman"/>
          <w:kern w:val="0"/>
          <w14:ligatures w14:val="none"/>
        </w:rPr>
        <w:t>LangChain</w:t>
      </w:r>
      <w:proofErr w:type="spellEnd"/>
      <w:r w:rsidRPr="0012122C">
        <w:rPr>
          <w:rFonts w:ascii="PT Sans" w:eastAsia="Times New Roman" w:hAnsi="PT Sans" w:cs="Times New Roman"/>
          <w:kern w:val="0"/>
          <w14:ligatures w14:val="none"/>
        </w:rPr>
        <w:t xml:space="preserve"> or used directly in node logic.</w:t>
      </w:r>
    </w:p>
    <w:p w14:paraId="06DB2B7D" w14:textId="77777777" w:rsidR="0012122C" w:rsidRPr="0012122C" w:rsidRDefault="0012122C" w:rsidP="0012122C">
      <w:pPr>
        <w:numPr>
          <w:ilvl w:val="0"/>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Integration Mechanisms</w:t>
      </w:r>
      <w:r w:rsidRPr="0012122C">
        <w:rPr>
          <w:rFonts w:ascii="PT Sans" w:eastAsia="Times New Roman" w:hAnsi="PT Sans" w:cs="Times New Roman"/>
          <w:kern w:val="0"/>
          <w14:ligatures w14:val="none"/>
        </w:rPr>
        <w:t>:</w:t>
      </w:r>
    </w:p>
    <w:p w14:paraId="21200353" w14:textId="77777777" w:rsidR="0012122C" w:rsidRPr="0012122C" w:rsidRDefault="0012122C" w:rsidP="0012122C">
      <w:pPr>
        <w:numPr>
          <w:ilvl w:val="1"/>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Courier New"/>
          <w:kern w:val="0"/>
          <w:sz w:val="20"/>
          <w:szCs w:val="20"/>
          <w14:ligatures w14:val="none"/>
        </w:rPr>
        <w:t>@tool</w:t>
      </w:r>
      <w:r w:rsidRPr="0012122C">
        <w:rPr>
          <w:rFonts w:ascii="PT Sans" w:eastAsia="Times New Roman" w:hAnsi="PT Sans" w:cs="Times New Roman"/>
          <w:kern w:val="0"/>
          <w14:ligatures w14:val="none"/>
        </w:rPr>
        <w:t>: Python scraping functions are decorated as tools.</w:t>
      </w:r>
    </w:p>
    <w:p w14:paraId="642C415F" w14:textId="77777777" w:rsidR="0012122C" w:rsidRPr="0012122C" w:rsidRDefault="0012122C" w:rsidP="0012122C">
      <w:pPr>
        <w:numPr>
          <w:ilvl w:val="1"/>
          <w:numId w:val="37"/>
        </w:numPr>
        <w:spacing w:before="100" w:beforeAutospacing="1" w:after="100" w:afterAutospacing="1" w:line="240" w:lineRule="auto"/>
        <w:rPr>
          <w:rFonts w:ascii="PT Sans" w:eastAsia="Times New Roman" w:hAnsi="PT Sans" w:cs="Times New Roman"/>
          <w:kern w:val="0"/>
          <w14:ligatures w14:val="none"/>
        </w:rPr>
      </w:pPr>
      <w:proofErr w:type="spellStart"/>
      <w:r w:rsidRPr="0012122C">
        <w:rPr>
          <w:rFonts w:ascii="PT Sans" w:eastAsia="Times New Roman" w:hAnsi="PT Sans" w:cs="Courier New"/>
          <w:kern w:val="0"/>
          <w:sz w:val="20"/>
          <w:szCs w:val="20"/>
          <w14:ligatures w14:val="none"/>
        </w:rPr>
        <w:t>ToolNode</w:t>
      </w:r>
      <w:proofErr w:type="spellEnd"/>
      <w:r w:rsidRPr="0012122C">
        <w:rPr>
          <w:rFonts w:ascii="PT Sans" w:eastAsia="Times New Roman" w:hAnsi="PT Sans" w:cs="Times New Roman"/>
          <w:kern w:val="0"/>
          <w14:ligatures w14:val="none"/>
        </w:rPr>
        <w:t>: Executes these tool functions inside the graph.</w:t>
      </w:r>
    </w:p>
    <w:p w14:paraId="10D4B886" w14:textId="77777777" w:rsidR="0012122C" w:rsidRPr="0012122C" w:rsidRDefault="0012122C" w:rsidP="0012122C">
      <w:pPr>
        <w:numPr>
          <w:ilvl w:val="1"/>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Direct Agent Call</w:t>
      </w:r>
      <w:r w:rsidRPr="0012122C">
        <w:rPr>
          <w:rFonts w:ascii="PT Sans" w:eastAsia="Times New Roman" w:hAnsi="PT Sans" w:cs="Times New Roman"/>
          <w:kern w:val="0"/>
          <w14:ligatures w14:val="none"/>
        </w:rPr>
        <w:t>: LLM decides which tool to invoke.</w:t>
      </w:r>
    </w:p>
    <w:p w14:paraId="4BB7AC71" w14:textId="77777777" w:rsidR="0012122C" w:rsidRPr="0012122C" w:rsidRDefault="0012122C" w:rsidP="0012122C">
      <w:pPr>
        <w:numPr>
          <w:ilvl w:val="1"/>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Direct Python Node</w:t>
      </w:r>
      <w:r w:rsidRPr="0012122C">
        <w:rPr>
          <w:rFonts w:ascii="PT Sans" w:eastAsia="Times New Roman" w:hAnsi="PT Sans" w:cs="Times New Roman"/>
          <w:kern w:val="0"/>
          <w14:ligatures w14:val="none"/>
        </w:rPr>
        <w:t>: Less modular, not preferred.</w:t>
      </w:r>
    </w:p>
    <w:p w14:paraId="4532AA59" w14:textId="2AF6BA60" w:rsidR="0012122C" w:rsidRPr="000861F8" w:rsidRDefault="0012122C" w:rsidP="000861F8">
      <w:pPr>
        <w:numPr>
          <w:ilvl w:val="0"/>
          <w:numId w:val="37"/>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Recommended Approach</w:t>
      </w:r>
      <w:r w:rsidRPr="0012122C">
        <w:rPr>
          <w:rFonts w:ascii="PT Sans" w:eastAsia="Times New Roman" w:hAnsi="PT Sans" w:cs="Times New Roman"/>
          <w:kern w:val="0"/>
          <w14:ligatures w14:val="none"/>
        </w:rPr>
        <w:t xml:space="preserve">: Use LangGraph’s </w:t>
      </w:r>
      <w:proofErr w:type="spellStart"/>
      <w:r w:rsidRPr="0012122C">
        <w:rPr>
          <w:rFonts w:ascii="PT Sans" w:eastAsia="Times New Roman" w:hAnsi="PT Sans" w:cs="Courier New"/>
          <w:kern w:val="0"/>
          <w:sz w:val="20"/>
          <w:szCs w:val="20"/>
          <w14:ligatures w14:val="none"/>
        </w:rPr>
        <w:t>ToolNode</w:t>
      </w:r>
      <w:proofErr w:type="spellEnd"/>
      <w:r w:rsidRPr="0012122C">
        <w:rPr>
          <w:rFonts w:ascii="PT Sans" w:eastAsia="Times New Roman" w:hAnsi="PT Sans" w:cs="Times New Roman"/>
          <w:kern w:val="0"/>
          <w14:ligatures w14:val="none"/>
        </w:rPr>
        <w:t xml:space="preserve"> to call </w:t>
      </w:r>
      <w:r w:rsidRPr="0012122C">
        <w:rPr>
          <w:rFonts w:ascii="PT Sans" w:eastAsia="Times New Roman" w:hAnsi="PT Sans" w:cs="Courier New"/>
          <w:kern w:val="0"/>
          <w:sz w:val="20"/>
          <w:szCs w:val="20"/>
          <w14:ligatures w14:val="none"/>
        </w:rPr>
        <w:t>@tool</w:t>
      </w:r>
      <w:r w:rsidRPr="0012122C">
        <w:rPr>
          <w:rFonts w:ascii="PT Sans" w:eastAsia="Times New Roman" w:hAnsi="PT Sans" w:cs="Times New Roman"/>
          <w:kern w:val="0"/>
          <w14:ligatures w14:val="none"/>
        </w:rPr>
        <w:t>-wrapped scraping functions for modularity and control.</w:t>
      </w:r>
    </w:p>
    <w:p w14:paraId="43BDFDA3"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5. Integrating Diverse Long-Term Memory</w:t>
      </w:r>
    </w:p>
    <w:p w14:paraId="6AB81FDE"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A polyglot persistence strategy enables the system to use the best database for each task:</w:t>
      </w:r>
    </w:p>
    <w:p w14:paraId="34AB76B1" w14:textId="77777777" w:rsidR="0012122C" w:rsidRPr="0012122C" w:rsidRDefault="0012122C" w:rsidP="0012122C">
      <w:pPr>
        <w:numPr>
          <w:ilvl w:val="0"/>
          <w:numId w:val="38"/>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SQL Database (e.g., PostgreSQL)</w:t>
      </w:r>
      <w:r w:rsidRPr="0012122C">
        <w:rPr>
          <w:rFonts w:ascii="PT Sans" w:eastAsia="Times New Roman" w:hAnsi="PT Sans" w:cs="Times New Roman"/>
          <w:kern w:val="0"/>
          <w14:ligatures w14:val="none"/>
        </w:rPr>
        <w:t>: For structured records like users, login sessions, submission logs.</w:t>
      </w:r>
    </w:p>
    <w:p w14:paraId="30F5457C" w14:textId="77777777" w:rsidR="0012122C" w:rsidRPr="0012122C" w:rsidRDefault="0012122C" w:rsidP="0012122C">
      <w:pPr>
        <w:numPr>
          <w:ilvl w:val="0"/>
          <w:numId w:val="38"/>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NoSQL (e.g., MongoDB, Cosmos DB)</w:t>
      </w:r>
      <w:r w:rsidRPr="0012122C">
        <w:rPr>
          <w:rFonts w:ascii="PT Sans" w:eastAsia="Times New Roman" w:hAnsi="PT Sans" w:cs="Times New Roman"/>
          <w:kern w:val="0"/>
          <w14:ligatures w14:val="none"/>
        </w:rPr>
        <w:t>: For flexible records like scraped job content or dynamic user profiles.</w:t>
      </w:r>
    </w:p>
    <w:p w14:paraId="4C777013" w14:textId="77777777" w:rsidR="0012122C" w:rsidRPr="0012122C" w:rsidRDefault="0012122C" w:rsidP="0012122C">
      <w:pPr>
        <w:numPr>
          <w:ilvl w:val="0"/>
          <w:numId w:val="38"/>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 xml:space="preserve">Vector DB (e.g., </w:t>
      </w:r>
      <w:proofErr w:type="spellStart"/>
      <w:r w:rsidRPr="0012122C">
        <w:rPr>
          <w:rFonts w:ascii="PT Sans" w:eastAsia="Times New Roman" w:hAnsi="PT Sans" w:cs="Times New Roman"/>
          <w:b/>
          <w:bCs/>
          <w:kern w:val="0"/>
          <w14:ligatures w14:val="none"/>
        </w:rPr>
        <w:t>PGVector</w:t>
      </w:r>
      <w:proofErr w:type="spellEnd"/>
      <w:r w:rsidRPr="0012122C">
        <w:rPr>
          <w:rFonts w:ascii="PT Sans" w:eastAsia="Times New Roman" w:hAnsi="PT Sans" w:cs="Times New Roman"/>
          <w:b/>
          <w:bCs/>
          <w:kern w:val="0"/>
          <w14:ligatures w14:val="none"/>
        </w:rPr>
        <w:t>, Cosmos Vector Search)</w:t>
      </w:r>
      <w:r w:rsidRPr="0012122C">
        <w:rPr>
          <w:rFonts w:ascii="PT Sans" w:eastAsia="Times New Roman" w:hAnsi="PT Sans" w:cs="Times New Roman"/>
          <w:kern w:val="0"/>
          <w14:ligatures w14:val="none"/>
        </w:rPr>
        <w:t>: For comparing semantic embeddings of resume/job text during matching.</w:t>
      </w:r>
    </w:p>
    <w:p w14:paraId="0E66462D" w14:textId="0D3FED40" w:rsidR="0012122C" w:rsidRPr="000861F8" w:rsidRDefault="0012122C" w:rsidP="000861F8">
      <w:pPr>
        <w:numPr>
          <w:ilvl w:val="0"/>
          <w:numId w:val="38"/>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Key-Value Store (e.g., Redis)</w:t>
      </w:r>
      <w:r w:rsidRPr="0012122C">
        <w:rPr>
          <w:rFonts w:ascii="PT Sans" w:eastAsia="Times New Roman" w:hAnsi="PT Sans" w:cs="Times New Roman"/>
          <w:kern w:val="0"/>
          <w14:ligatures w14:val="none"/>
        </w:rPr>
        <w:t>: For temporary data storage like checkpoints, session tokens, or real-time caching needs.</w:t>
      </w:r>
    </w:p>
    <w:p w14:paraId="049EF841"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t>6. Front-End Integration and Pipeline Orchestration</w:t>
      </w:r>
    </w:p>
    <w:p w14:paraId="61A6892A" w14:textId="77777777" w:rsidR="0012122C" w:rsidRPr="0012122C" w:rsidRDefault="0012122C" w:rsidP="0012122C">
      <w:pPr>
        <w:numPr>
          <w:ilvl w:val="0"/>
          <w:numId w:val="39"/>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The Angular front-end triggers LangGraph workflows through API endpoints.</w:t>
      </w:r>
    </w:p>
    <w:p w14:paraId="4CE8E8E6" w14:textId="77777777" w:rsidR="0012122C" w:rsidRPr="0012122C" w:rsidRDefault="0012122C" w:rsidP="0012122C">
      <w:pPr>
        <w:numPr>
          <w:ilvl w:val="0"/>
          <w:numId w:val="39"/>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 xml:space="preserve">LangGraph nodes support checkpoints — e.g., after matching, the graph can pause and wait for </w:t>
      </w:r>
      <w:proofErr w:type="spellStart"/>
      <w:r w:rsidRPr="0012122C">
        <w:rPr>
          <w:rFonts w:ascii="PT Sans" w:eastAsia="Times New Roman" w:hAnsi="PT Sans" w:cs="Courier New"/>
          <w:kern w:val="0"/>
          <w:sz w:val="20"/>
          <w:szCs w:val="20"/>
          <w14:ligatures w14:val="none"/>
        </w:rPr>
        <w:t>JobState.user_confirmed</w:t>
      </w:r>
      <w:proofErr w:type="spellEnd"/>
      <w:r w:rsidRPr="0012122C">
        <w:rPr>
          <w:rFonts w:ascii="PT Sans" w:eastAsia="Times New Roman" w:hAnsi="PT Sans" w:cs="Courier New"/>
          <w:kern w:val="0"/>
          <w:sz w:val="20"/>
          <w:szCs w:val="20"/>
          <w14:ligatures w14:val="none"/>
        </w:rPr>
        <w:t xml:space="preserve"> = true</w:t>
      </w:r>
      <w:r w:rsidRPr="0012122C">
        <w:rPr>
          <w:rFonts w:ascii="PT Sans" w:eastAsia="Times New Roman" w:hAnsi="PT Sans" w:cs="Times New Roman"/>
          <w:kern w:val="0"/>
          <w14:ligatures w14:val="none"/>
        </w:rPr>
        <w:t>.</w:t>
      </w:r>
    </w:p>
    <w:p w14:paraId="6EC93140" w14:textId="0984CD0C" w:rsidR="0012122C" w:rsidRPr="000861F8" w:rsidRDefault="0012122C" w:rsidP="000861F8">
      <w:pPr>
        <w:numPr>
          <w:ilvl w:val="0"/>
          <w:numId w:val="39"/>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This enables both fully automated flows and human-in-the-loop options.</w:t>
      </w:r>
    </w:p>
    <w:p w14:paraId="377352D8" w14:textId="77777777" w:rsidR="0012122C" w:rsidRPr="0012122C" w:rsidRDefault="0012122C" w:rsidP="0012122C">
      <w:pPr>
        <w:spacing w:before="100" w:beforeAutospacing="1" w:after="100" w:afterAutospacing="1" w:line="240" w:lineRule="auto"/>
        <w:outlineLvl w:val="1"/>
        <w:rPr>
          <w:rFonts w:ascii="PT Sans" w:eastAsia="Times New Roman" w:hAnsi="PT Sans" w:cs="Times New Roman"/>
          <w:b/>
          <w:bCs/>
          <w:kern w:val="0"/>
          <w:sz w:val="36"/>
          <w:szCs w:val="36"/>
          <w14:ligatures w14:val="none"/>
        </w:rPr>
      </w:pPr>
      <w:r w:rsidRPr="0012122C">
        <w:rPr>
          <w:rFonts w:ascii="PT Sans" w:eastAsia="Times New Roman" w:hAnsi="PT Sans" w:cs="Times New Roman"/>
          <w:b/>
          <w:bCs/>
          <w:kern w:val="0"/>
          <w:sz w:val="36"/>
          <w:szCs w:val="36"/>
          <w14:ligatures w14:val="none"/>
        </w:rPr>
        <w:lastRenderedPageBreak/>
        <w:t>7. Conclusion and Recommendations</w:t>
      </w:r>
    </w:p>
    <w:p w14:paraId="0C80DBA6" w14:textId="77777777" w:rsidR="0012122C" w:rsidRPr="0012122C" w:rsidRDefault="0012122C" w:rsidP="0012122C">
      <w:p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kern w:val="0"/>
          <w14:ligatures w14:val="none"/>
        </w:rPr>
        <w:t xml:space="preserve">This architecture outlines a modular, agentic job application system built using LangGraph. Each node handles a discrete function, while all communication flows through the </w:t>
      </w:r>
      <w:r w:rsidRPr="0012122C">
        <w:rPr>
          <w:rFonts w:ascii="PT Sans" w:eastAsia="Times New Roman" w:hAnsi="PT Sans" w:cs="Courier New"/>
          <w:kern w:val="0"/>
          <w:sz w:val="20"/>
          <w:szCs w:val="20"/>
          <w14:ligatures w14:val="none"/>
        </w:rPr>
        <w:t>JobState</w:t>
      </w:r>
      <w:r w:rsidRPr="0012122C">
        <w:rPr>
          <w:rFonts w:ascii="PT Sans" w:eastAsia="Times New Roman" w:hAnsi="PT Sans" w:cs="Times New Roman"/>
          <w:kern w:val="0"/>
          <w14:ligatures w14:val="none"/>
        </w:rPr>
        <w:t xml:space="preserve"> object. Features include tool-backed scraping, LLM-powered form matching, dynamic graph routing, and long-term memory integrations.</w:t>
      </w:r>
    </w:p>
    <w:p w14:paraId="46773237" w14:textId="77777777" w:rsidR="0012122C" w:rsidRPr="0012122C" w:rsidRDefault="0012122C" w:rsidP="0012122C">
      <w:pPr>
        <w:spacing w:before="100" w:beforeAutospacing="1" w:after="100" w:afterAutospacing="1" w:line="240" w:lineRule="auto"/>
        <w:outlineLvl w:val="2"/>
        <w:rPr>
          <w:rFonts w:ascii="PT Sans" w:eastAsia="Times New Roman" w:hAnsi="PT Sans" w:cs="Times New Roman"/>
          <w:b/>
          <w:bCs/>
          <w:kern w:val="0"/>
          <w:sz w:val="27"/>
          <w:szCs w:val="27"/>
          <w14:ligatures w14:val="none"/>
        </w:rPr>
      </w:pPr>
      <w:r w:rsidRPr="0012122C">
        <w:rPr>
          <w:rFonts w:ascii="PT Sans" w:eastAsia="Times New Roman" w:hAnsi="PT Sans" w:cs="Times New Roman"/>
          <w:b/>
          <w:bCs/>
          <w:kern w:val="0"/>
          <w:sz w:val="27"/>
          <w:szCs w:val="27"/>
          <w14:ligatures w14:val="none"/>
        </w:rPr>
        <w:t>Key Recommendations</w:t>
      </w:r>
    </w:p>
    <w:p w14:paraId="65CE49AF" w14:textId="77777777" w:rsidR="0012122C" w:rsidRPr="0012122C"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 xml:space="preserve">Implement </w:t>
      </w:r>
      <w:r w:rsidRPr="0012122C">
        <w:rPr>
          <w:rFonts w:ascii="PT Sans" w:eastAsia="Times New Roman" w:hAnsi="PT Sans" w:cs="Courier New"/>
          <w:b/>
          <w:bCs/>
          <w:kern w:val="0"/>
          <w:sz w:val="20"/>
          <w:szCs w:val="20"/>
          <w14:ligatures w14:val="none"/>
        </w:rPr>
        <w:t>JobState</w:t>
      </w:r>
      <w:r w:rsidRPr="0012122C">
        <w:rPr>
          <w:rFonts w:ascii="PT Sans" w:eastAsia="Times New Roman" w:hAnsi="PT Sans" w:cs="Times New Roman"/>
          <w:b/>
          <w:bCs/>
          <w:kern w:val="0"/>
          <w14:ligatures w14:val="none"/>
        </w:rPr>
        <w:t xml:space="preserve"> with Pydantic</w:t>
      </w:r>
      <w:r w:rsidRPr="0012122C">
        <w:rPr>
          <w:rFonts w:ascii="PT Sans" w:eastAsia="Times New Roman" w:hAnsi="PT Sans" w:cs="Times New Roman"/>
          <w:kern w:val="0"/>
          <w14:ligatures w14:val="none"/>
        </w:rPr>
        <w:t>, carefully structuring fields for each stage and agent.</w:t>
      </w:r>
    </w:p>
    <w:p w14:paraId="35EDB962" w14:textId="77777777" w:rsidR="0012122C" w:rsidRPr="0012122C"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Use Reducers</w:t>
      </w:r>
      <w:r w:rsidRPr="0012122C">
        <w:rPr>
          <w:rFonts w:ascii="PT Sans" w:eastAsia="Times New Roman" w:hAnsi="PT Sans" w:cs="Times New Roman"/>
          <w:kern w:val="0"/>
          <w14:ligatures w14:val="none"/>
        </w:rPr>
        <w:t xml:space="preserve"> to control how node outputs update shared state (overwrite, append, merge, etc.).</w:t>
      </w:r>
    </w:p>
    <w:p w14:paraId="7BEDB346" w14:textId="77777777" w:rsidR="0012122C" w:rsidRPr="0012122C"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 xml:space="preserve">Leverage </w:t>
      </w:r>
      <w:proofErr w:type="spellStart"/>
      <w:r w:rsidRPr="0012122C">
        <w:rPr>
          <w:rFonts w:ascii="PT Sans" w:eastAsia="Times New Roman" w:hAnsi="PT Sans" w:cs="Courier New"/>
          <w:b/>
          <w:bCs/>
          <w:kern w:val="0"/>
          <w:sz w:val="20"/>
          <w:szCs w:val="20"/>
          <w14:ligatures w14:val="none"/>
        </w:rPr>
        <w:t>ToolNode</w:t>
      </w:r>
      <w:proofErr w:type="spellEnd"/>
      <w:r w:rsidRPr="0012122C">
        <w:rPr>
          <w:rFonts w:ascii="PT Sans" w:eastAsia="Times New Roman" w:hAnsi="PT Sans" w:cs="Times New Roman"/>
          <w:kern w:val="0"/>
          <w14:ligatures w14:val="none"/>
        </w:rPr>
        <w:t xml:space="preserve"> for scraping, form recognition, and all external I/O logic.</w:t>
      </w:r>
    </w:p>
    <w:p w14:paraId="690379FD" w14:textId="77777777" w:rsidR="0012122C" w:rsidRPr="0012122C"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Invest in Form Matching</w:t>
      </w:r>
      <w:r w:rsidRPr="0012122C">
        <w:rPr>
          <w:rFonts w:ascii="PT Sans" w:eastAsia="Times New Roman" w:hAnsi="PT Sans" w:cs="Times New Roman"/>
          <w:kern w:val="0"/>
          <w14:ligatures w14:val="none"/>
        </w:rPr>
        <w:t xml:space="preserve">: Combine prompting strategies like RAG, </w:t>
      </w:r>
      <w:proofErr w:type="spellStart"/>
      <w:r w:rsidRPr="0012122C">
        <w:rPr>
          <w:rFonts w:ascii="PT Sans" w:eastAsia="Times New Roman" w:hAnsi="PT Sans" w:cs="Times New Roman"/>
          <w:kern w:val="0"/>
          <w14:ligatures w14:val="none"/>
        </w:rPr>
        <w:t>CoT</w:t>
      </w:r>
      <w:proofErr w:type="spellEnd"/>
      <w:r w:rsidRPr="0012122C">
        <w:rPr>
          <w:rFonts w:ascii="PT Sans" w:eastAsia="Times New Roman" w:hAnsi="PT Sans" w:cs="Times New Roman"/>
          <w:kern w:val="0"/>
          <w14:ligatures w14:val="none"/>
        </w:rPr>
        <w:t>, and Few-Shot with post-output validation.</w:t>
      </w:r>
    </w:p>
    <w:p w14:paraId="456BDEF6" w14:textId="77777777" w:rsidR="0012122C" w:rsidRPr="0012122C"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Use Vector DBs</w:t>
      </w:r>
      <w:r w:rsidRPr="0012122C">
        <w:rPr>
          <w:rFonts w:ascii="PT Sans" w:eastAsia="Times New Roman" w:hAnsi="PT Sans" w:cs="Times New Roman"/>
          <w:kern w:val="0"/>
          <w14:ligatures w14:val="none"/>
        </w:rPr>
        <w:t xml:space="preserve"> for all tasks involving semantic comparison.</w:t>
      </w:r>
    </w:p>
    <w:p w14:paraId="79E76DDA" w14:textId="06077F70" w:rsidR="00827A1E" w:rsidRPr="000861F8" w:rsidRDefault="0012122C" w:rsidP="0012122C">
      <w:pPr>
        <w:numPr>
          <w:ilvl w:val="0"/>
          <w:numId w:val="40"/>
        </w:numPr>
        <w:spacing w:before="100" w:beforeAutospacing="1" w:after="100" w:afterAutospacing="1" w:line="240" w:lineRule="auto"/>
        <w:rPr>
          <w:rFonts w:ascii="PT Sans" w:eastAsia="Times New Roman" w:hAnsi="PT Sans" w:cs="Times New Roman"/>
          <w:kern w:val="0"/>
          <w14:ligatures w14:val="none"/>
        </w:rPr>
      </w:pPr>
      <w:r w:rsidRPr="0012122C">
        <w:rPr>
          <w:rFonts w:ascii="PT Sans" w:eastAsia="Times New Roman" w:hAnsi="PT Sans" w:cs="Times New Roman"/>
          <w:b/>
          <w:bCs/>
          <w:kern w:val="0"/>
          <w14:ligatures w14:val="none"/>
        </w:rPr>
        <w:t xml:space="preserve">Enable </w:t>
      </w:r>
      <w:proofErr w:type="spellStart"/>
      <w:r w:rsidRPr="0012122C">
        <w:rPr>
          <w:rFonts w:ascii="PT Sans" w:eastAsia="Times New Roman" w:hAnsi="PT Sans" w:cs="Times New Roman"/>
          <w:b/>
          <w:bCs/>
          <w:kern w:val="0"/>
          <w14:ligatures w14:val="none"/>
        </w:rPr>
        <w:t>LangSmith</w:t>
      </w:r>
      <w:proofErr w:type="spellEnd"/>
      <w:r w:rsidRPr="0012122C">
        <w:rPr>
          <w:rFonts w:ascii="PT Sans" w:eastAsia="Times New Roman" w:hAnsi="PT Sans" w:cs="Times New Roman"/>
          <w:kern w:val="0"/>
          <w14:ligatures w14:val="none"/>
        </w:rPr>
        <w:t xml:space="preserve"> for tracing, debugging, and performance monitoring.</w:t>
      </w:r>
    </w:p>
    <w:sectPr w:rsidR="00827A1E" w:rsidRPr="0008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T Sans">
    <w:panose1 w:val="020B0503020203020204"/>
    <w:charset w:val="4D"/>
    <w:family w:val="swiss"/>
    <w:pitch w:val="variable"/>
    <w:sig w:usb0="A00002EF" w:usb1="5000204B" w:usb2="00000000" w:usb3="00000000" w:csb0="000000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9B5"/>
    <w:multiLevelType w:val="multilevel"/>
    <w:tmpl w:val="44F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FAE"/>
    <w:multiLevelType w:val="multilevel"/>
    <w:tmpl w:val="237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374"/>
    <w:multiLevelType w:val="multilevel"/>
    <w:tmpl w:val="4EF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104E7"/>
    <w:multiLevelType w:val="multilevel"/>
    <w:tmpl w:val="885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979"/>
    <w:multiLevelType w:val="multilevel"/>
    <w:tmpl w:val="180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1781"/>
    <w:multiLevelType w:val="multilevel"/>
    <w:tmpl w:val="CE6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D0F29"/>
    <w:multiLevelType w:val="multilevel"/>
    <w:tmpl w:val="88C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62B3E"/>
    <w:multiLevelType w:val="multilevel"/>
    <w:tmpl w:val="4B7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F2AE6"/>
    <w:multiLevelType w:val="multilevel"/>
    <w:tmpl w:val="C80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23FCC"/>
    <w:multiLevelType w:val="multilevel"/>
    <w:tmpl w:val="4C8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93D06"/>
    <w:multiLevelType w:val="multilevel"/>
    <w:tmpl w:val="B6B02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CC6094"/>
    <w:multiLevelType w:val="multilevel"/>
    <w:tmpl w:val="8E1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01E89"/>
    <w:multiLevelType w:val="multilevel"/>
    <w:tmpl w:val="4A1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A0A6B"/>
    <w:multiLevelType w:val="multilevel"/>
    <w:tmpl w:val="0409001D"/>
    <w:styleLink w:val="Style1"/>
    <w:lvl w:ilvl="0">
      <w:start w:val="1"/>
      <w:numFmt w:val="decimal"/>
      <w:lvlText w:val="%1)"/>
      <w:lvlJc w:val="left"/>
      <w:pPr>
        <w:ind w:left="360" w:hanging="360"/>
      </w:pPr>
      <w:rPr>
        <w:rFonts w:ascii="PT Sans" w:hAnsi="PT Sans"/>
        <w:sz w:val="16"/>
      </w:rPr>
    </w:lvl>
    <w:lvl w:ilvl="1">
      <w:start w:val="1"/>
      <w:numFmt w:val="lowerLetter"/>
      <w:lvlText w:val="%2)"/>
      <w:lvlJc w:val="left"/>
      <w:pPr>
        <w:ind w:left="360" w:hanging="360"/>
      </w:pPr>
    </w:lvl>
    <w:lvl w:ilvl="2">
      <w:start w:val="1"/>
      <w:numFmt w:val="lowerRoman"/>
      <w:lvlText w:val="%3)"/>
      <w:lvlJc w:val="left"/>
      <w:pPr>
        <w:ind w:left="36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D153C1"/>
    <w:multiLevelType w:val="multilevel"/>
    <w:tmpl w:val="D2BA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70F05"/>
    <w:multiLevelType w:val="multilevel"/>
    <w:tmpl w:val="C56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F4374"/>
    <w:multiLevelType w:val="multilevel"/>
    <w:tmpl w:val="F35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E6A33"/>
    <w:multiLevelType w:val="multilevel"/>
    <w:tmpl w:val="FCBEBE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5305CF"/>
    <w:multiLevelType w:val="multilevel"/>
    <w:tmpl w:val="F29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59E6"/>
    <w:multiLevelType w:val="multilevel"/>
    <w:tmpl w:val="3942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A618D"/>
    <w:multiLevelType w:val="multilevel"/>
    <w:tmpl w:val="729C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E30D8"/>
    <w:multiLevelType w:val="multilevel"/>
    <w:tmpl w:val="FF6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F6865"/>
    <w:multiLevelType w:val="multilevel"/>
    <w:tmpl w:val="6F9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76E88"/>
    <w:multiLevelType w:val="multilevel"/>
    <w:tmpl w:val="350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64DE8"/>
    <w:multiLevelType w:val="multilevel"/>
    <w:tmpl w:val="15C6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65CFA"/>
    <w:multiLevelType w:val="multilevel"/>
    <w:tmpl w:val="5C98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05145"/>
    <w:multiLevelType w:val="multilevel"/>
    <w:tmpl w:val="253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370CF"/>
    <w:multiLevelType w:val="multilevel"/>
    <w:tmpl w:val="150A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61FD9"/>
    <w:multiLevelType w:val="multilevel"/>
    <w:tmpl w:val="0D389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96859"/>
    <w:multiLevelType w:val="multilevel"/>
    <w:tmpl w:val="B5A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23738"/>
    <w:multiLevelType w:val="multilevel"/>
    <w:tmpl w:val="3364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55F45"/>
    <w:multiLevelType w:val="multilevel"/>
    <w:tmpl w:val="61C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97B30"/>
    <w:multiLevelType w:val="hybridMultilevel"/>
    <w:tmpl w:val="6560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D2748"/>
    <w:multiLevelType w:val="multilevel"/>
    <w:tmpl w:val="555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11B66"/>
    <w:multiLevelType w:val="multilevel"/>
    <w:tmpl w:val="8F6C9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F4137"/>
    <w:multiLevelType w:val="multilevel"/>
    <w:tmpl w:val="D2BAC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645F9A"/>
    <w:multiLevelType w:val="multilevel"/>
    <w:tmpl w:val="A15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6083F"/>
    <w:multiLevelType w:val="multilevel"/>
    <w:tmpl w:val="36888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774C7"/>
    <w:multiLevelType w:val="multilevel"/>
    <w:tmpl w:val="735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50B81"/>
    <w:multiLevelType w:val="multilevel"/>
    <w:tmpl w:val="EBB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04150">
    <w:abstractNumId w:val="13"/>
  </w:num>
  <w:num w:numId="2" w16cid:durableId="1077633849">
    <w:abstractNumId w:val="20"/>
  </w:num>
  <w:num w:numId="3" w16cid:durableId="885483876">
    <w:abstractNumId w:val="28"/>
  </w:num>
  <w:num w:numId="4" w16cid:durableId="1584801809">
    <w:abstractNumId w:val="33"/>
  </w:num>
  <w:num w:numId="5" w16cid:durableId="1079600760">
    <w:abstractNumId w:val="16"/>
  </w:num>
  <w:num w:numId="6" w16cid:durableId="1962220938">
    <w:abstractNumId w:val="18"/>
  </w:num>
  <w:num w:numId="7" w16cid:durableId="1913199853">
    <w:abstractNumId w:val="30"/>
  </w:num>
  <w:num w:numId="8" w16cid:durableId="979306036">
    <w:abstractNumId w:val="34"/>
  </w:num>
  <w:num w:numId="9" w16cid:durableId="1421027622">
    <w:abstractNumId w:val="7"/>
  </w:num>
  <w:num w:numId="10" w16cid:durableId="1350646055">
    <w:abstractNumId w:val="24"/>
  </w:num>
  <w:num w:numId="11" w16cid:durableId="1135678258">
    <w:abstractNumId w:val="22"/>
  </w:num>
  <w:num w:numId="12" w16cid:durableId="1196651346">
    <w:abstractNumId w:val="6"/>
  </w:num>
  <w:num w:numId="13" w16cid:durableId="470362386">
    <w:abstractNumId w:val="23"/>
  </w:num>
  <w:num w:numId="14" w16cid:durableId="918976035">
    <w:abstractNumId w:val="19"/>
  </w:num>
  <w:num w:numId="15" w16cid:durableId="488402343">
    <w:abstractNumId w:val="29"/>
  </w:num>
  <w:num w:numId="16" w16cid:durableId="42483452">
    <w:abstractNumId w:val="37"/>
  </w:num>
  <w:num w:numId="17" w16cid:durableId="922295844">
    <w:abstractNumId w:val="4"/>
  </w:num>
  <w:num w:numId="18" w16cid:durableId="1394423007">
    <w:abstractNumId w:val="38"/>
  </w:num>
  <w:num w:numId="19" w16cid:durableId="757871992">
    <w:abstractNumId w:val="0"/>
  </w:num>
  <w:num w:numId="20" w16cid:durableId="1683892976">
    <w:abstractNumId w:val="36"/>
  </w:num>
  <w:num w:numId="21" w16cid:durableId="2085907034">
    <w:abstractNumId w:val="39"/>
  </w:num>
  <w:num w:numId="22" w16cid:durableId="2098599194">
    <w:abstractNumId w:val="27"/>
  </w:num>
  <w:num w:numId="23" w16cid:durableId="779690254">
    <w:abstractNumId w:val="21"/>
  </w:num>
  <w:num w:numId="24" w16cid:durableId="1591812560">
    <w:abstractNumId w:val="32"/>
  </w:num>
  <w:num w:numId="25" w16cid:durableId="1899441555">
    <w:abstractNumId w:val="14"/>
  </w:num>
  <w:num w:numId="26" w16cid:durableId="1347099171">
    <w:abstractNumId w:val="35"/>
  </w:num>
  <w:num w:numId="27" w16cid:durableId="768426058">
    <w:abstractNumId w:val="10"/>
  </w:num>
  <w:num w:numId="28" w16cid:durableId="1481574578">
    <w:abstractNumId w:val="17"/>
  </w:num>
  <w:num w:numId="29" w16cid:durableId="1811824995">
    <w:abstractNumId w:val="12"/>
  </w:num>
  <w:num w:numId="30" w16cid:durableId="2065907768">
    <w:abstractNumId w:val="11"/>
  </w:num>
  <w:num w:numId="31" w16cid:durableId="320427006">
    <w:abstractNumId w:val="26"/>
  </w:num>
  <w:num w:numId="32" w16cid:durableId="1261377666">
    <w:abstractNumId w:val="1"/>
  </w:num>
  <w:num w:numId="33" w16cid:durableId="1446804038">
    <w:abstractNumId w:val="31"/>
  </w:num>
  <w:num w:numId="34" w16cid:durableId="1010137450">
    <w:abstractNumId w:val="5"/>
  </w:num>
  <w:num w:numId="35" w16cid:durableId="1511136548">
    <w:abstractNumId w:val="8"/>
  </w:num>
  <w:num w:numId="36" w16cid:durableId="1318263227">
    <w:abstractNumId w:val="3"/>
  </w:num>
  <w:num w:numId="37" w16cid:durableId="1316909098">
    <w:abstractNumId w:val="25"/>
  </w:num>
  <w:num w:numId="38" w16cid:durableId="1524629626">
    <w:abstractNumId w:val="15"/>
  </w:num>
  <w:num w:numId="39" w16cid:durableId="1088380734">
    <w:abstractNumId w:val="2"/>
  </w:num>
  <w:num w:numId="40" w16cid:durableId="1913928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AE"/>
    <w:rsid w:val="000838CA"/>
    <w:rsid w:val="000861F8"/>
    <w:rsid w:val="0012122C"/>
    <w:rsid w:val="0064271B"/>
    <w:rsid w:val="006776E0"/>
    <w:rsid w:val="00827A1E"/>
    <w:rsid w:val="00842EAE"/>
    <w:rsid w:val="00857260"/>
    <w:rsid w:val="008616F4"/>
    <w:rsid w:val="00910EE7"/>
    <w:rsid w:val="009C0149"/>
    <w:rsid w:val="009E78FA"/>
    <w:rsid w:val="00AA2629"/>
    <w:rsid w:val="00F4403A"/>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6DD7"/>
  <w15:chartTrackingRefBased/>
  <w15:docId w15:val="{62FE31D1-277B-EF42-92ED-D8EBD546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27A1E"/>
    <w:pPr>
      <w:numPr>
        <w:numId w:val="1"/>
      </w:numPr>
    </w:pPr>
  </w:style>
  <w:style w:type="character" w:customStyle="1" w:styleId="Heading1Char">
    <w:name w:val="Heading 1 Char"/>
    <w:basedOn w:val="DefaultParagraphFont"/>
    <w:link w:val="Heading1"/>
    <w:uiPriority w:val="9"/>
    <w:rsid w:val="00842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EAE"/>
    <w:rPr>
      <w:rFonts w:eastAsiaTheme="majorEastAsia" w:cstheme="majorBidi"/>
      <w:color w:val="272727" w:themeColor="text1" w:themeTint="D8"/>
    </w:rPr>
  </w:style>
  <w:style w:type="paragraph" w:styleId="Title">
    <w:name w:val="Title"/>
    <w:basedOn w:val="Normal"/>
    <w:next w:val="Normal"/>
    <w:link w:val="TitleChar"/>
    <w:uiPriority w:val="10"/>
    <w:qFormat/>
    <w:rsid w:val="00842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EAE"/>
    <w:pPr>
      <w:spacing w:before="160"/>
      <w:jc w:val="center"/>
    </w:pPr>
    <w:rPr>
      <w:i/>
      <w:iCs/>
      <w:color w:val="404040" w:themeColor="text1" w:themeTint="BF"/>
    </w:rPr>
  </w:style>
  <w:style w:type="character" w:customStyle="1" w:styleId="QuoteChar">
    <w:name w:val="Quote Char"/>
    <w:basedOn w:val="DefaultParagraphFont"/>
    <w:link w:val="Quote"/>
    <w:uiPriority w:val="29"/>
    <w:rsid w:val="00842EAE"/>
    <w:rPr>
      <w:i/>
      <w:iCs/>
      <w:color w:val="404040" w:themeColor="text1" w:themeTint="BF"/>
    </w:rPr>
  </w:style>
  <w:style w:type="paragraph" w:styleId="ListParagraph">
    <w:name w:val="List Paragraph"/>
    <w:basedOn w:val="Normal"/>
    <w:uiPriority w:val="34"/>
    <w:qFormat/>
    <w:rsid w:val="00842EAE"/>
    <w:pPr>
      <w:ind w:left="720"/>
      <w:contextualSpacing/>
    </w:pPr>
  </w:style>
  <w:style w:type="character" w:styleId="IntenseEmphasis">
    <w:name w:val="Intense Emphasis"/>
    <w:basedOn w:val="DefaultParagraphFont"/>
    <w:uiPriority w:val="21"/>
    <w:qFormat/>
    <w:rsid w:val="00842EAE"/>
    <w:rPr>
      <w:i/>
      <w:iCs/>
      <w:color w:val="0F4761" w:themeColor="accent1" w:themeShade="BF"/>
    </w:rPr>
  </w:style>
  <w:style w:type="paragraph" w:styleId="IntenseQuote">
    <w:name w:val="Intense Quote"/>
    <w:basedOn w:val="Normal"/>
    <w:next w:val="Normal"/>
    <w:link w:val="IntenseQuoteChar"/>
    <w:uiPriority w:val="30"/>
    <w:qFormat/>
    <w:rsid w:val="00842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EAE"/>
    <w:rPr>
      <w:i/>
      <w:iCs/>
      <w:color w:val="0F4761" w:themeColor="accent1" w:themeShade="BF"/>
    </w:rPr>
  </w:style>
  <w:style w:type="character" w:styleId="IntenseReference">
    <w:name w:val="Intense Reference"/>
    <w:basedOn w:val="DefaultParagraphFont"/>
    <w:uiPriority w:val="32"/>
    <w:qFormat/>
    <w:rsid w:val="00842EAE"/>
    <w:rPr>
      <w:b/>
      <w:bCs/>
      <w:smallCaps/>
      <w:color w:val="0F4761" w:themeColor="accent1" w:themeShade="BF"/>
      <w:spacing w:val="5"/>
    </w:rPr>
  </w:style>
  <w:style w:type="paragraph" w:styleId="NormalWeb">
    <w:name w:val="Normal (Web)"/>
    <w:basedOn w:val="Normal"/>
    <w:uiPriority w:val="99"/>
    <w:semiHidden/>
    <w:unhideWhenUsed/>
    <w:rsid w:val="00842E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2EAE"/>
    <w:rPr>
      <w:b/>
      <w:bCs/>
    </w:rPr>
  </w:style>
  <w:style w:type="character" w:styleId="Emphasis">
    <w:name w:val="Emphasis"/>
    <w:basedOn w:val="DefaultParagraphFont"/>
    <w:uiPriority w:val="20"/>
    <w:qFormat/>
    <w:rsid w:val="00842EAE"/>
    <w:rPr>
      <w:i/>
      <w:iCs/>
    </w:rPr>
  </w:style>
  <w:style w:type="character" w:styleId="HTMLCode">
    <w:name w:val="HTML Code"/>
    <w:basedOn w:val="DefaultParagraphFont"/>
    <w:uiPriority w:val="99"/>
    <w:semiHidden/>
    <w:unhideWhenUsed/>
    <w:rsid w:val="00842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7048">
      <w:bodyDiv w:val="1"/>
      <w:marLeft w:val="0"/>
      <w:marRight w:val="0"/>
      <w:marTop w:val="0"/>
      <w:marBottom w:val="0"/>
      <w:divBdr>
        <w:top w:val="none" w:sz="0" w:space="0" w:color="auto"/>
        <w:left w:val="none" w:sz="0" w:space="0" w:color="auto"/>
        <w:bottom w:val="none" w:sz="0" w:space="0" w:color="auto"/>
        <w:right w:val="none" w:sz="0" w:space="0" w:color="auto"/>
      </w:divBdr>
    </w:div>
    <w:div w:id="404303298">
      <w:bodyDiv w:val="1"/>
      <w:marLeft w:val="0"/>
      <w:marRight w:val="0"/>
      <w:marTop w:val="0"/>
      <w:marBottom w:val="0"/>
      <w:divBdr>
        <w:top w:val="none" w:sz="0" w:space="0" w:color="auto"/>
        <w:left w:val="none" w:sz="0" w:space="0" w:color="auto"/>
        <w:bottom w:val="none" w:sz="0" w:space="0" w:color="auto"/>
        <w:right w:val="none" w:sz="0" w:space="0" w:color="auto"/>
      </w:divBdr>
    </w:div>
    <w:div w:id="1068646353">
      <w:bodyDiv w:val="1"/>
      <w:marLeft w:val="0"/>
      <w:marRight w:val="0"/>
      <w:marTop w:val="0"/>
      <w:marBottom w:val="0"/>
      <w:divBdr>
        <w:top w:val="none" w:sz="0" w:space="0" w:color="auto"/>
        <w:left w:val="none" w:sz="0" w:space="0" w:color="auto"/>
        <w:bottom w:val="none" w:sz="0" w:space="0" w:color="auto"/>
        <w:right w:val="none" w:sz="0" w:space="0" w:color="auto"/>
      </w:divBdr>
    </w:div>
    <w:div w:id="15798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Mirza,Farzan</dc:creator>
  <cp:keywords/>
  <dc:description/>
  <cp:lastModifiedBy>Mirza,Farzan</cp:lastModifiedBy>
  <cp:revision>5</cp:revision>
  <dcterms:created xsi:type="dcterms:W3CDTF">2025-04-22T17:22:00Z</dcterms:created>
  <dcterms:modified xsi:type="dcterms:W3CDTF">2025-04-22T19:00:00Z</dcterms:modified>
</cp:coreProperties>
</file>