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33CEC" w14:textId="77777777" w:rsidR="00AB1263" w:rsidRPr="00AB1263" w:rsidRDefault="00AB1263" w:rsidP="00AB1263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</w:pPr>
      <w:r w:rsidRPr="00AB126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>Catálogo de Dados</w:t>
      </w:r>
    </w:p>
    <w:p w14:paraId="7AD4D617" w14:textId="47EDB488" w:rsidR="00AB1263" w:rsidRDefault="00AB1263" w:rsidP="000C57EE">
      <w:pPr>
        <w:pStyle w:val="Ttulo4"/>
        <w:shd w:val="clear" w:color="auto" w:fill="FFFFFF"/>
        <w:spacing w:before="0" w:after="0" w:line="360" w:lineRule="atLeast"/>
        <w:textAlignment w:val="baseline"/>
        <w:rPr>
          <w:rFonts w:ascii="Arial" w:eastAsia="Times New Roman" w:hAnsi="Arial" w:cs="Arial"/>
          <w:b/>
          <w:bCs/>
          <w:i w:val="0"/>
          <w:iCs w:val="0"/>
          <w:color w:val="202124"/>
          <w:kern w:val="0"/>
          <w:sz w:val="30"/>
          <w:szCs w:val="30"/>
          <w:lang w:eastAsia="pt-BR"/>
          <w14:ligatures w14:val="none"/>
        </w:rPr>
      </w:pPr>
      <w:r w:rsidRPr="00AB1263">
        <w:rPr>
          <w:rFonts w:ascii="Arial" w:eastAsia="Times New Roman" w:hAnsi="Arial" w:cs="Arial"/>
          <w:b/>
          <w:bCs/>
          <w:i w:val="0"/>
          <w:iCs w:val="0"/>
          <w:color w:val="1F2328"/>
          <w:kern w:val="0"/>
          <w:sz w:val="36"/>
          <w:szCs w:val="36"/>
          <w:lang w:eastAsia="pt-BR"/>
          <w14:ligatures w14:val="none"/>
        </w:rPr>
        <w:t>Dataset:</w:t>
      </w:r>
      <w:r w:rsidRPr="00AB126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</w:t>
      </w:r>
      <w:r w:rsidR="00F47711" w:rsidRPr="00F47711">
        <w:rPr>
          <w:rFonts w:ascii="Arial" w:eastAsia="Times New Roman" w:hAnsi="Arial" w:cs="Arial"/>
          <w:b/>
          <w:bCs/>
          <w:i w:val="0"/>
          <w:iCs w:val="0"/>
          <w:color w:val="202124"/>
          <w:kern w:val="0"/>
          <w:sz w:val="30"/>
          <w:szCs w:val="30"/>
          <w:lang w:eastAsia="pt-BR"/>
          <w14:ligatures w14:val="none"/>
        </w:rPr>
        <w:t>IEA-EV-dataEV salesCarsHistorical.csv</w:t>
      </w:r>
    </w:p>
    <w:p w14:paraId="29FDB3B7" w14:textId="77777777" w:rsidR="000C57EE" w:rsidRPr="00AB1263" w:rsidRDefault="000C57EE" w:rsidP="000C57EE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4252"/>
      </w:tblGrid>
      <w:tr w:rsidR="00AB1263" w:rsidRPr="00AB1263" w14:paraId="2B5ADA44" w14:textId="77777777" w:rsidTr="00AB0692">
        <w:trPr>
          <w:trHeight w:val="567"/>
        </w:trPr>
        <w:tc>
          <w:tcPr>
            <w:tcW w:w="2547" w:type="dxa"/>
            <w:vAlign w:val="center"/>
            <w:hideMark/>
          </w:tcPr>
          <w:p w14:paraId="52261E93" w14:textId="77777777" w:rsidR="00AB1263" w:rsidRPr="00AB1263" w:rsidRDefault="00AB1263" w:rsidP="00AB0692">
            <w:pPr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1263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Coluna</w:t>
            </w:r>
          </w:p>
        </w:tc>
        <w:tc>
          <w:tcPr>
            <w:tcW w:w="4252" w:type="dxa"/>
            <w:vAlign w:val="center"/>
            <w:hideMark/>
          </w:tcPr>
          <w:p w14:paraId="1B6FCEBD" w14:textId="24D03CB8" w:rsidR="00AB1263" w:rsidRPr="00AB1263" w:rsidRDefault="00AB1263" w:rsidP="00AB0692">
            <w:pPr>
              <w:ind w:left="275"/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1263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AB1263" w:rsidRPr="00AB1263" w14:paraId="6D540B36" w14:textId="77777777" w:rsidTr="00AB0692">
        <w:trPr>
          <w:trHeight w:val="454"/>
        </w:trPr>
        <w:tc>
          <w:tcPr>
            <w:tcW w:w="2547" w:type="dxa"/>
            <w:vAlign w:val="center"/>
            <w:hideMark/>
          </w:tcPr>
          <w:p w14:paraId="57741F9E" w14:textId="25E5914F" w:rsidR="00AB1263" w:rsidRPr="00AB1263" w:rsidRDefault="00620547" w:rsidP="00AB0692">
            <w:pP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5963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region</w:t>
            </w:r>
          </w:p>
        </w:tc>
        <w:tc>
          <w:tcPr>
            <w:tcW w:w="4252" w:type="dxa"/>
            <w:vAlign w:val="center"/>
            <w:hideMark/>
          </w:tcPr>
          <w:p w14:paraId="1CEDE417" w14:textId="1AB4889E" w:rsidR="00AB1263" w:rsidRPr="00AB1263" w:rsidRDefault="00620547" w:rsidP="00AB0692">
            <w:pPr>
              <w:ind w:left="255"/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5963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Nome do país</w:t>
            </w:r>
            <w:r w:rsidR="00274A41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 xml:space="preserve"> ou região</w:t>
            </w:r>
          </w:p>
        </w:tc>
      </w:tr>
      <w:tr w:rsidR="00AB1263" w:rsidRPr="00AB1263" w14:paraId="77BCF38A" w14:textId="77777777" w:rsidTr="00AB0692">
        <w:trPr>
          <w:trHeight w:val="454"/>
        </w:trPr>
        <w:tc>
          <w:tcPr>
            <w:tcW w:w="2547" w:type="dxa"/>
            <w:vAlign w:val="center"/>
            <w:hideMark/>
          </w:tcPr>
          <w:p w14:paraId="4C3F140C" w14:textId="4DE88B0A" w:rsidR="00AB1263" w:rsidRPr="00AB1263" w:rsidRDefault="000D02D3" w:rsidP="00AB0692">
            <w:pP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5963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category</w:t>
            </w:r>
          </w:p>
        </w:tc>
        <w:tc>
          <w:tcPr>
            <w:tcW w:w="4252" w:type="dxa"/>
            <w:vAlign w:val="center"/>
            <w:hideMark/>
          </w:tcPr>
          <w:p w14:paraId="2AF0ECE6" w14:textId="72786457" w:rsidR="00AB1263" w:rsidRPr="00AB1263" w:rsidRDefault="000D02D3" w:rsidP="00AB0692">
            <w:pPr>
              <w:ind w:left="255"/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5963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Histórico</w:t>
            </w:r>
          </w:p>
        </w:tc>
      </w:tr>
      <w:tr w:rsidR="00AB1263" w:rsidRPr="00AB1263" w14:paraId="33BF307D" w14:textId="77777777" w:rsidTr="00AB0692">
        <w:trPr>
          <w:trHeight w:val="454"/>
        </w:trPr>
        <w:tc>
          <w:tcPr>
            <w:tcW w:w="2547" w:type="dxa"/>
            <w:vAlign w:val="center"/>
            <w:hideMark/>
          </w:tcPr>
          <w:p w14:paraId="26D7F9FC" w14:textId="09A8ECB5" w:rsidR="00AB1263" w:rsidRPr="00AB1263" w:rsidRDefault="00056EC8" w:rsidP="00AB0692">
            <w:pP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5963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parameter</w:t>
            </w:r>
          </w:p>
        </w:tc>
        <w:tc>
          <w:tcPr>
            <w:tcW w:w="4252" w:type="dxa"/>
            <w:vAlign w:val="center"/>
            <w:hideMark/>
          </w:tcPr>
          <w:p w14:paraId="469DEDF8" w14:textId="34AADC17" w:rsidR="00AB1263" w:rsidRPr="00AB1263" w:rsidRDefault="00056EC8" w:rsidP="00AB0692">
            <w:pPr>
              <w:ind w:left="255"/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5963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Electric vehicle sales</w:t>
            </w:r>
          </w:p>
        </w:tc>
      </w:tr>
      <w:tr w:rsidR="00AB1263" w:rsidRPr="00AB1263" w14:paraId="114E4931" w14:textId="77777777" w:rsidTr="00AB0692">
        <w:trPr>
          <w:trHeight w:val="454"/>
        </w:trPr>
        <w:tc>
          <w:tcPr>
            <w:tcW w:w="2547" w:type="dxa"/>
            <w:vAlign w:val="center"/>
            <w:hideMark/>
          </w:tcPr>
          <w:p w14:paraId="48B40CBE" w14:textId="5EDC00C4" w:rsidR="00AB1263" w:rsidRPr="00AB1263" w:rsidRDefault="00056EC8" w:rsidP="00AB0692">
            <w:pP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5963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mode</w:t>
            </w:r>
          </w:p>
        </w:tc>
        <w:tc>
          <w:tcPr>
            <w:tcW w:w="4252" w:type="dxa"/>
            <w:vAlign w:val="center"/>
            <w:hideMark/>
          </w:tcPr>
          <w:p w14:paraId="3E59ACFD" w14:textId="51202EC0" w:rsidR="00AB1263" w:rsidRPr="00AB1263" w:rsidRDefault="00056EC8" w:rsidP="00AB0692">
            <w:pPr>
              <w:ind w:left="255"/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5963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cars</w:t>
            </w:r>
          </w:p>
        </w:tc>
      </w:tr>
      <w:tr w:rsidR="00AB1263" w:rsidRPr="00AB1263" w14:paraId="7951F3E5" w14:textId="77777777" w:rsidTr="00AB0692">
        <w:trPr>
          <w:trHeight w:val="454"/>
        </w:trPr>
        <w:tc>
          <w:tcPr>
            <w:tcW w:w="2547" w:type="dxa"/>
            <w:vAlign w:val="center"/>
            <w:hideMark/>
          </w:tcPr>
          <w:p w14:paraId="035AAA21" w14:textId="7B6ECFCD" w:rsidR="00AB1263" w:rsidRPr="00AB1263" w:rsidRDefault="00056EC8" w:rsidP="00AB0692">
            <w:pP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5963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powertrain</w:t>
            </w:r>
          </w:p>
        </w:tc>
        <w:tc>
          <w:tcPr>
            <w:tcW w:w="4252" w:type="dxa"/>
            <w:vAlign w:val="center"/>
            <w:hideMark/>
          </w:tcPr>
          <w:p w14:paraId="24FDABAD" w14:textId="35F4341E" w:rsidR="00426E55" w:rsidRPr="00A85963" w:rsidRDefault="00274A41" w:rsidP="00AB0692">
            <w:pPr>
              <w:ind w:left="255"/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 xml:space="preserve">Tipo de VE: </w:t>
            </w:r>
            <w:r w:rsidR="00056EC8" w:rsidRPr="00A85963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BEV, PHEV</w:t>
            </w:r>
          </w:p>
          <w:p w14:paraId="483D78D9" w14:textId="288F0890" w:rsidR="008A6256" w:rsidRPr="00AB1263" w:rsidRDefault="008A6256" w:rsidP="00AB0692">
            <w:pP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AB1263" w:rsidRPr="00AB1263" w14:paraId="233CB554" w14:textId="77777777" w:rsidTr="00AB0692">
        <w:trPr>
          <w:trHeight w:val="454"/>
        </w:trPr>
        <w:tc>
          <w:tcPr>
            <w:tcW w:w="2547" w:type="dxa"/>
            <w:vAlign w:val="center"/>
            <w:hideMark/>
          </w:tcPr>
          <w:p w14:paraId="58069AF1" w14:textId="47067AEB" w:rsidR="00AB1263" w:rsidRPr="00AB1263" w:rsidRDefault="007D0235" w:rsidP="00AB0692">
            <w:pP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y</w:t>
            </w:r>
            <w:r w:rsidR="00744495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ear</w:t>
            </w:r>
          </w:p>
        </w:tc>
        <w:tc>
          <w:tcPr>
            <w:tcW w:w="4252" w:type="dxa"/>
            <w:vAlign w:val="center"/>
            <w:hideMark/>
          </w:tcPr>
          <w:p w14:paraId="1072E80B" w14:textId="375A401C" w:rsidR="00AB1263" w:rsidRPr="00AB1263" w:rsidRDefault="00744495" w:rsidP="00AB0692">
            <w:pPr>
              <w:ind w:left="275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2011 - 2022</w:t>
            </w:r>
          </w:p>
        </w:tc>
      </w:tr>
      <w:tr w:rsidR="007D0235" w:rsidRPr="00AB1263" w14:paraId="511A6677" w14:textId="77777777" w:rsidTr="00AB0692">
        <w:trPr>
          <w:trHeight w:val="454"/>
        </w:trPr>
        <w:tc>
          <w:tcPr>
            <w:tcW w:w="2547" w:type="dxa"/>
            <w:vAlign w:val="center"/>
          </w:tcPr>
          <w:p w14:paraId="4DFF2000" w14:textId="57556FFD" w:rsidR="007D0235" w:rsidRDefault="007D0235" w:rsidP="00AB0692">
            <w:pP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unit</w:t>
            </w:r>
          </w:p>
        </w:tc>
        <w:tc>
          <w:tcPr>
            <w:tcW w:w="4252" w:type="dxa"/>
            <w:vAlign w:val="center"/>
          </w:tcPr>
          <w:p w14:paraId="4F7B87ED" w14:textId="003B7E29" w:rsidR="007D0235" w:rsidRDefault="007D0235" w:rsidP="00AB0692">
            <w:pPr>
              <w:ind w:left="275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vehicles</w:t>
            </w:r>
          </w:p>
        </w:tc>
      </w:tr>
    </w:tbl>
    <w:p w14:paraId="0305DC52" w14:textId="121FC766" w:rsidR="00AB1263" w:rsidRPr="00AB1263" w:rsidRDefault="00652BB8" w:rsidP="00AB126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E6446E">
        <w:rPr>
          <w:rFonts w:ascii="Arial" w:eastAsia="Times New Roman" w:hAnsi="Arial" w:cs="Arial"/>
          <w:b/>
          <w:bCs/>
          <w:color w:val="1F2328"/>
          <w:kern w:val="0"/>
          <w:sz w:val="36"/>
          <w:szCs w:val="36"/>
          <w:lang w:eastAsia="pt-BR"/>
          <w14:ligatures w14:val="none"/>
        </w:rPr>
        <w:t>Sobre o dataset</w:t>
      </w:r>
    </w:p>
    <w:p w14:paraId="12E1E453" w14:textId="37CD98ED" w:rsidR="00AB1263" w:rsidRPr="00E6446E" w:rsidRDefault="006F49C0" w:rsidP="00E6446E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</w:pPr>
      <w:r w:rsidRPr="00E6446E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Dados obtidos da Agencia International de Energia</w:t>
      </w:r>
      <w:r w:rsidR="00CE0BAE" w:rsidRPr="00E6446E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.</w:t>
      </w:r>
    </w:p>
    <w:p w14:paraId="2609BF69" w14:textId="77777777" w:rsidR="00912051" w:rsidRPr="00E6446E" w:rsidRDefault="00912051" w:rsidP="005F15BF">
      <w:pPr>
        <w:shd w:val="clear" w:color="auto" w:fill="FFFFFF"/>
        <w:spacing w:after="100" w:afterAutospacing="1" w:line="240" w:lineRule="auto"/>
        <w:ind w:firstLine="708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val="pt-PT" w:eastAsia="pt-BR"/>
          <w14:ligatures w14:val="none"/>
        </w:rPr>
      </w:pPr>
      <w:r w:rsidRPr="00912051">
        <w:rPr>
          <w:rFonts w:ascii="Arial" w:eastAsia="Times New Roman" w:hAnsi="Arial" w:cs="Arial"/>
          <w:color w:val="1F2328"/>
          <w:kern w:val="0"/>
          <w:sz w:val="24"/>
          <w:szCs w:val="24"/>
          <w:lang w:val="pt-PT" w:eastAsia="pt-BR"/>
          <w14:ligatures w14:val="none"/>
        </w:rPr>
        <w:t>O Global EV Outlook é uma publicação anual que identifica e discute os desenvolvimentos recentes na mobilidade elétrica em todo o mundo. É desenvolvido com o apoio dos membros da Iniciativa de Veículos Elétricos (EVI).</w:t>
      </w:r>
    </w:p>
    <w:p w14:paraId="05246716" w14:textId="55DD57FB" w:rsidR="00912051" w:rsidRDefault="00912051" w:rsidP="00E6446E">
      <w:pPr>
        <w:shd w:val="clear" w:color="auto" w:fill="FFFFFF"/>
        <w:spacing w:after="100" w:afterAutospacing="1" w:line="240" w:lineRule="auto"/>
        <w:ind w:firstLine="708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val="pt-PT" w:eastAsia="pt-BR"/>
          <w14:ligatures w14:val="none"/>
        </w:rPr>
      </w:pPr>
      <w:r w:rsidRPr="00912051">
        <w:rPr>
          <w:rFonts w:ascii="Arial" w:eastAsia="Times New Roman" w:hAnsi="Arial" w:cs="Arial"/>
          <w:color w:val="1F2328"/>
          <w:kern w:val="0"/>
          <w:sz w:val="24"/>
          <w:szCs w:val="24"/>
          <w:lang w:val="pt-PT" w:eastAsia="pt-BR"/>
          <w14:ligatures w14:val="none"/>
        </w:rPr>
        <w:t>Combinando a análise histórica com as projeções para 2030, o relatório examina as principais áreas de interesse, como a implantação de veículos elétricos e de infraestruturas de carregamento, a utilização de energia, as emissões de CO2, a procura de baterias e os desenvolvimentos políticos relacionados. O relatório inclui recomendações políticas que incorporam lições aprendidas com os principais mercados para informar os decisores políticos e as partes interessadas no que diz respeito aos quadros políticos e sistemas de mercado para a adopção de veículos eléctricos.</w:t>
      </w:r>
    </w:p>
    <w:p w14:paraId="28BBFBF7" w14:textId="77777777" w:rsidR="003803A0" w:rsidRDefault="003803A0" w:rsidP="00E6446E">
      <w:pPr>
        <w:shd w:val="clear" w:color="auto" w:fill="FFFFFF"/>
        <w:spacing w:after="100" w:afterAutospacing="1" w:line="240" w:lineRule="auto"/>
        <w:ind w:firstLine="708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val="pt-PT" w:eastAsia="pt-BR"/>
          <w14:ligatures w14:val="none"/>
        </w:rPr>
      </w:pPr>
    </w:p>
    <w:p w14:paraId="6B039992" w14:textId="77777777" w:rsidR="003803A0" w:rsidRDefault="003803A0" w:rsidP="00E6446E">
      <w:pPr>
        <w:shd w:val="clear" w:color="auto" w:fill="FFFFFF"/>
        <w:spacing w:after="100" w:afterAutospacing="1" w:line="240" w:lineRule="auto"/>
        <w:ind w:firstLine="708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val="pt-PT" w:eastAsia="pt-BR"/>
          <w14:ligatures w14:val="none"/>
        </w:rPr>
      </w:pPr>
    </w:p>
    <w:p w14:paraId="7901397E" w14:textId="3F0784C5" w:rsidR="003803A0" w:rsidRDefault="003803A0">
      <w:pPr>
        <w:rPr>
          <w:rFonts w:ascii="Arial" w:eastAsia="Times New Roman" w:hAnsi="Arial" w:cs="Arial"/>
          <w:color w:val="1F2328"/>
          <w:kern w:val="0"/>
          <w:sz w:val="24"/>
          <w:szCs w:val="24"/>
          <w:lang w:val="pt-PT" w:eastAsia="pt-B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val="pt-PT" w:eastAsia="pt-BR"/>
          <w14:ligatures w14:val="none"/>
        </w:rPr>
        <w:br w:type="page"/>
      </w:r>
    </w:p>
    <w:p w14:paraId="46F025BB" w14:textId="0AFAA37E" w:rsidR="003803A0" w:rsidRPr="00DF1FA6" w:rsidRDefault="003803A0" w:rsidP="003803A0">
      <w:pPr>
        <w:pStyle w:val="Ttulo4"/>
        <w:shd w:val="clear" w:color="auto" w:fill="FFFFFF"/>
        <w:spacing w:before="0" w:after="0" w:line="360" w:lineRule="atLeast"/>
        <w:textAlignment w:val="baseline"/>
        <w:rPr>
          <w:rFonts w:ascii="Arial" w:eastAsia="Times New Roman" w:hAnsi="Arial" w:cs="Arial"/>
          <w:b/>
          <w:bCs/>
          <w:i w:val="0"/>
          <w:iCs w:val="0"/>
          <w:color w:val="202124"/>
          <w:kern w:val="0"/>
          <w:sz w:val="30"/>
          <w:szCs w:val="30"/>
          <w:lang w:val="en-US" w:eastAsia="pt-BR"/>
          <w14:ligatures w14:val="none"/>
        </w:rPr>
      </w:pPr>
      <w:r w:rsidRPr="00AB1263">
        <w:rPr>
          <w:rFonts w:ascii="Arial" w:eastAsia="Times New Roman" w:hAnsi="Arial" w:cs="Arial"/>
          <w:b/>
          <w:bCs/>
          <w:i w:val="0"/>
          <w:iCs w:val="0"/>
          <w:color w:val="1F2328"/>
          <w:kern w:val="0"/>
          <w:sz w:val="36"/>
          <w:szCs w:val="36"/>
          <w:lang w:val="en-US" w:eastAsia="pt-BR"/>
          <w14:ligatures w14:val="none"/>
        </w:rPr>
        <w:lastRenderedPageBreak/>
        <w:t>Dataset:</w:t>
      </w:r>
      <w:r w:rsidRPr="00AB126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US" w:eastAsia="pt-BR"/>
          <w14:ligatures w14:val="none"/>
        </w:rPr>
        <w:t xml:space="preserve"> </w:t>
      </w:r>
      <w:r w:rsidR="00DF1FA6" w:rsidRPr="00DF1FA6">
        <w:rPr>
          <w:rFonts w:ascii="Arial" w:eastAsia="Times New Roman" w:hAnsi="Arial" w:cs="Arial"/>
          <w:b/>
          <w:bCs/>
          <w:i w:val="0"/>
          <w:iCs w:val="0"/>
          <w:color w:val="202124"/>
          <w:kern w:val="0"/>
          <w:sz w:val="30"/>
          <w:szCs w:val="30"/>
          <w:lang w:val="en-US" w:eastAsia="pt-BR"/>
          <w14:ligatures w14:val="none"/>
        </w:rPr>
        <w:t>WorldBank_Population_Data</w:t>
      </w:r>
      <w:r w:rsidR="00DF1FA6" w:rsidRPr="00DF1FA6">
        <w:rPr>
          <w:rFonts w:ascii="Arial" w:eastAsia="Times New Roman" w:hAnsi="Arial" w:cs="Arial"/>
          <w:b/>
          <w:bCs/>
          <w:i w:val="0"/>
          <w:iCs w:val="0"/>
          <w:color w:val="202124"/>
          <w:kern w:val="0"/>
          <w:sz w:val="30"/>
          <w:szCs w:val="30"/>
          <w:lang w:val="en-US" w:eastAsia="pt-BR"/>
          <w14:ligatures w14:val="none"/>
        </w:rPr>
        <w:t>.cs</w:t>
      </w:r>
      <w:r w:rsidR="00DF1FA6">
        <w:rPr>
          <w:rFonts w:ascii="Arial" w:eastAsia="Times New Roman" w:hAnsi="Arial" w:cs="Arial"/>
          <w:b/>
          <w:bCs/>
          <w:i w:val="0"/>
          <w:iCs w:val="0"/>
          <w:color w:val="202124"/>
          <w:kern w:val="0"/>
          <w:sz w:val="30"/>
          <w:szCs w:val="30"/>
          <w:lang w:val="en-US" w:eastAsia="pt-BR"/>
          <w14:ligatures w14:val="none"/>
        </w:rPr>
        <w:t>v</w:t>
      </w:r>
    </w:p>
    <w:p w14:paraId="05E45D37" w14:textId="77777777" w:rsidR="003803A0" w:rsidRPr="00AB1263" w:rsidRDefault="003803A0" w:rsidP="003803A0">
      <w:pPr>
        <w:rPr>
          <w:lang w:val="en-US" w:eastAsia="pt-BR"/>
        </w:rPr>
      </w:pPr>
    </w:p>
    <w:tbl>
      <w:tblPr>
        <w:tblStyle w:val="Tabelacomgrade"/>
        <w:tblpPr w:leftFromText="141" w:rightFromText="141" w:vertAnchor="text" w:tblpY="1"/>
        <w:tblW w:w="8075" w:type="dxa"/>
        <w:tblLook w:val="04A0" w:firstRow="1" w:lastRow="0" w:firstColumn="1" w:lastColumn="0" w:noHBand="0" w:noVBand="1"/>
      </w:tblPr>
      <w:tblGrid>
        <w:gridCol w:w="3823"/>
        <w:gridCol w:w="4252"/>
      </w:tblGrid>
      <w:tr w:rsidR="00F20D43" w:rsidRPr="00AB1263" w14:paraId="516B8120" w14:textId="77777777" w:rsidTr="00187ADC">
        <w:trPr>
          <w:trHeight w:val="567"/>
        </w:trPr>
        <w:tc>
          <w:tcPr>
            <w:tcW w:w="3823" w:type="dxa"/>
            <w:vAlign w:val="center"/>
            <w:hideMark/>
          </w:tcPr>
          <w:p w14:paraId="24D8B823" w14:textId="77777777" w:rsidR="003803A0" w:rsidRPr="00AB1263" w:rsidRDefault="003803A0" w:rsidP="00187ADC">
            <w:pPr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1263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Coluna</w:t>
            </w:r>
          </w:p>
        </w:tc>
        <w:tc>
          <w:tcPr>
            <w:tcW w:w="4252" w:type="dxa"/>
            <w:vAlign w:val="center"/>
            <w:hideMark/>
          </w:tcPr>
          <w:p w14:paraId="291CD030" w14:textId="77777777" w:rsidR="003803A0" w:rsidRPr="00AB1263" w:rsidRDefault="003803A0" w:rsidP="00187ADC">
            <w:pPr>
              <w:ind w:left="275"/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B1263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F20D43" w:rsidRPr="00AB1263" w14:paraId="4F126539" w14:textId="77777777" w:rsidTr="00187ADC">
        <w:trPr>
          <w:trHeight w:val="454"/>
        </w:trPr>
        <w:tc>
          <w:tcPr>
            <w:tcW w:w="3823" w:type="dxa"/>
            <w:vAlign w:val="center"/>
            <w:hideMark/>
          </w:tcPr>
          <w:p w14:paraId="2445919A" w14:textId="6FAD6253" w:rsidR="007620D6" w:rsidRPr="00AB1263" w:rsidRDefault="007620D6" w:rsidP="00187ADC">
            <w:pP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Series Name</w:t>
            </w:r>
          </w:p>
        </w:tc>
        <w:tc>
          <w:tcPr>
            <w:tcW w:w="4252" w:type="dxa"/>
            <w:vAlign w:val="center"/>
            <w:hideMark/>
          </w:tcPr>
          <w:p w14:paraId="1BEF86C8" w14:textId="514FA195" w:rsidR="003803A0" w:rsidRPr="00AB1263" w:rsidRDefault="008370D1" w:rsidP="00187ADC">
            <w:pPr>
              <w:ind w:left="255"/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Population</w:t>
            </w:r>
            <w:r w:rsidR="004A04BB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, total</w:t>
            </w:r>
          </w:p>
        </w:tc>
      </w:tr>
      <w:tr w:rsidR="00F20D43" w:rsidRPr="00AB1263" w14:paraId="0217EC47" w14:textId="77777777" w:rsidTr="00187ADC">
        <w:trPr>
          <w:trHeight w:val="454"/>
        </w:trPr>
        <w:tc>
          <w:tcPr>
            <w:tcW w:w="3823" w:type="dxa"/>
            <w:vAlign w:val="center"/>
            <w:hideMark/>
          </w:tcPr>
          <w:p w14:paraId="0FC208E3" w14:textId="2EBA4F68" w:rsidR="003803A0" w:rsidRPr="00AB1263" w:rsidRDefault="008370D1" w:rsidP="00187ADC">
            <w:pP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Series Code</w:t>
            </w:r>
          </w:p>
        </w:tc>
        <w:tc>
          <w:tcPr>
            <w:tcW w:w="4252" w:type="dxa"/>
            <w:vAlign w:val="center"/>
            <w:hideMark/>
          </w:tcPr>
          <w:p w14:paraId="21DBA364" w14:textId="7A8D0C5A" w:rsidR="003803A0" w:rsidRPr="00AB1263" w:rsidRDefault="00342E9B" w:rsidP="00187ADC">
            <w:pPr>
              <w:ind w:left="255"/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SP.POP.TOTL</w:t>
            </w:r>
          </w:p>
        </w:tc>
      </w:tr>
      <w:tr w:rsidR="00F20D43" w:rsidRPr="00AB1263" w14:paraId="6182A380" w14:textId="77777777" w:rsidTr="00187ADC">
        <w:trPr>
          <w:trHeight w:val="454"/>
        </w:trPr>
        <w:tc>
          <w:tcPr>
            <w:tcW w:w="3823" w:type="dxa"/>
            <w:vAlign w:val="center"/>
            <w:hideMark/>
          </w:tcPr>
          <w:p w14:paraId="6AD01511" w14:textId="3092CB8D" w:rsidR="003803A0" w:rsidRPr="00AB1263" w:rsidRDefault="00F20D43" w:rsidP="00187ADC">
            <w:pP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Country Name</w:t>
            </w:r>
          </w:p>
        </w:tc>
        <w:tc>
          <w:tcPr>
            <w:tcW w:w="4252" w:type="dxa"/>
            <w:vAlign w:val="center"/>
            <w:hideMark/>
          </w:tcPr>
          <w:p w14:paraId="4BC50CA3" w14:textId="3F44F6EA" w:rsidR="003803A0" w:rsidRPr="00AB1263" w:rsidRDefault="00F20D43" w:rsidP="00187ADC">
            <w:pPr>
              <w:ind w:left="255"/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Nome do país ou região</w:t>
            </w:r>
          </w:p>
        </w:tc>
      </w:tr>
      <w:tr w:rsidR="00F20D43" w:rsidRPr="00AB1263" w14:paraId="6D713C2A" w14:textId="77777777" w:rsidTr="00187ADC">
        <w:trPr>
          <w:trHeight w:val="454"/>
        </w:trPr>
        <w:tc>
          <w:tcPr>
            <w:tcW w:w="3823" w:type="dxa"/>
            <w:vAlign w:val="center"/>
            <w:hideMark/>
          </w:tcPr>
          <w:p w14:paraId="6BC760FB" w14:textId="6E74E513" w:rsidR="003803A0" w:rsidRPr="00AB1263" w:rsidRDefault="00F20D43" w:rsidP="00187ADC">
            <w:pP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Country Code</w:t>
            </w:r>
          </w:p>
        </w:tc>
        <w:tc>
          <w:tcPr>
            <w:tcW w:w="4252" w:type="dxa"/>
            <w:vAlign w:val="center"/>
            <w:hideMark/>
          </w:tcPr>
          <w:p w14:paraId="5AE06435" w14:textId="673ADABB" w:rsidR="003803A0" w:rsidRPr="00AB1263" w:rsidRDefault="005F695C" w:rsidP="00187ADC">
            <w:pPr>
              <w:ind w:left="255"/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Código</w:t>
            </w:r>
            <w:r w:rsidR="00F20D43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 xml:space="preserve"> do país com 3 letras</w:t>
            </w:r>
          </w:p>
        </w:tc>
      </w:tr>
      <w:tr w:rsidR="00F20D43" w:rsidRPr="00AB1263" w14:paraId="1484983F" w14:textId="77777777" w:rsidTr="00187ADC">
        <w:trPr>
          <w:trHeight w:val="454"/>
        </w:trPr>
        <w:tc>
          <w:tcPr>
            <w:tcW w:w="3823" w:type="dxa"/>
            <w:vAlign w:val="center"/>
            <w:hideMark/>
          </w:tcPr>
          <w:p w14:paraId="2C1DFB37" w14:textId="3515045F" w:rsidR="003803A0" w:rsidRPr="00AB1263" w:rsidRDefault="00E67E0F" w:rsidP="00187ADC">
            <w:pP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1990 [YR1990]</w:t>
            </w:r>
          </w:p>
        </w:tc>
        <w:tc>
          <w:tcPr>
            <w:tcW w:w="4252" w:type="dxa"/>
            <w:vAlign w:val="center"/>
            <w:hideMark/>
          </w:tcPr>
          <w:p w14:paraId="153B2C73" w14:textId="6C31BBA3" w:rsidR="003803A0" w:rsidRPr="00A85963" w:rsidRDefault="00D63539" w:rsidP="00187ADC">
            <w:pPr>
              <w:ind w:left="255"/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População</w:t>
            </w:r>
            <w:r w:rsidR="00C94685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 xml:space="preserve"> do ano de 1990</w:t>
            </w:r>
          </w:p>
          <w:p w14:paraId="1A24E57C" w14:textId="77777777" w:rsidR="003803A0" w:rsidRPr="00AB1263" w:rsidRDefault="003803A0" w:rsidP="00187ADC">
            <w:pP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46F7C" w:rsidRPr="00AB1263" w14:paraId="22A29B03" w14:textId="77777777" w:rsidTr="00187ADC">
        <w:trPr>
          <w:trHeight w:val="454"/>
        </w:trPr>
        <w:tc>
          <w:tcPr>
            <w:tcW w:w="3823" w:type="dxa"/>
            <w:vAlign w:val="center"/>
          </w:tcPr>
          <w:p w14:paraId="1209062D" w14:textId="0BEB3DCA" w:rsidR="00F46F7C" w:rsidRDefault="00F46F7C" w:rsidP="00187ADC">
            <w:pP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20</w:t>
            </w:r>
            <w:r w:rsidR="00A50FE7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0 [YR</w:t>
            </w:r>
            <w:r w:rsidR="00A50FE7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200</w:t>
            </w: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0]</w:t>
            </w:r>
          </w:p>
        </w:tc>
        <w:tc>
          <w:tcPr>
            <w:tcW w:w="4252" w:type="dxa"/>
            <w:vAlign w:val="center"/>
          </w:tcPr>
          <w:p w14:paraId="7F3EADE8" w14:textId="40D00B8E" w:rsidR="00F46F7C" w:rsidRDefault="00A50FE7" w:rsidP="00187ADC">
            <w:pPr>
              <w:ind w:left="255"/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População do ano de 2000</w:t>
            </w:r>
          </w:p>
        </w:tc>
      </w:tr>
      <w:tr w:rsidR="00B0472D" w:rsidRPr="00AB1263" w14:paraId="755EBE59" w14:textId="77777777" w:rsidTr="00187ADC">
        <w:trPr>
          <w:trHeight w:val="454"/>
        </w:trPr>
        <w:tc>
          <w:tcPr>
            <w:tcW w:w="3823" w:type="dxa"/>
            <w:vAlign w:val="center"/>
          </w:tcPr>
          <w:p w14:paraId="3DD16654" w14:textId="3EA57A38" w:rsidR="00B0472D" w:rsidRPr="00AB1263" w:rsidRDefault="00B0472D" w:rsidP="00187ADC">
            <w:pP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20</w:t>
            </w: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10</w:t>
            </w: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 xml:space="preserve"> [YR20</w:t>
            </w: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0]</w:t>
            </w:r>
            <w:r w:rsidR="00895446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AD2F7E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a 2023 [YR2023]</w:t>
            </w:r>
          </w:p>
        </w:tc>
        <w:tc>
          <w:tcPr>
            <w:tcW w:w="4252" w:type="dxa"/>
            <w:vAlign w:val="center"/>
          </w:tcPr>
          <w:p w14:paraId="254F7C42" w14:textId="74273EE1" w:rsidR="00B0472D" w:rsidRPr="00AB1263" w:rsidRDefault="005F695C" w:rsidP="00187ADC">
            <w:pP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 xml:space="preserve">    </w:t>
            </w:r>
            <w:r w:rsidR="0088167D" w:rsidRPr="0088167D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População</w:t>
            </w:r>
            <w:r w:rsidR="0088167D">
              <w:rPr>
                <w:rFonts w:ascii="Arial" w:eastAsia="Times New Roman" w:hAnsi="Arial" w:cs="Arial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 xml:space="preserve"> de 2010 a 2023</w:t>
            </w:r>
          </w:p>
        </w:tc>
      </w:tr>
    </w:tbl>
    <w:p w14:paraId="4DACE7FE" w14:textId="77777777" w:rsidR="00B413C2" w:rsidRDefault="00B413C2" w:rsidP="003803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48AFDBC3" w14:textId="72F41EF4" w:rsidR="003803A0" w:rsidRPr="00AB1263" w:rsidRDefault="003803A0" w:rsidP="003803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E6446E">
        <w:rPr>
          <w:rFonts w:ascii="Arial" w:eastAsia="Times New Roman" w:hAnsi="Arial" w:cs="Arial"/>
          <w:b/>
          <w:bCs/>
          <w:color w:val="1F2328"/>
          <w:kern w:val="0"/>
          <w:sz w:val="36"/>
          <w:szCs w:val="36"/>
          <w:lang w:eastAsia="pt-BR"/>
          <w14:ligatures w14:val="none"/>
        </w:rPr>
        <w:t>Sobre o dataset</w:t>
      </w:r>
    </w:p>
    <w:p w14:paraId="1D8E9B03" w14:textId="63AB4692" w:rsidR="003803A0" w:rsidRPr="00E6446E" w:rsidRDefault="003803A0" w:rsidP="003803A0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</w:pPr>
      <w:r w:rsidRPr="00E6446E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Dados obtidos d</w:t>
      </w:r>
      <w:r w:rsidR="00117B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o</w:t>
      </w:r>
      <w:r w:rsidR="006233C0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 banco de dados público do</w:t>
      </w:r>
      <w:r w:rsidRPr="00E6446E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r w:rsidR="00D554A7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Wor</w:t>
      </w:r>
      <w:r w:rsidR="00117B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l</w:t>
      </w:r>
      <w:r w:rsidR="00D554A7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d Bank</w:t>
      </w:r>
      <w:r w:rsidR="00117B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 Group (</w:t>
      </w:r>
      <w:r w:rsidR="00286CA3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site: </w:t>
      </w:r>
      <w:r w:rsidR="00286CA3" w:rsidRPr="00286CA3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https://data.worldbank.org/</w:t>
      </w:r>
      <w:r w:rsidR="00286CA3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).</w:t>
      </w:r>
    </w:p>
    <w:p w14:paraId="1E7D45EC" w14:textId="3ABE555E" w:rsidR="003803A0" w:rsidRDefault="00220D08" w:rsidP="00E6446E">
      <w:pPr>
        <w:shd w:val="clear" w:color="auto" w:fill="FFFFFF"/>
        <w:spacing w:after="100" w:afterAutospacing="1" w:line="240" w:lineRule="auto"/>
        <w:ind w:firstLine="708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val="pt-PT" w:eastAsia="pt-BR"/>
          <w14:ligatures w14:val="none"/>
        </w:rPr>
      </w:pPr>
      <w:r w:rsidRPr="00220D08">
        <w:rPr>
          <w:rFonts w:ascii="Arial" w:eastAsia="Times New Roman" w:hAnsi="Arial" w:cs="Arial"/>
          <w:color w:val="1F2328"/>
          <w:kern w:val="0"/>
          <w:sz w:val="24"/>
          <w:szCs w:val="24"/>
          <w:lang w:val="pt-PT" w:eastAsia="pt-BR"/>
          <w14:ligatures w14:val="none"/>
        </w:rPr>
        <w:t>A população total é baseada na definição de fato de população, que conta todos os residentes, independentemente do status legal ou da cidadania. Os valores apresentados são estimativas do meio do ano.</w:t>
      </w:r>
    </w:p>
    <w:p w14:paraId="7B1B8F41" w14:textId="4D3237BC" w:rsidR="00553960" w:rsidRDefault="00553960" w:rsidP="00E6446E">
      <w:pPr>
        <w:shd w:val="clear" w:color="auto" w:fill="FFFFFF"/>
        <w:spacing w:after="100" w:afterAutospacing="1" w:line="240" w:lineRule="auto"/>
        <w:ind w:firstLine="708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val="pt-PT" w:eastAsia="pt-B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val="pt-PT" w:eastAsia="pt-BR"/>
          <w14:ligatures w14:val="none"/>
        </w:rPr>
        <w:t>Fontes dos dados:</w:t>
      </w:r>
    </w:p>
    <w:p w14:paraId="7FA84CEC" w14:textId="21D9F3A9" w:rsidR="00553960" w:rsidRDefault="00553960" w:rsidP="00553960">
      <w:pPr>
        <w:pStyle w:val="Pargrafoda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val="en-US" w:eastAsia="pt-BR"/>
          <w14:ligatures w14:val="none"/>
        </w:rPr>
      </w:pPr>
      <w:r w:rsidRPr="00553960">
        <w:rPr>
          <w:rFonts w:ascii="Arial" w:eastAsia="Times New Roman" w:hAnsi="Arial" w:cs="Arial"/>
          <w:color w:val="1F2328"/>
          <w:kern w:val="0"/>
          <w:sz w:val="24"/>
          <w:szCs w:val="24"/>
          <w:lang w:val="en-US" w:eastAsia="pt-BR"/>
          <w14:ligatures w14:val="none"/>
        </w:rPr>
        <w:t>United Nations Population Division. W</w:t>
      </w:r>
      <w:r>
        <w:rPr>
          <w:rFonts w:ascii="Arial" w:eastAsia="Times New Roman" w:hAnsi="Arial" w:cs="Arial"/>
          <w:color w:val="1F2328"/>
          <w:kern w:val="0"/>
          <w:sz w:val="24"/>
          <w:szCs w:val="24"/>
          <w:lang w:val="en-US" w:eastAsia="pt-BR"/>
          <w14:ligatures w14:val="none"/>
        </w:rPr>
        <w:t>orld Population Prospects: 2022</w:t>
      </w:r>
      <w:r w:rsidR="006D7C76">
        <w:rPr>
          <w:rFonts w:ascii="Arial" w:eastAsia="Times New Roman" w:hAnsi="Arial" w:cs="Arial"/>
          <w:color w:val="1F2328"/>
          <w:kern w:val="0"/>
          <w:sz w:val="24"/>
          <w:szCs w:val="24"/>
          <w:lang w:val="en-US" w:eastAsia="pt-BR"/>
          <w14:ligatures w14:val="none"/>
        </w:rPr>
        <w:t xml:space="preserve"> Revision;</w:t>
      </w:r>
    </w:p>
    <w:p w14:paraId="661B992C" w14:textId="499E5EB0" w:rsidR="006D7C76" w:rsidRDefault="006D7C76" w:rsidP="00553960">
      <w:pPr>
        <w:pStyle w:val="Pargrafoda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val="en-US" w:eastAsia="pt-B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val="en-US" w:eastAsia="pt-BR"/>
          <w14:ligatures w14:val="none"/>
        </w:rPr>
        <w:t>Statistical databases and publications from national statistical offices;</w:t>
      </w:r>
    </w:p>
    <w:p w14:paraId="27AF0F2C" w14:textId="3AED1287" w:rsidR="006D7C76" w:rsidRDefault="006D7C76" w:rsidP="00553960">
      <w:pPr>
        <w:pStyle w:val="Pargrafoda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val="en-US" w:eastAsia="pt-B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val="en-US" w:eastAsia="pt-BR"/>
          <w14:ligatures w14:val="none"/>
        </w:rPr>
        <w:t>Eurostat: Demographic Statistics</w:t>
      </w:r>
      <w:r w:rsidR="00FA01AF">
        <w:rPr>
          <w:rFonts w:ascii="Arial" w:eastAsia="Times New Roman" w:hAnsi="Arial" w:cs="Arial"/>
          <w:color w:val="1F2328"/>
          <w:kern w:val="0"/>
          <w:sz w:val="24"/>
          <w:szCs w:val="24"/>
          <w:lang w:val="en-US" w:eastAsia="pt-BR"/>
          <w14:ligatures w14:val="none"/>
        </w:rPr>
        <w:t>;</w:t>
      </w:r>
    </w:p>
    <w:p w14:paraId="187582D2" w14:textId="5DCB3AA0" w:rsidR="00FA01AF" w:rsidRPr="00553960" w:rsidRDefault="00FA01AF" w:rsidP="00553960">
      <w:pPr>
        <w:pStyle w:val="Pargrafoda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val="en-US" w:eastAsia="pt-B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val="en-US" w:eastAsia="pt-BR"/>
          <w14:ligatures w14:val="none"/>
        </w:rPr>
        <w:t xml:space="preserve">United Nations Statistics Division. Population and Vital Statistics Report </w:t>
      </w:r>
      <w:r w:rsidR="00D554A7">
        <w:rPr>
          <w:rFonts w:ascii="Arial" w:eastAsia="Times New Roman" w:hAnsi="Arial" w:cs="Arial"/>
          <w:color w:val="1F2328"/>
          <w:kern w:val="0"/>
          <w:sz w:val="24"/>
          <w:szCs w:val="24"/>
          <w:lang w:val="en-US" w:eastAsia="pt-BR"/>
          <w14:ligatures w14:val="none"/>
        </w:rPr>
        <w:t>(various years).</w:t>
      </w:r>
    </w:p>
    <w:p w14:paraId="497ABB27" w14:textId="77777777" w:rsidR="00553960" w:rsidRPr="00912051" w:rsidRDefault="00553960" w:rsidP="00E6446E">
      <w:pPr>
        <w:shd w:val="clear" w:color="auto" w:fill="FFFFFF"/>
        <w:spacing w:after="100" w:afterAutospacing="1" w:line="240" w:lineRule="auto"/>
        <w:ind w:firstLine="708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</w:pPr>
    </w:p>
    <w:sectPr w:rsidR="00553960" w:rsidRPr="00912051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B1B20" w14:textId="77777777" w:rsidR="00517367" w:rsidRDefault="00517367" w:rsidP="007D6138">
      <w:pPr>
        <w:spacing w:after="0" w:line="240" w:lineRule="auto"/>
      </w:pPr>
      <w:r>
        <w:separator/>
      </w:r>
    </w:p>
  </w:endnote>
  <w:endnote w:type="continuationSeparator" w:id="0">
    <w:p w14:paraId="52610947" w14:textId="77777777" w:rsidR="00517367" w:rsidRDefault="00517367" w:rsidP="007D6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B040D" w14:textId="18D1F9F7" w:rsidR="007D6138" w:rsidRDefault="007D613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6F44A2" wp14:editId="7910F37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757374021" name="Caixa de Texto 5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BFA2BD" w14:textId="29D2FB43" w:rsidR="007D6138" w:rsidRPr="007D6138" w:rsidRDefault="007D6138" w:rsidP="007D6138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7D6138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F44A2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alt="PÚBLICA" style="position:absolute;margin-left:0;margin-top:0;width:53.7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" filled="f" stroked="f">
              <v:textbox style="mso-fit-shape-to-text:t" inset="20pt,0,0,15pt">
                <w:txbxContent>
                  <w:p w14:paraId="43BFA2BD" w14:textId="29D2FB43" w:rsidR="007D6138" w:rsidRPr="007D6138" w:rsidRDefault="007D6138" w:rsidP="007D6138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7D6138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F9449" w14:textId="489B8587" w:rsidR="007D6138" w:rsidRDefault="007D613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5E691B" wp14:editId="38E08DCC">
              <wp:simplePos x="10795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800988283" name="Caixa de Texto 6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B541BD" w14:textId="43A79713" w:rsidR="007D6138" w:rsidRPr="007D6138" w:rsidRDefault="007D6138" w:rsidP="007D6138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7D6138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5E691B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alt="PÚBLICA" style="position:absolute;margin-left:0;margin-top:0;width:53.7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" filled="f" stroked="f">
              <v:textbox style="mso-fit-shape-to-text:t" inset="20pt,0,0,15pt">
                <w:txbxContent>
                  <w:p w14:paraId="0BB541BD" w14:textId="43A79713" w:rsidR="007D6138" w:rsidRPr="007D6138" w:rsidRDefault="007D6138" w:rsidP="007D6138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7D6138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CA382" w14:textId="611CC628" w:rsidR="007D6138" w:rsidRDefault="007D613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EAE9D0" wp14:editId="4BA1A28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471802485" name="Caixa de Texto 4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0A8384" w14:textId="4F642888" w:rsidR="007D6138" w:rsidRPr="007D6138" w:rsidRDefault="007D6138" w:rsidP="007D6138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7D6138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EAE9D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alt="PÚBLICA" style="position:absolute;margin-left:0;margin-top:0;width:53.7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" filled="f" stroked="f">
              <v:textbox style="mso-fit-shape-to-text:t" inset="20pt,0,0,15pt">
                <w:txbxContent>
                  <w:p w14:paraId="150A8384" w14:textId="4F642888" w:rsidR="007D6138" w:rsidRPr="007D6138" w:rsidRDefault="007D6138" w:rsidP="007D6138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7D6138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19B42" w14:textId="77777777" w:rsidR="00517367" w:rsidRDefault="00517367" w:rsidP="007D6138">
      <w:pPr>
        <w:spacing w:after="0" w:line="240" w:lineRule="auto"/>
      </w:pPr>
      <w:r>
        <w:separator/>
      </w:r>
    </w:p>
  </w:footnote>
  <w:footnote w:type="continuationSeparator" w:id="0">
    <w:p w14:paraId="683F9976" w14:textId="77777777" w:rsidR="00517367" w:rsidRDefault="00517367" w:rsidP="007D6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49EA"/>
    <w:multiLevelType w:val="multilevel"/>
    <w:tmpl w:val="C002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A7D9A"/>
    <w:multiLevelType w:val="multilevel"/>
    <w:tmpl w:val="9FCA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17B8B"/>
    <w:multiLevelType w:val="multilevel"/>
    <w:tmpl w:val="B508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93969"/>
    <w:multiLevelType w:val="hybridMultilevel"/>
    <w:tmpl w:val="872657C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36244222">
    <w:abstractNumId w:val="0"/>
  </w:num>
  <w:num w:numId="2" w16cid:durableId="1334600781">
    <w:abstractNumId w:val="1"/>
  </w:num>
  <w:num w:numId="3" w16cid:durableId="160239094">
    <w:abstractNumId w:val="2"/>
  </w:num>
  <w:num w:numId="4" w16cid:durableId="1691837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FF"/>
    <w:rsid w:val="00020E3D"/>
    <w:rsid w:val="000231C2"/>
    <w:rsid w:val="00056EC8"/>
    <w:rsid w:val="000B2A0F"/>
    <w:rsid w:val="000C57EE"/>
    <w:rsid w:val="000D02D3"/>
    <w:rsid w:val="00117B85"/>
    <w:rsid w:val="00153B87"/>
    <w:rsid w:val="00187ADC"/>
    <w:rsid w:val="00220D08"/>
    <w:rsid w:val="0022191C"/>
    <w:rsid w:val="00274A41"/>
    <w:rsid w:val="00286CA3"/>
    <w:rsid w:val="00331CA9"/>
    <w:rsid w:val="00342E9B"/>
    <w:rsid w:val="00360FFF"/>
    <w:rsid w:val="003803A0"/>
    <w:rsid w:val="00382CB4"/>
    <w:rsid w:val="003F3D43"/>
    <w:rsid w:val="00426E55"/>
    <w:rsid w:val="004A04BB"/>
    <w:rsid w:val="00517367"/>
    <w:rsid w:val="00553960"/>
    <w:rsid w:val="005F15BF"/>
    <w:rsid w:val="005F695C"/>
    <w:rsid w:val="00620547"/>
    <w:rsid w:val="006233C0"/>
    <w:rsid w:val="00652BB8"/>
    <w:rsid w:val="006D7C76"/>
    <w:rsid w:val="006E3470"/>
    <w:rsid w:val="006F49C0"/>
    <w:rsid w:val="007315BB"/>
    <w:rsid w:val="00744495"/>
    <w:rsid w:val="007620D6"/>
    <w:rsid w:val="00794C48"/>
    <w:rsid w:val="007A57AC"/>
    <w:rsid w:val="007B2FE6"/>
    <w:rsid w:val="007D0235"/>
    <w:rsid w:val="007D6138"/>
    <w:rsid w:val="008370D1"/>
    <w:rsid w:val="0088167D"/>
    <w:rsid w:val="00895446"/>
    <w:rsid w:val="008A6256"/>
    <w:rsid w:val="00912051"/>
    <w:rsid w:val="00A50FE7"/>
    <w:rsid w:val="00A85963"/>
    <w:rsid w:val="00AB0692"/>
    <w:rsid w:val="00AB1263"/>
    <w:rsid w:val="00AD2F7E"/>
    <w:rsid w:val="00B0472D"/>
    <w:rsid w:val="00B413C2"/>
    <w:rsid w:val="00B4381B"/>
    <w:rsid w:val="00C51E04"/>
    <w:rsid w:val="00C94685"/>
    <w:rsid w:val="00C9500E"/>
    <w:rsid w:val="00CE0BAE"/>
    <w:rsid w:val="00D064D3"/>
    <w:rsid w:val="00D554A7"/>
    <w:rsid w:val="00D63539"/>
    <w:rsid w:val="00D935DD"/>
    <w:rsid w:val="00DF1FA6"/>
    <w:rsid w:val="00E6446E"/>
    <w:rsid w:val="00E67E0F"/>
    <w:rsid w:val="00F20D43"/>
    <w:rsid w:val="00F25704"/>
    <w:rsid w:val="00F46F7C"/>
    <w:rsid w:val="00F47711"/>
    <w:rsid w:val="00F84201"/>
    <w:rsid w:val="00FA01AF"/>
    <w:rsid w:val="00FF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3B29"/>
  <w15:chartTrackingRefBased/>
  <w15:docId w15:val="{7849BFF2-CCC0-4E90-ACEE-961C63BD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0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0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0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0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60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60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0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0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0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0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60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60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60F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360F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360F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0F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0F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0F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0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0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0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0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0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0F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0F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0F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0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0F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0F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360F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60FF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60FF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360FFF"/>
    <w:rPr>
      <w:i/>
      <w:iCs/>
    </w:rPr>
  </w:style>
  <w:style w:type="paragraph" w:customStyle="1" w:styleId="msonormal0">
    <w:name w:val="msonormal"/>
    <w:basedOn w:val="Normal"/>
    <w:rsid w:val="0036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hljs-builtin">
    <w:name w:val="hljs-built_in"/>
    <w:basedOn w:val="Fontepargpadro"/>
    <w:rsid w:val="00360FFF"/>
  </w:style>
  <w:style w:type="character" w:customStyle="1" w:styleId="hljs-string">
    <w:name w:val="hljs-string"/>
    <w:basedOn w:val="Fontepargpadro"/>
    <w:rsid w:val="00360FF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0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0FF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360FFF"/>
  </w:style>
  <w:style w:type="character" w:customStyle="1" w:styleId="hljs-number">
    <w:name w:val="hljs-number"/>
    <w:basedOn w:val="Fontepargpadro"/>
    <w:rsid w:val="00360FFF"/>
  </w:style>
  <w:style w:type="character" w:customStyle="1" w:styleId="hljs-comment">
    <w:name w:val="hljs-comment"/>
    <w:basedOn w:val="Fontepargpadro"/>
    <w:rsid w:val="00360FFF"/>
  </w:style>
  <w:style w:type="paragraph" w:styleId="Rodap">
    <w:name w:val="footer"/>
    <w:basedOn w:val="Normal"/>
    <w:link w:val="RodapChar"/>
    <w:uiPriority w:val="99"/>
    <w:unhideWhenUsed/>
    <w:rsid w:val="007D61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6138"/>
  </w:style>
  <w:style w:type="table" w:styleId="Tabelacomgrade">
    <w:name w:val="Table Grid"/>
    <w:basedOn w:val="Tabelanormal"/>
    <w:uiPriority w:val="39"/>
    <w:rsid w:val="006E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">
    <w:name w:val="description"/>
    <w:basedOn w:val="Normal"/>
    <w:rsid w:val="00553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0401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1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7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8574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0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6881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39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110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0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5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434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692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6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3218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4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3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148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0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3744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8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582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4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6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4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427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072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6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5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9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7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1226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0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67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8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805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485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5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9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5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39398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4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233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3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7955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107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3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3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4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9254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43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5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7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5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8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2377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6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2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5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6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5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6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5741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2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1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3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9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968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914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5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3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9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9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263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7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924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6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5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0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019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9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6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1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3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1597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96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4282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405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2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601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73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3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830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2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766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06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1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8136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0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656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76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1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2231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411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9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8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9062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8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252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13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6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800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5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210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636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1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945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4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6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5041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0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916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6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7134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2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46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7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83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576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0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0267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3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0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2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2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8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9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5026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4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744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2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Andrade dos Santos</dc:creator>
  <cp:keywords/>
  <dc:description/>
  <cp:lastModifiedBy>Flavio Andrade dos Santos</cp:lastModifiedBy>
  <cp:revision>59</cp:revision>
  <dcterms:created xsi:type="dcterms:W3CDTF">2024-07-07T19:42:00Z</dcterms:created>
  <dcterms:modified xsi:type="dcterms:W3CDTF">2024-07-08T15:57:00Z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57b9ec75,2d249c45,6b58e67b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  <property fmtid="{D5CDD505-2E9C-101B-9397-08002B2CF9AE}" pid="5" name="MSIP_Label_140b9f7d-8e3a-482f-9702-4b7ffc40985a_Enabled">
    <vt:lpwstr>true</vt:lpwstr>
  </property>
  <property fmtid="{D5CDD505-2E9C-101B-9397-08002B2CF9AE}" pid="6" name="MSIP_Label_140b9f7d-8e3a-482f-9702-4b7ffc40985a_SetDate">
    <vt:lpwstr>2024-07-04T15:25:22Z</vt:lpwstr>
  </property>
  <property fmtid="{D5CDD505-2E9C-101B-9397-08002B2CF9AE}" pid="7" name="MSIP_Label_140b9f7d-8e3a-482f-9702-4b7ffc40985a_Method">
    <vt:lpwstr>Privileged</vt:lpwstr>
  </property>
  <property fmtid="{D5CDD505-2E9C-101B-9397-08002B2CF9AE}" pid="8" name="MSIP_Label_140b9f7d-8e3a-482f-9702-4b7ffc40985a_Name">
    <vt:lpwstr>Pública</vt:lpwstr>
  </property>
  <property fmtid="{D5CDD505-2E9C-101B-9397-08002B2CF9AE}" pid="9" name="MSIP_Label_140b9f7d-8e3a-482f-9702-4b7ffc40985a_SiteId">
    <vt:lpwstr>5b6f6241-9a57-4be4-8e50-1dfa72e79a57</vt:lpwstr>
  </property>
  <property fmtid="{D5CDD505-2E9C-101B-9397-08002B2CF9AE}" pid="10" name="MSIP_Label_140b9f7d-8e3a-482f-9702-4b7ffc40985a_ActionId">
    <vt:lpwstr>ce4a94a8-02fe-49a9-aeb4-a89526023ac8</vt:lpwstr>
  </property>
  <property fmtid="{D5CDD505-2E9C-101B-9397-08002B2CF9AE}" pid="11" name="MSIP_Label_140b9f7d-8e3a-482f-9702-4b7ffc40985a_ContentBits">
    <vt:lpwstr>2</vt:lpwstr>
  </property>
</Properties>
</file>