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11AAD" w14:textId="1D7B6010" w:rsidR="00CB2CA1" w:rsidRDefault="00CB2CA1"/>
    <w:p w14:paraId="2120F9F7" w14:textId="09223C65" w:rsidR="00F278B5" w:rsidRDefault="00F278B5"/>
    <w:p w14:paraId="0173A2FF" w14:textId="4C40BBDF" w:rsidR="00F278B5" w:rsidRDefault="00F278B5"/>
    <w:p w14:paraId="6A742C6F" w14:textId="58F125B6" w:rsidR="00F278B5" w:rsidRDefault="00F278B5" w:rsidP="00F278B5">
      <w:pPr>
        <w:jc w:val="center"/>
      </w:pPr>
      <w:r>
        <w:rPr>
          <w:noProof/>
        </w:rPr>
        <w:drawing>
          <wp:inline distT="0" distB="0" distL="0" distR="0" wp14:anchorId="4934D40E" wp14:editId="1EE5A693">
            <wp:extent cx="4246460" cy="2830973"/>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754" cy="2836503"/>
                    </a:xfrm>
                    <a:prstGeom prst="rect">
                      <a:avLst/>
                    </a:prstGeom>
                  </pic:spPr>
                </pic:pic>
              </a:graphicData>
            </a:graphic>
          </wp:inline>
        </w:drawing>
      </w:r>
    </w:p>
    <w:p w14:paraId="3E68257A" w14:textId="73FD68EC" w:rsidR="00F278B5" w:rsidRPr="00F278B5" w:rsidRDefault="00F278B5" w:rsidP="00F278B5">
      <w:pPr>
        <w:pStyle w:val="Header"/>
        <w:jc w:val="center"/>
        <w:rPr>
          <w:b/>
          <w:sz w:val="48"/>
        </w:rPr>
      </w:pPr>
      <w:r w:rsidRPr="00F278B5">
        <w:rPr>
          <w:b/>
          <w:sz w:val="48"/>
        </w:rPr>
        <w:t xml:space="preserve">Enterprise </w:t>
      </w:r>
      <w:r w:rsidRPr="007C4398">
        <w:rPr>
          <w:b/>
          <w:color w:val="4472C4" w:themeColor="accent1"/>
          <w:sz w:val="72"/>
        </w:rPr>
        <w:t xml:space="preserve">Azure </w:t>
      </w:r>
      <w:r w:rsidRPr="00F278B5">
        <w:rPr>
          <w:b/>
          <w:sz w:val="48"/>
        </w:rPr>
        <w:t>Skills Learning Plan</w:t>
      </w:r>
      <w:r w:rsidR="007C4398">
        <w:rPr>
          <w:b/>
          <w:sz w:val="48"/>
        </w:rPr>
        <w:t xml:space="preserve"> </w:t>
      </w:r>
    </w:p>
    <w:p w14:paraId="63BCED29" w14:textId="3C727DA8" w:rsidR="00F278B5" w:rsidRDefault="00F278B5" w:rsidP="00F278B5">
      <w:pPr>
        <w:jc w:val="center"/>
      </w:pPr>
    </w:p>
    <w:p w14:paraId="0F4B62B0" w14:textId="723FA3AD" w:rsidR="00F278B5" w:rsidRDefault="00F278B5" w:rsidP="00F278B5">
      <w:pPr>
        <w:jc w:val="center"/>
      </w:pPr>
      <w:r>
        <w:rPr>
          <w:noProof/>
        </w:rPr>
        <w:drawing>
          <wp:inline distT="0" distB="0" distL="0" distR="0" wp14:anchorId="76627F44" wp14:editId="438D2199">
            <wp:extent cx="3031281" cy="1232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oitt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7254" cy="1238537"/>
                    </a:xfrm>
                    <a:prstGeom prst="rect">
                      <a:avLst/>
                    </a:prstGeom>
                  </pic:spPr>
                </pic:pic>
              </a:graphicData>
            </a:graphic>
          </wp:inline>
        </w:drawing>
      </w:r>
    </w:p>
    <w:p w14:paraId="0E770AA7" w14:textId="07E0643D" w:rsidR="00695890" w:rsidRDefault="00695890" w:rsidP="00F278B5">
      <w:pPr>
        <w:jc w:val="center"/>
      </w:pPr>
    </w:p>
    <w:p w14:paraId="46723B25" w14:textId="2753E31E" w:rsidR="00695890" w:rsidRDefault="00695890" w:rsidP="00F278B5">
      <w:pPr>
        <w:jc w:val="center"/>
      </w:pPr>
    </w:p>
    <w:p w14:paraId="583CC638" w14:textId="2E8D47C2" w:rsidR="00695890" w:rsidRDefault="00695890" w:rsidP="00F278B5">
      <w:pPr>
        <w:jc w:val="center"/>
      </w:pPr>
    </w:p>
    <w:p w14:paraId="7D06A927" w14:textId="2975F480" w:rsidR="00695890" w:rsidRDefault="00695890" w:rsidP="00F278B5">
      <w:pPr>
        <w:jc w:val="center"/>
        <w:rPr>
          <w:rFonts w:ascii="Segoe Pro Light" w:hAnsi="Segoe Pro Light"/>
          <w:color w:val="4472C4" w:themeColor="accent1"/>
          <w:sz w:val="48"/>
          <w:szCs w:val="56"/>
        </w:rPr>
      </w:pPr>
    </w:p>
    <w:p w14:paraId="2D318B13" w14:textId="6E237745" w:rsidR="007C4398" w:rsidRDefault="007C4398" w:rsidP="00F278B5">
      <w:pPr>
        <w:jc w:val="center"/>
        <w:rPr>
          <w:rFonts w:ascii="Segoe Pro Light" w:hAnsi="Segoe Pro Light"/>
          <w:color w:val="4472C4" w:themeColor="accent1"/>
          <w:sz w:val="48"/>
          <w:szCs w:val="56"/>
        </w:rPr>
      </w:pPr>
    </w:p>
    <w:p w14:paraId="61A37AE4" w14:textId="57AE5B29" w:rsidR="007C4398" w:rsidRDefault="007C4398" w:rsidP="00F278B5">
      <w:pPr>
        <w:jc w:val="center"/>
        <w:rPr>
          <w:rFonts w:ascii="Segoe Pro Light" w:hAnsi="Segoe Pro Light"/>
          <w:color w:val="4472C4" w:themeColor="accent1"/>
          <w:sz w:val="48"/>
          <w:szCs w:val="56"/>
        </w:rPr>
      </w:pPr>
    </w:p>
    <w:p w14:paraId="56EC2808" w14:textId="3CC8A993" w:rsidR="007C4398" w:rsidRDefault="007C4398" w:rsidP="00F278B5">
      <w:pPr>
        <w:jc w:val="center"/>
        <w:rPr>
          <w:rFonts w:ascii="Segoe Pro Light" w:hAnsi="Segoe Pro Light"/>
          <w:color w:val="4472C4" w:themeColor="accent1"/>
          <w:sz w:val="48"/>
          <w:szCs w:val="56"/>
        </w:rPr>
      </w:pPr>
    </w:p>
    <w:p w14:paraId="791E511A" w14:textId="3ECA88CE" w:rsidR="007C4398" w:rsidRDefault="007C4398" w:rsidP="00F278B5">
      <w:pPr>
        <w:jc w:val="center"/>
        <w:rPr>
          <w:rFonts w:ascii="Segoe Pro Light" w:hAnsi="Segoe Pro Light"/>
          <w:color w:val="4472C4" w:themeColor="accent1"/>
          <w:sz w:val="48"/>
          <w:szCs w:val="56"/>
        </w:rPr>
      </w:pPr>
      <w:r w:rsidRPr="00884DF6">
        <w:rPr>
          <w:i/>
          <w:noProof/>
          <w:lang w:eastAsia="en-AU"/>
        </w:rPr>
        <mc:AlternateContent>
          <mc:Choice Requires="wps">
            <w:drawing>
              <wp:anchor distT="0" distB="0" distL="114300" distR="114300" simplePos="0" relativeHeight="251659264" behindDoc="0" locked="0" layoutInCell="1" allowOverlap="1" wp14:anchorId="7AEF2DA2" wp14:editId="44B6A825">
                <wp:simplePos x="0" y="0"/>
                <wp:positionH relativeFrom="margin">
                  <wp:posOffset>-401320</wp:posOffset>
                </wp:positionH>
                <wp:positionV relativeFrom="paragraph">
                  <wp:posOffset>280035</wp:posOffset>
                </wp:positionV>
                <wp:extent cx="6369113" cy="4698853"/>
                <wp:effectExtent l="0" t="0" r="12700" b="6985"/>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113" cy="4698853"/>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7C8FE0DC" w14:textId="77777777" w:rsidR="007C4398" w:rsidRPr="007C4398" w:rsidRDefault="007C4398" w:rsidP="007C4398">
                            <w:pPr>
                              <w:pStyle w:val="Heading4MS"/>
                              <w:jc w:val="center"/>
                              <w:rPr>
                                <w:b/>
                                <w:color w:val="000000" w:themeColor="text1"/>
                                <w:sz w:val="48"/>
                                <w:szCs w:val="56"/>
                              </w:rPr>
                            </w:pPr>
                            <w:r w:rsidRPr="007C4398">
                              <w:rPr>
                                <w:rFonts w:ascii="Segoe Pro Light" w:hAnsi="Segoe Pro Light"/>
                                <w:b/>
                                <w:color w:val="000000" w:themeColor="text1"/>
                                <w:sz w:val="48"/>
                                <w:szCs w:val="56"/>
                              </w:rPr>
                              <w:t>Customer Account Azure Skills Learning Plan</w:t>
                            </w:r>
                          </w:p>
                          <w:p w14:paraId="73E889FD" w14:textId="77777777" w:rsidR="007C4398" w:rsidRDefault="007C4398" w:rsidP="007C4398">
                            <w:pPr>
                              <w:pStyle w:val="BodyMS"/>
                              <w:spacing w:after="0"/>
                              <w:rPr>
                                <w:highlight w:val="yellow"/>
                              </w:rPr>
                            </w:pPr>
                            <w:r>
                              <w:rPr>
                                <w:highlight w:val="yellow"/>
                              </w:rPr>
                              <w:fldChar w:fldCharType="begin"/>
                            </w:r>
                            <w:r>
                              <w:rPr>
                                <w:highlight w:val="yellow"/>
                              </w:rPr>
                              <w:instrText xml:space="preserve"> Subject </w:instrText>
                            </w:r>
                            <w:r>
                              <w:rPr>
                                <w:highlight w:val="yellow"/>
                              </w:rPr>
                              <w:fldChar w:fldCharType="end"/>
                            </w:r>
                          </w:p>
                          <w:p w14:paraId="3B02A440" w14:textId="77777777" w:rsidR="007C4398" w:rsidRPr="00695890" w:rsidRDefault="007C4398" w:rsidP="007C4398">
                            <w:pPr>
                              <w:pStyle w:val="BodyMS"/>
                              <w:numPr>
                                <w:ilvl w:val="0"/>
                                <w:numId w:val="1"/>
                              </w:numPr>
                              <w:spacing w:after="0"/>
                              <w:rPr>
                                <w:b/>
                              </w:rPr>
                            </w:pPr>
                            <w:r w:rsidRPr="00695890">
                              <w:rPr>
                                <w:b/>
                              </w:rPr>
                              <w:t xml:space="preserve">Customer key contact: </w:t>
                            </w:r>
                          </w:p>
                          <w:p w14:paraId="6F63F01B" w14:textId="77777777" w:rsidR="007C4398" w:rsidRPr="00695890" w:rsidRDefault="007C4398" w:rsidP="007C4398">
                            <w:pPr>
                              <w:pStyle w:val="BodyMS"/>
                              <w:numPr>
                                <w:ilvl w:val="0"/>
                                <w:numId w:val="1"/>
                              </w:numPr>
                              <w:spacing w:after="0"/>
                              <w:rPr>
                                <w:b/>
                              </w:rPr>
                            </w:pPr>
                            <w:r w:rsidRPr="00695890">
                              <w:rPr>
                                <w:b/>
                              </w:rPr>
                              <w:t xml:space="preserve">Details:  </w:t>
                            </w:r>
                          </w:p>
                          <w:p w14:paraId="67FF393D" w14:textId="77777777" w:rsidR="007C4398" w:rsidRPr="00695890" w:rsidRDefault="007C4398" w:rsidP="007C4398">
                            <w:pPr>
                              <w:pStyle w:val="BodyMS"/>
                              <w:numPr>
                                <w:ilvl w:val="0"/>
                                <w:numId w:val="1"/>
                              </w:numPr>
                              <w:spacing w:after="0"/>
                              <w:rPr>
                                <w:b/>
                              </w:rPr>
                            </w:pPr>
                            <w:r w:rsidRPr="00695890">
                              <w:rPr>
                                <w:b/>
                              </w:rPr>
                              <w:t xml:space="preserve">Name: </w:t>
                            </w:r>
                          </w:p>
                          <w:p w14:paraId="4543B5B2" w14:textId="77777777" w:rsidR="007C4398" w:rsidRPr="00695890" w:rsidRDefault="007C4398" w:rsidP="007C4398">
                            <w:pPr>
                              <w:pStyle w:val="BodyMS"/>
                              <w:numPr>
                                <w:ilvl w:val="0"/>
                                <w:numId w:val="1"/>
                              </w:numPr>
                              <w:spacing w:after="0"/>
                              <w:rPr>
                                <w:b/>
                              </w:rPr>
                            </w:pPr>
                            <w:r w:rsidRPr="00695890">
                              <w:rPr>
                                <w:b/>
                              </w:rPr>
                              <w:t>MSX Success Engagement ID:</w:t>
                            </w:r>
                          </w:p>
                          <w:p w14:paraId="519E5404" w14:textId="77777777" w:rsidR="007C4398" w:rsidRPr="00695890" w:rsidRDefault="007C4398" w:rsidP="007C4398">
                            <w:pPr>
                              <w:pStyle w:val="BodyMS"/>
                              <w:numPr>
                                <w:ilvl w:val="0"/>
                                <w:numId w:val="1"/>
                              </w:numPr>
                              <w:spacing w:after="0"/>
                              <w:rPr>
                                <w:b/>
                              </w:rPr>
                            </w:pPr>
                            <w:r w:rsidRPr="00695890">
                              <w:rPr>
                                <w:b/>
                              </w:rPr>
                              <w:t xml:space="preserve">Email:  </w:t>
                            </w:r>
                          </w:p>
                          <w:p w14:paraId="4209FBF0" w14:textId="77777777" w:rsidR="007C4398" w:rsidRPr="00695890" w:rsidRDefault="007C4398" w:rsidP="007C4398">
                            <w:pPr>
                              <w:pStyle w:val="BodyMS"/>
                              <w:numPr>
                                <w:ilvl w:val="0"/>
                                <w:numId w:val="1"/>
                              </w:numPr>
                              <w:spacing w:after="0"/>
                              <w:rPr>
                                <w:b/>
                              </w:rPr>
                            </w:pPr>
                            <w:r w:rsidRPr="00695890">
                              <w:rPr>
                                <w:b/>
                              </w:rPr>
                              <w:t xml:space="preserve">Phone: </w:t>
                            </w:r>
                          </w:p>
                          <w:p w14:paraId="141301E7" w14:textId="77777777" w:rsidR="007C4398" w:rsidRPr="00695890" w:rsidRDefault="007C4398" w:rsidP="007C4398">
                            <w:pPr>
                              <w:pStyle w:val="BodyMS"/>
                              <w:numPr>
                                <w:ilvl w:val="0"/>
                                <w:numId w:val="1"/>
                              </w:numPr>
                              <w:spacing w:after="0"/>
                              <w:rPr>
                                <w:b/>
                              </w:rPr>
                            </w:pPr>
                            <w:r w:rsidRPr="00695890">
                              <w:rPr>
                                <w:b/>
                              </w:rPr>
                              <w:t>Address/location:</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F2DA2" id="_x0000_t202" coordsize="21600,21600" o:spt="202" path="m,l,21600r21600,l21600,xe">
                <v:stroke joinstyle="miter"/>
                <v:path gradientshapeok="t" o:connecttype="rect"/>
              </v:shapetype>
              <v:shape id="Text Box 17" o:spid="_x0000_s1026" type="#_x0000_t202" style="position:absolute;left:0;text-align:left;margin-left:-31.6pt;margin-top:22.05pt;width:501.5pt;height:37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" filled="f" stroked="f" strokeweight="0">
                <v:textbox inset="0,,0">
                  <w:txbxContent>
                    <w:p w14:paraId="7C8FE0DC" w14:textId="77777777" w:rsidR="007C4398" w:rsidRPr="007C4398" w:rsidRDefault="007C4398" w:rsidP="007C4398">
                      <w:pPr>
                        <w:pStyle w:val="Heading4MS"/>
                        <w:jc w:val="center"/>
                        <w:rPr>
                          <w:b/>
                          <w:color w:val="000000" w:themeColor="text1"/>
                          <w:sz w:val="48"/>
                          <w:szCs w:val="56"/>
                        </w:rPr>
                      </w:pPr>
                      <w:r w:rsidRPr="007C4398">
                        <w:rPr>
                          <w:rFonts w:ascii="Segoe Pro Light" w:hAnsi="Segoe Pro Light"/>
                          <w:b/>
                          <w:color w:val="000000" w:themeColor="text1"/>
                          <w:sz w:val="48"/>
                          <w:szCs w:val="56"/>
                        </w:rPr>
                        <w:t>Customer Account Azure Skills Learning Plan</w:t>
                      </w:r>
                    </w:p>
                    <w:p w14:paraId="73E889FD" w14:textId="77777777" w:rsidR="007C4398" w:rsidRDefault="007C4398" w:rsidP="007C4398">
                      <w:pPr>
                        <w:pStyle w:val="BodyMS"/>
                        <w:spacing w:after="0"/>
                        <w:rPr>
                          <w:highlight w:val="yellow"/>
                        </w:rPr>
                      </w:pPr>
                      <w:r>
                        <w:rPr>
                          <w:highlight w:val="yellow"/>
                        </w:rPr>
                        <w:fldChar w:fldCharType="begin"/>
                      </w:r>
                      <w:r>
                        <w:rPr>
                          <w:highlight w:val="yellow"/>
                        </w:rPr>
                        <w:instrText xml:space="preserve"> Subject </w:instrText>
                      </w:r>
                      <w:r>
                        <w:rPr>
                          <w:highlight w:val="yellow"/>
                        </w:rPr>
                        <w:fldChar w:fldCharType="end"/>
                      </w:r>
                    </w:p>
                    <w:p w14:paraId="3B02A440" w14:textId="77777777" w:rsidR="007C4398" w:rsidRPr="00695890" w:rsidRDefault="007C4398" w:rsidP="007C4398">
                      <w:pPr>
                        <w:pStyle w:val="BodyMS"/>
                        <w:numPr>
                          <w:ilvl w:val="0"/>
                          <w:numId w:val="1"/>
                        </w:numPr>
                        <w:spacing w:after="0"/>
                        <w:rPr>
                          <w:b/>
                        </w:rPr>
                      </w:pPr>
                      <w:r w:rsidRPr="00695890">
                        <w:rPr>
                          <w:b/>
                        </w:rPr>
                        <w:t xml:space="preserve">Customer key contact: </w:t>
                      </w:r>
                    </w:p>
                    <w:p w14:paraId="6F63F01B" w14:textId="77777777" w:rsidR="007C4398" w:rsidRPr="00695890" w:rsidRDefault="007C4398" w:rsidP="007C4398">
                      <w:pPr>
                        <w:pStyle w:val="BodyMS"/>
                        <w:numPr>
                          <w:ilvl w:val="0"/>
                          <w:numId w:val="1"/>
                        </w:numPr>
                        <w:spacing w:after="0"/>
                        <w:rPr>
                          <w:b/>
                        </w:rPr>
                      </w:pPr>
                      <w:r w:rsidRPr="00695890">
                        <w:rPr>
                          <w:b/>
                        </w:rPr>
                        <w:t xml:space="preserve">Details:  </w:t>
                      </w:r>
                    </w:p>
                    <w:p w14:paraId="67FF393D" w14:textId="77777777" w:rsidR="007C4398" w:rsidRPr="00695890" w:rsidRDefault="007C4398" w:rsidP="007C4398">
                      <w:pPr>
                        <w:pStyle w:val="BodyMS"/>
                        <w:numPr>
                          <w:ilvl w:val="0"/>
                          <w:numId w:val="1"/>
                        </w:numPr>
                        <w:spacing w:after="0"/>
                        <w:rPr>
                          <w:b/>
                        </w:rPr>
                      </w:pPr>
                      <w:r w:rsidRPr="00695890">
                        <w:rPr>
                          <w:b/>
                        </w:rPr>
                        <w:t xml:space="preserve">Name: </w:t>
                      </w:r>
                    </w:p>
                    <w:p w14:paraId="4543B5B2" w14:textId="77777777" w:rsidR="007C4398" w:rsidRPr="00695890" w:rsidRDefault="007C4398" w:rsidP="007C4398">
                      <w:pPr>
                        <w:pStyle w:val="BodyMS"/>
                        <w:numPr>
                          <w:ilvl w:val="0"/>
                          <w:numId w:val="1"/>
                        </w:numPr>
                        <w:spacing w:after="0"/>
                        <w:rPr>
                          <w:b/>
                        </w:rPr>
                      </w:pPr>
                      <w:r w:rsidRPr="00695890">
                        <w:rPr>
                          <w:b/>
                        </w:rPr>
                        <w:t>MSX Success Engagement ID:</w:t>
                      </w:r>
                    </w:p>
                    <w:p w14:paraId="519E5404" w14:textId="77777777" w:rsidR="007C4398" w:rsidRPr="00695890" w:rsidRDefault="007C4398" w:rsidP="007C4398">
                      <w:pPr>
                        <w:pStyle w:val="BodyMS"/>
                        <w:numPr>
                          <w:ilvl w:val="0"/>
                          <w:numId w:val="1"/>
                        </w:numPr>
                        <w:spacing w:after="0"/>
                        <w:rPr>
                          <w:b/>
                        </w:rPr>
                      </w:pPr>
                      <w:r w:rsidRPr="00695890">
                        <w:rPr>
                          <w:b/>
                        </w:rPr>
                        <w:t xml:space="preserve">Email:  </w:t>
                      </w:r>
                    </w:p>
                    <w:p w14:paraId="4209FBF0" w14:textId="77777777" w:rsidR="007C4398" w:rsidRPr="00695890" w:rsidRDefault="007C4398" w:rsidP="007C4398">
                      <w:pPr>
                        <w:pStyle w:val="BodyMS"/>
                        <w:numPr>
                          <w:ilvl w:val="0"/>
                          <w:numId w:val="1"/>
                        </w:numPr>
                        <w:spacing w:after="0"/>
                        <w:rPr>
                          <w:b/>
                        </w:rPr>
                      </w:pPr>
                      <w:r w:rsidRPr="00695890">
                        <w:rPr>
                          <w:b/>
                        </w:rPr>
                        <w:t xml:space="preserve">Phone: </w:t>
                      </w:r>
                    </w:p>
                    <w:p w14:paraId="141301E7" w14:textId="77777777" w:rsidR="007C4398" w:rsidRPr="00695890" w:rsidRDefault="007C4398" w:rsidP="007C4398">
                      <w:pPr>
                        <w:pStyle w:val="BodyMS"/>
                        <w:numPr>
                          <w:ilvl w:val="0"/>
                          <w:numId w:val="1"/>
                        </w:numPr>
                        <w:spacing w:after="0"/>
                        <w:rPr>
                          <w:b/>
                        </w:rPr>
                      </w:pPr>
                      <w:r w:rsidRPr="00695890">
                        <w:rPr>
                          <w:b/>
                        </w:rPr>
                        <w:t>Address/location:</w:t>
                      </w:r>
                    </w:p>
                  </w:txbxContent>
                </v:textbox>
                <w10:wrap anchorx="margin"/>
              </v:shape>
            </w:pict>
          </mc:Fallback>
        </mc:AlternateContent>
      </w:r>
    </w:p>
    <w:p w14:paraId="5C9973C6" w14:textId="05FB5816" w:rsidR="007C4398" w:rsidRDefault="007C4398" w:rsidP="00F278B5">
      <w:pPr>
        <w:jc w:val="center"/>
        <w:rPr>
          <w:rFonts w:ascii="Segoe Pro Light" w:hAnsi="Segoe Pro Light"/>
          <w:color w:val="4472C4" w:themeColor="accent1"/>
          <w:sz w:val="48"/>
          <w:szCs w:val="56"/>
        </w:rPr>
      </w:pPr>
    </w:p>
    <w:p w14:paraId="166EFFB7" w14:textId="3B54BA0A" w:rsidR="007C4398" w:rsidRDefault="007C4398" w:rsidP="00F278B5">
      <w:pPr>
        <w:jc w:val="center"/>
        <w:rPr>
          <w:rFonts w:ascii="Segoe Pro Light" w:hAnsi="Segoe Pro Light"/>
          <w:color w:val="4472C4" w:themeColor="accent1"/>
          <w:sz w:val="48"/>
          <w:szCs w:val="56"/>
        </w:rPr>
      </w:pPr>
    </w:p>
    <w:p w14:paraId="3C71F211" w14:textId="7A60473F" w:rsidR="007C4398" w:rsidRDefault="007C4398" w:rsidP="00F278B5">
      <w:pPr>
        <w:jc w:val="center"/>
        <w:rPr>
          <w:rFonts w:ascii="Segoe Pro Light" w:hAnsi="Segoe Pro Light"/>
          <w:color w:val="4472C4" w:themeColor="accent1"/>
          <w:sz w:val="48"/>
          <w:szCs w:val="56"/>
        </w:rPr>
      </w:pPr>
    </w:p>
    <w:p w14:paraId="5A9A2A41" w14:textId="6753EEE1" w:rsidR="007C4398" w:rsidRDefault="007C4398" w:rsidP="00F278B5">
      <w:pPr>
        <w:jc w:val="center"/>
        <w:rPr>
          <w:rFonts w:ascii="Segoe Pro Light" w:hAnsi="Segoe Pro Light"/>
          <w:color w:val="4472C4" w:themeColor="accent1"/>
          <w:sz w:val="48"/>
          <w:szCs w:val="56"/>
        </w:rPr>
      </w:pPr>
    </w:p>
    <w:p w14:paraId="1A0023D4" w14:textId="126B39AF" w:rsidR="007C4398" w:rsidRDefault="007C4398" w:rsidP="00F278B5">
      <w:pPr>
        <w:jc w:val="center"/>
        <w:rPr>
          <w:rFonts w:ascii="Segoe Pro Light" w:hAnsi="Segoe Pro Light"/>
          <w:color w:val="4472C4" w:themeColor="accent1"/>
          <w:sz w:val="48"/>
          <w:szCs w:val="56"/>
        </w:rPr>
      </w:pPr>
    </w:p>
    <w:p w14:paraId="3690B4DC" w14:textId="68771DEE" w:rsidR="007C4398" w:rsidRDefault="007C4398" w:rsidP="00F278B5">
      <w:pPr>
        <w:jc w:val="center"/>
        <w:rPr>
          <w:rFonts w:ascii="Segoe Pro Light" w:hAnsi="Segoe Pro Light"/>
          <w:color w:val="4472C4" w:themeColor="accent1"/>
          <w:sz w:val="48"/>
          <w:szCs w:val="56"/>
        </w:rPr>
      </w:pPr>
    </w:p>
    <w:p w14:paraId="3CC434A3" w14:textId="4E2430BF" w:rsidR="007C4398" w:rsidRDefault="007C4398" w:rsidP="00F278B5">
      <w:pPr>
        <w:jc w:val="center"/>
        <w:rPr>
          <w:rFonts w:ascii="Segoe Pro Light" w:hAnsi="Segoe Pro Light"/>
          <w:color w:val="4472C4" w:themeColor="accent1"/>
          <w:sz w:val="48"/>
          <w:szCs w:val="56"/>
        </w:rPr>
      </w:pPr>
    </w:p>
    <w:p w14:paraId="5D6EFFED" w14:textId="065D208F" w:rsidR="007C4398" w:rsidRDefault="007C4398" w:rsidP="00F278B5">
      <w:pPr>
        <w:jc w:val="center"/>
        <w:rPr>
          <w:rFonts w:ascii="Segoe Pro Light" w:hAnsi="Segoe Pro Light"/>
          <w:color w:val="4472C4" w:themeColor="accent1"/>
          <w:sz w:val="48"/>
          <w:szCs w:val="56"/>
        </w:rPr>
      </w:pPr>
    </w:p>
    <w:p w14:paraId="3DB6D249" w14:textId="29AE072C" w:rsidR="007C4398" w:rsidRDefault="007C4398" w:rsidP="00F278B5">
      <w:pPr>
        <w:jc w:val="center"/>
        <w:rPr>
          <w:rFonts w:ascii="Segoe Pro Light" w:hAnsi="Segoe Pro Light"/>
          <w:color w:val="4472C4" w:themeColor="accent1"/>
          <w:sz w:val="48"/>
          <w:szCs w:val="56"/>
        </w:rPr>
      </w:pPr>
    </w:p>
    <w:p w14:paraId="1455F5DC" w14:textId="40C5A85A" w:rsidR="007C4398" w:rsidRDefault="007C4398" w:rsidP="00F278B5">
      <w:pPr>
        <w:jc w:val="center"/>
        <w:rPr>
          <w:rFonts w:ascii="Segoe Pro Light" w:hAnsi="Segoe Pro Light"/>
          <w:color w:val="4472C4" w:themeColor="accent1"/>
          <w:sz w:val="48"/>
          <w:szCs w:val="56"/>
        </w:rPr>
      </w:pPr>
    </w:p>
    <w:p w14:paraId="79D85DB5" w14:textId="7703A755" w:rsidR="007C4398" w:rsidRDefault="007C4398" w:rsidP="00F278B5">
      <w:pPr>
        <w:jc w:val="center"/>
      </w:pPr>
    </w:p>
    <w:p w14:paraId="623770FF" w14:textId="03F6D011" w:rsidR="00062D92" w:rsidRDefault="00062D92" w:rsidP="00F278B5">
      <w:pPr>
        <w:jc w:val="center"/>
      </w:pPr>
    </w:p>
    <w:p w14:paraId="2E98BF18" w14:textId="34E7C7EC" w:rsidR="00062D92" w:rsidRDefault="00062D92" w:rsidP="00F278B5">
      <w:pPr>
        <w:jc w:val="center"/>
      </w:pPr>
    </w:p>
    <w:p w14:paraId="3AED7829" w14:textId="4327850D" w:rsidR="00062D92" w:rsidRDefault="00062D92" w:rsidP="00F278B5">
      <w:pPr>
        <w:jc w:val="center"/>
      </w:pPr>
    </w:p>
    <w:p w14:paraId="5E281A7D" w14:textId="17901013" w:rsidR="00062D92" w:rsidRDefault="00062D92" w:rsidP="00F278B5">
      <w:pPr>
        <w:jc w:val="center"/>
      </w:pPr>
    </w:p>
    <w:p w14:paraId="0CC577BB" w14:textId="29F52B82" w:rsidR="00895F5A" w:rsidRDefault="00895F5A" w:rsidP="00F278B5">
      <w:pPr>
        <w:jc w:val="center"/>
      </w:pPr>
    </w:p>
    <w:p w14:paraId="44A51BA8" w14:textId="77777777" w:rsidR="00895F5A" w:rsidRDefault="00E36C6B" w:rsidP="00895F5A">
      <w:pPr>
        <w:pStyle w:val="TOC1"/>
        <w:rPr>
          <w:rFonts w:asciiTheme="minorHAnsi" w:eastAsiaTheme="minorEastAsia" w:hAnsiTheme="minorHAnsi"/>
          <w:color w:val="auto"/>
          <w:sz w:val="22"/>
          <w:szCs w:val="22"/>
        </w:rPr>
      </w:pPr>
      <w:hyperlink w:anchor="_Toc525757729" w:history="1">
        <w:r w:rsidR="00895F5A" w:rsidRPr="00411F44">
          <w:rPr>
            <w:rStyle w:val="Hyperlink"/>
            <w:rFonts w:cstheme="minorHAnsi"/>
            <w:lang w:val="en-AU"/>
          </w:rPr>
          <w:t>Table of Contents</w:t>
        </w:r>
        <w:r w:rsidR="00895F5A">
          <w:rPr>
            <w:webHidden/>
          </w:rPr>
          <w:tab/>
        </w:r>
        <w:r w:rsidR="00895F5A">
          <w:rPr>
            <w:webHidden/>
          </w:rPr>
          <w:fldChar w:fldCharType="begin"/>
        </w:r>
        <w:r w:rsidR="00895F5A">
          <w:rPr>
            <w:webHidden/>
          </w:rPr>
          <w:instrText xml:space="preserve"> PAGEREF _Toc525757729 \h </w:instrText>
        </w:r>
        <w:r w:rsidR="00895F5A">
          <w:rPr>
            <w:webHidden/>
          </w:rPr>
        </w:r>
        <w:r w:rsidR="00895F5A">
          <w:rPr>
            <w:webHidden/>
          </w:rPr>
          <w:fldChar w:fldCharType="separate"/>
        </w:r>
        <w:r w:rsidR="00895F5A">
          <w:rPr>
            <w:webHidden/>
          </w:rPr>
          <w:t>1</w:t>
        </w:r>
        <w:r w:rsidR="00895F5A">
          <w:rPr>
            <w:webHidden/>
          </w:rPr>
          <w:fldChar w:fldCharType="end"/>
        </w:r>
      </w:hyperlink>
    </w:p>
    <w:p w14:paraId="0D22D619" w14:textId="77777777" w:rsidR="00895F5A" w:rsidRDefault="00E36C6B" w:rsidP="00895F5A">
      <w:pPr>
        <w:pStyle w:val="TOC1"/>
        <w:rPr>
          <w:rFonts w:asciiTheme="minorHAnsi" w:eastAsiaTheme="minorEastAsia" w:hAnsiTheme="minorHAnsi"/>
          <w:color w:val="auto"/>
          <w:sz w:val="22"/>
          <w:szCs w:val="22"/>
        </w:rPr>
      </w:pPr>
      <w:hyperlink w:anchor="_Toc525757730" w:history="1">
        <w:r w:rsidR="00895F5A" w:rsidRPr="00411F44">
          <w:rPr>
            <w:rStyle w:val="Hyperlink"/>
            <w:lang w:eastAsia="en-AU"/>
          </w:rPr>
          <w:t>1</w:t>
        </w:r>
        <w:r w:rsidR="00895F5A">
          <w:rPr>
            <w:rFonts w:asciiTheme="minorHAnsi" w:eastAsiaTheme="minorEastAsia" w:hAnsiTheme="minorHAnsi"/>
            <w:color w:val="auto"/>
            <w:sz w:val="22"/>
            <w:szCs w:val="22"/>
          </w:rPr>
          <w:tab/>
        </w:r>
        <w:r w:rsidR="00895F5A" w:rsidRPr="00411F44">
          <w:rPr>
            <w:rStyle w:val="Hyperlink"/>
            <w:lang w:eastAsia="en-AU"/>
          </w:rPr>
          <w:t>Enterprise Learning Plan</w:t>
        </w:r>
        <w:r w:rsidR="00895F5A">
          <w:rPr>
            <w:webHidden/>
          </w:rPr>
          <w:tab/>
        </w:r>
        <w:r w:rsidR="00895F5A">
          <w:rPr>
            <w:webHidden/>
          </w:rPr>
          <w:fldChar w:fldCharType="begin"/>
        </w:r>
        <w:r w:rsidR="00895F5A">
          <w:rPr>
            <w:webHidden/>
          </w:rPr>
          <w:instrText xml:space="preserve"> PAGEREF _Toc525757730 \h </w:instrText>
        </w:r>
        <w:r w:rsidR="00895F5A">
          <w:rPr>
            <w:webHidden/>
          </w:rPr>
        </w:r>
        <w:r w:rsidR="00895F5A">
          <w:rPr>
            <w:webHidden/>
          </w:rPr>
          <w:fldChar w:fldCharType="separate"/>
        </w:r>
        <w:r w:rsidR="00895F5A">
          <w:rPr>
            <w:webHidden/>
          </w:rPr>
          <w:t>2</w:t>
        </w:r>
        <w:r w:rsidR="00895F5A">
          <w:rPr>
            <w:webHidden/>
          </w:rPr>
          <w:fldChar w:fldCharType="end"/>
        </w:r>
      </w:hyperlink>
    </w:p>
    <w:p w14:paraId="0C7C3D4D" w14:textId="77777777" w:rsidR="00895F5A" w:rsidRDefault="00E36C6B" w:rsidP="00895F5A">
      <w:pPr>
        <w:pStyle w:val="TOC2"/>
        <w:rPr>
          <w:rFonts w:asciiTheme="minorHAnsi" w:eastAsiaTheme="minorEastAsia" w:hAnsiTheme="minorHAnsi"/>
          <w:color w:val="auto"/>
          <w:sz w:val="22"/>
          <w:szCs w:val="22"/>
        </w:rPr>
      </w:pPr>
      <w:hyperlink w:anchor="_Toc525757731" w:history="1">
        <w:r w:rsidR="00895F5A" w:rsidRPr="00411F44">
          <w:rPr>
            <w:rStyle w:val="Hyperlink"/>
          </w:rPr>
          <w:t>1.1</w:t>
        </w:r>
        <w:r w:rsidR="00895F5A">
          <w:rPr>
            <w:rFonts w:asciiTheme="minorHAnsi" w:eastAsiaTheme="minorEastAsia" w:hAnsiTheme="minorHAnsi"/>
            <w:color w:val="auto"/>
            <w:sz w:val="22"/>
            <w:szCs w:val="22"/>
          </w:rPr>
          <w:tab/>
        </w:r>
        <w:r w:rsidR="00895F5A" w:rsidRPr="00411F44">
          <w:rPr>
            <w:rStyle w:val="Hyperlink"/>
          </w:rPr>
          <w:t>Customer Situation</w:t>
        </w:r>
        <w:r w:rsidR="00895F5A">
          <w:rPr>
            <w:webHidden/>
          </w:rPr>
          <w:tab/>
        </w:r>
        <w:r w:rsidR="00895F5A">
          <w:rPr>
            <w:webHidden/>
          </w:rPr>
          <w:fldChar w:fldCharType="begin"/>
        </w:r>
        <w:r w:rsidR="00895F5A">
          <w:rPr>
            <w:webHidden/>
          </w:rPr>
          <w:instrText xml:space="preserve"> PAGEREF _Toc525757731 \h </w:instrText>
        </w:r>
        <w:r w:rsidR="00895F5A">
          <w:rPr>
            <w:webHidden/>
          </w:rPr>
        </w:r>
        <w:r w:rsidR="00895F5A">
          <w:rPr>
            <w:webHidden/>
          </w:rPr>
          <w:fldChar w:fldCharType="separate"/>
        </w:r>
        <w:r w:rsidR="00895F5A">
          <w:rPr>
            <w:webHidden/>
          </w:rPr>
          <w:t>2</w:t>
        </w:r>
        <w:r w:rsidR="00895F5A">
          <w:rPr>
            <w:webHidden/>
          </w:rPr>
          <w:fldChar w:fldCharType="end"/>
        </w:r>
      </w:hyperlink>
    </w:p>
    <w:p w14:paraId="154859A3" w14:textId="77777777" w:rsidR="00895F5A" w:rsidRDefault="00E36C6B" w:rsidP="00895F5A">
      <w:pPr>
        <w:pStyle w:val="TOC2"/>
        <w:rPr>
          <w:rFonts w:asciiTheme="minorHAnsi" w:eastAsiaTheme="minorEastAsia" w:hAnsiTheme="minorHAnsi"/>
          <w:color w:val="auto"/>
          <w:sz w:val="22"/>
          <w:szCs w:val="22"/>
        </w:rPr>
      </w:pPr>
      <w:hyperlink w:anchor="_Toc525757732" w:history="1">
        <w:r w:rsidR="00895F5A" w:rsidRPr="00411F44">
          <w:rPr>
            <w:rStyle w:val="Hyperlink"/>
            <w:lang w:eastAsia="en-AU"/>
          </w:rPr>
          <w:t>1.2</w:t>
        </w:r>
        <w:r w:rsidR="00895F5A">
          <w:rPr>
            <w:rFonts w:asciiTheme="minorHAnsi" w:eastAsiaTheme="minorEastAsia" w:hAnsiTheme="minorHAnsi"/>
            <w:color w:val="auto"/>
            <w:sz w:val="22"/>
            <w:szCs w:val="22"/>
          </w:rPr>
          <w:tab/>
        </w:r>
        <w:r w:rsidR="00895F5A" w:rsidRPr="00411F44">
          <w:rPr>
            <w:rStyle w:val="Hyperlink"/>
            <w:lang w:eastAsia="en-AU"/>
          </w:rPr>
          <w:t>Skill Requirements</w:t>
        </w:r>
        <w:r w:rsidR="00895F5A">
          <w:rPr>
            <w:webHidden/>
          </w:rPr>
          <w:tab/>
        </w:r>
        <w:r w:rsidR="00895F5A">
          <w:rPr>
            <w:webHidden/>
          </w:rPr>
          <w:fldChar w:fldCharType="begin"/>
        </w:r>
        <w:r w:rsidR="00895F5A">
          <w:rPr>
            <w:webHidden/>
          </w:rPr>
          <w:instrText xml:space="preserve"> PAGEREF _Toc525757732 \h </w:instrText>
        </w:r>
        <w:r w:rsidR="00895F5A">
          <w:rPr>
            <w:webHidden/>
          </w:rPr>
        </w:r>
        <w:r w:rsidR="00895F5A">
          <w:rPr>
            <w:webHidden/>
          </w:rPr>
          <w:fldChar w:fldCharType="separate"/>
        </w:r>
        <w:r w:rsidR="00895F5A">
          <w:rPr>
            <w:webHidden/>
          </w:rPr>
          <w:t>2</w:t>
        </w:r>
        <w:r w:rsidR="00895F5A">
          <w:rPr>
            <w:webHidden/>
          </w:rPr>
          <w:fldChar w:fldCharType="end"/>
        </w:r>
      </w:hyperlink>
    </w:p>
    <w:p w14:paraId="13A39191" w14:textId="77777777" w:rsidR="00895F5A" w:rsidRDefault="00E36C6B" w:rsidP="00895F5A">
      <w:pPr>
        <w:pStyle w:val="TOC2"/>
        <w:rPr>
          <w:rFonts w:asciiTheme="minorHAnsi" w:eastAsiaTheme="minorEastAsia" w:hAnsiTheme="minorHAnsi"/>
          <w:color w:val="auto"/>
          <w:sz w:val="22"/>
          <w:szCs w:val="22"/>
        </w:rPr>
      </w:pPr>
      <w:hyperlink w:anchor="_Toc525757733" w:history="1">
        <w:r w:rsidR="00895F5A" w:rsidRPr="00411F44">
          <w:rPr>
            <w:rStyle w:val="Hyperlink"/>
            <w:lang w:eastAsia="en-AU"/>
          </w:rPr>
          <w:t>1.3</w:t>
        </w:r>
        <w:r w:rsidR="00895F5A">
          <w:rPr>
            <w:rFonts w:asciiTheme="minorHAnsi" w:eastAsiaTheme="minorEastAsia" w:hAnsiTheme="minorHAnsi"/>
            <w:color w:val="auto"/>
            <w:sz w:val="22"/>
            <w:szCs w:val="22"/>
          </w:rPr>
          <w:tab/>
        </w:r>
        <w:r w:rsidR="00895F5A" w:rsidRPr="00411F44">
          <w:rPr>
            <w:rStyle w:val="Hyperlink"/>
            <w:lang w:eastAsia="en-AU"/>
          </w:rPr>
          <w:t>Recommended Learning Plans</w:t>
        </w:r>
        <w:r w:rsidR="00895F5A">
          <w:rPr>
            <w:webHidden/>
          </w:rPr>
          <w:tab/>
        </w:r>
        <w:r w:rsidR="00895F5A">
          <w:rPr>
            <w:webHidden/>
          </w:rPr>
          <w:fldChar w:fldCharType="begin"/>
        </w:r>
        <w:r w:rsidR="00895F5A">
          <w:rPr>
            <w:webHidden/>
          </w:rPr>
          <w:instrText xml:space="preserve"> PAGEREF _Toc525757733 \h </w:instrText>
        </w:r>
        <w:r w:rsidR="00895F5A">
          <w:rPr>
            <w:webHidden/>
          </w:rPr>
        </w:r>
        <w:r w:rsidR="00895F5A">
          <w:rPr>
            <w:webHidden/>
          </w:rPr>
          <w:fldChar w:fldCharType="separate"/>
        </w:r>
        <w:r w:rsidR="00895F5A">
          <w:rPr>
            <w:webHidden/>
          </w:rPr>
          <w:t>3</w:t>
        </w:r>
        <w:r w:rsidR="00895F5A">
          <w:rPr>
            <w:webHidden/>
          </w:rPr>
          <w:fldChar w:fldCharType="end"/>
        </w:r>
      </w:hyperlink>
    </w:p>
    <w:p w14:paraId="051428DE" w14:textId="77777777" w:rsidR="00895F5A" w:rsidRDefault="00E36C6B" w:rsidP="00895F5A">
      <w:pPr>
        <w:pStyle w:val="TOC3"/>
        <w:rPr>
          <w:rFonts w:asciiTheme="minorHAnsi" w:eastAsiaTheme="minorEastAsia" w:hAnsiTheme="minorHAnsi"/>
          <w:color w:val="auto"/>
          <w:sz w:val="22"/>
          <w:szCs w:val="22"/>
        </w:rPr>
      </w:pPr>
      <w:hyperlink w:anchor="_Toc525757734" w:history="1">
        <w:r w:rsidR="00895F5A" w:rsidRPr="00411F44">
          <w:rPr>
            <w:rStyle w:val="Hyperlink"/>
            <w14:scene3d>
              <w14:camera w14:prst="orthographicFront"/>
              <w14:lightRig w14:rig="threePt" w14:dir="t">
                <w14:rot w14:lat="0" w14:lon="0" w14:rev="0"/>
              </w14:lightRig>
            </w14:scene3d>
          </w:rPr>
          <w:t>1.3.1</w:t>
        </w:r>
        <w:r w:rsidR="00895F5A">
          <w:rPr>
            <w:rFonts w:asciiTheme="minorHAnsi" w:eastAsiaTheme="minorEastAsia" w:hAnsiTheme="minorHAnsi"/>
            <w:color w:val="auto"/>
            <w:sz w:val="22"/>
            <w:szCs w:val="22"/>
          </w:rPr>
          <w:tab/>
        </w:r>
        <w:r w:rsidR="00895F5A" w:rsidRPr="00411F44">
          <w:rPr>
            <w:rStyle w:val="Hyperlink"/>
          </w:rPr>
          <w:t>Foundational (T1)</w:t>
        </w:r>
        <w:r w:rsidR="00895F5A">
          <w:rPr>
            <w:webHidden/>
          </w:rPr>
          <w:tab/>
        </w:r>
        <w:r w:rsidR="00895F5A">
          <w:rPr>
            <w:webHidden/>
          </w:rPr>
          <w:fldChar w:fldCharType="begin"/>
        </w:r>
        <w:r w:rsidR="00895F5A">
          <w:rPr>
            <w:webHidden/>
          </w:rPr>
          <w:instrText xml:space="preserve"> PAGEREF _Toc525757734 \h </w:instrText>
        </w:r>
        <w:r w:rsidR="00895F5A">
          <w:rPr>
            <w:webHidden/>
          </w:rPr>
        </w:r>
        <w:r w:rsidR="00895F5A">
          <w:rPr>
            <w:webHidden/>
          </w:rPr>
          <w:fldChar w:fldCharType="separate"/>
        </w:r>
        <w:r w:rsidR="00895F5A">
          <w:rPr>
            <w:webHidden/>
          </w:rPr>
          <w:t>3</w:t>
        </w:r>
        <w:r w:rsidR="00895F5A">
          <w:rPr>
            <w:webHidden/>
          </w:rPr>
          <w:fldChar w:fldCharType="end"/>
        </w:r>
      </w:hyperlink>
    </w:p>
    <w:p w14:paraId="7170812C" w14:textId="77777777" w:rsidR="00895F5A" w:rsidRDefault="00E36C6B" w:rsidP="00895F5A">
      <w:pPr>
        <w:pStyle w:val="TOC3"/>
        <w:rPr>
          <w:rFonts w:asciiTheme="minorHAnsi" w:eastAsiaTheme="minorEastAsia" w:hAnsiTheme="minorHAnsi"/>
          <w:color w:val="auto"/>
          <w:sz w:val="22"/>
          <w:szCs w:val="22"/>
        </w:rPr>
      </w:pPr>
      <w:hyperlink w:anchor="_Toc525757735" w:history="1">
        <w:r w:rsidR="00895F5A" w:rsidRPr="00411F44">
          <w:rPr>
            <w:rStyle w:val="Hyperlink"/>
            <w14:scene3d>
              <w14:camera w14:prst="orthographicFront"/>
              <w14:lightRig w14:rig="threePt" w14:dir="t">
                <w14:rot w14:lat="0" w14:lon="0" w14:rev="0"/>
              </w14:lightRig>
            </w14:scene3d>
          </w:rPr>
          <w:t>1.3.2</w:t>
        </w:r>
        <w:r w:rsidR="00895F5A">
          <w:rPr>
            <w:rFonts w:asciiTheme="minorHAnsi" w:eastAsiaTheme="minorEastAsia" w:hAnsiTheme="minorHAnsi"/>
            <w:color w:val="auto"/>
            <w:sz w:val="22"/>
            <w:szCs w:val="22"/>
          </w:rPr>
          <w:tab/>
        </w:r>
        <w:r w:rsidR="00895F5A" w:rsidRPr="00411F44">
          <w:rPr>
            <w:rStyle w:val="Hyperlink"/>
          </w:rPr>
          <w:t>Advanced Role-based (T2)</w:t>
        </w:r>
        <w:r w:rsidR="00895F5A">
          <w:rPr>
            <w:webHidden/>
          </w:rPr>
          <w:tab/>
        </w:r>
        <w:r w:rsidR="00895F5A">
          <w:rPr>
            <w:webHidden/>
          </w:rPr>
          <w:fldChar w:fldCharType="begin"/>
        </w:r>
        <w:r w:rsidR="00895F5A">
          <w:rPr>
            <w:webHidden/>
          </w:rPr>
          <w:instrText xml:space="preserve"> PAGEREF _Toc525757735 \h </w:instrText>
        </w:r>
        <w:r w:rsidR="00895F5A">
          <w:rPr>
            <w:webHidden/>
          </w:rPr>
        </w:r>
        <w:r w:rsidR="00895F5A">
          <w:rPr>
            <w:webHidden/>
          </w:rPr>
          <w:fldChar w:fldCharType="separate"/>
        </w:r>
        <w:r w:rsidR="00895F5A">
          <w:rPr>
            <w:webHidden/>
          </w:rPr>
          <w:t>4</w:t>
        </w:r>
        <w:r w:rsidR="00895F5A">
          <w:rPr>
            <w:webHidden/>
          </w:rPr>
          <w:fldChar w:fldCharType="end"/>
        </w:r>
      </w:hyperlink>
    </w:p>
    <w:p w14:paraId="04185B7E" w14:textId="77777777" w:rsidR="00895F5A" w:rsidRDefault="00E36C6B" w:rsidP="00895F5A">
      <w:pPr>
        <w:pStyle w:val="TOC3"/>
        <w:rPr>
          <w:rFonts w:asciiTheme="minorHAnsi" w:eastAsiaTheme="minorEastAsia" w:hAnsiTheme="minorHAnsi"/>
          <w:color w:val="auto"/>
          <w:sz w:val="22"/>
          <w:szCs w:val="22"/>
        </w:rPr>
      </w:pPr>
      <w:hyperlink w:anchor="_Toc525757736" w:history="1">
        <w:r w:rsidR="00895F5A" w:rsidRPr="00411F44">
          <w:rPr>
            <w:rStyle w:val="Hyperlink"/>
            <w14:scene3d>
              <w14:camera w14:prst="orthographicFront"/>
              <w14:lightRig w14:rig="threePt" w14:dir="t">
                <w14:rot w14:lat="0" w14:lon="0" w14:rev="0"/>
              </w14:lightRig>
            </w14:scene3d>
          </w:rPr>
          <w:t>1.3.3</w:t>
        </w:r>
        <w:r w:rsidR="00895F5A">
          <w:rPr>
            <w:rFonts w:asciiTheme="minorHAnsi" w:eastAsiaTheme="minorEastAsia" w:hAnsiTheme="minorHAnsi"/>
            <w:color w:val="auto"/>
            <w:sz w:val="22"/>
            <w:szCs w:val="22"/>
          </w:rPr>
          <w:tab/>
        </w:r>
        <w:r w:rsidR="00895F5A" w:rsidRPr="00411F44">
          <w:rPr>
            <w:rStyle w:val="Hyperlink"/>
          </w:rPr>
          <w:t>Advanced Workload-based (T3)</w:t>
        </w:r>
        <w:r w:rsidR="00895F5A">
          <w:rPr>
            <w:webHidden/>
          </w:rPr>
          <w:tab/>
        </w:r>
        <w:r w:rsidR="00895F5A">
          <w:rPr>
            <w:webHidden/>
          </w:rPr>
          <w:fldChar w:fldCharType="begin"/>
        </w:r>
        <w:r w:rsidR="00895F5A">
          <w:rPr>
            <w:webHidden/>
          </w:rPr>
          <w:instrText xml:space="preserve"> PAGEREF _Toc525757736 \h </w:instrText>
        </w:r>
        <w:r w:rsidR="00895F5A">
          <w:rPr>
            <w:webHidden/>
          </w:rPr>
        </w:r>
        <w:r w:rsidR="00895F5A">
          <w:rPr>
            <w:webHidden/>
          </w:rPr>
          <w:fldChar w:fldCharType="separate"/>
        </w:r>
        <w:r w:rsidR="00895F5A">
          <w:rPr>
            <w:webHidden/>
          </w:rPr>
          <w:t>5</w:t>
        </w:r>
        <w:r w:rsidR="00895F5A">
          <w:rPr>
            <w:webHidden/>
          </w:rPr>
          <w:fldChar w:fldCharType="end"/>
        </w:r>
      </w:hyperlink>
    </w:p>
    <w:p w14:paraId="357A9078" w14:textId="77777777" w:rsidR="00895F5A" w:rsidRDefault="00E36C6B" w:rsidP="00895F5A">
      <w:pPr>
        <w:pStyle w:val="TOC2"/>
        <w:rPr>
          <w:rFonts w:asciiTheme="minorHAnsi" w:eastAsiaTheme="minorEastAsia" w:hAnsiTheme="minorHAnsi"/>
          <w:color w:val="auto"/>
          <w:sz w:val="22"/>
          <w:szCs w:val="22"/>
        </w:rPr>
      </w:pPr>
      <w:hyperlink w:anchor="_Toc525757737" w:history="1">
        <w:r w:rsidR="00895F5A" w:rsidRPr="00411F44">
          <w:rPr>
            <w:rStyle w:val="Hyperlink"/>
            <w:lang w:eastAsia="en-AU"/>
          </w:rPr>
          <w:t>1.4</w:t>
        </w:r>
        <w:r w:rsidR="00895F5A">
          <w:rPr>
            <w:rFonts w:asciiTheme="minorHAnsi" w:eastAsiaTheme="minorEastAsia" w:hAnsiTheme="minorHAnsi"/>
            <w:color w:val="auto"/>
            <w:sz w:val="22"/>
            <w:szCs w:val="22"/>
          </w:rPr>
          <w:tab/>
        </w:r>
        <w:r w:rsidR="00895F5A" w:rsidRPr="00411F44">
          <w:rPr>
            <w:rStyle w:val="Hyperlink"/>
            <w:lang w:eastAsia="en-AU"/>
          </w:rPr>
          <w:t>Customer Training Plan and Schedule</w:t>
        </w:r>
        <w:r w:rsidR="00895F5A">
          <w:rPr>
            <w:webHidden/>
          </w:rPr>
          <w:tab/>
        </w:r>
        <w:r w:rsidR="00895F5A">
          <w:rPr>
            <w:webHidden/>
          </w:rPr>
          <w:fldChar w:fldCharType="begin"/>
        </w:r>
        <w:r w:rsidR="00895F5A">
          <w:rPr>
            <w:webHidden/>
          </w:rPr>
          <w:instrText xml:space="preserve"> PAGEREF _Toc525757737 \h </w:instrText>
        </w:r>
        <w:r w:rsidR="00895F5A">
          <w:rPr>
            <w:webHidden/>
          </w:rPr>
        </w:r>
        <w:r w:rsidR="00895F5A">
          <w:rPr>
            <w:webHidden/>
          </w:rPr>
          <w:fldChar w:fldCharType="separate"/>
        </w:r>
        <w:r w:rsidR="00895F5A">
          <w:rPr>
            <w:webHidden/>
          </w:rPr>
          <w:t>6</w:t>
        </w:r>
        <w:r w:rsidR="00895F5A">
          <w:rPr>
            <w:webHidden/>
          </w:rPr>
          <w:fldChar w:fldCharType="end"/>
        </w:r>
      </w:hyperlink>
    </w:p>
    <w:p w14:paraId="3A051F11" w14:textId="77777777" w:rsidR="00895F5A" w:rsidRDefault="00E36C6B" w:rsidP="00895F5A">
      <w:pPr>
        <w:pStyle w:val="TOC1"/>
        <w:rPr>
          <w:rFonts w:asciiTheme="minorHAnsi" w:eastAsiaTheme="minorEastAsia" w:hAnsiTheme="minorHAnsi"/>
          <w:color w:val="auto"/>
          <w:sz w:val="22"/>
          <w:szCs w:val="22"/>
        </w:rPr>
      </w:pPr>
      <w:hyperlink w:anchor="_Toc525757738" w:history="1">
        <w:r w:rsidR="00895F5A" w:rsidRPr="00411F44">
          <w:rPr>
            <w:rStyle w:val="Hyperlink"/>
            <w:lang w:eastAsia="en-AU"/>
          </w:rPr>
          <w:t>2</w:t>
        </w:r>
        <w:r w:rsidR="00895F5A">
          <w:rPr>
            <w:rFonts w:asciiTheme="minorHAnsi" w:eastAsiaTheme="minorEastAsia" w:hAnsiTheme="minorHAnsi"/>
            <w:color w:val="auto"/>
            <w:sz w:val="22"/>
            <w:szCs w:val="22"/>
          </w:rPr>
          <w:tab/>
        </w:r>
        <w:r w:rsidR="00895F5A" w:rsidRPr="00411F44">
          <w:rPr>
            <w:rStyle w:val="Hyperlink"/>
            <w:lang w:eastAsia="en-AU"/>
          </w:rPr>
          <w:t>Appendix</w:t>
        </w:r>
        <w:r w:rsidR="00895F5A">
          <w:rPr>
            <w:webHidden/>
          </w:rPr>
          <w:tab/>
        </w:r>
        <w:r w:rsidR="00895F5A">
          <w:rPr>
            <w:webHidden/>
          </w:rPr>
          <w:fldChar w:fldCharType="begin"/>
        </w:r>
        <w:r w:rsidR="00895F5A">
          <w:rPr>
            <w:webHidden/>
          </w:rPr>
          <w:instrText xml:space="preserve"> PAGEREF _Toc525757738 \h </w:instrText>
        </w:r>
        <w:r w:rsidR="00895F5A">
          <w:rPr>
            <w:webHidden/>
          </w:rPr>
        </w:r>
        <w:r w:rsidR="00895F5A">
          <w:rPr>
            <w:webHidden/>
          </w:rPr>
          <w:fldChar w:fldCharType="separate"/>
        </w:r>
        <w:r w:rsidR="00895F5A">
          <w:rPr>
            <w:webHidden/>
          </w:rPr>
          <w:t>7</w:t>
        </w:r>
        <w:r w:rsidR="00895F5A">
          <w:rPr>
            <w:webHidden/>
          </w:rPr>
          <w:fldChar w:fldCharType="end"/>
        </w:r>
      </w:hyperlink>
    </w:p>
    <w:p w14:paraId="71858FFC" w14:textId="77777777" w:rsidR="00895F5A" w:rsidRDefault="00E36C6B" w:rsidP="00895F5A">
      <w:pPr>
        <w:pStyle w:val="TOC2"/>
        <w:rPr>
          <w:rFonts w:asciiTheme="minorHAnsi" w:eastAsiaTheme="minorEastAsia" w:hAnsiTheme="minorHAnsi"/>
          <w:color w:val="auto"/>
          <w:sz w:val="22"/>
          <w:szCs w:val="22"/>
        </w:rPr>
      </w:pPr>
      <w:hyperlink w:anchor="_Toc525757739" w:history="1">
        <w:r w:rsidR="00895F5A" w:rsidRPr="00411F44">
          <w:rPr>
            <w:rStyle w:val="Hyperlink"/>
          </w:rPr>
          <w:t>2.1 Organization Information</w:t>
        </w:r>
        <w:r w:rsidR="00895F5A">
          <w:rPr>
            <w:webHidden/>
          </w:rPr>
          <w:tab/>
        </w:r>
        <w:r w:rsidR="00895F5A">
          <w:rPr>
            <w:webHidden/>
          </w:rPr>
          <w:fldChar w:fldCharType="begin"/>
        </w:r>
        <w:r w:rsidR="00895F5A">
          <w:rPr>
            <w:webHidden/>
          </w:rPr>
          <w:instrText xml:space="preserve"> PAGEREF _Toc525757739 \h </w:instrText>
        </w:r>
        <w:r w:rsidR="00895F5A">
          <w:rPr>
            <w:webHidden/>
          </w:rPr>
        </w:r>
        <w:r w:rsidR="00895F5A">
          <w:rPr>
            <w:webHidden/>
          </w:rPr>
          <w:fldChar w:fldCharType="separate"/>
        </w:r>
        <w:r w:rsidR="00895F5A">
          <w:rPr>
            <w:webHidden/>
          </w:rPr>
          <w:t>7</w:t>
        </w:r>
        <w:r w:rsidR="00895F5A">
          <w:rPr>
            <w:webHidden/>
          </w:rPr>
          <w:fldChar w:fldCharType="end"/>
        </w:r>
      </w:hyperlink>
    </w:p>
    <w:p w14:paraId="2BF1BB52" w14:textId="77777777" w:rsidR="00895F5A" w:rsidRDefault="00E36C6B" w:rsidP="00895F5A">
      <w:pPr>
        <w:pStyle w:val="TOC3"/>
        <w:rPr>
          <w:rFonts w:asciiTheme="minorHAnsi" w:eastAsiaTheme="minorEastAsia" w:hAnsiTheme="minorHAnsi"/>
          <w:color w:val="auto"/>
          <w:sz w:val="22"/>
          <w:szCs w:val="22"/>
        </w:rPr>
      </w:pPr>
      <w:hyperlink w:anchor="_Toc525757740" w:history="1">
        <w:r w:rsidR="00895F5A" w:rsidRPr="00411F44">
          <w:rPr>
            <w:rStyle w:val="Hyperlink"/>
            <w14:scene3d>
              <w14:camera w14:prst="orthographicFront"/>
              <w14:lightRig w14:rig="threePt" w14:dir="t">
                <w14:rot w14:lat="0" w14:lon="0" w14:rev="0"/>
              </w14:lightRig>
            </w14:scene3d>
          </w:rPr>
          <w:t>2.1.1</w:t>
        </w:r>
        <w:r w:rsidR="00895F5A">
          <w:rPr>
            <w:rFonts w:asciiTheme="minorHAnsi" w:eastAsiaTheme="minorEastAsia" w:hAnsiTheme="minorHAnsi"/>
            <w:color w:val="auto"/>
            <w:sz w:val="22"/>
            <w:szCs w:val="22"/>
          </w:rPr>
          <w:tab/>
        </w:r>
        <w:r w:rsidR="00895F5A" w:rsidRPr="00411F44">
          <w:rPr>
            <w:rStyle w:val="Hyperlink"/>
          </w:rPr>
          <w:t>Key Contacts information</w:t>
        </w:r>
        <w:r w:rsidR="00895F5A">
          <w:rPr>
            <w:webHidden/>
          </w:rPr>
          <w:tab/>
        </w:r>
        <w:r w:rsidR="00895F5A">
          <w:rPr>
            <w:webHidden/>
          </w:rPr>
          <w:fldChar w:fldCharType="begin"/>
        </w:r>
        <w:r w:rsidR="00895F5A">
          <w:rPr>
            <w:webHidden/>
          </w:rPr>
          <w:instrText xml:space="preserve"> PAGEREF _Toc525757740 \h </w:instrText>
        </w:r>
        <w:r w:rsidR="00895F5A">
          <w:rPr>
            <w:webHidden/>
          </w:rPr>
        </w:r>
        <w:r w:rsidR="00895F5A">
          <w:rPr>
            <w:webHidden/>
          </w:rPr>
          <w:fldChar w:fldCharType="separate"/>
        </w:r>
        <w:r w:rsidR="00895F5A">
          <w:rPr>
            <w:webHidden/>
          </w:rPr>
          <w:t>7</w:t>
        </w:r>
        <w:r w:rsidR="00895F5A">
          <w:rPr>
            <w:webHidden/>
          </w:rPr>
          <w:fldChar w:fldCharType="end"/>
        </w:r>
      </w:hyperlink>
    </w:p>
    <w:p w14:paraId="73AC0D88" w14:textId="77777777" w:rsidR="00895F5A" w:rsidRDefault="00E36C6B" w:rsidP="00895F5A">
      <w:pPr>
        <w:pStyle w:val="TOC3"/>
        <w:rPr>
          <w:rFonts w:asciiTheme="minorHAnsi" w:eastAsiaTheme="minorEastAsia" w:hAnsiTheme="minorHAnsi"/>
          <w:color w:val="auto"/>
          <w:sz w:val="22"/>
          <w:szCs w:val="22"/>
        </w:rPr>
      </w:pPr>
      <w:hyperlink w:anchor="_Toc525757741" w:history="1">
        <w:r w:rsidR="00895F5A" w:rsidRPr="00411F44">
          <w:rPr>
            <w:rStyle w:val="Hyperlink"/>
            <w14:scene3d>
              <w14:camera w14:prst="orthographicFront"/>
              <w14:lightRig w14:rig="threePt" w14:dir="t">
                <w14:rot w14:lat="0" w14:lon="0" w14:rev="0"/>
              </w14:lightRig>
            </w14:scene3d>
          </w:rPr>
          <w:t>2.1.2</w:t>
        </w:r>
        <w:r w:rsidR="00895F5A">
          <w:rPr>
            <w:rFonts w:asciiTheme="minorHAnsi" w:eastAsiaTheme="minorEastAsia" w:hAnsiTheme="minorHAnsi"/>
            <w:color w:val="auto"/>
            <w:sz w:val="22"/>
            <w:szCs w:val="22"/>
          </w:rPr>
          <w:tab/>
        </w:r>
        <w:r w:rsidR="00895F5A" w:rsidRPr="00411F44">
          <w:rPr>
            <w:rStyle w:val="Hyperlink"/>
          </w:rPr>
          <w:t>Role Information</w:t>
        </w:r>
        <w:r w:rsidR="00895F5A">
          <w:rPr>
            <w:webHidden/>
          </w:rPr>
          <w:tab/>
        </w:r>
        <w:r w:rsidR="00895F5A">
          <w:rPr>
            <w:webHidden/>
          </w:rPr>
          <w:fldChar w:fldCharType="begin"/>
        </w:r>
        <w:r w:rsidR="00895F5A">
          <w:rPr>
            <w:webHidden/>
          </w:rPr>
          <w:instrText xml:space="preserve"> PAGEREF _Toc525757741 \h </w:instrText>
        </w:r>
        <w:r w:rsidR="00895F5A">
          <w:rPr>
            <w:webHidden/>
          </w:rPr>
        </w:r>
        <w:r w:rsidR="00895F5A">
          <w:rPr>
            <w:webHidden/>
          </w:rPr>
          <w:fldChar w:fldCharType="separate"/>
        </w:r>
        <w:r w:rsidR="00895F5A">
          <w:rPr>
            <w:webHidden/>
          </w:rPr>
          <w:t>7</w:t>
        </w:r>
        <w:r w:rsidR="00895F5A">
          <w:rPr>
            <w:webHidden/>
          </w:rPr>
          <w:fldChar w:fldCharType="end"/>
        </w:r>
      </w:hyperlink>
    </w:p>
    <w:p w14:paraId="2A9004F5" w14:textId="77777777" w:rsidR="00895F5A" w:rsidRDefault="00E36C6B" w:rsidP="00895F5A">
      <w:pPr>
        <w:pStyle w:val="TOC1"/>
        <w:rPr>
          <w:rFonts w:asciiTheme="minorHAnsi" w:eastAsiaTheme="minorEastAsia" w:hAnsiTheme="minorHAnsi"/>
          <w:color w:val="auto"/>
          <w:sz w:val="22"/>
          <w:szCs w:val="22"/>
        </w:rPr>
      </w:pPr>
      <w:hyperlink w:anchor="_Toc525757742" w:history="1">
        <w:r w:rsidR="00895F5A" w:rsidRPr="00411F44">
          <w:rPr>
            <w:rStyle w:val="Hyperlink"/>
            <w:lang w:eastAsia="en-AU"/>
          </w:rPr>
          <w:t>3</w:t>
        </w:r>
        <w:r w:rsidR="00895F5A">
          <w:rPr>
            <w:rFonts w:asciiTheme="minorHAnsi" w:eastAsiaTheme="minorEastAsia" w:hAnsiTheme="minorHAnsi"/>
            <w:color w:val="auto"/>
            <w:sz w:val="22"/>
            <w:szCs w:val="22"/>
          </w:rPr>
          <w:tab/>
        </w:r>
        <w:r w:rsidR="00895F5A" w:rsidRPr="00411F44">
          <w:rPr>
            <w:rStyle w:val="Hyperlink"/>
            <w:lang w:eastAsia="en-AU"/>
          </w:rPr>
          <w:t>Reference</w:t>
        </w:r>
        <w:r w:rsidR="00895F5A">
          <w:rPr>
            <w:webHidden/>
          </w:rPr>
          <w:tab/>
        </w:r>
        <w:r w:rsidR="00895F5A">
          <w:rPr>
            <w:webHidden/>
          </w:rPr>
          <w:fldChar w:fldCharType="begin"/>
        </w:r>
        <w:r w:rsidR="00895F5A">
          <w:rPr>
            <w:webHidden/>
          </w:rPr>
          <w:instrText xml:space="preserve"> PAGEREF _Toc525757742 \h </w:instrText>
        </w:r>
        <w:r w:rsidR="00895F5A">
          <w:rPr>
            <w:webHidden/>
          </w:rPr>
        </w:r>
        <w:r w:rsidR="00895F5A">
          <w:rPr>
            <w:webHidden/>
          </w:rPr>
          <w:fldChar w:fldCharType="separate"/>
        </w:r>
        <w:r w:rsidR="00895F5A">
          <w:rPr>
            <w:webHidden/>
          </w:rPr>
          <w:t>8</w:t>
        </w:r>
        <w:r w:rsidR="00895F5A">
          <w:rPr>
            <w:webHidden/>
          </w:rPr>
          <w:fldChar w:fldCharType="end"/>
        </w:r>
      </w:hyperlink>
    </w:p>
    <w:p w14:paraId="3D92D293" w14:textId="721AE9DE" w:rsidR="00895F5A" w:rsidRDefault="00E36C6B" w:rsidP="00895F5A">
      <w:hyperlink w:anchor="_Toc525757743" w:history="1">
        <w:r w:rsidR="00895F5A" w:rsidRPr="00411F44">
          <w:rPr>
            <w:rStyle w:val="Hyperlink"/>
            <w:lang w:eastAsia="en-AU"/>
          </w:rPr>
          <w:t>3.1 Role Definitions</w:t>
        </w:r>
        <w:r w:rsidR="00895F5A">
          <w:rPr>
            <w:webHidden/>
          </w:rPr>
          <w:tab/>
        </w:r>
        <w:r w:rsidR="00895F5A">
          <w:rPr>
            <w:webHidden/>
          </w:rPr>
          <w:fldChar w:fldCharType="begin"/>
        </w:r>
        <w:r w:rsidR="00895F5A">
          <w:rPr>
            <w:webHidden/>
          </w:rPr>
          <w:instrText xml:space="preserve"> PAGEREF _Toc525757743 \h </w:instrText>
        </w:r>
        <w:r w:rsidR="00895F5A">
          <w:rPr>
            <w:webHidden/>
          </w:rPr>
        </w:r>
        <w:r w:rsidR="00895F5A">
          <w:rPr>
            <w:webHidden/>
          </w:rPr>
          <w:fldChar w:fldCharType="separate"/>
        </w:r>
        <w:r w:rsidR="00895F5A">
          <w:rPr>
            <w:webHidden/>
          </w:rPr>
          <w:t>8</w:t>
        </w:r>
        <w:r w:rsidR="00895F5A">
          <w:rPr>
            <w:webHidden/>
          </w:rPr>
          <w:fldChar w:fldCharType="end"/>
        </w:r>
      </w:hyperlink>
    </w:p>
    <w:p w14:paraId="78D588F7" w14:textId="77777777" w:rsidR="00062D92" w:rsidRPr="00E462A3" w:rsidRDefault="00062D92" w:rsidP="00062D92">
      <w:pPr>
        <w:pStyle w:val="Heading1NumMS"/>
        <w:rPr>
          <w:sz w:val="54"/>
          <w:lang w:eastAsia="en-AU"/>
        </w:rPr>
      </w:pPr>
      <w:bookmarkStart w:id="0" w:name="_Toc512245049"/>
      <w:bookmarkStart w:id="1" w:name="_Toc525757730"/>
      <w:r w:rsidRPr="00E462A3">
        <w:rPr>
          <w:sz w:val="54"/>
          <w:lang w:eastAsia="en-AU"/>
        </w:rPr>
        <w:lastRenderedPageBreak/>
        <w:t>Enterprise Learning Plan</w:t>
      </w:r>
      <w:bookmarkEnd w:id="0"/>
      <w:bookmarkEnd w:id="1"/>
    </w:p>
    <w:p w14:paraId="32F4517C" w14:textId="77777777" w:rsidR="00062D92" w:rsidRPr="00E462A3" w:rsidRDefault="00062D92" w:rsidP="00062D92">
      <w:pPr>
        <w:pStyle w:val="Heading2NumMS"/>
        <w:rPr>
          <w:sz w:val="36"/>
        </w:rPr>
      </w:pPr>
      <w:bookmarkStart w:id="2" w:name="_Toc512245050"/>
      <w:bookmarkStart w:id="3" w:name="_Toc525757731"/>
      <w:r w:rsidRPr="00E462A3">
        <w:rPr>
          <w:sz w:val="36"/>
        </w:rPr>
        <w:t>Customer Situation</w:t>
      </w:r>
      <w:bookmarkEnd w:id="2"/>
      <w:bookmarkEnd w:id="3"/>
    </w:p>
    <w:p w14:paraId="61E6CF4C" w14:textId="77777777" w:rsidR="00062D92" w:rsidRPr="003F6271" w:rsidRDefault="00062D92" w:rsidP="00062D92">
      <w:pPr>
        <w:pStyle w:val="BodyMS"/>
        <w:spacing w:before="100" w:beforeAutospacing="1" w:after="100" w:afterAutospacing="1" w:line="240" w:lineRule="auto"/>
        <w:jc w:val="both"/>
        <w:rPr>
          <w:rFonts w:eastAsia="Times New Roman" w:cs="Times New Roman"/>
          <w:sz w:val="24"/>
          <w:szCs w:val="24"/>
          <w:lang w:val="en-AU" w:eastAsia="en-AU"/>
        </w:rPr>
      </w:pPr>
      <w:r w:rsidRPr="0086424F">
        <w:rPr>
          <w:rFonts w:eastAsia="Times New Roman" w:cs="Times New Roman"/>
          <w:sz w:val="24"/>
          <w:szCs w:val="24"/>
          <w:lang w:val="en-AU" w:eastAsia="en-AU"/>
        </w:rPr>
        <w:t xml:space="preserve">Describe the </w:t>
      </w:r>
      <w:r>
        <w:rPr>
          <w:rFonts w:eastAsia="Times New Roman" w:cs="Times New Roman"/>
          <w:sz w:val="24"/>
          <w:szCs w:val="24"/>
          <w:lang w:val="en-AU" w:eastAsia="en-AU"/>
        </w:rPr>
        <w:t xml:space="preserve">business goals. </w:t>
      </w:r>
      <w:r w:rsidRPr="0086424F">
        <w:rPr>
          <w:rFonts w:eastAsia="Times New Roman" w:cs="Times New Roman"/>
          <w:sz w:val="24"/>
          <w:szCs w:val="24"/>
          <w:lang w:eastAsia="en-AU"/>
        </w:rPr>
        <w:t>How will the learning and development support the business goals?</w:t>
      </w:r>
    </w:p>
    <w:p w14:paraId="6EAB7ADC" w14:textId="77777777" w:rsidR="00062D92" w:rsidRDefault="00062D92" w:rsidP="00062D92">
      <w:pPr>
        <w:pStyle w:val="BodyMS"/>
        <w:spacing w:before="100" w:beforeAutospacing="1" w:after="100" w:afterAutospacing="1" w:line="240" w:lineRule="auto"/>
        <w:jc w:val="both"/>
        <w:rPr>
          <w:rFonts w:ascii="Times New Roman" w:eastAsia="Times New Roman" w:hAnsi="Times New Roman" w:cs="Times New Roman"/>
          <w:i/>
          <w:iCs/>
          <w:color w:val="auto"/>
          <w:sz w:val="24"/>
          <w:szCs w:val="24"/>
          <w:lang w:val="en-AU" w:eastAsia="en-AU"/>
        </w:rPr>
      </w:pPr>
      <w:r w:rsidRPr="2D401ADD">
        <w:rPr>
          <w:i/>
          <w:iCs/>
          <w:color w:val="auto"/>
          <w:sz w:val="24"/>
          <w:szCs w:val="24"/>
          <w:lang w:val="en-AU" w:eastAsia="en-AU"/>
        </w:rPr>
        <w:t>For example: XYZ is currently setting up a Cloud strategy and looking at enabling multiple cloud solutions within the business to help them reduce production cost and improve speed of technology delivery</w:t>
      </w:r>
      <w:r w:rsidRPr="2D401ADD">
        <w:rPr>
          <w:rFonts w:ascii="Times New Roman" w:eastAsia="Times New Roman" w:hAnsi="Times New Roman" w:cs="Times New Roman"/>
          <w:i/>
          <w:iCs/>
          <w:color w:val="auto"/>
          <w:sz w:val="24"/>
          <w:szCs w:val="24"/>
          <w:lang w:val="en-AU" w:eastAsia="en-AU"/>
        </w:rPr>
        <w:t>.</w:t>
      </w:r>
      <w:r w:rsidRPr="2D401ADD">
        <w:rPr>
          <w:i/>
          <w:iCs/>
          <w:color w:val="auto"/>
          <w:sz w:val="24"/>
          <w:szCs w:val="24"/>
          <w:lang w:val="en-AU" w:eastAsia="en-AU"/>
        </w:rPr>
        <w:t xml:space="preserve"> As part of this strategy, they want to train these different groups within the organization: Developers, IT Operations, Security, IT Architecture, Innovation</w:t>
      </w:r>
      <w:r w:rsidRPr="2D401ADD">
        <w:rPr>
          <w:rFonts w:ascii="Times New Roman" w:eastAsia="Times New Roman" w:hAnsi="Times New Roman" w:cs="Times New Roman"/>
          <w:i/>
          <w:iCs/>
          <w:color w:val="auto"/>
          <w:sz w:val="24"/>
          <w:szCs w:val="24"/>
          <w:lang w:val="en-AU" w:eastAsia="en-AU"/>
        </w:rPr>
        <w:t>.</w:t>
      </w:r>
    </w:p>
    <w:p w14:paraId="43954B79" w14:textId="77777777" w:rsidR="00062D92" w:rsidRDefault="00062D92" w:rsidP="00062D92">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lang w:eastAsia="en-AU"/>
        </w:rPr>
      </w:pPr>
    </w:p>
    <w:p w14:paraId="517D3D0B" w14:textId="77777777" w:rsidR="00062D92" w:rsidRDefault="00062D92" w:rsidP="00062D92">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lang w:eastAsia="en-AU"/>
        </w:rPr>
      </w:pPr>
    </w:p>
    <w:p w14:paraId="4C9BB1E7" w14:textId="77777777" w:rsidR="00062D92" w:rsidRDefault="00062D92" w:rsidP="00062D92">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lang w:eastAsia="en-AU"/>
        </w:rPr>
      </w:pPr>
    </w:p>
    <w:p w14:paraId="0C04BBC5" w14:textId="77777777" w:rsidR="00062D92" w:rsidRDefault="00062D92" w:rsidP="00062D92">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lang w:eastAsia="en-AU"/>
        </w:rPr>
      </w:pPr>
    </w:p>
    <w:p w14:paraId="2CA427AB" w14:textId="77777777" w:rsidR="00062D92" w:rsidRDefault="00062D92" w:rsidP="00062D92">
      <w:pPr>
        <w:pStyle w:val="BodyMS"/>
        <w:pBdr>
          <w:top w:val="single" w:sz="4" w:space="1" w:color="auto"/>
          <w:left w:val="single" w:sz="4" w:space="4" w:color="auto"/>
          <w:bottom w:val="single" w:sz="4" w:space="1" w:color="auto"/>
          <w:right w:val="single" w:sz="4" w:space="4" w:color="auto"/>
        </w:pBdr>
        <w:rPr>
          <w:rFonts w:eastAsia="Times New Roman" w:cs="Times New Roman"/>
          <w:i/>
          <w:color w:val="auto"/>
          <w:sz w:val="24"/>
          <w:szCs w:val="24"/>
          <w:lang w:val="en-AU" w:eastAsia="en-AU"/>
        </w:rPr>
      </w:pPr>
    </w:p>
    <w:p w14:paraId="3092A051" w14:textId="77777777" w:rsidR="00062D92" w:rsidRPr="00617B81" w:rsidRDefault="00062D92" w:rsidP="00062D92">
      <w:pPr>
        <w:pStyle w:val="Heading2NumMS"/>
        <w:rPr>
          <w:sz w:val="36"/>
          <w:lang w:eastAsia="en-AU"/>
        </w:rPr>
      </w:pPr>
      <w:bookmarkStart w:id="4" w:name="_Toc512245051"/>
      <w:bookmarkStart w:id="5" w:name="_Toc525757732"/>
      <w:r w:rsidRPr="00617B81">
        <w:rPr>
          <w:sz w:val="36"/>
          <w:lang w:eastAsia="en-AU"/>
        </w:rPr>
        <w:t>Skill Requirements</w:t>
      </w:r>
      <w:bookmarkEnd w:id="4"/>
      <w:bookmarkEnd w:id="5"/>
    </w:p>
    <w:p w14:paraId="041D0B10" w14:textId="77777777" w:rsidR="00062D92" w:rsidRDefault="00062D92" w:rsidP="00062D92">
      <w:pPr>
        <w:pStyle w:val="BodyMS"/>
        <w:jc w:val="both"/>
        <w:rPr>
          <w:rFonts w:eastAsia="Times New Roman" w:cs="Times New Roman"/>
          <w:sz w:val="24"/>
          <w:szCs w:val="24"/>
          <w:lang w:val="en-AU" w:eastAsia="en-AU"/>
        </w:rPr>
      </w:pPr>
      <w:r>
        <w:rPr>
          <w:rFonts w:eastAsia="Times New Roman" w:cs="Times New Roman"/>
          <w:sz w:val="24"/>
          <w:szCs w:val="24"/>
          <w:lang w:val="en-AU" w:eastAsia="en-AU"/>
        </w:rPr>
        <w:t xml:space="preserve">Describe the skills required to meet the business goals.    </w:t>
      </w:r>
    </w:p>
    <w:p w14:paraId="693E0ACD" w14:textId="7A798D64" w:rsidR="00062D92" w:rsidRPr="00CC14C1" w:rsidRDefault="00062D92" w:rsidP="00062D92">
      <w:pPr>
        <w:pStyle w:val="BodyMS"/>
        <w:spacing w:before="0"/>
        <w:jc w:val="both"/>
        <w:rPr>
          <w:i/>
          <w:sz w:val="24"/>
          <w:lang w:eastAsia="en-AU"/>
        </w:rPr>
      </w:pPr>
      <w:r w:rsidRPr="00CC14C1">
        <w:rPr>
          <w:i/>
          <w:sz w:val="24"/>
          <w:lang w:eastAsia="en-AU"/>
        </w:rPr>
        <w:t xml:space="preserve">For example: </w:t>
      </w:r>
      <w:r>
        <w:rPr>
          <w:i/>
          <w:sz w:val="24"/>
          <w:lang w:eastAsia="en-AU"/>
        </w:rPr>
        <w:t xml:space="preserve">In order to accomplish their business goals, </w:t>
      </w:r>
      <w:r w:rsidRPr="00CC14C1">
        <w:rPr>
          <w:i/>
          <w:sz w:val="24"/>
          <w:lang w:eastAsia="en-AU"/>
        </w:rPr>
        <w:t xml:space="preserve">XYZ has a need to help ramp up specific skills in </w:t>
      </w:r>
      <w:r>
        <w:rPr>
          <w:i/>
          <w:sz w:val="24"/>
          <w:lang w:eastAsia="en-AU"/>
        </w:rPr>
        <w:t>Application Modernization (</w:t>
      </w:r>
      <w:r w:rsidR="00330E99">
        <w:rPr>
          <w:i/>
          <w:sz w:val="24"/>
          <w:lang w:eastAsia="en-AU"/>
        </w:rPr>
        <w:t xml:space="preserve">App Services, </w:t>
      </w:r>
      <w:r>
        <w:rPr>
          <w:i/>
          <w:sz w:val="24"/>
          <w:lang w:eastAsia="en-AU"/>
        </w:rPr>
        <w:t xml:space="preserve">Containers, </w:t>
      </w:r>
      <w:proofErr w:type="spellStart"/>
      <w:r w:rsidR="00895F5A">
        <w:rPr>
          <w:i/>
          <w:sz w:val="24"/>
          <w:lang w:eastAsia="en-AU"/>
        </w:rPr>
        <w:t>LogicApps</w:t>
      </w:r>
      <w:proofErr w:type="spellEnd"/>
      <w:r w:rsidR="00895F5A">
        <w:rPr>
          <w:i/>
          <w:sz w:val="24"/>
          <w:lang w:eastAsia="en-AU"/>
        </w:rPr>
        <w:t xml:space="preserve">, </w:t>
      </w:r>
      <w:r>
        <w:rPr>
          <w:i/>
          <w:sz w:val="24"/>
          <w:lang w:eastAsia="en-AU"/>
        </w:rPr>
        <w:t xml:space="preserve">Functions, API Management, Application Insights) </w:t>
      </w:r>
      <w:r w:rsidRPr="00CC14C1">
        <w:rPr>
          <w:i/>
          <w:sz w:val="24"/>
          <w:lang w:eastAsia="en-AU"/>
        </w:rPr>
        <w:t xml:space="preserve">along with some </w:t>
      </w:r>
      <w:r>
        <w:rPr>
          <w:i/>
          <w:sz w:val="24"/>
          <w:lang w:eastAsia="en-AU"/>
        </w:rPr>
        <w:t xml:space="preserve">Cloud Infrastructure </w:t>
      </w:r>
      <w:r w:rsidRPr="00CC14C1">
        <w:rPr>
          <w:i/>
          <w:sz w:val="24"/>
          <w:lang w:eastAsia="en-AU"/>
        </w:rPr>
        <w:t xml:space="preserve">Fundamentals </w:t>
      </w:r>
      <w:r>
        <w:rPr>
          <w:i/>
          <w:sz w:val="24"/>
          <w:lang w:eastAsia="en-AU"/>
        </w:rPr>
        <w:t xml:space="preserve">(Compute, Storage, Networking, Backup, Monitoring) </w:t>
      </w:r>
      <w:r w:rsidRPr="00CC14C1">
        <w:rPr>
          <w:i/>
          <w:sz w:val="24"/>
          <w:lang w:eastAsia="en-AU"/>
        </w:rPr>
        <w:t xml:space="preserve">for staff that have not yet had the opportunity to work with Azure. </w:t>
      </w:r>
      <w:r>
        <w:rPr>
          <w:i/>
          <w:sz w:val="24"/>
          <w:lang w:eastAsia="en-AU"/>
        </w:rPr>
        <w:t xml:space="preserve">They plan to train 100 people total </w:t>
      </w:r>
      <w:r w:rsidRPr="00CC14C1">
        <w:rPr>
          <w:i/>
          <w:sz w:val="24"/>
          <w:lang w:eastAsia="en-AU"/>
        </w:rPr>
        <w:t xml:space="preserve">in </w:t>
      </w:r>
      <w:r>
        <w:rPr>
          <w:i/>
          <w:sz w:val="24"/>
          <w:lang w:eastAsia="en-AU"/>
        </w:rPr>
        <w:t xml:space="preserve">different cities: </w:t>
      </w:r>
      <w:r w:rsidR="00895F5A">
        <w:rPr>
          <w:i/>
          <w:sz w:val="24"/>
          <w:lang w:eastAsia="en-AU"/>
        </w:rPr>
        <w:t>New York,</w:t>
      </w:r>
      <w:r w:rsidRPr="00CC14C1">
        <w:rPr>
          <w:i/>
          <w:sz w:val="24"/>
          <w:lang w:eastAsia="en-AU"/>
        </w:rPr>
        <w:t xml:space="preserve"> </w:t>
      </w:r>
      <w:proofErr w:type="spellStart"/>
      <w:r w:rsidR="00895F5A">
        <w:rPr>
          <w:i/>
          <w:sz w:val="24"/>
          <w:lang w:eastAsia="en-AU"/>
        </w:rPr>
        <w:t>Tempa</w:t>
      </w:r>
      <w:proofErr w:type="spellEnd"/>
      <w:r w:rsidRPr="00CC14C1">
        <w:rPr>
          <w:i/>
          <w:sz w:val="24"/>
          <w:lang w:eastAsia="en-AU"/>
        </w:rPr>
        <w:t xml:space="preserve">, </w:t>
      </w:r>
      <w:r w:rsidR="00895F5A">
        <w:rPr>
          <w:i/>
          <w:sz w:val="24"/>
          <w:lang w:eastAsia="en-AU"/>
        </w:rPr>
        <w:t>Toronto</w:t>
      </w:r>
      <w:r w:rsidRPr="00CC14C1">
        <w:rPr>
          <w:i/>
          <w:sz w:val="24"/>
          <w:lang w:eastAsia="en-AU"/>
        </w:rPr>
        <w:t xml:space="preserve"> and </w:t>
      </w:r>
      <w:r w:rsidR="00895F5A">
        <w:rPr>
          <w:i/>
          <w:sz w:val="24"/>
          <w:lang w:eastAsia="en-AU"/>
        </w:rPr>
        <w:t>London</w:t>
      </w:r>
      <w:r w:rsidRPr="00CC14C1">
        <w:rPr>
          <w:i/>
          <w:sz w:val="24"/>
          <w:lang w:eastAsia="en-AU"/>
        </w:rPr>
        <w:t>.</w:t>
      </w:r>
    </w:p>
    <w:p w14:paraId="0C3137D6" w14:textId="77777777" w:rsidR="00062D92" w:rsidRDefault="00062D92" w:rsidP="00062D92">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lang w:eastAsia="en-AU"/>
        </w:rPr>
      </w:pPr>
    </w:p>
    <w:p w14:paraId="5737CCA8" w14:textId="77777777" w:rsidR="00062D92" w:rsidRDefault="00062D92" w:rsidP="00062D92">
      <w:pPr>
        <w:pStyle w:val="BodyMS"/>
        <w:pBdr>
          <w:top w:val="single" w:sz="4" w:space="1" w:color="auto"/>
          <w:left w:val="single" w:sz="4" w:space="4" w:color="auto"/>
          <w:bottom w:val="single" w:sz="4" w:space="1" w:color="auto"/>
          <w:right w:val="single" w:sz="4" w:space="4" w:color="auto"/>
        </w:pBdr>
        <w:rPr>
          <w:rFonts w:eastAsia="Times New Roman" w:cs="Times New Roman"/>
          <w:i/>
          <w:color w:val="auto"/>
          <w:sz w:val="24"/>
          <w:szCs w:val="24"/>
          <w:lang w:val="en-AU" w:eastAsia="en-AU"/>
        </w:rPr>
      </w:pPr>
    </w:p>
    <w:p w14:paraId="12B3208D" w14:textId="77777777" w:rsidR="00062D92" w:rsidRDefault="00062D92" w:rsidP="00062D92">
      <w:pPr>
        <w:pStyle w:val="BodyMS"/>
        <w:pBdr>
          <w:top w:val="single" w:sz="4" w:space="1" w:color="auto"/>
          <w:left w:val="single" w:sz="4" w:space="4" w:color="auto"/>
          <w:bottom w:val="single" w:sz="4" w:space="1" w:color="auto"/>
          <w:right w:val="single" w:sz="4" w:space="4" w:color="auto"/>
        </w:pBdr>
        <w:rPr>
          <w:rFonts w:eastAsia="Times New Roman" w:cs="Times New Roman"/>
          <w:i/>
          <w:color w:val="auto"/>
          <w:sz w:val="24"/>
          <w:szCs w:val="24"/>
          <w:lang w:val="en-AU" w:eastAsia="en-AU"/>
        </w:rPr>
      </w:pPr>
    </w:p>
    <w:p w14:paraId="7CF47AB0" w14:textId="77777777" w:rsidR="00062D92" w:rsidRDefault="00062D92" w:rsidP="00062D92">
      <w:pPr>
        <w:pStyle w:val="BodyMS"/>
        <w:pBdr>
          <w:top w:val="single" w:sz="4" w:space="1" w:color="auto"/>
          <w:left w:val="single" w:sz="4" w:space="4" w:color="auto"/>
          <w:bottom w:val="single" w:sz="4" w:space="1" w:color="auto"/>
          <w:right w:val="single" w:sz="4" w:space="4" w:color="auto"/>
        </w:pBdr>
        <w:rPr>
          <w:rFonts w:eastAsia="Times New Roman" w:cs="Times New Roman"/>
          <w:i/>
          <w:color w:val="auto"/>
          <w:sz w:val="24"/>
          <w:szCs w:val="24"/>
          <w:lang w:val="en-AU" w:eastAsia="en-AU"/>
        </w:rPr>
      </w:pPr>
    </w:p>
    <w:p w14:paraId="06A1ACA4" w14:textId="4A7EA589" w:rsidR="00062D92" w:rsidRDefault="00062D92" w:rsidP="00062D92"/>
    <w:p w14:paraId="77A15CF2" w14:textId="0477AA80" w:rsidR="00E462A3" w:rsidRDefault="00E462A3" w:rsidP="00062D92"/>
    <w:p w14:paraId="7DD4AA44" w14:textId="6294F4A1" w:rsidR="00E462A3" w:rsidRDefault="00E462A3" w:rsidP="00062D92"/>
    <w:p w14:paraId="195DC223" w14:textId="77777777" w:rsidR="00617B81" w:rsidRPr="00617B81" w:rsidRDefault="00617B81" w:rsidP="00617B81">
      <w:pPr>
        <w:pStyle w:val="Heading2NumMS"/>
        <w:rPr>
          <w:sz w:val="36"/>
          <w:lang w:eastAsia="en-AU"/>
        </w:rPr>
      </w:pPr>
      <w:bookmarkStart w:id="6" w:name="_Toc512245052"/>
      <w:bookmarkStart w:id="7" w:name="_Toc525757733"/>
      <w:r w:rsidRPr="00617B81">
        <w:rPr>
          <w:sz w:val="36"/>
          <w:lang w:eastAsia="en-AU"/>
        </w:rPr>
        <w:lastRenderedPageBreak/>
        <w:t>Recommended Learning Plans</w:t>
      </w:r>
      <w:bookmarkEnd w:id="6"/>
      <w:bookmarkEnd w:id="7"/>
    </w:p>
    <w:p w14:paraId="3CED66B9" w14:textId="71E4406D" w:rsidR="00617B81" w:rsidRDefault="00617B81" w:rsidP="00617B81">
      <w:pPr>
        <w:pStyle w:val="BodyMS"/>
        <w:jc w:val="both"/>
        <w:rPr>
          <w:sz w:val="24"/>
          <w:lang w:eastAsia="en-AU"/>
        </w:rPr>
      </w:pPr>
      <w:r w:rsidRPr="00E1567D">
        <w:rPr>
          <w:sz w:val="24"/>
          <w:lang w:eastAsia="en-AU"/>
        </w:rPr>
        <w:t xml:space="preserve">Based on the </w:t>
      </w:r>
      <w:r>
        <w:rPr>
          <w:sz w:val="24"/>
          <w:lang w:eastAsia="en-AU"/>
        </w:rPr>
        <w:t xml:space="preserve">outlined </w:t>
      </w:r>
      <w:r w:rsidRPr="00E1567D">
        <w:rPr>
          <w:sz w:val="24"/>
          <w:lang w:eastAsia="en-AU"/>
        </w:rPr>
        <w:t xml:space="preserve">business goals and aligned skills requirements, </w:t>
      </w:r>
      <w:r>
        <w:rPr>
          <w:sz w:val="24"/>
          <w:lang w:eastAsia="en-AU"/>
        </w:rPr>
        <w:t xml:space="preserve">and leveraging the menu of training resources available, </w:t>
      </w:r>
      <w:r w:rsidRPr="00E1567D">
        <w:rPr>
          <w:sz w:val="24"/>
          <w:lang w:eastAsia="en-AU"/>
        </w:rPr>
        <w:t xml:space="preserve">outline the recommended training plans for each role </w:t>
      </w:r>
      <w:r>
        <w:rPr>
          <w:sz w:val="24"/>
          <w:lang w:eastAsia="en-AU"/>
        </w:rPr>
        <w:t xml:space="preserve">in the organization in </w:t>
      </w:r>
      <w:r w:rsidRPr="00E1567D">
        <w:rPr>
          <w:sz w:val="24"/>
          <w:lang w:eastAsia="en-AU"/>
        </w:rPr>
        <w:t>the table below.</w:t>
      </w:r>
      <w:r>
        <w:rPr>
          <w:sz w:val="24"/>
          <w:lang w:eastAsia="en-AU"/>
        </w:rPr>
        <w:t xml:space="preserve"> Be sure to bring in the PSE for help and understanding with the training menu.</w:t>
      </w:r>
    </w:p>
    <w:p w14:paraId="7A8A8EE9" w14:textId="77777777" w:rsidR="00617B81" w:rsidRPr="00EF68CA" w:rsidRDefault="00617B81" w:rsidP="00617B81">
      <w:pPr>
        <w:pStyle w:val="BodyMS"/>
        <w:rPr>
          <w:sz w:val="24"/>
          <w:u w:val="single"/>
          <w:lang w:eastAsia="en-AU"/>
        </w:rPr>
      </w:pPr>
      <w:r w:rsidRPr="00EF68CA">
        <w:rPr>
          <w:sz w:val="24"/>
          <w:u w:val="single"/>
          <w:lang w:eastAsia="en-AU"/>
        </w:rPr>
        <w:t>Training Menu</w:t>
      </w:r>
    </w:p>
    <w:p w14:paraId="3C23AA37" w14:textId="53720C25" w:rsidR="00F65EE3" w:rsidRDefault="00617B81" w:rsidP="00617B81">
      <w:pPr>
        <w:pStyle w:val="BodyMS"/>
        <w:jc w:val="both"/>
        <w:rPr>
          <w:sz w:val="24"/>
          <w:lang w:eastAsia="en-AU"/>
        </w:rPr>
      </w:pPr>
      <w:r w:rsidRPr="00F01D5B">
        <w:rPr>
          <w:sz w:val="24"/>
          <w:lang w:eastAsia="en-AU"/>
        </w:rPr>
        <w:t xml:space="preserve">The training menu is divided into three tiers of training packages: </w:t>
      </w:r>
      <w:r w:rsidRPr="00F65EE3">
        <w:rPr>
          <w:i/>
          <w:sz w:val="24"/>
          <w:lang w:eastAsia="en-AU"/>
        </w:rPr>
        <w:t>Foundational</w:t>
      </w:r>
      <w:r w:rsidR="003B7B50">
        <w:rPr>
          <w:i/>
          <w:sz w:val="24"/>
          <w:lang w:eastAsia="en-AU"/>
        </w:rPr>
        <w:t xml:space="preserve"> (Required)</w:t>
      </w:r>
      <w:r w:rsidRPr="00F65EE3">
        <w:rPr>
          <w:i/>
          <w:sz w:val="24"/>
          <w:lang w:eastAsia="en-AU"/>
        </w:rPr>
        <w:t xml:space="preserve">, Advanced Role-Based, </w:t>
      </w:r>
      <w:r w:rsidRPr="00F65EE3">
        <w:rPr>
          <w:sz w:val="24"/>
          <w:lang w:eastAsia="en-AU"/>
        </w:rPr>
        <w:t>and</w:t>
      </w:r>
      <w:r w:rsidRPr="00F65EE3">
        <w:rPr>
          <w:i/>
          <w:sz w:val="24"/>
          <w:lang w:eastAsia="en-AU"/>
        </w:rPr>
        <w:t xml:space="preserve"> Advanced Workload-Based</w:t>
      </w:r>
      <w:r w:rsidRPr="00F01D5B">
        <w:rPr>
          <w:sz w:val="24"/>
          <w:lang w:eastAsia="en-AU"/>
        </w:rPr>
        <w:t xml:space="preserve">. </w:t>
      </w:r>
    </w:p>
    <w:p w14:paraId="7235C7D3" w14:textId="29CB9541" w:rsidR="00F65EE3" w:rsidRDefault="00617B81" w:rsidP="00834CF3">
      <w:pPr>
        <w:pStyle w:val="BodyMS"/>
        <w:numPr>
          <w:ilvl w:val="0"/>
          <w:numId w:val="13"/>
        </w:numPr>
        <w:jc w:val="both"/>
        <w:rPr>
          <w:sz w:val="24"/>
          <w:lang w:eastAsia="en-AU"/>
        </w:rPr>
      </w:pPr>
      <w:r w:rsidRPr="00F01D5B">
        <w:rPr>
          <w:sz w:val="24"/>
          <w:lang w:eastAsia="en-AU"/>
        </w:rPr>
        <w:t xml:space="preserve">Tier 1 offers an introductory start to Azure with self-paced and instructor-led options. </w:t>
      </w:r>
      <w:r w:rsidR="002A5ED6">
        <w:rPr>
          <w:sz w:val="24"/>
          <w:lang w:eastAsia="en-AU"/>
        </w:rPr>
        <w:t>(Required)</w:t>
      </w:r>
    </w:p>
    <w:p w14:paraId="72998CB3" w14:textId="77777777" w:rsidR="00F65EE3" w:rsidRDefault="00617B81" w:rsidP="00834CF3">
      <w:pPr>
        <w:pStyle w:val="BodyMS"/>
        <w:numPr>
          <w:ilvl w:val="0"/>
          <w:numId w:val="13"/>
        </w:numPr>
        <w:jc w:val="both"/>
        <w:rPr>
          <w:sz w:val="24"/>
          <w:lang w:eastAsia="en-AU"/>
        </w:rPr>
      </w:pPr>
      <w:r w:rsidRPr="00F01D5B">
        <w:rPr>
          <w:sz w:val="24"/>
          <w:lang w:eastAsia="en-AU"/>
        </w:rPr>
        <w:t xml:space="preserve">Tier 2 provides master Azure skills within more in-depth training with self-paced MOOC and instructor-led options. </w:t>
      </w:r>
    </w:p>
    <w:p w14:paraId="27F056D8" w14:textId="77777777" w:rsidR="00572149" w:rsidRDefault="00617B81" w:rsidP="00834CF3">
      <w:pPr>
        <w:pStyle w:val="BodyMS"/>
        <w:numPr>
          <w:ilvl w:val="0"/>
          <w:numId w:val="13"/>
        </w:numPr>
        <w:jc w:val="both"/>
        <w:rPr>
          <w:sz w:val="24"/>
          <w:lang w:eastAsia="en-AU"/>
        </w:rPr>
      </w:pPr>
      <w:r w:rsidRPr="00F01D5B">
        <w:rPr>
          <w:sz w:val="24"/>
          <w:lang w:eastAsia="en-AU"/>
        </w:rPr>
        <w:t xml:space="preserve">Tier 3 provides instructor-led </w:t>
      </w:r>
      <w:r>
        <w:rPr>
          <w:sz w:val="24"/>
          <w:lang w:eastAsia="en-AU"/>
        </w:rPr>
        <w:t xml:space="preserve">and facilitated training </w:t>
      </w:r>
      <w:r w:rsidRPr="00F01D5B">
        <w:rPr>
          <w:sz w:val="24"/>
          <w:lang w:eastAsia="en-AU"/>
        </w:rPr>
        <w:t xml:space="preserve">for a deep dive into Azure workloads with topic-based workshops and Hacks. </w:t>
      </w:r>
    </w:p>
    <w:p w14:paraId="5049AAEA" w14:textId="07BFA264" w:rsidR="00834CF3" w:rsidRDefault="00572149" w:rsidP="00834CF3">
      <w:pPr>
        <w:pStyle w:val="BodyMS"/>
        <w:jc w:val="both"/>
        <w:rPr>
          <w:sz w:val="24"/>
          <w:lang w:eastAsia="en-AU"/>
        </w:rPr>
      </w:pPr>
      <w:r>
        <w:rPr>
          <w:sz w:val="24"/>
          <w:lang w:eastAsia="en-AU"/>
        </w:rPr>
        <w:t>[</w:t>
      </w:r>
      <w:r w:rsidRPr="00572149">
        <w:rPr>
          <w:sz w:val="24"/>
          <w:lang w:eastAsia="en-AU"/>
        </w:rPr>
        <w:t>Both T2 and T3 are advanced level content. T1 as introductory and required, then straight to T3 if the desire is to learn about specific services\workloads.</w:t>
      </w:r>
      <w:r>
        <w:rPr>
          <w:sz w:val="24"/>
          <w:lang w:eastAsia="en-AU"/>
        </w:rPr>
        <w:t>]</w:t>
      </w:r>
    </w:p>
    <w:p w14:paraId="07799D22" w14:textId="11FEF6CF" w:rsidR="00E462A3" w:rsidRDefault="00330E99" w:rsidP="00062D92">
      <w:r>
        <w:rPr>
          <w:noProof/>
        </w:rPr>
        <w:lastRenderedPageBreak/>
        <w:drawing>
          <wp:inline distT="0" distB="0" distL="0" distR="0" wp14:anchorId="37D061D1" wp14:editId="73B0EA3F">
            <wp:extent cx="6516616"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5292" cy="3687187"/>
                    </a:xfrm>
                    <a:prstGeom prst="rect">
                      <a:avLst/>
                    </a:prstGeom>
                  </pic:spPr>
                </pic:pic>
              </a:graphicData>
            </a:graphic>
          </wp:inline>
        </w:drawing>
      </w:r>
    </w:p>
    <w:p w14:paraId="7D4F2103" w14:textId="5FB26AAC" w:rsidR="00330E99" w:rsidRDefault="00330E99" w:rsidP="00062D92"/>
    <w:p w14:paraId="5AB3289E" w14:textId="262A10F6" w:rsidR="00330E99" w:rsidRDefault="00330E99" w:rsidP="00062D92"/>
    <w:p w14:paraId="36D985DC" w14:textId="51F11041" w:rsidR="00330E99" w:rsidRDefault="00330E99" w:rsidP="00062D92"/>
    <w:p w14:paraId="28096475" w14:textId="0B5FA3FD" w:rsidR="00330E99" w:rsidRDefault="00330E99" w:rsidP="00062D92"/>
    <w:p w14:paraId="6F22DF53" w14:textId="27DE58C2" w:rsidR="00330E99" w:rsidRDefault="00330E99" w:rsidP="00062D92"/>
    <w:p w14:paraId="17FFC9A5" w14:textId="4AE77723" w:rsidR="00330E99" w:rsidRDefault="00330E99" w:rsidP="00062D92"/>
    <w:p w14:paraId="266EDD1A" w14:textId="77777777" w:rsidR="00F018F4" w:rsidRPr="005470A7" w:rsidRDefault="00F018F4" w:rsidP="00F018F4">
      <w:pPr>
        <w:pStyle w:val="Heading3NumMS"/>
        <w:rPr>
          <w:i w:val="0"/>
        </w:rPr>
      </w:pPr>
      <w:bookmarkStart w:id="8" w:name="_Toc525757734"/>
      <w:r w:rsidRPr="005470A7">
        <w:rPr>
          <w:i w:val="0"/>
        </w:rPr>
        <w:t>Foundational (T1)</w:t>
      </w:r>
      <w:bookmarkEnd w:id="8"/>
    </w:p>
    <w:p w14:paraId="0624EE37" w14:textId="77777777" w:rsidR="00F018F4" w:rsidRPr="005470A7" w:rsidRDefault="00F018F4" w:rsidP="00F018F4">
      <w:pPr>
        <w:pStyle w:val="BodyMS"/>
        <w:ind w:left="936"/>
        <w:rPr>
          <w:rFonts w:eastAsia="Times New Roman" w:cs="Times New Roman"/>
          <w:sz w:val="24"/>
          <w:szCs w:val="24"/>
          <w:lang w:val="en-AU" w:eastAsia="en-AU"/>
        </w:rPr>
      </w:pPr>
      <w:r w:rsidRPr="005470A7">
        <w:rPr>
          <w:rFonts w:eastAsia="Times New Roman" w:cs="Times New Roman"/>
          <w:sz w:val="24"/>
          <w:szCs w:val="24"/>
          <w:lang w:val="en-AU" w:eastAsia="en-AU"/>
        </w:rPr>
        <w:t xml:space="preserve">Introductory start to learning Azure.  Available as Self-Paced (online) or Instructor Led.  </w:t>
      </w:r>
    </w:p>
    <w:p w14:paraId="51D35732" w14:textId="77777777" w:rsidR="00F018F4" w:rsidRPr="006D56EE" w:rsidRDefault="00F018F4" w:rsidP="001E2A66">
      <w:pPr>
        <w:pStyle w:val="ListParagraph"/>
        <w:numPr>
          <w:ilvl w:val="0"/>
          <w:numId w:val="3"/>
        </w:numPr>
        <w:ind w:left="1296"/>
        <w:rPr>
          <w:b/>
          <w:lang w:eastAsia="en-AU"/>
        </w:rPr>
      </w:pPr>
      <w:r w:rsidRPr="00120BC9">
        <w:rPr>
          <w:b/>
          <w:lang w:eastAsia="en-AU"/>
        </w:rPr>
        <w:t xml:space="preserve">Azure Essentials </w:t>
      </w:r>
      <w:r>
        <w:rPr>
          <w:b/>
          <w:lang w:eastAsia="en-AU"/>
        </w:rPr>
        <w:t xml:space="preserve">- </w:t>
      </w:r>
      <w:r w:rsidRPr="00120BC9">
        <w:rPr>
          <w:lang w:eastAsia="en-AU"/>
        </w:rPr>
        <w:t>Micro learning with quick overview of a variety topics</w:t>
      </w:r>
    </w:p>
    <w:p w14:paraId="33C5013E" w14:textId="0AC1E1EC" w:rsidR="00F018F4" w:rsidRDefault="00F018F4" w:rsidP="001E2A66">
      <w:pPr>
        <w:pStyle w:val="ListParagraph"/>
        <w:numPr>
          <w:ilvl w:val="1"/>
          <w:numId w:val="4"/>
        </w:numPr>
        <w:ind w:left="1683"/>
        <w:rPr>
          <w:lang w:eastAsia="en-AU"/>
        </w:rPr>
      </w:pPr>
      <w:r w:rsidRPr="00120BC9">
        <w:rPr>
          <w:lang w:eastAsia="en-AU"/>
        </w:rPr>
        <w:t>1</w:t>
      </w:r>
      <w:r>
        <w:rPr>
          <w:lang w:eastAsia="en-AU"/>
        </w:rPr>
        <w:t>6</w:t>
      </w:r>
      <w:r w:rsidRPr="00120BC9">
        <w:rPr>
          <w:lang w:eastAsia="en-AU"/>
        </w:rPr>
        <w:t xml:space="preserve"> tracks available </w:t>
      </w:r>
    </w:p>
    <w:p w14:paraId="4B04DF98" w14:textId="2C2A64A4" w:rsidR="005470A7" w:rsidRDefault="005470A7" w:rsidP="001E2A66">
      <w:pPr>
        <w:pStyle w:val="ListParagraph"/>
        <w:numPr>
          <w:ilvl w:val="1"/>
          <w:numId w:val="4"/>
        </w:numPr>
        <w:ind w:left="1683"/>
        <w:rPr>
          <w:lang w:eastAsia="en-AU"/>
        </w:rPr>
      </w:pPr>
      <w:r>
        <w:rPr>
          <w:lang w:eastAsia="en-AU"/>
        </w:rPr>
        <w:t>1 day in-person</w:t>
      </w:r>
    </w:p>
    <w:p w14:paraId="27CD6677" w14:textId="77777777" w:rsidR="00F018F4" w:rsidRDefault="00F018F4" w:rsidP="001E2A66">
      <w:pPr>
        <w:pStyle w:val="ListParagraph"/>
        <w:numPr>
          <w:ilvl w:val="1"/>
          <w:numId w:val="4"/>
        </w:numPr>
        <w:ind w:left="1683"/>
        <w:rPr>
          <w:lang w:eastAsia="en-AU"/>
        </w:rPr>
      </w:pPr>
      <w:r>
        <w:rPr>
          <w:lang w:eastAsia="en-AU"/>
        </w:rPr>
        <w:t xml:space="preserve">Self-paced, online   </w:t>
      </w:r>
    </w:p>
    <w:p w14:paraId="0DE0ACE3" w14:textId="77777777" w:rsidR="00F018F4" w:rsidRPr="00120BC9" w:rsidRDefault="00F018F4" w:rsidP="001E2A66">
      <w:pPr>
        <w:pStyle w:val="ListParagraph"/>
        <w:numPr>
          <w:ilvl w:val="1"/>
          <w:numId w:val="4"/>
        </w:numPr>
        <w:ind w:left="1683"/>
        <w:rPr>
          <w:lang w:val="en-US" w:eastAsia="en-AU"/>
        </w:rPr>
      </w:pPr>
      <w:r w:rsidRPr="00120BC9">
        <w:rPr>
          <w:lang w:val="en-US" w:eastAsia="en-AU"/>
        </w:rPr>
        <w:t>Prerequisite: None</w:t>
      </w:r>
    </w:p>
    <w:p w14:paraId="7F554924" w14:textId="77777777" w:rsidR="00F018F4" w:rsidRPr="009B081B" w:rsidRDefault="00F018F4" w:rsidP="001E2A66">
      <w:pPr>
        <w:pStyle w:val="ListParagraph"/>
        <w:numPr>
          <w:ilvl w:val="1"/>
          <w:numId w:val="4"/>
        </w:numPr>
        <w:ind w:left="1683"/>
        <w:rPr>
          <w:rStyle w:val="Hyperlink"/>
          <w:lang w:eastAsia="en-AU"/>
        </w:rPr>
      </w:pPr>
      <w:r w:rsidRPr="00120BC9">
        <w:rPr>
          <w:lang w:val="en-US" w:eastAsia="en-AU"/>
        </w:rPr>
        <w:t xml:space="preserve">Available on </w:t>
      </w:r>
      <w:hyperlink r:id="rId10" w:history="1">
        <w:r w:rsidRPr="009B081B">
          <w:rPr>
            <w:rStyle w:val="Hyperlink"/>
            <w:bCs/>
            <w:color w:val="000000" w:themeColor="text1"/>
            <w:lang w:val="en-US" w:eastAsia="en-AU"/>
          </w:rPr>
          <w:t>Azure.com/essentials</w:t>
        </w:r>
      </w:hyperlink>
    </w:p>
    <w:p w14:paraId="05E3F1A1" w14:textId="77777777" w:rsidR="00F018F4" w:rsidRPr="00120BC9" w:rsidRDefault="00F018F4" w:rsidP="001E2A66">
      <w:pPr>
        <w:pStyle w:val="ListParagraph"/>
        <w:numPr>
          <w:ilvl w:val="1"/>
          <w:numId w:val="4"/>
        </w:numPr>
        <w:ind w:left="1683"/>
        <w:rPr>
          <w:lang w:eastAsia="en-AU"/>
        </w:rPr>
      </w:pPr>
      <w:r>
        <w:rPr>
          <w:lang w:eastAsia="en-AU"/>
        </w:rPr>
        <w:t xml:space="preserve">Cost: Free </w:t>
      </w:r>
    </w:p>
    <w:p w14:paraId="14B9513B" w14:textId="77777777" w:rsidR="00F018F4" w:rsidRDefault="00F018F4" w:rsidP="00F018F4">
      <w:pPr>
        <w:ind w:left="2520"/>
        <w:rPr>
          <w:lang w:eastAsia="en-AU"/>
        </w:rPr>
      </w:pPr>
    </w:p>
    <w:p w14:paraId="246E1090" w14:textId="77777777" w:rsidR="00F018F4" w:rsidRPr="006D56EE" w:rsidRDefault="00F018F4" w:rsidP="001E2A66">
      <w:pPr>
        <w:pStyle w:val="ListParagraph"/>
        <w:numPr>
          <w:ilvl w:val="0"/>
          <w:numId w:val="3"/>
        </w:numPr>
        <w:ind w:left="1080"/>
        <w:rPr>
          <w:b/>
          <w:lang w:val="en-US" w:eastAsia="en-AU"/>
        </w:rPr>
      </w:pPr>
      <w:r w:rsidRPr="00120BC9">
        <w:rPr>
          <w:b/>
          <w:bCs/>
          <w:lang w:val="en-US" w:eastAsia="en-AU"/>
        </w:rPr>
        <w:lastRenderedPageBreak/>
        <w:t>Pluralsight Learning Paths</w:t>
      </w:r>
      <w:r>
        <w:rPr>
          <w:b/>
          <w:bCs/>
          <w:lang w:val="en-US" w:eastAsia="en-AU"/>
        </w:rPr>
        <w:t xml:space="preserve"> – </w:t>
      </w:r>
      <w:r w:rsidRPr="00EC65BB">
        <w:rPr>
          <w:lang w:eastAsia="en-AU"/>
        </w:rPr>
        <w:t>Video based learning across various job roles</w:t>
      </w:r>
    </w:p>
    <w:p w14:paraId="2D7E2CC5" w14:textId="77777777" w:rsidR="00F018F4" w:rsidRDefault="00F018F4" w:rsidP="001E2A66">
      <w:pPr>
        <w:pStyle w:val="ListParagraph"/>
        <w:numPr>
          <w:ilvl w:val="1"/>
          <w:numId w:val="4"/>
        </w:numPr>
        <w:ind w:left="1467"/>
        <w:rPr>
          <w:lang w:eastAsia="en-AU"/>
        </w:rPr>
      </w:pPr>
      <w:r w:rsidRPr="00EC65BB">
        <w:rPr>
          <w:lang w:eastAsia="en-AU"/>
        </w:rPr>
        <w:t>7 Paths available across 26 Courses</w:t>
      </w:r>
    </w:p>
    <w:p w14:paraId="5C884DD8" w14:textId="77777777" w:rsidR="00F018F4" w:rsidRDefault="00F018F4" w:rsidP="001E2A66">
      <w:pPr>
        <w:pStyle w:val="ListParagraph"/>
        <w:numPr>
          <w:ilvl w:val="1"/>
          <w:numId w:val="4"/>
        </w:numPr>
        <w:ind w:left="1467"/>
        <w:rPr>
          <w:lang w:eastAsia="en-AU"/>
        </w:rPr>
      </w:pPr>
      <w:r>
        <w:rPr>
          <w:lang w:eastAsia="en-AU"/>
        </w:rPr>
        <w:t xml:space="preserve">Self-paced, online </w:t>
      </w:r>
    </w:p>
    <w:p w14:paraId="741F2DDC" w14:textId="77777777" w:rsidR="00F018F4" w:rsidRPr="00120BC9" w:rsidRDefault="00F018F4" w:rsidP="001E2A66">
      <w:pPr>
        <w:pStyle w:val="ListParagraph"/>
        <w:numPr>
          <w:ilvl w:val="1"/>
          <w:numId w:val="4"/>
        </w:numPr>
        <w:ind w:left="1467"/>
        <w:rPr>
          <w:lang w:val="en-US" w:eastAsia="en-AU"/>
        </w:rPr>
      </w:pPr>
      <w:r w:rsidRPr="00120BC9">
        <w:rPr>
          <w:lang w:val="en-US" w:eastAsia="en-AU"/>
        </w:rPr>
        <w:t>Prerequisite: None</w:t>
      </w:r>
    </w:p>
    <w:p w14:paraId="6B2F3B51" w14:textId="0B30E16D" w:rsidR="00F018F4" w:rsidRPr="009B081B" w:rsidRDefault="00F018F4" w:rsidP="001E2A66">
      <w:pPr>
        <w:pStyle w:val="ListParagraph"/>
        <w:numPr>
          <w:ilvl w:val="1"/>
          <w:numId w:val="4"/>
        </w:numPr>
        <w:ind w:left="1467"/>
        <w:rPr>
          <w:rStyle w:val="Hyperlink"/>
          <w:color w:val="000000" w:themeColor="text1"/>
          <w:lang w:eastAsia="en-AU"/>
        </w:rPr>
      </w:pPr>
      <w:r>
        <w:rPr>
          <w:lang w:eastAsia="en-AU"/>
        </w:rPr>
        <w:t xml:space="preserve">Available on </w:t>
      </w:r>
      <w:hyperlink r:id="rId11" w:history="1">
        <w:r w:rsidRPr="009B081B">
          <w:rPr>
            <w:rStyle w:val="Hyperlink"/>
            <w:rFonts w:eastAsiaTheme="minorEastAsia"/>
            <w:bCs/>
            <w:color w:val="000000" w:themeColor="text1"/>
            <w:lang w:val="en-US" w:eastAsia="en-AU"/>
          </w:rPr>
          <w:t>azure.microsoft.com/</w:t>
        </w:r>
        <w:proofErr w:type="spellStart"/>
        <w:r w:rsidRPr="009B081B">
          <w:rPr>
            <w:rStyle w:val="Hyperlink"/>
            <w:rFonts w:eastAsiaTheme="minorEastAsia"/>
            <w:bCs/>
            <w:color w:val="000000" w:themeColor="text1"/>
            <w:lang w:val="en-US" w:eastAsia="en-AU"/>
          </w:rPr>
          <w:t>en</w:t>
        </w:r>
        <w:proofErr w:type="spellEnd"/>
        <w:r w:rsidRPr="009B081B">
          <w:rPr>
            <w:rStyle w:val="Hyperlink"/>
            <w:rFonts w:eastAsiaTheme="minorEastAsia"/>
            <w:bCs/>
            <w:color w:val="000000" w:themeColor="text1"/>
            <w:lang w:val="en-US" w:eastAsia="en-AU"/>
          </w:rPr>
          <w:t>-us/training/learning-paths/</w:t>
        </w:r>
      </w:hyperlink>
    </w:p>
    <w:p w14:paraId="0E038FEF" w14:textId="77777777" w:rsidR="00F018F4" w:rsidRDefault="00F018F4" w:rsidP="001E2A66">
      <w:pPr>
        <w:pStyle w:val="ListParagraph"/>
        <w:numPr>
          <w:ilvl w:val="1"/>
          <w:numId w:val="4"/>
        </w:numPr>
        <w:ind w:left="1467"/>
        <w:rPr>
          <w:lang w:eastAsia="en-AU"/>
        </w:rPr>
      </w:pPr>
      <w:r>
        <w:rPr>
          <w:lang w:eastAsia="en-AU"/>
        </w:rPr>
        <w:t xml:space="preserve">Cost: Free </w:t>
      </w:r>
    </w:p>
    <w:p w14:paraId="39B580E4" w14:textId="77777777" w:rsidR="00F018F4" w:rsidRDefault="00F018F4" w:rsidP="00F018F4">
      <w:pPr>
        <w:rPr>
          <w:lang w:eastAsia="en-AU"/>
        </w:rPr>
      </w:pPr>
    </w:p>
    <w:p w14:paraId="031E8618" w14:textId="77777777" w:rsidR="00F018F4" w:rsidRPr="005470A7" w:rsidRDefault="00F018F4" w:rsidP="00F018F4">
      <w:pPr>
        <w:pStyle w:val="Heading3NumMS"/>
        <w:rPr>
          <w:i w:val="0"/>
        </w:rPr>
      </w:pPr>
      <w:bookmarkStart w:id="9" w:name="_Toc520362669"/>
      <w:bookmarkStart w:id="10" w:name="_Toc525757735"/>
      <w:bookmarkStart w:id="11" w:name="_Toc512245054"/>
      <w:r w:rsidRPr="005470A7">
        <w:rPr>
          <w:i w:val="0"/>
        </w:rPr>
        <w:t>Advanced Role-based (T2)</w:t>
      </w:r>
      <w:bookmarkEnd w:id="9"/>
      <w:bookmarkEnd w:id="10"/>
      <w:r w:rsidRPr="005470A7">
        <w:rPr>
          <w:i w:val="0"/>
        </w:rPr>
        <w:t xml:space="preserve">  </w:t>
      </w:r>
      <w:bookmarkEnd w:id="11"/>
    </w:p>
    <w:p w14:paraId="450B0356" w14:textId="39CFC6BE" w:rsidR="00F018F4" w:rsidRDefault="00F018F4" w:rsidP="00F018F4">
      <w:pPr>
        <w:pStyle w:val="BodyMS"/>
        <w:ind w:left="936"/>
        <w:rPr>
          <w:rFonts w:eastAsia="Times New Roman" w:cs="Times New Roman"/>
          <w:sz w:val="24"/>
          <w:szCs w:val="24"/>
          <w:lang w:val="en-AU" w:eastAsia="en-AU"/>
        </w:rPr>
      </w:pPr>
      <w:bookmarkStart w:id="12" w:name="_Toc512245055"/>
      <w:r w:rsidRPr="005470A7">
        <w:rPr>
          <w:rFonts w:eastAsia="Times New Roman" w:cs="Times New Roman"/>
          <w:sz w:val="24"/>
          <w:szCs w:val="24"/>
          <w:lang w:val="en-AU" w:eastAsia="en-AU"/>
        </w:rPr>
        <w:t>Master Azure skills with in-depth role-based training that is aligned to certification.</w:t>
      </w:r>
    </w:p>
    <w:p w14:paraId="7308359F" w14:textId="26CADE37" w:rsidR="0094315F" w:rsidRDefault="00BC35A0" w:rsidP="0094315F">
      <w:pPr>
        <w:pStyle w:val="BodyMS"/>
        <w:spacing w:before="0" w:after="0" w:line="240" w:lineRule="auto"/>
        <w:ind w:left="936"/>
        <w:rPr>
          <w:rFonts w:eastAsia="Times New Roman" w:cs="Times New Roman"/>
          <w:sz w:val="24"/>
          <w:szCs w:val="24"/>
          <w:lang w:val="en-AU" w:eastAsia="en-AU"/>
        </w:rPr>
      </w:pPr>
      <w:r>
        <w:rPr>
          <w:rFonts w:eastAsia="Times New Roman" w:cs="Times New Roman"/>
          <w:sz w:val="24"/>
          <w:szCs w:val="24"/>
          <w:lang w:val="en-AU" w:eastAsia="en-AU"/>
        </w:rPr>
        <w:t xml:space="preserve">T2 </w:t>
      </w:r>
      <w:r w:rsidR="0094315F">
        <w:rPr>
          <w:rFonts w:eastAsia="Times New Roman" w:cs="Times New Roman"/>
          <w:sz w:val="24"/>
          <w:szCs w:val="24"/>
          <w:lang w:val="en-AU" w:eastAsia="en-AU"/>
        </w:rPr>
        <w:t xml:space="preserve">Training </w:t>
      </w:r>
      <w:r>
        <w:rPr>
          <w:rFonts w:eastAsia="Times New Roman" w:cs="Times New Roman"/>
          <w:sz w:val="24"/>
          <w:szCs w:val="24"/>
          <w:lang w:val="en-AU" w:eastAsia="en-AU"/>
        </w:rPr>
        <w:t>tracks</w:t>
      </w:r>
      <w:r w:rsidR="0094315F">
        <w:rPr>
          <w:rFonts w:eastAsia="Times New Roman" w:cs="Times New Roman"/>
          <w:sz w:val="24"/>
          <w:szCs w:val="24"/>
          <w:lang w:val="en-AU" w:eastAsia="en-AU"/>
        </w:rPr>
        <w:t xml:space="preserve">: </w:t>
      </w:r>
    </w:p>
    <w:p w14:paraId="2412933C" w14:textId="6AE5A69F" w:rsidR="0094315F" w:rsidRPr="0094315F" w:rsidRDefault="0094315F" w:rsidP="0094315F">
      <w:pPr>
        <w:pStyle w:val="BodyMS"/>
        <w:numPr>
          <w:ilvl w:val="3"/>
          <w:numId w:val="4"/>
        </w:numPr>
        <w:spacing w:before="0" w:after="0" w:line="240" w:lineRule="auto"/>
      </w:pPr>
      <w:r>
        <w:rPr>
          <w:rFonts w:eastAsia="Times New Roman" w:cs="Times New Roman"/>
          <w:sz w:val="24"/>
          <w:szCs w:val="24"/>
          <w:lang w:val="en-AU" w:eastAsia="en-AU"/>
        </w:rPr>
        <w:t>Cloud Administration</w:t>
      </w:r>
    </w:p>
    <w:p w14:paraId="07360665" w14:textId="493DDCD9" w:rsidR="0094315F" w:rsidRPr="0094315F" w:rsidRDefault="00F67F9E" w:rsidP="0094315F">
      <w:pPr>
        <w:pStyle w:val="BodyMS"/>
        <w:numPr>
          <w:ilvl w:val="3"/>
          <w:numId w:val="4"/>
        </w:numPr>
        <w:spacing w:before="0" w:after="0" w:line="240" w:lineRule="auto"/>
      </w:pPr>
      <w:r>
        <w:rPr>
          <w:rFonts w:eastAsia="Times New Roman" w:cs="Times New Roman"/>
          <w:sz w:val="24"/>
          <w:szCs w:val="24"/>
          <w:lang w:val="en-AU" w:eastAsia="en-AU"/>
        </w:rPr>
        <w:t>Solutions Architect</w:t>
      </w:r>
    </w:p>
    <w:p w14:paraId="78A78205" w14:textId="1C2E5A53" w:rsidR="0094315F" w:rsidRPr="0094315F" w:rsidRDefault="00F67F9E" w:rsidP="0094315F">
      <w:pPr>
        <w:pStyle w:val="BodyMS"/>
        <w:numPr>
          <w:ilvl w:val="3"/>
          <w:numId w:val="4"/>
        </w:numPr>
        <w:spacing w:before="0" w:after="0" w:line="240" w:lineRule="auto"/>
      </w:pPr>
      <w:r>
        <w:rPr>
          <w:rFonts w:eastAsia="Times New Roman" w:cs="Times New Roman"/>
          <w:sz w:val="24"/>
          <w:szCs w:val="24"/>
          <w:lang w:val="en-AU" w:eastAsia="en-AU"/>
        </w:rPr>
        <w:t>Data and Analytics</w:t>
      </w:r>
    </w:p>
    <w:p w14:paraId="6AEA3E7E" w14:textId="5D3D08BF" w:rsidR="0094315F" w:rsidRPr="0094315F" w:rsidRDefault="0094315F" w:rsidP="0094315F">
      <w:pPr>
        <w:pStyle w:val="BodyMS"/>
        <w:numPr>
          <w:ilvl w:val="3"/>
          <w:numId w:val="4"/>
        </w:numPr>
        <w:spacing w:before="0" w:after="0" w:line="240" w:lineRule="auto"/>
      </w:pPr>
      <w:r>
        <w:rPr>
          <w:rFonts w:eastAsia="Times New Roman" w:cs="Times New Roman"/>
          <w:sz w:val="24"/>
          <w:szCs w:val="24"/>
          <w:lang w:val="en-AU" w:eastAsia="en-AU"/>
        </w:rPr>
        <w:t>DevOps</w:t>
      </w:r>
    </w:p>
    <w:p w14:paraId="098567D3" w14:textId="77777777" w:rsidR="0094315F" w:rsidRPr="005470A7" w:rsidRDefault="0094315F" w:rsidP="0094315F">
      <w:pPr>
        <w:pStyle w:val="BodyMS"/>
        <w:spacing w:before="0" w:after="0" w:line="240" w:lineRule="auto"/>
      </w:pPr>
    </w:p>
    <w:p w14:paraId="528BD20F" w14:textId="77777777" w:rsidR="00F018F4" w:rsidRPr="003B101D" w:rsidRDefault="00F018F4" w:rsidP="0094315F">
      <w:pPr>
        <w:pStyle w:val="ListParagraph"/>
        <w:numPr>
          <w:ilvl w:val="0"/>
          <w:numId w:val="7"/>
        </w:numPr>
        <w:ind w:left="1296"/>
        <w:rPr>
          <w:b/>
          <w:bCs/>
          <w:lang w:val="en-US" w:eastAsia="en-AU"/>
        </w:rPr>
      </w:pPr>
      <w:r>
        <w:rPr>
          <w:b/>
          <w:bCs/>
          <w:lang w:val="en-US" w:eastAsia="en-AU"/>
        </w:rPr>
        <w:t>Instructor Led</w:t>
      </w:r>
    </w:p>
    <w:p w14:paraId="590675CB" w14:textId="30B4E4C5" w:rsidR="00F018F4" w:rsidRPr="00A23BF2" w:rsidRDefault="00F018F4" w:rsidP="0094315F">
      <w:pPr>
        <w:pStyle w:val="ListParagraph"/>
        <w:numPr>
          <w:ilvl w:val="0"/>
          <w:numId w:val="5"/>
        </w:numPr>
        <w:ind w:left="1296"/>
        <w:rPr>
          <w:rFonts w:eastAsiaTheme="minorHAnsi"/>
          <w:szCs w:val="20"/>
          <w:lang w:val="en-US"/>
        </w:rPr>
      </w:pPr>
      <w:r w:rsidRPr="00A23BF2">
        <w:rPr>
          <w:rFonts w:eastAsiaTheme="minorHAnsi"/>
          <w:szCs w:val="20"/>
          <w:lang w:val="en-US"/>
        </w:rPr>
        <w:t>Traditional classroom trainings taught by Microsoft Certified trainers (MCT) and composed of M</w:t>
      </w:r>
      <w:r w:rsidR="005470A7">
        <w:rPr>
          <w:rFonts w:eastAsiaTheme="minorHAnsi"/>
          <w:szCs w:val="20"/>
          <w:lang w:val="en-US"/>
        </w:rPr>
        <w:t>icrosoft Official Courses (MOC)</w:t>
      </w:r>
    </w:p>
    <w:p w14:paraId="67E1DF9C" w14:textId="77777777" w:rsidR="00F018F4" w:rsidRPr="00320A38" w:rsidRDefault="00F018F4" w:rsidP="0094315F">
      <w:pPr>
        <w:pStyle w:val="ListParagraph"/>
        <w:numPr>
          <w:ilvl w:val="0"/>
          <w:numId w:val="5"/>
        </w:numPr>
        <w:ind w:left="1296"/>
        <w:rPr>
          <w:rFonts w:eastAsiaTheme="minorHAnsi"/>
          <w:szCs w:val="20"/>
          <w:lang w:val="en-US"/>
        </w:rPr>
      </w:pPr>
      <w:r>
        <w:rPr>
          <w:rFonts w:eastAsiaTheme="minorHAnsi"/>
          <w:szCs w:val="20"/>
          <w:lang w:val="en-US"/>
        </w:rPr>
        <w:t>20 Titles Available</w:t>
      </w:r>
    </w:p>
    <w:p w14:paraId="5F4C4EF8" w14:textId="77777777" w:rsidR="00F018F4" w:rsidRPr="00946E9E" w:rsidRDefault="00F018F4" w:rsidP="0094315F">
      <w:pPr>
        <w:pStyle w:val="ListParagraph"/>
        <w:numPr>
          <w:ilvl w:val="0"/>
          <w:numId w:val="5"/>
        </w:numPr>
        <w:ind w:left="1296"/>
        <w:rPr>
          <w:rFonts w:eastAsiaTheme="minorHAnsi"/>
          <w:szCs w:val="20"/>
          <w:lang w:val="en-US"/>
        </w:rPr>
      </w:pPr>
      <w:r>
        <w:rPr>
          <w:rFonts w:eastAsiaTheme="minorHAnsi"/>
          <w:szCs w:val="20"/>
          <w:lang w:val="en-US"/>
        </w:rPr>
        <w:t>In-Person or Online Instructor Led</w:t>
      </w:r>
    </w:p>
    <w:p w14:paraId="0D7E5E22" w14:textId="77777777" w:rsidR="00F018F4" w:rsidRPr="00320A38" w:rsidRDefault="00F018F4" w:rsidP="0094315F">
      <w:pPr>
        <w:pStyle w:val="ListParagraph"/>
        <w:numPr>
          <w:ilvl w:val="0"/>
          <w:numId w:val="5"/>
        </w:numPr>
        <w:ind w:left="1296"/>
        <w:rPr>
          <w:rFonts w:eastAsiaTheme="minorHAnsi"/>
          <w:szCs w:val="20"/>
          <w:lang w:val="en-US"/>
        </w:rPr>
      </w:pPr>
      <w:r w:rsidRPr="00320A38">
        <w:rPr>
          <w:rFonts w:eastAsiaTheme="minorHAnsi"/>
          <w:szCs w:val="20"/>
          <w:lang w:val="en-US"/>
        </w:rPr>
        <w:t>Courses are 5 Days in Length</w:t>
      </w:r>
    </w:p>
    <w:p w14:paraId="43EDF041" w14:textId="77777777" w:rsidR="00F018F4" w:rsidRPr="00E134A1" w:rsidRDefault="00F018F4" w:rsidP="0094315F">
      <w:pPr>
        <w:pStyle w:val="ListParagraph"/>
        <w:numPr>
          <w:ilvl w:val="0"/>
          <w:numId w:val="5"/>
        </w:numPr>
        <w:ind w:left="1296"/>
        <w:rPr>
          <w:rFonts w:eastAsiaTheme="minorHAnsi"/>
          <w:szCs w:val="20"/>
          <w:lang w:val="en-US"/>
        </w:rPr>
      </w:pPr>
      <w:r w:rsidRPr="00E134A1">
        <w:rPr>
          <w:rFonts w:eastAsiaTheme="minorHAnsi"/>
          <w:szCs w:val="20"/>
          <w:lang w:val="en-US"/>
        </w:rPr>
        <w:t>Delivered by Learning Partners</w:t>
      </w:r>
    </w:p>
    <w:p w14:paraId="1A26C668" w14:textId="4DA91E32" w:rsidR="00F018F4" w:rsidRDefault="00F018F4" w:rsidP="0094315F">
      <w:pPr>
        <w:pStyle w:val="ListParagraph"/>
        <w:numPr>
          <w:ilvl w:val="0"/>
          <w:numId w:val="5"/>
        </w:numPr>
        <w:ind w:left="1296"/>
        <w:rPr>
          <w:rFonts w:eastAsiaTheme="minorHAnsi"/>
          <w:szCs w:val="20"/>
          <w:lang w:val="en-US"/>
        </w:rPr>
      </w:pPr>
      <w:r w:rsidRPr="00E134A1">
        <w:rPr>
          <w:rFonts w:eastAsiaTheme="minorHAnsi"/>
          <w:szCs w:val="20"/>
          <w:lang w:val="en-US"/>
        </w:rPr>
        <w:t xml:space="preserve">Prerequisite: </w:t>
      </w:r>
      <w:r w:rsidR="00AE4646">
        <w:rPr>
          <w:rFonts w:eastAsiaTheme="minorHAnsi"/>
          <w:szCs w:val="20"/>
          <w:lang w:val="en-US"/>
        </w:rPr>
        <w:t>T1</w:t>
      </w:r>
      <w:r w:rsidR="00182D87">
        <w:rPr>
          <w:rFonts w:eastAsiaTheme="minorHAnsi"/>
          <w:szCs w:val="20"/>
          <w:lang w:val="en-US"/>
        </w:rPr>
        <w:t>,</w:t>
      </w:r>
      <w:r w:rsidR="00AE4646">
        <w:rPr>
          <w:rFonts w:eastAsiaTheme="minorHAnsi"/>
          <w:szCs w:val="20"/>
          <w:lang w:val="en-US"/>
        </w:rPr>
        <w:t xml:space="preserve"> Azure Fundamental</w:t>
      </w:r>
    </w:p>
    <w:p w14:paraId="5C96409F" w14:textId="77777777" w:rsidR="00F018F4" w:rsidRPr="00E134A1" w:rsidRDefault="00F018F4" w:rsidP="0094315F">
      <w:pPr>
        <w:pStyle w:val="ListParagraph"/>
        <w:numPr>
          <w:ilvl w:val="0"/>
          <w:numId w:val="5"/>
        </w:numPr>
        <w:ind w:left="1296"/>
        <w:rPr>
          <w:rFonts w:eastAsiaTheme="minorHAnsi"/>
          <w:szCs w:val="20"/>
          <w:lang w:val="en-US"/>
        </w:rPr>
      </w:pPr>
      <w:r>
        <w:rPr>
          <w:rFonts w:eastAsiaTheme="minorHAnsi"/>
          <w:szCs w:val="20"/>
          <w:lang w:val="en-US"/>
        </w:rPr>
        <w:t xml:space="preserve">Cost: Fee based through Learning Partners </w:t>
      </w:r>
    </w:p>
    <w:p w14:paraId="0B3A007C" w14:textId="77777777" w:rsidR="00F018F4" w:rsidRDefault="00F018F4" w:rsidP="00F018F4">
      <w:pPr>
        <w:ind w:left="1440"/>
        <w:rPr>
          <w:szCs w:val="20"/>
        </w:rPr>
      </w:pPr>
    </w:p>
    <w:p w14:paraId="4B315E07" w14:textId="77777777" w:rsidR="00F018F4" w:rsidRPr="001B2C7E" w:rsidRDefault="00F018F4" w:rsidP="00F67F9E">
      <w:pPr>
        <w:pStyle w:val="ListParagraph"/>
        <w:numPr>
          <w:ilvl w:val="0"/>
          <w:numId w:val="7"/>
        </w:numPr>
        <w:ind w:left="1296"/>
        <w:rPr>
          <w:rFonts w:eastAsiaTheme="minorHAnsi"/>
          <w:b/>
          <w:szCs w:val="20"/>
          <w:lang w:val="en-US"/>
        </w:rPr>
      </w:pPr>
      <w:bookmarkStart w:id="13" w:name="_Hlk522452921"/>
      <w:r>
        <w:rPr>
          <w:b/>
          <w:bCs/>
          <w:lang w:val="en-US" w:eastAsia="en-AU"/>
        </w:rPr>
        <w:t>Online Self-Paced</w:t>
      </w:r>
    </w:p>
    <w:p w14:paraId="3FF1093C" w14:textId="77777777" w:rsidR="00F018F4" w:rsidRDefault="00F018F4" w:rsidP="00F67F9E">
      <w:pPr>
        <w:pStyle w:val="ListParagraph"/>
        <w:numPr>
          <w:ilvl w:val="0"/>
          <w:numId w:val="5"/>
        </w:numPr>
        <w:ind w:left="1296"/>
        <w:rPr>
          <w:rFonts w:eastAsiaTheme="minorHAnsi"/>
          <w:szCs w:val="20"/>
          <w:lang w:val="en-US"/>
        </w:rPr>
      </w:pPr>
      <w:r w:rsidRPr="00B234C9">
        <w:rPr>
          <w:rFonts w:eastAsiaTheme="minorHAnsi"/>
          <w:szCs w:val="20"/>
          <w:lang w:val="en-US"/>
        </w:rPr>
        <w:t>Self-Paced MOOC</w:t>
      </w:r>
    </w:p>
    <w:bookmarkEnd w:id="13"/>
    <w:p w14:paraId="1CFC22B5" w14:textId="77777777" w:rsidR="00F018F4" w:rsidRPr="00946E9E" w:rsidRDefault="00F018F4" w:rsidP="00F67F9E">
      <w:pPr>
        <w:pStyle w:val="ListParagraph"/>
        <w:numPr>
          <w:ilvl w:val="0"/>
          <w:numId w:val="5"/>
        </w:numPr>
        <w:ind w:left="1296"/>
        <w:rPr>
          <w:rFonts w:eastAsiaTheme="minorHAnsi"/>
          <w:szCs w:val="20"/>
          <w:lang w:val="en-US"/>
        </w:rPr>
      </w:pPr>
      <w:proofErr w:type="spellStart"/>
      <w:r w:rsidRPr="00946E9E">
        <w:rPr>
          <w:rFonts w:eastAsiaTheme="minorHAnsi"/>
          <w:szCs w:val="20"/>
          <w:lang w:val="en-US"/>
        </w:rPr>
        <w:t>Opt</w:t>
      </w:r>
      <w:proofErr w:type="spellEnd"/>
      <w:r w:rsidRPr="00946E9E">
        <w:rPr>
          <w:rFonts w:eastAsiaTheme="minorHAnsi"/>
          <w:szCs w:val="20"/>
          <w:lang w:val="en-US"/>
        </w:rPr>
        <w:t xml:space="preserve"> for flexibility and choose online learning modalities such as Massive Open Online Courses (MOOC) </w:t>
      </w:r>
    </w:p>
    <w:p w14:paraId="0FCC406A" w14:textId="77777777" w:rsidR="00F018F4" w:rsidRDefault="00F018F4" w:rsidP="00F67F9E">
      <w:pPr>
        <w:pStyle w:val="ListParagraph"/>
        <w:numPr>
          <w:ilvl w:val="0"/>
          <w:numId w:val="5"/>
        </w:numPr>
        <w:ind w:left="1296"/>
        <w:rPr>
          <w:rFonts w:eastAsiaTheme="minorHAnsi"/>
          <w:szCs w:val="20"/>
          <w:lang w:val="en-US"/>
        </w:rPr>
      </w:pPr>
      <w:r>
        <w:rPr>
          <w:rFonts w:eastAsiaTheme="minorHAnsi"/>
          <w:szCs w:val="20"/>
          <w:lang w:val="en-US"/>
        </w:rPr>
        <w:t>40+ Titles Available</w:t>
      </w:r>
    </w:p>
    <w:p w14:paraId="29CFE100" w14:textId="77777777" w:rsidR="00F018F4" w:rsidRPr="00E134A1" w:rsidRDefault="00F018F4" w:rsidP="00F67F9E">
      <w:pPr>
        <w:pStyle w:val="ListParagraph"/>
        <w:numPr>
          <w:ilvl w:val="0"/>
          <w:numId w:val="5"/>
        </w:numPr>
        <w:ind w:left="1296"/>
        <w:rPr>
          <w:rFonts w:eastAsiaTheme="minorHAnsi"/>
          <w:szCs w:val="20"/>
          <w:lang w:val="en-US"/>
        </w:rPr>
      </w:pPr>
      <w:r w:rsidRPr="00E134A1">
        <w:rPr>
          <w:rFonts w:eastAsiaTheme="minorHAnsi"/>
          <w:szCs w:val="20"/>
          <w:lang w:val="en-US"/>
        </w:rPr>
        <w:t xml:space="preserve">Courses </w:t>
      </w:r>
      <w:r>
        <w:rPr>
          <w:rFonts w:eastAsiaTheme="minorHAnsi"/>
          <w:szCs w:val="20"/>
          <w:lang w:val="en-US"/>
        </w:rPr>
        <w:t>vary</w:t>
      </w:r>
      <w:r w:rsidRPr="00E134A1">
        <w:rPr>
          <w:rFonts w:eastAsiaTheme="minorHAnsi"/>
          <w:szCs w:val="20"/>
          <w:lang w:val="en-US"/>
        </w:rPr>
        <w:t xml:space="preserve"> in Length</w:t>
      </w:r>
    </w:p>
    <w:p w14:paraId="26F78336" w14:textId="77777777" w:rsidR="00F018F4" w:rsidRPr="00E134A1" w:rsidRDefault="00F018F4" w:rsidP="00F67F9E">
      <w:pPr>
        <w:pStyle w:val="ListParagraph"/>
        <w:numPr>
          <w:ilvl w:val="0"/>
          <w:numId w:val="5"/>
        </w:numPr>
        <w:ind w:left="1296"/>
        <w:rPr>
          <w:rFonts w:eastAsiaTheme="minorHAnsi"/>
          <w:szCs w:val="20"/>
          <w:lang w:val="en-US"/>
        </w:rPr>
      </w:pPr>
      <w:r>
        <w:rPr>
          <w:rFonts w:eastAsiaTheme="minorHAnsi"/>
          <w:szCs w:val="20"/>
          <w:lang w:val="en-US"/>
        </w:rPr>
        <w:t>4</w:t>
      </w:r>
      <w:r w:rsidRPr="00E134A1">
        <w:rPr>
          <w:rFonts w:eastAsiaTheme="minorHAnsi"/>
          <w:szCs w:val="20"/>
          <w:lang w:val="en-US"/>
        </w:rPr>
        <w:t xml:space="preserve"> Learning Paths </w:t>
      </w:r>
      <w:r>
        <w:rPr>
          <w:rFonts w:eastAsiaTheme="minorHAnsi"/>
          <w:szCs w:val="20"/>
          <w:lang w:val="en-US"/>
        </w:rPr>
        <w:t>(Cloud Administration, Solutions Architect, Data &amp; Analytics, and DevOps)</w:t>
      </w:r>
    </w:p>
    <w:p w14:paraId="007169AA" w14:textId="77777777" w:rsidR="00F018F4" w:rsidRPr="00E134A1" w:rsidRDefault="00F018F4" w:rsidP="00F67F9E">
      <w:pPr>
        <w:pStyle w:val="ListParagraph"/>
        <w:numPr>
          <w:ilvl w:val="0"/>
          <w:numId w:val="5"/>
        </w:numPr>
        <w:ind w:left="1296"/>
        <w:rPr>
          <w:rFonts w:eastAsiaTheme="minorHAnsi"/>
          <w:szCs w:val="20"/>
          <w:lang w:val="en-US"/>
        </w:rPr>
      </w:pPr>
      <w:r w:rsidRPr="00E134A1">
        <w:rPr>
          <w:rFonts w:eastAsiaTheme="minorHAnsi"/>
          <w:szCs w:val="20"/>
          <w:lang w:val="en-US"/>
        </w:rPr>
        <w:t>Delivered by Learning Partners</w:t>
      </w:r>
      <w:r>
        <w:rPr>
          <w:rFonts w:eastAsiaTheme="minorHAnsi"/>
          <w:szCs w:val="20"/>
          <w:lang w:val="en-US"/>
        </w:rPr>
        <w:t xml:space="preserve"> with tracking available</w:t>
      </w:r>
    </w:p>
    <w:p w14:paraId="19EF5755" w14:textId="77777777" w:rsidR="00F018F4" w:rsidRDefault="00F018F4" w:rsidP="00F67F9E">
      <w:pPr>
        <w:pStyle w:val="ListParagraph"/>
        <w:numPr>
          <w:ilvl w:val="0"/>
          <w:numId w:val="5"/>
        </w:numPr>
        <w:ind w:left="1296"/>
        <w:rPr>
          <w:rFonts w:eastAsiaTheme="minorHAnsi"/>
          <w:szCs w:val="20"/>
          <w:lang w:val="en-US"/>
        </w:rPr>
      </w:pPr>
      <w:r w:rsidRPr="00E134A1">
        <w:rPr>
          <w:rFonts w:eastAsiaTheme="minorHAnsi"/>
          <w:szCs w:val="20"/>
          <w:lang w:val="en-US"/>
        </w:rPr>
        <w:t>Prerequisite: Foundational Azure Experience or Training</w:t>
      </w:r>
    </w:p>
    <w:p w14:paraId="0DF610AE" w14:textId="77777777" w:rsidR="00F018F4" w:rsidRPr="006D56EE" w:rsidRDefault="00F018F4" w:rsidP="00F67F9E">
      <w:pPr>
        <w:pStyle w:val="ListParagraph"/>
        <w:numPr>
          <w:ilvl w:val="0"/>
          <w:numId w:val="5"/>
        </w:numPr>
        <w:ind w:left="1296"/>
        <w:rPr>
          <w:rFonts w:eastAsiaTheme="minorHAnsi"/>
          <w:szCs w:val="20"/>
          <w:lang w:val="en-US"/>
        </w:rPr>
      </w:pPr>
      <w:r>
        <w:rPr>
          <w:rFonts w:eastAsiaTheme="minorHAnsi"/>
          <w:szCs w:val="20"/>
          <w:lang w:val="en-US"/>
        </w:rPr>
        <w:t xml:space="preserve">Cost: Fee based through Learning Partners </w:t>
      </w:r>
      <w:r w:rsidRPr="006D56EE">
        <w:rPr>
          <w:rFonts w:eastAsiaTheme="minorHAnsi"/>
          <w:szCs w:val="20"/>
          <w:lang w:val="en-US"/>
        </w:rPr>
        <w:t xml:space="preserve"> </w:t>
      </w:r>
    </w:p>
    <w:p w14:paraId="33EA960D" w14:textId="77777777" w:rsidR="00F018F4" w:rsidRDefault="00F018F4" w:rsidP="00F018F4">
      <w:pPr>
        <w:ind w:left="1440"/>
        <w:rPr>
          <w:szCs w:val="20"/>
        </w:rPr>
      </w:pPr>
    </w:p>
    <w:p w14:paraId="498B40B5" w14:textId="77777777" w:rsidR="00F018F4" w:rsidRPr="0056373A" w:rsidRDefault="00F018F4" w:rsidP="00CB46C9">
      <w:pPr>
        <w:pStyle w:val="ListParagraph"/>
        <w:numPr>
          <w:ilvl w:val="0"/>
          <w:numId w:val="7"/>
        </w:numPr>
        <w:ind w:left="1296"/>
        <w:rPr>
          <w:b/>
          <w:bCs/>
          <w:lang w:val="en-US" w:eastAsia="en-AU"/>
        </w:rPr>
      </w:pPr>
      <w:r>
        <w:rPr>
          <w:b/>
          <w:bCs/>
          <w:lang w:val="en-US" w:eastAsia="en-AU"/>
        </w:rPr>
        <w:lastRenderedPageBreak/>
        <w:t xml:space="preserve">Certification – </w:t>
      </w:r>
      <w:r w:rsidRPr="0056373A">
        <w:rPr>
          <w:rFonts w:eastAsiaTheme="minorHAnsi"/>
          <w:szCs w:val="20"/>
          <w:lang w:val="en-US"/>
        </w:rPr>
        <w:t xml:space="preserve">Validate your skills with </w:t>
      </w:r>
      <w:r w:rsidRPr="0056373A">
        <w:rPr>
          <w:rFonts w:eastAsiaTheme="minorHAnsi"/>
          <w:szCs w:val="20"/>
        </w:rPr>
        <w:t>Certification</w:t>
      </w:r>
    </w:p>
    <w:p w14:paraId="7E3E48FD" w14:textId="77777777" w:rsidR="00F018F4" w:rsidRDefault="00F018F4" w:rsidP="00CB46C9">
      <w:pPr>
        <w:pStyle w:val="ListParagraph"/>
        <w:numPr>
          <w:ilvl w:val="0"/>
          <w:numId w:val="5"/>
        </w:numPr>
        <w:ind w:left="1296"/>
        <w:rPr>
          <w:rFonts w:eastAsiaTheme="minorHAnsi"/>
          <w:szCs w:val="20"/>
          <w:lang w:val="en-US"/>
        </w:rPr>
      </w:pPr>
      <w:r>
        <w:rPr>
          <w:rFonts w:eastAsiaTheme="minorHAnsi"/>
          <w:szCs w:val="20"/>
          <w:lang w:val="en-US"/>
        </w:rPr>
        <w:t>In-Person and Online Proctor Available</w:t>
      </w:r>
    </w:p>
    <w:p w14:paraId="3683035A" w14:textId="77777777" w:rsidR="00F018F4" w:rsidRPr="001D2FCA" w:rsidRDefault="00F018F4" w:rsidP="00CB46C9">
      <w:pPr>
        <w:pStyle w:val="ListParagraph"/>
        <w:numPr>
          <w:ilvl w:val="0"/>
          <w:numId w:val="5"/>
        </w:numPr>
        <w:ind w:left="1296"/>
        <w:rPr>
          <w:rFonts w:eastAsiaTheme="minorHAnsi"/>
          <w:szCs w:val="20"/>
          <w:lang w:val="en-US"/>
        </w:rPr>
      </w:pPr>
      <w:r>
        <w:rPr>
          <w:rFonts w:eastAsiaTheme="minorHAnsi"/>
          <w:szCs w:val="20"/>
          <w:lang w:val="en-US"/>
        </w:rPr>
        <w:t xml:space="preserve">10+ Azure Exams Available </w:t>
      </w:r>
    </w:p>
    <w:p w14:paraId="5B246DD5" w14:textId="77777777" w:rsidR="00F018F4" w:rsidRPr="004228D7" w:rsidRDefault="00F018F4" w:rsidP="00CB46C9">
      <w:pPr>
        <w:pStyle w:val="ListParagraph"/>
        <w:numPr>
          <w:ilvl w:val="0"/>
          <w:numId w:val="5"/>
        </w:numPr>
        <w:ind w:left="1296"/>
        <w:rPr>
          <w:rFonts w:eastAsiaTheme="minorHAnsi"/>
          <w:szCs w:val="20"/>
          <w:lang w:val="en-US"/>
        </w:rPr>
      </w:pPr>
      <w:r w:rsidRPr="00E134A1">
        <w:rPr>
          <w:rFonts w:eastAsiaTheme="minorHAnsi"/>
          <w:szCs w:val="20"/>
          <w:lang w:val="en-US"/>
        </w:rPr>
        <w:t xml:space="preserve">Prerequisite: </w:t>
      </w:r>
      <w:r>
        <w:rPr>
          <w:rFonts w:eastAsiaTheme="minorHAnsi"/>
          <w:szCs w:val="20"/>
          <w:lang w:val="en-US"/>
        </w:rPr>
        <w:t>Varies per exam</w:t>
      </w:r>
    </w:p>
    <w:p w14:paraId="1F9671ED" w14:textId="77777777" w:rsidR="00F018F4" w:rsidRPr="001E2A66" w:rsidRDefault="00F018F4" w:rsidP="00CB46C9">
      <w:pPr>
        <w:pStyle w:val="ListParagraph"/>
        <w:numPr>
          <w:ilvl w:val="0"/>
          <w:numId w:val="5"/>
        </w:numPr>
        <w:ind w:left="1296"/>
        <w:rPr>
          <w:rStyle w:val="Hyperlink"/>
          <w:rFonts w:eastAsiaTheme="minorHAnsi"/>
          <w:color w:val="000000" w:themeColor="text1"/>
          <w:szCs w:val="20"/>
        </w:rPr>
      </w:pPr>
      <w:r w:rsidRPr="001E2A66">
        <w:rPr>
          <w:rFonts w:eastAsiaTheme="minorHAnsi"/>
          <w:color w:val="000000" w:themeColor="text1"/>
          <w:szCs w:val="20"/>
          <w:lang w:val="en-US"/>
        </w:rPr>
        <w:t xml:space="preserve">Available on </w:t>
      </w:r>
      <w:hyperlink r:id="rId12" w:history="1">
        <w:r w:rsidRPr="001E2A66">
          <w:rPr>
            <w:rStyle w:val="Hyperlink"/>
            <w:rFonts w:eastAsiaTheme="minorEastAsia"/>
            <w:bCs/>
            <w:color w:val="000000" w:themeColor="text1"/>
            <w:lang w:val="en-US" w:eastAsia="en-AU"/>
          </w:rPr>
          <w:t>http://aka.ms/AzureCertification</w:t>
        </w:r>
      </w:hyperlink>
    </w:p>
    <w:p w14:paraId="699D5A00" w14:textId="77777777" w:rsidR="00F018F4" w:rsidRPr="0056373A" w:rsidRDefault="00F018F4" w:rsidP="00CB46C9">
      <w:pPr>
        <w:pStyle w:val="ListParagraph"/>
        <w:numPr>
          <w:ilvl w:val="0"/>
          <w:numId w:val="5"/>
        </w:numPr>
        <w:ind w:left="1296"/>
        <w:rPr>
          <w:rFonts w:eastAsiaTheme="minorHAnsi"/>
          <w:szCs w:val="20"/>
        </w:rPr>
      </w:pPr>
      <w:r>
        <w:rPr>
          <w:rFonts w:eastAsiaTheme="minorHAnsi"/>
          <w:szCs w:val="20"/>
        </w:rPr>
        <w:t>Cost: Fee based</w:t>
      </w:r>
    </w:p>
    <w:p w14:paraId="5492A816" w14:textId="77777777" w:rsidR="00F018F4" w:rsidRPr="00172D28" w:rsidRDefault="00F018F4" w:rsidP="00F018F4">
      <w:pPr>
        <w:pStyle w:val="ListParagraph"/>
        <w:rPr>
          <w:rFonts w:eastAsiaTheme="minorHAnsi"/>
          <w:szCs w:val="20"/>
          <w:lang w:val="en-US"/>
        </w:rPr>
      </w:pPr>
    </w:p>
    <w:p w14:paraId="19473806" w14:textId="77777777" w:rsidR="00F018F4" w:rsidRPr="009852B9" w:rsidRDefault="00F018F4" w:rsidP="00F018F4">
      <w:pPr>
        <w:pStyle w:val="Heading3NumMS"/>
        <w:rPr>
          <w:i w:val="0"/>
        </w:rPr>
      </w:pPr>
      <w:bookmarkStart w:id="14" w:name="_Toc512245056"/>
      <w:bookmarkStart w:id="15" w:name="_Toc513099217"/>
      <w:bookmarkStart w:id="16" w:name="_Toc520362670"/>
      <w:bookmarkStart w:id="17" w:name="_Toc525757736"/>
      <w:bookmarkEnd w:id="12"/>
      <w:r w:rsidRPr="009852B9">
        <w:rPr>
          <w:i w:val="0"/>
        </w:rPr>
        <w:t>Advanced Workload-based (T3)</w:t>
      </w:r>
      <w:bookmarkEnd w:id="14"/>
      <w:bookmarkEnd w:id="15"/>
      <w:bookmarkEnd w:id="16"/>
      <w:bookmarkEnd w:id="17"/>
    </w:p>
    <w:p w14:paraId="5C3D0476" w14:textId="77777777" w:rsidR="00F018F4" w:rsidRPr="00CB46C9" w:rsidRDefault="00F018F4" w:rsidP="00F018F4">
      <w:pPr>
        <w:pStyle w:val="BodyMS"/>
        <w:ind w:left="936"/>
        <w:rPr>
          <w:sz w:val="24"/>
          <w:szCs w:val="24"/>
        </w:rPr>
      </w:pPr>
      <w:r w:rsidRPr="00CB46C9">
        <w:rPr>
          <w:rFonts w:eastAsia="Times New Roman" w:cs="Times New Roman"/>
          <w:sz w:val="24"/>
          <w:szCs w:val="24"/>
          <w:lang w:val="en-AU" w:eastAsia="en-AU"/>
        </w:rPr>
        <w:t>Deep dive into Azure workloads with topic-based workshops and Hack</w:t>
      </w:r>
      <w:r w:rsidRPr="00CB46C9">
        <w:rPr>
          <w:sz w:val="24"/>
          <w:szCs w:val="24"/>
        </w:rPr>
        <w:t>s.</w:t>
      </w:r>
    </w:p>
    <w:p w14:paraId="2BE10B3E" w14:textId="7981FC88" w:rsidR="00F018F4" w:rsidRPr="00CB46C9" w:rsidRDefault="00F018F4" w:rsidP="00CB46C9">
      <w:pPr>
        <w:pStyle w:val="ListParagraph"/>
        <w:ind w:left="1440"/>
        <w:rPr>
          <w:rFonts w:eastAsiaTheme="minorHAnsi"/>
          <w:b/>
          <w:lang w:val="en-US"/>
        </w:rPr>
      </w:pPr>
      <w:r w:rsidRPr="00CB46C9">
        <w:rPr>
          <w:rFonts w:eastAsiaTheme="minorHAnsi"/>
          <w:b/>
          <w:lang w:val="en-US"/>
        </w:rPr>
        <w:t xml:space="preserve">Scenario-Based Workshops – “Microsoft Cloud Workshops” </w:t>
      </w:r>
      <w:r w:rsidRPr="00CB46C9">
        <w:rPr>
          <w:rFonts w:eastAsiaTheme="minorHAnsi"/>
          <w:lang w:val="en-US"/>
        </w:rPr>
        <w:t>Develop technical skills via architectural s</w:t>
      </w:r>
      <w:r w:rsidR="009852B9" w:rsidRPr="00CB46C9">
        <w:rPr>
          <w:rFonts w:eastAsiaTheme="minorHAnsi"/>
          <w:lang w:val="en-US"/>
        </w:rPr>
        <w:t>olution design and Hands on Lab</w:t>
      </w:r>
    </w:p>
    <w:p w14:paraId="73792455" w14:textId="77777777" w:rsidR="00F018F4" w:rsidRPr="00CB46C9" w:rsidRDefault="00F018F4" w:rsidP="00CB46C9">
      <w:pPr>
        <w:pStyle w:val="ListParagraph"/>
        <w:numPr>
          <w:ilvl w:val="0"/>
          <w:numId w:val="5"/>
        </w:numPr>
        <w:ind w:left="1440"/>
        <w:rPr>
          <w:rFonts w:eastAsiaTheme="minorHAnsi"/>
          <w:lang w:val="en-US"/>
        </w:rPr>
      </w:pPr>
      <w:r w:rsidRPr="00CB46C9">
        <w:rPr>
          <w:rFonts w:eastAsiaTheme="minorHAnsi"/>
          <w:lang w:val="en-US"/>
        </w:rPr>
        <w:t>Instructor-Led</w:t>
      </w:r>
    </w:p>
    <w:p w14:paraId="0973D6C8" w14:textId="77777777" w:rsidR="00F018F4" w:rsidRPr="00CB46C9" w:rsidRDefault="00F018F4" w:rsidP="00CB46C9">
      <w:pPr>
        <w:pStyle w:val="ListParagraph"/>
        <w:numPr>
          <w:ilvl w:val="0"/>
          <w:numId w:val="5"/>
        </w:numPr>
        <w:ind w:left="1440"/>
        <w:rPr>
          <w:rFonts w:eastAsiaTheme="minorHAnsi"/>
          <w:lang w:val="en-US"/>
        </w:rPr>
      </w:pPr>
      <w:r w:rsidRPr="00CB46C9">
        <w:rPr>
          <w:rFonts w:eastAsiaTheme="minorHAnsi"/>
          <w:lang w:val="en-US"/>
        </w:rPr>
        <w:t>27 Available Workload focused topics available</w:t>
      </w:r>
    </w:p>
    <w:p w14:paraId="3C035A8C" w14:textId="77777777" w:rsidR="00F018F4" w:rsidRPr="00CB46C9" w:rsidRDefault="00F018F4" w:rsidP="00CB46C9">
      <w:pPr>
        <w:pStyle w:val="ListParagraph"/>
        <w:numPr>
          <w:ilvl w:val="0"/>
          <w:numId w:val="5"/>
        </w:numPr>
        <w:ind w:left="1440"/>
        <w:rPr>
          <w:rFonts w:eastAsiaTheme="minorHAnsi"/>
          <w:lang w:val="en-US"/>
        </w:rPr>
      </w:pPr>
      <w:r w:rsidRPr="00CB46C9">
        <w:rPr>
          <w:rFonts w:eastAsiaTheme="minorHAnsi"/>
          <w:lang w:val="en-US"/>
        </w:rPr>
        <w:t>Delivered by CSA/GBB</w:t>
      </w:r>
    </w:p>
    <w:p w14:paraId="67B586EC" w14:textId="6604EC4A" w:rsidR="00F018F4" w:rsidRPr="00CB46C9" w:rsidRDefault="00F018F4" w:rsidP="00CB46C9">
      <w:pPr>
        <w:pStyle w:val="ListParagraph"/>
        <w:numPr>
          <w:ilvl w:val="0"/>
          <w:numId w:val="5"/>
        </w:numPr>
        <w:ind w:left="1440"/>
        <w:rPr>
          <w:rFonts w:eastAsiaTheme="minorHAnsi"/>
          <w:lang w:val="en-US"/>
        </w:rPr>
      </w:pPr>
      <w:r w:rsidRPr="00CB46C9">
        <w:rPr>
          <w:rFonts w:eastAsiaTheme="minorHAnsi"/>
          <w:lang w:val="en-US"/>
        </w:rPr>
        <w:t>Prerequisite: Azure Experience in relevant topic</w:t>
      </w:r>
      <w:r w:rsidR="009852B9" w:rsidRPr="00CB46C9">
        <w:rPr>
          <w:rFonts w:eastAsiaTheme="minorHAnsi"/>
          <w:lang w:val="en-US"/>
        </w:rPr>
        <w:t xml:space="preserve">, T1-Fundamental </w:t>
      </w:r>
    </w:p>
    <w:p w14:paraId="3A05F250" w14:textId="640B8B8F" w:rsidR="00F018F4" w:rsidRPr="00CB46C9" w:rsidRDefault="00F018F4" w:rsidP="00CB46C9">
      <w:pPr>
        <w:pStyle w:val="ListParagraph"/>
        <w:numPr>
          <w:ilvl w:val="0"/>
          <w:numId w:val="5"/>
        </w:numPr>
        <w:ind w:left="1440"/>
        <w:rPr>
          <w:rFonts w:eastAsiaTheme="minorHAnsi"/>
          <w:color w:val="000000" w:themeColor="text1"/>
          <w:lang w:val="en-US"/>
        </w:rPr>
      </w:pPr>
      <w:r w:rsidRPr="00CB46C9">
        <w:rPr>
          <w:rFonts w:eastAsiaTheme="minorHAnsi"/>
          <w:color w:val="000000" w:themeColor="text1"/>
          <w:lang w:val="en-US"/>
        </w:rPr>
        <w:t xml:space="preserve">Workshop Details </w:t>
      </w:r>
      <w:hyperlink r:id="rId13" w:history="1">
        <w:r w:rsidRPr="00CB46C9">
          <w:rPr>
            <w:rStyle w:val="Hyperlink"/>
            <w:rFonts w:eastAsiaTheme="minorHAnsi"/>
            <w:color w:val="000000" w:themeColor="text1"/>
          </w:rPr>
          <w:t>aka.ms/</w:t>
        </w:r>
        <w:proofErr w:type="spellStart"/>
      </w:hyperlink>
      <w:hyperlink r:id="rId14" w:history="1">
        <w:r w:rsidRPr="00CB46C9">
          <w:rPr>
            <w:rStyle w:val="Hyperlink"/>
            <w:rFonts w:eastAsiaTheme="minorHAnsi"/>
            <w:color w:val="000000" w:themeColor="text1"/>
          </w:rPr>
          <w:t>mscloudworkshop</w:t>
        </w:r>
        <w:proofErr w:type="spellEnd"/>
      </w:hyperlink>
    </w:p>
    <w:p w14:paraId="2145C62B" w14:textId="113870F0" w:rsidR="00342CED" w:rsidRPr="00CB46C9" w:rsidRDefault="00F018F4" w:rsidP="00CB46C9">
      <w:pPr>
        <w:pStyle w:val="ListParagraph"/>
        <w:numPr>
          <w:ilvl w:val="0"/>
          <w:numId w:val="5"/>
        </w:numPr>
        <w:ind w:left="1440"/>
        <w:rPr>
          <w:rFonts w:ascii="Calibri" w:hAnsi="Calibri" w:cs="Calibri"/>
          <w:i/>
          <w:color w:val="auto"/>
        </w:rPr>
      </w:pPr>
      <w:r w:rsidRPr="00CB46C9">
        <w:rPr>
          <w:rFonts w:eastAsiaTheme="minorHAnsi"/>
          <w:lang w:val="en-US"/>
        </w:rPr>
        <w:t>Cost: Free if utilizing internal CSA/GBB</w:t>
      </w:r>
    </w:p>
    <w:p w14:paraId="285DF3A9" w14:textId="26B93787" w:rsidR="00342CED" w:rsidRDefault="00342CED" w:rsidP="00CB46C9">
      <w:pPr>
        <w:pStyle w:val="ListParagraph"/>
        <w:ind w:left="1440"/>
        <w:rPr>
          <w:rFonts w:eastAsiaTheme="minorHAnsi"/>
          <w:szCs w:val="20"/>
          <w:lang w:val="en-US"/>
        </w:rPr>
      </w:pPr>
      <w:r w:rsidRPr="009852B9">
        <w:rPr>
          <w:rFonts w:eastAsiaTheme="minorHAnsi"/>
          <w:b/>
          <w:szCs w:val="20"/>
          <w:lang w:val="en-US"/>
        </w:rPr>
        <w:t xml:space="preserve">Suggested Workshop: </w:t>
      </w:r>
    </w:p>
    <w:p w14:paraId="21F114FF" w14:textId="25BA9E6A" w:rsidR="00342CED" w:rsidRPr="00342CED" w:rsidRDefault="00342CED" w:rsidP="00CB46C9">
      <w:pPr>
        <w:pStyle w:val="ListParagraph"/>
        <w:numPr>
          <w:ilvl w:val="0"/>
          <w:numId w:val="14"/>
        </w:numPr>
        <w:ind w:left="1800"/>
        <w:rPr>
          <w:rFonts w:ascii="Calibri" w:hAnsi="Calibri" w:cs="Calibri"/>
          <w:i/>
          <w:color w:val="auto"/>
          <w:sz w:val="22"/>
        </w:rPr>
      </w:pPr>
      <w:r w:rsidRPr="00342CED">
        <w:rPr>
          <w:rFonts w:eastAsiaTheme="minorHAnsi"/>
          <w:szCs w:val="20"/>
          <w:lang w:val="en-US"/>
        </w:rPr>
        <w:t xml:space="preserve">T3 track a customized workshop tailored to migration of </w:t>
      </w:r>
      <w:proofErr w:type="gramStart"/>
      <w:r w:rsidRPr="00342CED">
        <w:rPr>
          <w:rFonts w:eastAsiaTheme="minorHAnsi"/>
          <w:szCs w:val="20"/>
          <w:lang w:val="en-US"/>
        </w:rPr>
        <w:t>on premise</w:t>
      </w:r>
      <w:proofErr w:type="gramEnd"/>
      <w:r w:rsidRPr="00342CED">
        <w:rPr>
          <w:rFonts w:eastAsiaTheme="minorHAnsi"/>
          <w:szCs w:val="20"/>
          <w:lang w:val="en-US"/>
        </w:rPr>
        <w:t xml:space="preserve"> workloads into Azure</w:t>
      </w:r>
    </w:p>
    <w:p w14:paraId="0C6BFCB2" w14:textId="77777777" w:rsidR="00342CED" w:rsidRPr="00342CED" w:rsidRDefault="00342CED" w:rsidP="00CB46C9">
      <w:pPr>
        <w:pStyle w:val="ListParagraph"/>
        <w:numPr>
          <w:ilvl w:val="0"/>
          <w:numId w:val="14"/>
        </w:numPr>
        <w:ind w:left="1800"/>
        <w:rPr>
          <w:rFonts w:ascii="Calibri" w:hAnsi="Calibri" w:cs="Calibri"/>
          <w:i/>
          <w:color w:val="auto"/>
          <w:sz w:val="22"/>
        </w:rPr>
      </w:pPr>
      <w:r>
        <w:t xml:space="preserve">Azure design session that is specific to the workload to migrate.  </w:t>
      </w:r>
    </w:p>
    <w:p w14:paraId="035C0A13" w14:textId="5A55E2EA" w:rsidR="00342CED" w:rsidRPr="00342CED" w:rsidRDefault="00342CED" w:rsidP="00CB46C9">
      <w:pPr>
        <w:pStyle w:val="ListParagraph"/>
        <w:numPr>
          <w:ilvl w:val="0"/>
          <w:numId w:val="14"/>
        </w:numPr>
        <w:ind w:left="1800"/>
        <w:rPr>
          <w:rFonts w:ascii="Calibri" w:hAnsi="Calibri" w:cs="Calibri"/>
          <w:i/>
          <w:color w:val="auto"/>
          <w:sz w:val="22"/>
        </w:rPr>
      </w:pPr>
      <w:r>
        <w:t>Targeted to specifically moving an existing workload into Azure</w:t>
      </w:r>
    </w:p>
    <w:p w14:paraId="2162A5B5" w14:textId="77777777" w:rsidR="00F018F4" w:rsidRDefault="00F018F4" w:rsidP="00F018F4">
      <w:pPr>
        <w:ind w:left="1440"/>
        <w:rPr>
          <w:rFonts w:ascii="Calibri" w:hAnsi="Calibri" w:cs="Calibri"/>
          <w:i/>
        </w:rPr>
      </w:pPr>
    </w:p>
    <w:p w14:paraId="607BD1F1" w14:textId="2FF7E8EB" w:rsidR="00F018F4" w:rsidRPr="002E6151" w:rsidRDefault="002E6151" w:rsidP="00CB46C9">
      <w:pPr>
        <w:pStyle w:val="ListParagraph"/>
        <w:spacing w:line="276" w:lineRule="auto"/>
        <w:ind w:left="1440"/>
      </w:pPr>
      <w:r w:rsidRPr="002E6151">
        <w:rPr>
          <w:b/>
        </w:rPr>
        <w:t>Hackathons</w:t>
      </w:r>
      <w:r w:rsidR="00F018F4" w:rsidRPr="002E6151">
        <w:rPr>
          <w:rFonts w:eastAsiaTheme="minorHAnsi"/>
          <w:b/>
          <w:bCs/>
          <w:color w:val="000000" w:themeColor="text1"/>
          <w:szCs w:val="20"/>
          <w:lang w:val="en-US"/>
        </w:rPr>
        <w:t xml:space="preserve">– </w:t>
      </w:r>
      <w:r w:rsidR="00F018F4" w:rsidRPr="00342CED">
        <w:rPr>
          <w:rFonts w:eastAsiaTheme="minorHAnsi"/>
          <w:color w:val="000000" w:themeColor="text1"/>
          <w:szCs w:val="20"/>
          <w:lang w:val="en-US"/>
        </w:rPr>
        <w:t>Large-scale coding engagement focused on the development and knowledge transfer of strategic tech skills to both MSFT (CSA, TSP, GBB) and industry (customer, partner, developer) tech rol</w:t>
      </w:r>
      <w:r w:rsidR="00F3573B">
        <w:rPr>
          <w:rFonts w:eastAsiaTheme="minorHAnsi"/>
          <w:color w:val="000000" w:themeColor="text1"/>
          <w:szCs w:val="20"/>
          <w:lang w:val="en-US"/>
        </w:rPr>
        <w:t>es through challenge-based hack</w:t>
      </w:r>
    </w:p>
    <w:p w14:paraId="0931E571" w14:textId="77777777" w:rsidR="00F018F4" w:rsidRPr="00E25307" w:rsidRDefault="00F018F4" w:rsidP="00CB46C9">
      <w:pPr>
        <w:pStyle w:val="ListParagraph"/>
        <w:numPr>
          <w:ilvl w:val="0"/>
          <w:numId w:val="5"/>
        </w:numPr>
        <w:ind w:left="1440"/>
        <w:rPr>
          <w:rFonts w:eastAsiaTheme="minorHAnsi"/>
          <w:color w:val="000000" w:themeColor="text1"/>
          <w:szCs w:val="20"/>
          <w:lang w:val="en-US"/>
        </w:rPr>
      </w:pPr>
      <w:proofErr w:type="spellStart"/>
      <w:r w:rsidRPr="00E25307">
        <w:rPr>
          <w:rFonts w:eastAsiaTheme="minorHAnsi"/>
          <w:color w:val="000000" w:themeColor="text1"/>
          <w:szCs w:val="20"/>
          <w:lang w:val="en-US"/>
        </w:rPr>
        <w:t>OpenHack</w:t>
      </w:r>
      <w:proofErr w:type="spellEnd"/>
      <w:r w:rsidRPr="00E25307">
        <w:rPr>
          <w:rFonts w:eastAsiaTheme="minorHAnsi"/>
          <w:color w:val="000000" w:themeColor="text1"/>
          <w:szCs w:val="20"/>
          <w:lang w:val="en-US"/>
        </w:rPr>
        <w:t xml:space="preserve"> details: </w:t>
      </w:r>
      <w:hyperlink r:id="rId15" w:history="1">
        <w:r w:rsidRPr="00E25307">
          <w:rPr>
            <w:rStyle w:val="Hyperlink"/>
            <w:rFonts w:eastAsiaTheme="minorHAnsi"/>
            <w:color w:val="000000" w:themeColor="text1"/>
            <w:szCs w:val="20"/>
            <w:lang w:val="en-US"/>
          </w:rPr>
          <w:t>aka.ms/</w:t>
        </w:r>
        <w:proofErr w:type="spellStart"/>
      </w:hyperlink>
      <w:hyperlink r:id="rId16" w:history="1">
        <w:r w:rsidRPr="00E25307">
          <w:rPr>
            <w:rStyle w:val="Hyperlink"/>
            <w:rFonts w:eastAsiaTheme="minorHAnsi"/>
            <w:color w:val="000000" w:themeColor="text1"/>
            <w:szCs w:val="20"/>
            <w:lang w:val="en-US"/>
          </w:rPr>
          <w:t>CSEOpenHackRegister</w:t>
        </w:r>
        <w:proofErr w:type="spellEnd"/>
      </w:hyperlink>
    </w:p>
    <w:p w14:paraId="5A3BE030" w14:textId="77777777" w:rsidR="00F018F4" w:rsidRPr="00E25307" w:rsidRDefault="00F018F4" w:rsidP="00CB46C9">
      <w:pPr>
        <w:pStyle w:val="ListParagraph"/>
        <w:numPr>
          <w:ilvl w:val="0"/>
          <w:numId w:val="5"/>
        </w:numPr>
        <w:ind w:left="1440"/>
        <w:rPr>
          <w:rFonts w:eastAsiaTheme="minorHAnsi"/>
          <w:color w:val="000000" w:themeColor="text1"/>
          <w:szCs w:val="20"/>
          <w:lang w:val="en-US"/>
        </w:rPr>
      </w:pPr>
      <w:r w:rsidRPr="00E25307">
        <w:rPr>
          <w:rFonts w:eastAsiaTheme="minorHAnsi"/>
          <w:color w:val="000000" w:themeColor="text1"/>
          <w:szCs w:val="20"/>
          <w:lang w:val="en-US"/>
        </w:rPr>
        <w:t>Duration: 3 days</w:t>
      </w:r>
    </w:p>
    <w:p w14:paraId="46147DDC" w14:textId="77777777" w:rsidR="00F018F4" w:rsidRPr="00E25307" w:rsidRDefault="00F018F4" w:rsidP="00CB46C9">
      <w:pPr>
        <w:pStyle w:val="ListParagraph"/>
        <w:numPr>
          <w:ilvl w:val="0"/>
          <w:numId w:val="5"/>
        </w:numPr>
        <w:ind w:left="1440"/>
        <w:rPr>
          <w:rFonts w:eastAsiaTheme="minorHAnsi"/>
          <w:color w:val="000000" w:themeColor="text1"/>
          <w:szCs w:val="20"/>
          <w:lang w:val="en-US"/>
        </w:rPr>
      </w:pPr>
      <w:r w:rsidRPr="00E25307">
        <w:rPr>
          <w:rFonts w:eastAsiaTheme="minorHAnsi"/>
          <w:color w:val="000000" w:themeColor="text1"/>
          <w:szCs w:val="20"/>
          <w:lang w:val="en-US"/>
        </w:rPr>
        <w:t>Delivered by CSE</w:t>
      </w:r>
    </w:p>
    <w:p w14:paraId="1B2D3465" w14:textId="77777777" w:rsidR="00F018F4" w:rsidRPr="00E25307" w:rsidRDefault="00F018F4" w:rsidP="00CB46C9">
      <w:pPr>
        <w:pStyle w:val="ListParagraph"/>
        <w:numPr>
          <w:ilvl w:val="0"/>
          <w:numId w:val="5"/>
        </w:numPr>
        <w:ind w:left="1440"/>
        <w:rPr>
          <w:rFonts w:eastAsiaTheme="minorHAnsi"/>
          <w:color w:val="000000" w:themeColor="text1"/>
          <w:szCs w:val="20"/>
          <w:lang w:val="en-US"/>
        </w:rPr>
      </w:pPr>
      <w:r w:rsidRPr="00E25307">
        <w:rPr>
          <w:rFonts w:eastAsiaTheme="minorHAnsi"/>
          <w:color w:val="000000" w:themeColor="text1"/>
          <w:szCs w:val="20"/>
          <w:lang w:val="en-US"/>
        </w:rPr>
        <w:t>Prerequisite: Prequalified by CSE</w:t>
      </w:r>
    </w:p>
    <w:p w14:paraId="303FC781" w14:textId="77777777" w:rsidR="00F018F4" w:rsidRPr="00E25307" w:rsidRDefault="00F018F4" w:rsidP="00CB46C9">
      <w:pPr>
        <w:pStyle w:val="ListParagraph"/>
        <w:numPr>
          <w:ilvl w:val="0"/>
          <w:numId w:val="5"/>
        </w:numPr>
        <w:ind w:left="1440"/>
        <w:rPr>
          <w:rFonts w:eastAsiaTheme="minorHAnsi"/>
          <w:color w:val="000000" w:themeColor="text1"/>
          <w:szCs w:val="20"/>
          <w:lang w:val="en-US"/>
        </w:rPr>
      </w:pPr>
      <w:r w:rsidRPr="00E25307">
        <w:rPr>
          <w:rFonts w:eastAsiaTheme="minorHAnsi"/>
          <w:color w:val="000000" w:themeColor="text1"/>
          <w:szCs w:val="20"/>
          <w:lang w:val="en-US"/>
        </w:rPr>
        <w:t>Cost: Free</w:t>
      </w:r>
    </w:p>
    <w:p w14:paraId="2CD25C66" w14:textId="7E1E0D42" w:rsidR="00330E99" w:rsidRDefault="00330E99" w:rsidP="00062D92"/>
    <w:p w14:paraId="0BEA7185" w14:textId="77777777" w:rsidR="005470A7" w:rsidRDefault="005470A7" w:rsidP="002E6151">
      <w:pPr>
        <w:spacing w:line="276" w:lineRule="auto"/>
        <w:rPr>
          <w:rFonts w:ascii="Segoe Pro" w:hAnsi="Segoe Pro"/>
          <w:b/>
          <w:sz w:val="24"/>
          <w:szCs w:val="24"/>
        </w:rPr>
      </w:pPr>
    </w:p>
    <w:p w14:paraId="0EC463E7" w14:textId="77777777" w:rsidR="005470A7" w:rsidRDefault="005470A7" w:rsidP="002E6151">
      <w:pPr>
        <w:spacing w:line="276" w:lineRule="auto"/>
        <w:rPr>
          <w:rFonts w:ascii="Segoe Pro" w:hAnsi="Segoe Pro"/>
          <w:b/>
          <w:sz w:val="24"/>
          <w:szCs w:val="24"/>
        </w:rPr>
      </w:pPr>
    </w:p>
    <w:p w14:paraId="74D5FA6B" w14:textId="512C55EB" w:rsidR="002E6151" w:rsidRPr="002E6151" w:rsidRDefault="002E6151" w:rsidP="002E6151">
      <w:pPr>
        <w:spacing w:line="276" w:lineRule="auto"/>
        <w:rPr>
          <w:rFonts w:ascii="Segoe Pro" w:hAnsi="Segoe Pro"/>
          <w:sz w:val="24"/>
          <w:szCs w:val="24"/>
        </w:rPr>
      </w:pPr>
      <w:r w:rsidRPr="002E6151">
        <w:rPr>
          <w:rFonts w:ascii="Segoe Pro" w:hAnsi="Segoe Pro"/>
          <w:b/>
          <w:sz w:val="24"/>
          <w:szCs w:val="24"/>
        </w:rPr>
        <w:lastRenderedPageBreak/>
        <w:t>Hackathons</w:t>
      </w:r>
      <w:r w:rsidR="005470A7">
        <w:rPr>
          <w:rFonts w:ascii="Segoe Pro" w:hAnsi="Segoe Pro"/>
          <w:b/>
          <w:sz w:val="24"/>
          <w:szCs w:val="24"/>
        </w:rPr>
        <w:t xml:space="preserve"> Topics:</w:t>
      </w:r>
    </w:p>
    <w:p w14:paraId="7F8AF963" w14:textId="39BD43F0" w:rsidR="002E6151" w:rsidRPr="002E6151" w:rsidRDefault="002E6151" w:rsidP="002E6151">
      <w:pPr>
        <w:spacing w:line="276" w:lineRule="auto"/>
        <w:rPr>
          <w:rFonts w:ascii="Segoe Pro" w:hAnsi="Segoe Pro"/>
          <w:color w:val="000000" w:themeColor="text1"/>
          <w:sz w:val="24"/>
          <w:szCs w:val="24"/>
        </w:rPr>
      </w:pPr>
      <w:r w:rsidRPr="002E6151">
        <w:rPr>
          <w:rFonts w:ascii="Segoe Pro" w:hAnsi="Segoe Pro"/>
          <w:color w:val="000000" w:themeColor="text1"/>
          <w:sz w:val="24"/>
          <w:szCs w:val="24"/>
          <w:u w:val="single"/>
        </w:rPr>
        <w:t>Business Apps and Enterprise Developer</w:t>
      </w:r>
    </w:p>
    <w:p w14:paraId="118E4972"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Design solution architecture of AI Chatbot using Azure Bot Service, Logic Apps, Functions and Cosmos DB</w:t>
      </w:r>
    </w:p>
    <w:p w14:paraId="1AA46545"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Hands on lab: Event grid, Event hub, Logic Aps</w:t>
      </w:r>
    </w:p>
    <w:p w14:paraId="2FCDCD27"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Design and architect end-to-end solutions, Azure Container Service, PaaS</w:t>
      </w:r>
    </w:p>
    <w:p w14:paraId="054416C8"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Design and hands on creating Serverless application</w:t>
      </w:r>
    </w:p>
    <w:p w14:paraId="202AA052" w14:textId="77777777" w:rsidR="002E6151" w:rsidRPr="002E6151" w:rsidRDefault="002E6151" w:rsidP="002E6151">
      <w:pPr>
        <w:spacing w:line="276" w:lineRule="auto"/>
        <w:rPr>
          <w:rFonts w:ascii="Segoe Pro" w:hAnsi="Segoe Pro"/>
          <w:color w:val="000000" w:themeColor="text1"/>
          <w:sz w:val="24"/>
          <w:szCs w:val="24"/>
        </w:rPr>
      </w:pPr>
    </w:p>
    <w:p w14:paraId="1E551CF8" w14:textId="2558FEC8" w:rsidR="002E6151" w:rsidRPr="002E6151" w:rsidRDefault="002E6151" w:rsidP="002E6151">
      <w:pPr>
        <w:spacing w:line="276" w:lineRule="auto"/>
        <w:rPr>
          <w:rFonts w:ascii="Segoe Pro" w:hAnsi="Segoe Pro"/>
          <w:color w:val="000000" w:themeColor="text1"/>
          <w:sz w:val="24"/>
          <w:szCs w:val="24"/>
          <w:u w:val="single"/>
        </w:rPr>
      </w:pPr>
      <w:r w:rsidRPr="002E6151">
        <w:rPr>
          <w:rFonts w:ascii="Segoe Pro" w:hAnsi="Segoe Pro"/>
          <w:color w:val="000000" w:themeColor="text1"/>
          <w:sz w:val="24"/>
          <w:szCs w:val="24"/>
          <w:u w:val="single"/>
        </w:rPr>
        <w:t xml:space="preserve">AI and </w:t>
      </w:r>
      <w:r w:rsidR="00BE640B">
        <w:rPr>
          <w:rFonts w:ascii="Segoe Pro" w:hAnsi="Segoe Pro"/>
          <w:color w:val="000000" w:themeColor="text1"/>
          <w:sz w:val="24"/>
          <w:szCs w:val="24"/>
          <w:u w:val="single"/>
        </w:rPr>
        <w:t>AA</w:t>
      </w:r>
    </w:p>
    <w:p w14:paraId="42450BE4"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Hand on lab with Azure Machine Learning Workbench</w:t>
      </w:r>
    </w:p>
    <w:p w14:paraId="2E8EAD1E"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Integration of machine learning outputs in web/mobile application</w:t>
      </w:r>
    </w:p>
    <w:p w14:paraId="329431BD"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 xml:space="preserve">Design and develop AI applications </w:t>
      </w:r>
      <w:proofErr w:type="spellStart"/>
      <w:r w:rsidRPr="002E6151">
        <w:rPr>
          <w:color w:val="000000" w:themeColor="text1"/>
        </w:rPr>
        <w:t>QnA</w:t>
      </w:r>
      <w:proofErr w:type="spellEnd"/>
      <w:r w:rsidRPr="002E6151">
        <w:rPr>
          <w:color w:val="000000" w:themeColor="text1"/>
        </w:rPr>
        <w:t xml:space="preserve"> chatbot for customer service</w:t>
      </w:r>
    </w:p>
    <w:p w14:paraId="7A44F154" w14:textId="77777777" w:rsidR="002E6151" w:rsidRPr="002E6151" w:rsidRDefault="002E6151" w:rsidP="002E6151">
      <w:pPr>
        <w:pStyle w:val="ListParagraph"/>
        <w:numPr>
          <w:ilvl w:val="0"/>
          <w:numId w:val="9"/>
        </w:numPr>
        <w:spacing w:line="276" w:lineRule="auto"/>
        <w:rPr>
          <w:color w:val="000000" w:themeColor="text1"/>
        </w:rPr>
      </w:pPr>
      <w:r w:rsidRPr="002E6151">
        <w:rPr>
          <w:color w:val="000000" w:themeColor="text1"/>
        </w:rPr>
        <w:t>Serverless application for data analytics</w:t>
      </w:r>
    </w:p>
    <w:p w14:paraId="41EB2345"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Building AI applications with Cognitive Search</w:t>
      </w:r>
    </w:p>
    <w:p w14:paraId="74B4DC5D"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Architecting Intelligent Agents</w:t>
      </w:r>
    </w:p>
    <w:p w14:paraId="5976D4DE" w14:textId="5C22373A" w:rsid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Intelligent Analytics</w:t>
      </w:r>
    </w:p>
    <w:p w14:paraId="4B3B5C2C"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Enterprise Grade BI models with Power BI</w:t>
      </w:r>
    </w:p>
    <w:p w14:paraId="58A506D5" w14:textId="77777777" w:rsidR="00BE640B" w:rsidRDefault="00BE640B" w:rsidP="002E6151">
      <w:pPr>
        <w:spacing w:line="276" w:lineRule="auto"/>
        <w:rPr>
          <w:rFonts w:ascii="Segoe Pro" w:hAnsi="Segoe Pro"/>
          <w:color w:val="000000" w:themeColor="text1"/>
          <w:sz w:val="24"/>
          <w:szCs w:val="24"/>
          <w:u w:val="single"/>
        </w:rPr>
      </w:pPr>
    </w:p>
    <w:p w14:paraId="65926C47" w14:textId="6232F9C6" w:rsidR="002E6151" w:rsidRPr="002E6151" w:rsidRDefault="002E6151" w:rsidP="002E6151">
      <w:pPr>
        <w:spacing w:line="276" w:lineRule="auto"/>
        <w:rPr>
          <w:rFonts w:ascii="Segoe Pro" w:hAnsi="Segoe Pro"/>
          <w:color w:val="000000" w:themeColor="text1"/>
          <w:sz w:val="24"/>
          <w:szCs w:val="24"/>
          <w:u w:val="single"/>
        </w:rPr>
      </w:pPr>
      <w:r w:rsidRPr="002E6151">
        <w:rPr>
          <w:rFonts w:ascii="Segoe Pro" w:hAnsi="Segoe Pro"/>
          <w:color w:val="000000" w:themeColor="text1"/>
          <w:sz w:val="24"/>
          <w:szCs w:val="24"/>
          <w:u w:val="single"/>
        </w:rPr>
        <w:t>DevOps</w:t>
      </w:r>
    </w:p>
    <w:p w14:paraId="23302F2C" w14:textId="47594C4B" w:rsidR="002E6151" w:rsidRPr="002E6151" w:rsidRDefault="002E6151" w:rsidP="002E6151">
      <w:pPr>
        <w:spacing w:line="276" w:lineRule="auto"/>
        <w:ind w:left="360"/>
        <w:rPr>
          <w:rFonts w:ascii="Segoe Pro" w:hAnsi="Segoe Pro"/>
          <w:color w:val="000000" w:themeColor="text1"/>
          <w:sz w:val="24"/>
          <w:szCs w:val="24"/>
        </w:rPr>
      </w:pPr>
      <w:r w:rsidRPr="002E6151">
        <w:rPr>
          <w:rFonts w:ascii="Segoe Pro" w:hAnsi="Segoe Pro"/>
          <w:color w:val="000000" w:themeColor="text1"/>
          <w:sz w:val="24"/>
          <w:szCs w:val="24"/>
        </w:rPr>
        <w:t>Azure Pipelines</w:t>
      </w:r>
    </w:p>
    <w:p w14:paraId="0A8E70AC" w14:textId="77777777" w:rsidR="002E6151" w:rsidRPr="002E6151" w:rsidRDefault="002E6151" w:rsidP="002E6151">
      <w:pPr>
        <w:pStyle w:val="ListParagraph"/>
        <w:numPr>
          <w:ilvl w:val="0"/>
          <w:numId w:val="9"/>
        </w:numPr>
        <w:spacing w:line="276" w:lineRule="auto"/>
        <w:ind w:left="1080"/>
        <w:rPr>
          <w:color w:val="000000" w:themeColor="text1"/>
        </w:rPr>
      </w:pPr>
      <w:r w:rsidRPr="002E6151">
        <w:rPr>
          <w:color w:val="000000" w:themeColor="text1"/>
        </w:rPr>
        <w:t>Containers and Kubernetes</w:t>
      </w:r>
    </w:p>
    <w:p w14:paraId="1585271E" w14:textId="77777777" w:rsidR="002E6151" w:rsidRPr="002E6151" w:rsidRDefault="002E6151" w:rsidP="002E6151">
      <w:pPr>
        <w:spacing w:line="276" w:lineRule="auto"/>
        <w:ind w:left="1440"/>
        <w:rPr>
          <w:rFonts w:ascii="Segoe Pro" w:hAnsi="Segoe Pro"/>
          <w:color w:val="000000" w:themeColor="text1"/>
          <w:sz w:val="24"/>
          <w:szCs w:val="24"/>
        </w:rPr>
      </w:pPr>
      <w:r w:rsidRPr="002E6151">
        <w:rPr>
          <w:rFonts w:ascii="Segoe Pro" w:hAnsi="Segoe Pro"/>
          <w:color w:val="000000" w:themeColor="text1"/>
          <w:sz w:val="24"/>
          <w:szCs w:val="24"/>
        </w:rPr>
        <w:t>Easily build and push images to container registries like Docker Hub and Azure Container Registry. Deploy containers to individual hosts or Kubernetes.</w:t>
      </w:r>
    </w:p>
    <w:p w14:paraId="303A58F4" w14:textId="77777777" w:rsidR="002E6151" w:rsidRPr="002E6151" w:rsidRDefault="002E6151" w:rsidP="002E6151">
      <w:pPr>
        <w:pStyle w:val="ListParagraph"/>
        <w:numPr>
          <w:ilvl w:val="0"/>
          <w:numId w:val="9"/>
        </w:numPr>
        <w:spacing w:line="276" w:lineRule="auto"/>
        <w:ind w:left="1440"/>
        <w:rPr>
          <w:color w:val="000000" w:themeColor="text1"/>
        </w:rPr>
      </w:pPr>
      <w:r w:rsidRPr="002E6151">
        <w:rPr>
          <w:color w:val="000000" w:themeColor="text1"/>
        </w:rPr>
        <w:t>Continuous Integration, Delivery and Deployment (CI/CD)</w:t>
      </w:r>
    </w:p>
    <w:p w14:paraId="4973652D" w14:textId="77777777" w:rsidR="002E6151" w:rsidRPr="002E6151" w:rsidRDefault="002E6151" w:rsidP="002E6151">
      <w:pPr>
        <w:spacing w:line="276" w:lineRule="auto"/>
        <w:ind w:left="360"/>
        <w:rPr>
          <w:rFonts w:ascii="Segoe Pro" w:hAnsi="Segoe Pro"/>
          <w:color w:val="000000" w:themeColor="text1"/>
          <w:sz w:val="24"/>
          <w:szCs w:val="24"/>
        </w:rPr>
      </w:pPr>
      <w:r w:rsidRPr="002E6151">
        <w:rPr>
          <w:rFonts w:ascii="Segoe Pro" w:hAnsi="Segoe Pro"/>
          <w:color w:val="000000" w:themeColor="text1"/>
          <w:sz w:val="24"/>
          <w:szCs w:val="24"/>
        </w:rPr>
        <w:t xml:space="preserve">Azure Test Plans </w:t>
      </w:r>
    </w:p>
    <w:p w14:paraId="6AFD55B3" w14:textId="77777777" w:rsidR="002E6151" w:rsidRPr="002E6151" w:rsidRDefault="002E6151" w:rsidP="002E6151">
      <w:pPr>
        <w:spacing w:line="276" w:lineRule="auto"/>
        <w:ind w:left="360"/>
        <w:rPr>
          <w:rFonts w:ascii="Segoe Pro" w:hAnsi="Segoe Pro"/>
          <w:color w:val="000000" w:themeColor="text1"/>
          <w:sz w:val="24"/>
          <w:szCs w:val="24"/>
        </w:rPr>
      </w:pPr>
      <w:r w:rsidRPr="002E6151">
        <w:rPr>
          <w:rFonts w:ascii="Segoe Pro" w:hAnsi="Segoe Pro"/>
          <w:color w:val="000000" w:themeColor="text1"/>
          <w:sz w:val="24"/>
          <w:szCs w:val="24"/>
        </w:rPr>
        <w:t>Azure Stack</w:t>
      </w:r>
    </w:p>
    <w:p w14:paraId="13CD9284" w14:textId="77777777" w:rsidR="002E6151" w:rsidRPr="002E6151" w:rsidRDefault="002E6151" w:rsidP="002E6151">
      <w:pPr>
        <w:pStyle w:val="ListParagraph"/>
        <w:numPr>
          <w:ilvl w:val="1"/>
          <w:numId w:val="9"/>
        </w:numPr>
        <w:spacing w:line="276" w:lineRule="auto"/>
        <w:ind w:left="1800"/>
        <w:rPr>
          <w:color w:val="000000" w:themeColor="text1"/>
        </w:rPr>
      </w:pPr>
      <w:r w:rsidRPr="002E6151">
        <w:rPr>
          <w:color w:val="000000" w:themeColor="text1"/>
        </w:rPr>
        <w:t xml:space="preserve">Deploying and integrating an Azure Stack environment </w:t>
      </w:r>
    </w:p>
    <w:p w14:paraId="507A8760" w14:textId="77777777" w:rsidR="002E6151" w:rsidRPr="002E6151" w:rsidRDefault="002E6151" w:rsidP="002E6151">
      <w:pPr>
        <w:pStyle w:val="ListParagraph"/>
        <w:numPr>
          <w:ilvl w:val="1"/>
          <w:numId w:val="9"/>
        </w:numPr>
        <w:spacing w:line="276" w:lineRule="auto"/>
        <w:ind w:left="1800"/>
        <w:rPr>
          <w:color w:val="000000" w:themeColor="text1"/>
        </w:rPr>
      </w:pPr>
      <w:r w:rsidRPr="002E6151">
        <w:rPr>
          <w:color w:val="000000" w:themeColor="text1"/>
        </w:rPr>
        <w:t>Configuring PaaS and IaaS for an Azure Stack environment</w:t>
      </w:r>
    </w:p>
    <w:p w14:paraId="07A85B46" w14:textId="77777777" w:rsidR="002E6151" w:rsidRPr="002E6151" w:rsidRDefault="002E6151" w:rsidP="002E6151">
      <w:pPr>
        <w:pStyle w:val="ListParagraph"/>
        <w:numPr>
          <w:ilvl w:val="1"/>
          <w:numId w:val="9"/>
        </w:numPr>
        <w:spacing w:line="276" w:lineRule="auto"/>
        <w:ind w:left="1800"/>
        <w:rPr>
          <w:color w:val="000000" w:themeColor="text1"/>
        </w:rPr>
      </w:pPr>
      <w:r w:rsidRPr="002E6151">
        <w:rPr>
          <w:color w:val="000000" w:themeColor="text1"/>
        </w:rPr>
        <w:t>Maintaining and monitoring an Azure Stack environment</w:t>
      </w:r>
    </w:p>
    <w:p w14:paraId="60C24766" w14:textId="77777777" w:rsidR="002E6151" w:rsidRPr="002E6151" w:rsidRDefault="002E6151" w:rsidP="002E6151">
      <w:pPr>
        <w:spacing w:line="276" w:lineRule="auto"/>
        <w:rPr>
          <w:rFonts w:ascii="Segoe Pro" w:hAnsi="Segoe Pro"/>
          <w:color w:val="000000" w:themeColor="text1"/>
          <w:sz w:val="24"/>
          <w:szCs w:val="24"/>
        </w:rPr>
      </w:pPr>
    </w:p>
    <w:p w14:paraId="1839EC06" w14:textId="368D912C" w:rsidR="002E6151" w:rsidRPr="002E6151" w:rsidRDefault="002E6151" w:rsidP="002E6151">
      <w:pPr>
        <w:spacing w:line="276" w:lineRule="auto"/>
        <w:rPr>
          <w:rFonts w:ascii="Segoe Pro" w:hAnsi="Segoe Pro"/>
          <w:color w:val="000000" w:themeColor="text1"/>
          <w:sz w:val="24"/>
          <w:szCs w:val="24"/>
          <w:u w:val="single"/>
        </w:rPr>
      </w:pPr>
      <w:r w:rsidRPr="002E6151">
        <w:rPr>
          <w:rFonts w:ascii="Segoe Pro" w:hAnsi="Segoe Pro"/>
          <w:color w:val="000000" w:themeColor="text1"/>
          <w:sz w:val="24"/>
          <w:szCs w:val="24"/>
          <w:u w:val="single"/>
        </w:rPr>
        <w:lastRenderedPageBreak/>
        <w:t xml:space="preserve">Data </w:t>
      </w:r>
      <w:r>
        <w:rPr>
          <w:rFonts w:ascii="Segoe Pro" w:hAnsi="Segoe Pro"/>
          <w:color w:val="000000" w:themeColor="text1"/>
          <w:sz w:val="24"/>
          <w:szCs w:val="24"/>
          <w:u w:val="single"/>
        </w:rPr>
        <w:t>Operations</w:t>
      </w:r>
    </w:p>
    <w:p w14:paraId="01205F1A"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 xml:space="preserve">SQL 2017 - Modern Data Platform </w:t>
      </w:r>
    </w:p>
    <w:p w14:paraId="0E74F402"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Azure SQL Data Warehouse</w:t>
      </w:r>
    </w:p>
    <w:p w14:paraId="37C1ACE5"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Azure Databricks</w:t>
      </w:r>
    </w:p>
    <w:p w14:paraId="7AAE6822"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Scaling ML models with Azure Databricks</w:t>
      </w:r>
    </w:p>
    <w:p w14:paraId="0FDDDFF5"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Deep Learning with GPU's on Azure Data Bricks</w:t>
      </w:r>
    </w:p>
    <w:p w14:paraId="4DE57A5E"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Big Data Visualization</w:t>
      </w:r>
    </w:p>
    <w:p w14:paraId="7794431C"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Azure Database Services for MySQL, PostgreSQL and MariaDB</w:t>
      </w:r>
    </w:p>
    <w:p w14:paraId="0DDF76A5"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SQL Server on Linux and Docker</w:t>
      </w:r>
    </w:p>
    <w:p w14:paraId="50D759F4"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Business continuity and DR of Data</w:t>
      </w:r>
    </w:p>
    <w:p w14:paraId="70A2C073"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Data Estate modernization</w:t>
      </w:r>
    </w:p>
    <w:p w14:paraId="70370382" w14:textId="77777777" w:rsidR="002E6151" w:rsidRPr="002E6151" w:rsidRDefault="002E6151" w:rsidP="002E6151">
      <w:pPr>
        <w:pStyle w:val="NormalWeb"/>
        <w:numPr>
          <w:ilvl w:val="0"/>
          <w:numId w:val="9"/>
        </w:numPr>
        <w:spacing w:before="0" w:beforeAutospacing="0" w:after="0" w:afterAutospacing="0" w:line="276" w:lineRule="auto"/>
        <w:rPr>
          <w:rFonts w:ascii="Segoe Pro" w:hAnsi="Segoe Pro"/>
          <w:color w:val="000000" w:themeColor="text1"/>
          <w:sz w:val="24"/>
          <w:szCs w:val="24"/>
        </w:rPr>
      </w:pPr>
      <w:r w:rsidRPr="002E6151">
        <w:rPr>
          <w:rFonts w:ascii="Segoe Pro" w:hAnsi="Segoe Pro"/>
          <w:color w:val="000000" w:themeColor="text1"/>
          <w:sz w:val="24"/>
          <w:szCs w:val="24"/>
        </w:rPr>
        <w:t>Opportunities for HPC</w:t>
      </w:r>
    </w:p>
    <w:p w14:paraId="61EF98AE" w14:textId="0086511E" w:rsidR="002E6151" w:rsidRDefault="002E6151" w:rsidP="00062D92"/>
    <w:p w14:paraId="3BE299FB" w14:textId="7F3A00DB" w:rsidR="00BE640B" w:rsidRDefault="00BE640B" w:rsidP="00062D92"/>
    <w:p w14:paraId="6F3FD295" w14:textId="7E7E963C" w:rsidR="00BE640B" w:rsidRDefault="00BE640B" w:rsidP="00062D92"/>
    <w:p w14:paraId="59568297" w14:textId="0D673C9C" w:rsidR="00BE640B" w:rsidRPr="00BE77CA" w:rsidRDefault="00B719C5" w:rsidP="00062D92">
      <w:pPr>
        <w:rPr>
          <w:b/>
        </w:rPr>
      </w:pPr>
      <w:r w:rsidRPr="00BE77CA">
        <w:rPr>
          <w:b/>
        </w:rPr>
        <w:t>TAM Wo</w:t>
      </w:r>
      <w:r w:rsidR="000C4BB4" w:rsidRPr="00BE77CA">
        <w:rPr>
          <w:b/>
        </w:rPr>
        <w:t>rks</w:t>
      </w:r>
      <w:bookmarkStart w:id="18" w:name="_GoBack"/>
      <w:bookmarkEnd w:id="18"/>
      <w:r w:rsidR="000C4BB4" w:rsidRPr="00BE77CA">
        <w:rPr>
          <w:b/>
        </w:rPr>
        <w:t>hop:</w:t>
      </w:r>
    </w:p>
    <w:tbl>
      <w:tblPr>
        <w:tblpPr w:leftFromText="180" w:rightFromText="180" w:vertAnchor="text" w:horzAnchor="page" w:tblpX="1" w:tblpY="1242"/>
        <w:tblW w:w="14295" w:type="dxa"/>
        <w:tblCellMar>
          <w:left w:w="0" w:type="dxa"/>
          <w:right w:w="0" w:type="dxa"/>
        </w:tblCellMar>
        <w:tblLook w:val="04A0" w:firstRow="1" w:lastRow="0" w:firstColumn="1" w:lastColumn="0" w:noHBand="0" w:noVBand="1"/>
      </w:tblPr>
      <w:tblGrid>
        <w:gridCol w:w="1412"/>
        <w:gridCol w:w="2141"/>
        <w:gridCol w:w="1261"/>
        <w:gridCol w:w="1056"/>
        <w:gridCol w:w="697"/>
        <w:gridCol w:w="803"/>
        <w:gridCol w:w="720"/>
        <w:gridCol w:w="1170"/>
        <w:gridCol w:w="5035"/>
      </w:tblGrid>
      <w:tr w:rsidR="0080068C" w14:paraId="7A793E76" w14:textId="77777777" w:rsidTr="0080068C">
        <w:trPr>
          <w:trHeight w:val="1460"/>
        </w:trPr>
        <w:tc>
          <w:tcPr>
            <w:tcW w:w="14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9C3847A"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Workshop - Azure: Advanced Cloud Business Analytics - Closed Workshop</w:t>
            </w:r>
          </w:p>
        </w:tc>
        <w:tc>
          <w:tcPr>
            <w:tcW w:w="21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CBE2CDC"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Advanced Cloud Business Analytics is a 5 (five) </w:t>
            </w:r>
            <w:proofErr w:type="spellStart"/>
            <w:r>
              <w:rPr>
                <w:rFonts w:ascii="Times New Roman" w:hAnsi="Times New Roman" w:cs="Times New Roman"/>
                <w:color w:val="000000"/>
                <w:sz w:val="24"/>
                <w:szCs w:val="24"/>
              </w:rPr>
              <w:t>days</w:t>
            </w:r>
            <w:proofErr w:type="spellEnd"/>
            <w:r>
              <w:rPr>
                <w:rFonts w:ascii="Times New Roman" w:hAnsi="Times New Roman" w:cs="Times New Roman"/>
                <w:color w:val="000000"/>
                <w:sz w:val="24"/>
                <w:szCs w:val="24"/>
              </w:rPr>
              <w:t xml:space="preserve"> workshop which offers to attendees advanced learning on Microsoft Cloud Analytics solutions with focus on HDInsight and Azure Machine Learning through a solution proof of concept type approach. The program is </w:t>
            </w:r>
            <w:r>
              <w:rPr>
                <w:rFonts w:ascii="Times New Roman" w:hAnsi="Times New Roman" w:cs="Times New Roman"/>
                <w:color w:val="000000"/>
                <w:sz w:val="24"/>
                <w:szCs w:val="24"/>
              </w:rPr>
              <w:lastRenderedPageBreak/>
              <w:t xml:space="preserve">composed of classroom training that may include some theory is focused on practical solution development based on a </w:t>
            </w:r>
            <w:proofErr w:type="gramStart"/>
            <w:r>
              <w:rPr>
                <w:rFonts w:ascii="Times New Roman" w:hAnsi="Times New Roman" w:cs="Times New Roman"/>
                <w:color w:val="000000"/>
                <w:sz w:val="24"/>
                <w:szCs w:val="24"/>
              </w:rPr>
              <w:t>real world</w:t>
            </w:r>
            <w:proofErr w:type="gramEnd"/>
            <w:r>
              <w:rPr>
                <w:rFonts w:ascii="Times New Roman" w:hAnsi="Times New Roman" w:cs="Times New Roman"/>
                <w:color w:val="000000"/>
                <w:sz w:val="24"/>
                <w:szCs w:val="24"/>
              </w:rPr>
              <w:t xml:space="preserve"> scenario. The attendees will be expected to develop the solution with support from the instructor. This approach should allow attendees to deepen their knowledge on Hadoop framework technologies and Machine Learning techniques that Microsoft build on Azure.</w:t>
            </w:r>
          </w:p>
        </w:tc>
        <w:tc>
          <w:tcPr>
            <w:tcW w:w="1261"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06CBED89"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Workshop</w:t>
            </w:r>
          </w:p>
        </w:tc>
        <w:tc>
          <w:tcPr>
            <w:tcW w:w="1056"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58644CAD"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2,600.00</w:t>
            </w:r>
          </w:p>
        </w:tc>
        <w:tc>
          <w:tcPr>
            <w:tcW w:w="697"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1ADE73A0"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USD</w:t>
            </w:r>
          </w:p>
        </w:tc>
        <w:tc>
          <w:tcPr>
            <w:tcW w:w="803"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1A0D76DE"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Azure</w:t>
            </w:r>
          </w:p>
        </w:tc>
        <w:tc>
          <w:tcPr>
            <w:tcW w:w="720"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1195D1C8"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400</w:t>
            </w:r>
          </w:p>
        </w:tc>
        <w:tc>
          <w:tcPr>
            <w:tcW w:w="1170"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3B9DA2CC"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Level1</w:t>
            </w:r>
          </w:p>
        </w:tc>
        <w:tc>
          <w:tcPr>
            <w:tcW w:w="5035"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297B4E58" w14:textId="77777777" w:rsidR="0080068C" w:rsidRDefault="0080068C" w:rsidP="00A1324E">
            <w:pPr>
              <w:rPr>
                <w:rFonts w:ascii="Times New Roman" w:hAnsi="Times New Roman" w:cs="Times New Roman"/>
                <w:color w:val="000000"/>
                <w:sz w:val="24"/>
                <w:szCs w:val="24"/>
              </w:rPr>
            </w:pPr>
            <w:r>
              <w:rPr>
                <w:rFonts w:ascii="Times New Roman" w:hAnsi="Times New Roman" w:cs="Times New Roman"/>
                <w:color w:val="000000"/>
                <w:sz w:val="24"/>
                <w:szCs w:val="24"/>
              </w:rPr>
              <w:t>Secure Infrastructure</w:t>
            </w:r>
          </w:p>
        </w:tc>
      </w:tr>
    </w:tbl>
    <w:p w14:paraId="4C8CDA61" w14:textId="77777777" w:rsidR="000C4BB4" w:rsidRDefault="000C4BB4" w:rsidP="00062D92"/>
    <w:p w14:paraId="21C1FC2E" w14:textId="77777777" w:rsidR="00A1324E" w:rsidRDefault="00A1324E" w:rsidP="00A1324E">
      <w:pPr>
        <w:rPr>
          <w:rFonts w:ascii="Times New Roman" w:hAnsi="Times New Roman" w:cs="Times New Roman"/>
        </w:rPr>
      </w:pPr>
    </w:p>
    <w:p w14:paraId="29F43FC3" w14:textId="77777777" w:rsidR="00A1324E" w:rsidRDefault="00A1324E" w:rsidP="00A1324E">
      <w:pPr>
        <w:rPr>
          <w:rFonts w:ascii="Times New Roman" w:hAnsi="Times New Roman" w:cs="Times New Roman"/>
        </w:rPr>
      </w:pPr>
    </w:p>
    <w:tbl>
      <w:tblPr>
        <w:tblW w:w="20869" w:type="dxa"/>
        <w:tblInd w:w="1" w:type="dxa"/>
        <w:tblCellMar>
          <w:left w:w="0" w:type="dxa"/>
          <w:right w:w="0" w:type="dxa"/>
        </w:tblCellMar>
        <w:tblLook w:val="04A0" w:firstRow="1" w:lastRow="0" w:firstColumn="1" w:lastColumn="0" w:noHBand="0" w:noVBand="1"/>
      </w:tblPr>
      <w:tblGrid>
        <w:gridCol w:w="2163"/>
        <w:gridCol w:w="1804"/>
        <w:gridCol w:w="2900"/>
        <w:gridCol w:w="1492"/>
        <w:gridCol w:w="883"/>
        <w:gridCol w:w="2048"/>
        <w:gridCol w:w="3681"/>
        <w:gridCol w:w="1308"/>
        <w:gridCol w:w="1536"/>
        <w:gridCol w:w="1121"/>
        <w:gridCol w:w="1933"/>
      </w:tblGrid>
      <w:tr w:rsidR="00A1324E" w14:paraId="1EDD168A" w14:textId="77777777" w:rsidTr="00A1324E">
        <w:trPr>
          <w:trHeight w:val="1032"/>
        </w:trPr>
        <w:tc>
          <w:tcPr>
            <w:tcW w:w="2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A3EE785"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WorkshopPLUS - Microsoft Azure: Application, Monitoring and Diagnostics for IT Professionals - Closed Workshop</w:t>
            </w:r>
          </w:p>
        </w:tc>
        <w:tc>
          <w:tcPr>
            <w:tcW w:w="180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A449E52"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three-day Microsoft Azure Application Monitoring and Diagnostics WorkshopPLUS course provides attendees with deep knowledge on how to monitor applications hosted on </w:t>
            </w:r>
            <w:r>
              <w:rPr>
                <w:rFonts w:ascii="Times New Roman" w:hAnsi="Times New Roman" w:cs="Times New Roman"/>
                <w:color w:val="000000"/>
                <w:sz w:val="24"/>
                <w:szCs w:val="24"/>
              </w:rPr>
              <w:lastRenderedPageBreak/>
              <w:t>Microsoft Azure.</w:t>
            </w:r>
          </w:p>
        </w:tc>
        <w:tc>
          <w:tcPr>
            <w:tcW w:w="2900"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357ABB28"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WorkshopPLUS</w:t>
            </w:r>
          </w:p>
        </w:tc>
        <w:tc>
          <w:tcPr>
            <w:tcW w:w="1492"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406AC1AD"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28,020.00</w:t>
            </w:r>
          </w:p>
        </w:tc>
        <w:tc>
          <w:tcPr>
            <w:tcW w:w="883"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5A94E303"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USD</w:t>
            </w:r>
          </w:p>
        </w:tc>
        <w:tc>
          <w:tcPr>
            <w:tcW w:w="2048"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1CD5C9C7"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Availability and Business Continuity</w:t>
            </w:r>
          </w:p>
        </w:tc>
        <w:tc>
          <w:tcPr>
            <w:tcW w:w="3681"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50AA890B"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Business Continuity </w:t>
            </w:r>
            <w:proofErr w:type="spellStart"/>
            <w:proofErr w:type="gramStart"/>
            <w:r>
              <w:rPr>
                <w:rFonts w:ascii="Times New Roman" w:hAnsi="Times New Roman" w:cs="Times New Roman"/>
                <w:color w:val="000000"/>
                <w:sz w:val="24"/>
                <w:szCs w:val="24"/>
              </w:rPr>
              <w:t>Processes,Reliability</w:t>
            </w:r>
            <w:proofErr w:type="spellEnd"/>
            <w:proofErr w:type="gram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Stability,Resiliency,Backup</w:t>
            </w:r>
            <w:proofErr w:type="spellEnd"/>
            <w:r>
              <w:rPr>
                <w:rFonts w:ascii="Times New Roman" w:hAnsi="Times New Roman" w:cs="Times New Roman"/>
                <w:color w:val="000000"/>
                <w:sz w:val="24"/>
                <w:szCs w:val="24"/>
              </w:rPr>
              <w:t xml:space="preserve"> and Restore</w:t>
            </w:r>
          </w:p>
        </w:tc>
        <w:tc>
          <w:tcPr>
            <w:tcW w:w="1308"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39585C37"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Azure</w:t>
            </w:r>
          </w:p>
        </w:tc>
        <w:tc>
          <w:tcPr>
            <w:tcW w:w="1536"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0DD66F11"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300</w:t>
            </w:r>
          </w:p>
        </w:tc>
        <w:tc>
          <w:tcPr>
            <w:tcW w:w="1121"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766FA4C8"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Level3</w:t>
            </w:r>
          </w:p>
        </w:tc>
        <w:tc>
          <w:tcPr>
            <w:tcW w:w="1933"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14:paraId="3411830B" w14:textId="77777777" w:rsidR="00A1324E" w:rsidRDefault="00A1324E">
            <w:pPr>
              <w:rPr>
                <w:rFonts w:ascii="Times New Roman" w:hAnsi="Times New Roman" w:cs="Times New Roman"/>
                <w:color w:val="000000"/>
                <w:sz w:val="24"/>
                <w:szCs w:val="24"/>
              </w:rPr>
            </w:pPr>
            <w:r>
              <w:rPr>
                <w:rFonts w:ascii="Times New Roman" w:hAnsi="Times New Roman" w:cs="Times New Roman"/>
                <w:color w:val="000000"/>
                <w:sz w:val="24"/>
                <w:szCs w:val="24"/>
              </w:rPr>
              <w:t>Secure Infrastructure</w:t>
            </w:r>
          </w:p>
        </w:tc>
      </w:tr>
    </w:tbl>
    <w:p w14:paraId="027985B9" w14:textId="0B0BBCA3" w:rsidR="009F5E1E" w:rsidRDefault="009F5E1E" w:rsidP="00062D92"/>
    <w:p w14:paraId="5C50760F" w14:textId="15CDFACE" w:rsidR="009F5E1E" w:rsidRDefault="009F5E1E" w:rsidP="00062D92"/>
    <w:p w14:paraId="1A1B6178" w14:textId="2776E7A7" w:rsidR="009F5E1E" w:rsidRDefault="009F5E1E" w:rsidP="00062D92"/>
    <w:p w14:paraId="17A1A7D8" w14:textId="2FB0C975" w:rsidR="009F5E1E" w:rsidRDefault="009F5E1E" w:rsidP="00062D92"/>
    <w:p w14:paraId="2C2D6BFD" w14:textId="6594A49F" w:rsidR="009F5E1E" w:rsidRDefault="009F5E1E" w:rsidP="00062D92"/>
    <w:p w14:paraId="127C4E31" w14:textId="45D06CE4" w:rsidR="009F5E1E" w:rsidRDefault="009F5E1E" w:rsidP="00062D92"/>
    <w:p w14:paraId="67EE3E6B" w14:textId="39DD75AC" w:rsidR="009F5E1E" w:rsidRDefault="009F5E1E" w:rsidP="00062D92"/>
    <w:p w14:paraId="7FF82969" w14:textId="6E59B0DB" w:rsidR="009F5E1E" w:rsidRDefault="009F5E1E" w:rsidP="00062D92"/>
    <w:p w14:paraId="01E2AA63" w14:textId="6FAF4FEF" w:rsidR="009F5E1E" w:rsidRDefault="009F5E1E" w:rsidP="00062D92"/>
    <w:p w14:paraId="339A77F7" w14:textId="47F91E1D" w:rsidR="009F5E1E" w:rsidRDefault="009F5E1E" w:rsidP="00062D92"/>
    <w:p w14:paraId="5D399BCD" w14:textId="36D3E382" w:rsidR="00BE640B" w:rsidRDefault="00BE640B" w:rsidP="00BE640B">
      <w:pPr>
        <w:pStyle w:val="Heading1NumMS"/>
        <w:rPr>
          <w:lang w:eastAsia="en-AU"/>
        </w:rPr>
      </w:pPr>
      <w:bookmarkStart w:id="19" w:name="_Toc525757742"/>
      <w:r w:rsidRPr="00006BC9">
        <w:rPr>
          <w:lang w:eastAsia="en-AU"/>
        </w:rPr>
        <w:lastRenderedPageBreak/>
        <w:t>Reference</w:t>
      </w:r>
      <w:bookmarkEnd w:id="19"/>
    </w:p>
    <w:p w14:paraId="40A61604" w14:textId="5CBA73B8" w:rsidR="009F5E1E" w:rsidRPr="00BE640B" w:rsidRDefault="009F5E1E" w:rsidP="009F5E1E">
      <w:pPr>
        <w:pStyle w:val="Heading2MS"/>
        <w:rPr>
          <w:lang w:eastAsia="en-AU"/>
        </w:rPr>
      </w:pPr>
      <w:bookmarkStart w:id="20" w:name="_Toc512245061"/>
      <w:bookmarkStart w:id="21" w:name="_Toc525757743"/>
      <w:r>
        <w:rPr>
          <w:lang w:eastAsia="en-AU"/>
        </w:rPr>
        <w:t>2</w:t>
      </w:r>
      <w:r w:rsidRPr="002C19BB">
        <w:rPr>
          <w:lang w:eastAsia="en-AU"/>
        </w:rPr>
        <w:t>.1 Role Definitions</w:t>
      </w:r>
      <w:bookmarkEnd w:id="20"/>
      <w:bookmarkEnd w:id="21"/>
    </w:p>
    <w:p w14:paraId="3EA7654E" w14:textId="77777777" w:rsidR="009F5E1E" w:rsidRPr="00E62228" w:rsidRDefault="009F5E1E" w:rsidP="009F5E1E">
      <w:pPr>
        <w:spacing w:line="276" w:lineRule="auto"/>
        <w:rPr>
          <w:rFonts w:ascii="Segoe Pro" w:hAnsi="Segoe Pro"/>
          <w:b/>
          <w:color w:val="000000" w:themeColor="text1"/>
          <w:sz w:val="24"/>
          <w:szCs w:val="24"/>
        </w:rPr>
      </w:pPr>
      <w:r w:rsidRPr="00E62228">
        <w:rPr>
          <w:rFonts w:ascii="Segoe Pro" w:hAnsi="Segoe Pro"/>
          <w:b/>
          <w:color w:val="000000" w:themeColor="text1"/>
          <w:sz w:val="24"/>
          <w:szCs w:val="24"/>
        </w:rPr>
        <w:t>Microsoft Certified: Azure Administrator Associate</w:t>
      </w:r>
    </w:p>
    <w:p w14:paraId="36E6309C" w14:textId="77777777" w:rsidR="009F5E1E" w:rsidRPr="00BE640B" w:rsidRDefault="009F5E1E" w:rsidP="009F5E1E">
      <w:pPr>
        <w:spacing w:line="276" w:lineRule="auto"/>
        <w:rPr>
          <w:rFonts w:ascii="Segoe Pro" w:hAnsi="Segoe Pro"/>
          <w:color w:val="000000" w:themeColor="text1"/>
          <w:sz w:val="24"/>
          <w:szCs w:val="24"/>
        </w:rPr>
      </w:pPr>
      <w:r w:rsidRPr="00E62228">
        <w:rPr>
          <w:rFonts w:ascii="Segoe Pro" w:hAnsi="Segoe Pro"/>
          <w:color w:val="000000" w:themeColor="text1"/>
          <w:sz w:val="24"/>
          <w:szCs w:val="24"/>
          <w:u w:val="single"/>
        </w:rPr>
        <w:t>Role</w:t>
      </w:r>
      <w:r w:rsidRPr="00BE640B">
        <w:rPr>
          <w:rFonts w:ascii="Segoe Pro" w:hAnsi="Segoe Pro"/>
          <w:color w:val="000000" w:themeColor="text1"/>
          <w:sz w:val="24"/>
          <w:szCs w:val="24"/>
        </w:rPr>
        <w:t>:</w:t>
      </w:r>
    </w:p>
    <w:p w14:paraId="37E3B141"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 xml:space="preserve">Manage cloud services that span storage, security, networking, and compute cloud capabilities </w:t>
      </w:r>
    </w:p>
    <w:p w14:paraId="3513E9A0"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 xml:space="preserve">Deep understanding of each service across the full IT lifecycle </w:t>
      </w:r>
    </w:p>
    <w:p w14:paraId="57F65EE3"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 xml:space="preserve">Take requests for infrastructure services, applications, and environments </w:t>
      </w:r>
    </w:p>
    <w:p w14:paraId="21A31A69"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 xml:space="preserve">Make recommendations on services to use for optimal performance and scale, as well as provision, size, monitor, and adjust resources as appropriate </w:t>
      </w:r>
    </w:p>
    <w:p w14:paraId="0938EFDC"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 xml:space="preserve">Have proficiency in using PowerShell and the Command Line Interface </w:t>
      </w:r>
    </w:p>
    <w:p w14:paraId="685689DC" w14:textId="77777777" w:rsidR="009F5E1E" w:rsidRPr="00BE640B" w:rsidRDefault="009F5E1E" w:rsidP="009F5E1E">
      <w:pPr>
        <w:pStyle w:val="ListParagraph"/>
        <w:numPr>
          <w:ilvl w:val="0"/>
          <w:numId w:val="10"/>
        </w:numPr>
        <w:spacing w:line="276" w:lineRule="auto"/>
        <w:rPr>
          <w:color w:val="000000" w:themeColor="text1"/>
        </w:rPr>
      </w:pPr>
      <w:r w:rsidRPr="00BE640B">
        <w:rPr>
          <w:color w:val="000000" w:themeColor="text1"/>
        </w:rPr>
        <w:t>Basic familiarity or knowledge of Azure Portal, ARM templates, operating systems, virtualization, cloud infrastructure, storage structures, and networking</w:t>
      </w:r>
    </w:p>
    <w:p w14:paraId="5AF3ACF0" w14:textId="77777777" w:rsidR="009F5E1E" w:rsidRPr="00BE640B" w:rsidRDefault="009F5E1E" w:rsidP="009F5E1E">
      <w:pPr>
        <w:spacing w:line="276" w:lineRule="auto"/>
        <w:rPr>
          <w:rFonts w:ascii="Segoe Pro" w:hAnsi="Segoe Pro"/>
          <w:color w:val="000000" w:themeColor="text1"/>
          <w:sz w:val="24"/>
          <w:szCs w:val="24"/>
        </w:rPr>
      </w:pPr>
    </w:p>
    <w:p w14:paraId="513E623B" w14:textId="77777777" w:rsidR="009F5E1E" w:rsidRPr="00E62228" w:rsidRDefault="009F5E1E" w:rsidP="009F5E1E">
      <w:pPr>
        <w:spacing w:line="276" w:lineRule="auto"/>
        <w:rPr>
          <w:rFonts w:ascii="Segoe Pro" w:hAnsi="Segoe Pro"/>
          <w:b/>
          <w:color w:val="000000" w:themeColor="text1"/>
          <w:sz w:val="24"/>
          <w:szCs w:val="24"/>
        </w:rPr>
      </w:pPr>
      <w:r w:rsidRPr="00E62228">
        <w:rPr>
          <w:rFonts w:ascii="Segoe Pro" w:hAnsi="Segoe Pro"/>
          <w:b/>
          <w:color w:val="000000" w:themeColor="text1"/>
          <w:sz w:val="24"/>
          <w:szCs w:val="24"/>
        </w:rPr>
        <w:t>Microsoft Certified: Azure Developer Associate</w:t>
      </w:r>
    </w:p>
    <w:p w14:paraId="614B529D" w14:textId="77777777" w:rsidR="009F5E1E" w:rsidRPr="00BE640B" w:rsidRDefault="009F5E1E" w:rsidP="009F5E1E">
      <w:pPr>
        <w:spacing w:line="276" w:lineRule="auto"/>
        <w:rPr>
          <w:rFonts w:ascii="Segoe Pro" w:hAnsi="Segoe Pro"/>
          <w:color w:val="000000" w:themeColor="text1"/>
          <w:sz w:val="24"/>
          <w:szCs w:val="24"/>
        </w:rPr>
      </w:pPr>
      <w:r w:rsidRPr="00E62228">
        <w:rPr>
          <w:rFonts w:ascii="Segoe Pro" w:hAnsi="Segoe Pro"/>
          <w:color w:val="000000" w:themeColor="text1"/>
          <w:sz w:val="24"/>
          <w:szCs w:val="24"/>
          <w:u w:val="single"/>
        </w:rPr>
        <w:t>Role</w:t>
      </w:r>
      <w:r w:rsidRPr="00BE640B">
        <w:rPr>
          <w:rFonts w:ascii="Segoe Pro" w:hAnsi="Segoe Pro"/>
          <w:color w:val="000000" w:themeColor="text1"/>
          <w:sz w:val="24"/>
          <w:szCs w:val="24"/>
        </w:rPr>
        <w:t xml:space="preserve">: </w:t>
      </w:r>
    </w:p>
    <w:p w14:paraId="21AD416E" w14:textId="77777777" w:rsidR="009F5E1E" w:rsidRPr="00BE640B" w:rsidRDefault="009F5E1E" w:rsidP="009F5E1E">
      <w:pPr>
        <w:pStyle w:val="ListParagraph"/>
        <w:numPr>
          <w:ilvl w:val="0"/>
          <w:numId w:val="11"/>
        </w:numPr>
        <w:spacing w:line="276" w:lineRule="auto"/>
        <w:rPr>
          <w:color w:val="000000" w:themeColor="text1"/>
        </w:rPr>
      </w:pPr>
      <w:r w:rsidRPr="00BE640B">
        <w:rPr>
          <w:color w:val="000000" w:themeColor="text1"/>
        </w:rPr>
        <w:t xml:space="preserve">Design and build cloud solutions such as applications and services </w:t>
      </w:r>
    </w:p>
    <w:p w14:paraId="0EB3DE20" w14:textId="77777777" w:rsidR="009F5E1E" w:rsidRPr="00BE640B" w:rsidRDefault="009F5E1E" w:rsidP="009F5E1E">
      <w:pPr>
        <w:pStyle w:val="ListParagraph"/>
        <w:numPr>
          <w:ilvl w:val="0"/>
          <w:numId w:val="11"/>
        </w:numPr>
        <w:spacing w:line="276" w:lineRule="auto"/>
        <w:rPr>
          <w:color w:val="000000" w:themeColor="text1"/>
        </w:rPr>
      </w:pPr>
      <w:r w:rsidRPr="00BE640B">
        <w:rPr>
          <w:color w:val="000000" w:themeColor="text1"/>
        </w:rPr>
        <w:t xml:space="preserve">Participate in all phases of development, from solution design, to development and deployment, to testing and maintenance </w:t>
      </w:r>
    </w:p>
    <w:p w14:paraId="255D17D7" w14:textId="77777777" w:rsidR="009F5E1E" w:rsidRPr="00BE640B" w:rsidRDefault="009F5E1E" w:rsidP="009F5E1E">
      <w:pPr>
        <w:pStyle w:val="ListParagraph"/>
        <w:numPr>
          <w:ilvl w:val="0"/>
          <w:numId w:val="11"/>
        </w:numPr>
        <w:spacing w:line="276" w:lineRule="auto"/>
        <w:rPr>
          <w:color w:val="000000" w:themeColor="text1"/>
        </w:rPr>
      </w:pPr>
      <w:r w:rsidRPr="00BE640B">
        <w:rPr>
          <w:color w:val="000000" w:themeColor="text1"/>
        </w:rPr>
        <w:t xml:space="preserve">Partner with cloud solution architects, cloud DBAs, cloud administrators, and clients to implement the solution </w:t>
      </w:r>
    </w:p>
    <w:p w14:paraId="7F685F01" w14:textId="77777777" w:rsidR="009F5E1E" w:rsidRPr="00BE640B" w:rsidRDefault="009F5E1E" w:rsidP="009F5E1E">
      <w:pPr>
        <w:pStyle w:val="ListParagraph"/>
        <w:numPr>
          <w:ilvl w:val="0"/>
          <w:numId w:val="11"/>
        </w:numPr>
        <w:spacing w:line="276" w:lineRule="auto"/>
        <w:rPr>
          <w:color w:val="000000" w:themeColor="text1"/>
        </w:rPr>
      </w:pPr>
      <w:r w:rsidRPr="00BE640B">
        <w:rPr>
          <w:color w:val="000000" w:themeColor="text1"/>
        </w:rPr>
        <w:t>Proficient in developing apps and services by using Azure tools and technologies, including storage, security, compute, and communications have at least one year of experience developing scalable solutions through all phases of software development and be skilled in at least one cloud-supported programming language</w:t>
      </w:r>
    </w:p>
    <w:p w14:paraId="6211A9A4" w14:textId="77777777" w:rsidR="009F5E1E" w:rsidRDefault="009F5E1E" w:rsidP="009F5E1E">
      <w:pPr>
        <w:spacing w:line="276" w:lineRule="auto"/>
        <w:rPr>
          <w:rFonts w:ascii="Segoe Pro" w:hAnsi="Segoe Pro"/>
          <w:color w:val="000000" w:themeColor="text1"/>
          <w:sz w:val="24"/>
          <w:szCs w:val="24"/>
        </w:rPr>
      </w:pPr>
    </w:p>
    <w:p w14:paraId="5AA5D138" w14:textId="791959AA" w:rsidR="009F5E1E" w:rsidRDefault="009F5E1E" w:rsidP="009F5E1E">
      <w:pPr>
        <w:spacing w:line="276" w:lineRule="auto"/>
        <w:rPr>
          <w:rFonts w:ascii="Segoe Pro" w:hAnsi="Segoe Pro"/>
          <w:color w:val="000000" w:themeColor="text1"/>
          <w:sz w:val="24"/>
          <w:szCs w:val="24"/>
        </w:rPr>
      </w:pPr>
    </w:p>
    <w:p w14:paraId="5C91C7B1" w14:textId="481AE685" w:rsidR="009F5E1E" w:rsidRDefault="009F5E1E" w:rsidP="009F5E1E">
      <w:pPr>
        <w:spacing w:line="276" w:lineRule="auto"/>
        <w:rPr>
          <w:rFonts w:ascii="Segoe Pro" w:hAnsi="Segoe Pro"/>
          <w:color w:val="000000" w:themeColor="text1"/>
          <w:sz w:val="24"/>
          <w:szCs w:val="24"/>
        </w:rPr>
      </w:pPr>
    </w:p>
    <w:p w14:paraId="4B0A4525" w14:textId="77777777" w:rsidR="009F5E1E" w:rsidRPr="00BE640B" w:rsidRDefault="009F5E1E" w:rsidP="009F5E1E">
      <w:pPr>
        <w:spacing w:line="276" w:lineRule="auto"/>
        <w:rPr>
          <w:rFonts w:ascii="Segoe Pro" w:hAnsi="Segoe Pro"/>
          <w:color w:val="000000" w:themeColor="text1"/>
          <w:sz w:val="24"/>
          <w:szCs w:val="24"/>
        </w:rPr>
      </w:pPr>
    </w:p>
    <w:p w14:paraId="2658269D" w14:textId="77777777" w:rsidR="009F5E1E" w:rsidRPr="00E62228" w:rsidRDefault="009F5E1E" w:rsidP="009F5E1E">
      <w:pPr>
        <w:spacing w:line="276" w:lineRule="auto"/>
        <w:rPr>
          <w:rFonts w:ascii="Segoe Pro" w:hAnsi="Segoe Pro"/>
          <w:b/>
          <w:color w:val="000000" w:themeColor="text1"/>
          <w:sz w:val="24"/>
          <w:szCs w:val="24"/>
        </w:rPr>
      </w:pPr>
      <w:r w:rsidRPr="00E62228">
        <w:rPr>
          <w:rFonts w:ascii="Segoe Pro" w:hAnsi="Segoe Pro"/>
          <w:b/>
          <w:color w:val="000000" w:themeColor="text1"/>
          <w:sz w:val="24"/>
          <w:szCs w:val="24"/>
        </w:rPr>
        <w:lastRenderedPageBreak/>
        <w:t>Microsoft Certified: Azure Solution Architect Expert</w:t>
      </w:r>
    </w:p>
    <w:p w14:paraId="1ECE23A3" w14:textId="77777777" w:rsidR="009F5E1E" w:rsidRPr="00BE640B" w:rsidRDefault="009F5E1E" w:rsidP="009F5E1E">
      <w:pPr>
        <w:spacing w:line="276" w:lineRule="auto"/>
        <w:rPr>
          <w:rFonts w:ascii="Segoe Pro" w:hAnsi="Segoe Pro"/>
          <w:color w:val="000000" w:themeColor="text1"/>
          <w:sz w:val="24"/>
          <w:szCs w:val="24"/>
        </w:rPr>
      </w:pPr>
      <w:r w:rsidRPr="00E62228">
        <w:rPr>
          <w:rFonts w:ascii="Segoe Pro" w:hAnsi="Segoe Pro"/>
          <w:color w:val="000000" w:themeColor="text1"/>
          <w:sz w:val="24"/>
          <w:szCs w:val="24"/>
          <w:u w:val="single"/>
        </w:rPr>
        <w:t>Role</w:t>
      </w:r>
      <w:r w:rsidRPr="00BE640B">
        <w:rPr>
          <w:rFonts w:ascii="Segoe Pro" w:hAnsi="Segoe Pro"/>
          <w:color w:val="000000" w:themeColor="text1"/>
          <w:sz w:val="24"/>
          <w:szCs w:val="24"/>
        </w:rPr>
        <w:t>:</w:t>
      </w:r>
    </w:p>
    <w:p w14:paraId="6539EC72" w14:textId="77777777" w:rsidR="009F5E1E" w:rsidRPr="00BE640B" w:rsidRDefault="009F5E1E" w:rsidP="009F5E1E">
      <w:pPr>
        <w:pStyle w:val="ListParagraph"/>
        <w:numPr>
          <w:ilvl w:val="0"/>
          <w:numId w:val="12"/>
        </w:numPr>
        <w:spacing w:line="276" w:lineRule="auto"/>
        <w:rPr>
          <w:color w:val="000000" w:themeColor="text1"/>
        </w:rPr>
      </w:pPr>
      <w:r w:rsidRPr="00BE640B">
        <w:rPr>
          <w:color w:val="000000" w:themeColor="text1"/>
        </w:rPr>
        <w:t xml:space="preserve">Advises stakeholders and translates business requirements into secure, scalable, and reliable solutions  </w:t>
      </w:r>
    </w:p>
    <w:p w14:paraId="7A30AF25" w14:textId="77777777" w:rsidR="009F5E1E" w:rsidRPr="00BE640B" w:rsidRDefault="009F5E1E" w:rsidP="009F5E1E">
      <w:pPr>
        <w:pStyle w:val="ListParagraph"/>
        <w:numPr>
          <w:ilvl w:val="0"/>
          <w:numId w:val="12"/>
        </w:numPr>
        <w:spacing w:line="276" w:lineRule="auto"/>
        <w:rPr>
          <w:color w:val="000000" w:themeColor="text1"/>
        </w:rPr>
      </w:pPr>
      <w:r w:rsidRPr="00BE640B">
        <w:rPr>
          <w:color w:val="000000" w:themeColor="text1"/>
        </w:rPr>
        <w:t xml:space="preserve">Have advanced experience and knowledge across various aspects of IT operations, including networking, virtualization, identity, security, business continuity, disaster recovery, data management, budgeting, and governance </w:t>
      </w:r>
    </w:p>
    <w:p w14:paraId="38BC2790" w14:textId="77777777" w:rsidR="009F5E1E" w:rsidRPr="00BE640B" w:rsidRDefault="009F5E1E" w:rsidP="009F5E1E">
      <w:pPr>
        <w:pStyle w:val="ListParagraph"/>
        <w:numPr>
          <w:ilvl w:val="0"/>
          <w:numId w:val="12"/>
        </w:numPr>
        <w:spacing w:line="276" w:lineRule="auto"/>
        <w:rPr>
          <w:color w:val="000000" w:themeColor="text1"/>
        </w:rPr>
      </w:pPr>
      <w:r w:rsidRPr="00BE640B">
        <w:rPr>
          <w:color w:val="000000" w:themeColor="text1"/>
        </w:rPr>
        <w:t xml:space="preserve">Manages how decisions in each area affects an overall solution  </w:t>
      </w:r>
    </w:p>
    <w:p w14:paraId="25468260" w14:textId="77777777" w:rsidR="009F5E1E" w:rsidRPr="00BE640B" w:rsidRDefault="009F5E1E" w:rsidP="009F5E1E">
      <w:pPr>
        <w:rPr>
          <w:rFonts w:ascii="Segoe Pro" w:hAnsi="Segoe Pro"/>
          <w:color w:val="000000" w:themeColor="text1"/>
          <w:sz w:val="24"/>
          <w:szCs w:val="24"/>
        </w:rPr>
      </w:pPr>
      <w:r w:rsidRPr="00BE640B">
        <w:rPr>
          <w:rFonts w:ascii="Segoe Pro" w:hAnsi="Segoe Pro"/>
          <w:color w:val="000000" w:themeColor="text1"/>
          <w:sz w:val="24"/>
          <w:szCs w:val="24"/>
        </w:rPr>
        <w:t>Proficient in Azure administration, Azure development, and DevOps, and have expert-level skills in at least one of those domains</w:t>
      </w:r>
    </w:p>
    <w:p w14:paraId="3DCB7075" w14:textId="46F699EF" w:rsidR="009F5E1E" w:rsidRDefault="009F5E1E" w:rsidP="009F5E1E">
      <w:pPr>
        <w:pStyle w:val="BodyMS"/>
        <w:rPr>
          <w:lang w:eastAsia="en-AU"/>
        </w:rPr>
      </w:pPr>
    </w:p>
    <w:p w14:paraId="1DAB8F0C" w14:textId="77777777" w:rsidR="009F5E1E" w:rsidRDefault="009F5E1E" w:rsidP="009F5E1E">
      <w:pPr>
        <w:pStyle w:val="Heading2NumMS"/>
        <w:rPr>
          <w:lang w:eastAsia="en-AU"/>
        </w:rPr>
      </w:pPr>
      <w:bookmarkStart w:id="22" w:name="_Toc525757737"/>
      <w:r>
        <w:rPr>
          <w:lang w:eastAsia="en-AU"/>
        </w:rPr>
        <w:t>Customer Training Plan and Schedule</w:t>
      </w:r>
      <w:bookmarkEnd w:id="22"/>
      <w:r>
        <w:rPr>
          <w:lang w:eastAsia="en-AU"/>
        </w:rPr>
        <w:t xml:space="preserve"> </w:t>
      </w:r>
    </w:p>
    <w:tbl>
      <w:tblPr>
        <w:tblStyle w:val="TableGrid"/>
        <w:tblW w:w="16259" w:type="dxa"/>
        <w:tblInd w:w="-725" w:type="dxa"/>
        <w:tblLayout w:type="fixed"/>
        <w:tblLook w:val="04A0" w:firstRow="1" w:lastRow="0" w:firstColumn="1" w:lastColumn="0" w:noHBand="0" w:noVBand="1"/>
      </w:tblPr>
      <w:tblGrid>
        <w:gridCol w:w="1149"/>
        <w:gridCol w:w="798"/>
        <w:gridCol w:w="1326"/>
        <w:gridCol w:w="622"/>
        <w:gridCol w:w="1325"/>
        <w:gridCol w:w="1259"/>
        <w:gridCol w:w="1440"/>
        <w:gridCol w:w="1260"/>
        <w:gridCol w:w="1084"/>
        <w:gridCol w:w="5996"/>
      </w:tblGrid>
      <w:tr w:rsidR="009F5E1E" w14:paraId="62E4A024" w14:textId="77777777" w:rsidTr="00D12D3C">
        <w:trPr>
          <w:gridAfter w:val="1"/>
          <w:wAfter w:w="5996" w:type="dxa"/>
          <w:trHeight w:val="1182"/>
        </w:trPr>
        <w:tc>
          <w:tcPr>
            <w:tcW w:w="1149" w:type="dxa"/>
            <w:shd w:val="clear" w:color="auto" w:fill="DBD9D9" w:themeFill="background2" w:themeFillShade="F2"/>
          </w:tcPr>
          <w:p w14:paraId="599B81D2" w14:textId="77777777" w:rsidR="009F5E1E" w:rsidRPr="00EC60B0" w:rsidRDefault="009F5E1E" w:rsidP="00D12D3C">
            <w:pPr>
              <w:rPr>
                <w:b/>
                <w:color w:val="000000" w:themeColor="text1"/>
                <w:sz w:val="16"/>
                <w:lang w:eastAsia="en-AU"/>
              </w:rPr>
            </w:pPr>
            <w:r w:rsidRPr="00EC60B0">
              <w:rPr>
                <w:b/>
                <w:color w:val="000000" w:themeColor="text1"/>
                <w:sz w:val="16"/>
                <w:lang w:eastAsia="en-AU"/>
              </w:rPr>
              <w:t>Targeted Role(s)</w:t>
            </w:r>
          </w:p>
        </w:tc>
        <w:tc>
          <w:tcPr>
            <w:tcW w:w="798" w:type="dxa"/>
            <w:shd w:val="clear" w:color="auto" w:fill="DBD9D9" w:themeFill="background2" w:themeFillShade="F2"/>
          </w:tcPr>
          <w:p w14:paraId="3DD0338D" w14:textId="77777777" w:rsidR="009F5E1E" w:rsidRPr="00EC60B0" w:rsidRDefault="009F5E1E" w:rsidP="00D12D3C">
            <w:pPr>
              <w:rPr>
                <w:b/>
                <w:color w:val="000000" w:themeColor="text1"/>
                <w:sz w:val="16"/>
                <w:lang w:eastAsia="en-AU"/>
              </w:rPr>
            </w:pPr>
            <w:r w:rsidRPr="00EC60B0">
              <w:rPr>
                <w:b/>
                <w:color w:val="000000" w:themeColor="text1"/>
                <w:sz w:val="16"/>
                <w:lang w:eastAsia="en-AU"/>
              </w:rPr>
              <w:t># to be trained</w:t>
            </w:r>
          </w:p>
        </w:tc>
        <w:tc>
          <w:tcPr>
            <w:tcW w:w="1326" w:type="dxa"/>
            <w:shd w:val="clear" w:color="auto" w:fill="DBD9D9" w:themeFill="background2" w:themeFillShade="F2"/>
          </w:tcPr>
          <w:p w14:paraId="77566F07" w14:textId="77777777" w:rsidR="009F5E1E" w:rsidRPr="00EC60B0" w:rsidRDefault="009F5E1E" w:rsidP="00D12D3C">
            <w:pPr>
              <w:rPr>
                <w:b/>
                <w:color w:val="000000" w:themeColor="text1"/>
                <w:sz w:val="16"/>
                <w:lang w:eastAsia="en-AU"/>
              </w:rPr>
            </w:pPr>
            <w:r w:rsidRPr="00EC60B0">
              <w:rPr>
                <w:b/>
                <w:color w:val="000000" w:themeColor="text1"/>
                <w:sz w:val="16"/>
                <w:lang w:eastAsia="en-AU"/>
              </w:rPr>
              <w:t>Title of Training</w:t>
            </w:r>
          </w:p>
        </w:tc>
        <w:tc>
          <w:tcPr>
            <w:tcW w:w="622" w:type="dxa"/>
            <w:shd w:val="clear" w:color="auto" w:fill="DBD9D9" w:themeFill="background2" w:themeFillShade="F2"/>
          </w:tcPr>
          <w:p w14:paraId="49EE5255" w14:textId="77777777" w:rsidR="009F5E1E" w:rsidRPr="00EC60B0" w:rsidRDefault="009F5E1E" w:rsidP="00D12D3C">
            <w:pPr>
              <w:rPr>
                <w:b/>
                <w:color w:val="000000" w:themeColor="text1"/>
                <w:sz w:val="16"/>
                <w:lang w:eastAsia="en-AU"/>
              </w:rPr>
            </w:pPr>
            <w:r w:rsidRPr="00EC60B0">
              <w:rPr>
                <w:b/>
                <w:color w:val="000000" w:themeColor="text1"/>
                <w:sz w:val="16"/>
                <w:lang w:eastAsia="en-AU"/>
              </w:rPr>
              <w:t>Level</w:t>
            </w:r>
          </w:p>
        </w:tc>
        <w:tc>
          <w:tcPr>
            <w:tcW w:w="1325" w:type="dxa"/>
            <w:shd w:val="clear" w:color="auto" w:fill="DBD9D9" w:themeFill="background2" w:themeFillShade="F2"/>
          </w:tcPr>
          <w:p w14:paraId="56D96B35" w14:textId="77777777" w:rsidR="009F5E1E" w:rsidRPr="00EC60B0" w:rsidRDefault="009F5E1E" w:rsidP="00D12D3C">
            <w:pPr>
              <w:rPr>
                <w:b/>
                <w:color w:val="000000" w:themeColor="text1"/>
                <w:sz w:val="16"/>
                <w:lang w:eastAsia="en-AU"/>
              </w:rPr>
            </w:pPr>
            <w:r w:rsidRPr="00EC60B0">
              <w:rPr>
                <w:b/>
                <w:color w:val="000000" w:themeColor="text1"/>
                <w:sz w:val="16"/>
                <w:lang w:eastAsia="en-AU"/>
              </w:rPr>
              <w:t xml:space="preserve">Delivery Approach </w:t>
            </w:r>
            <w:r w:rsidRPr="00EC60B0">
              <w:rPr>
                <w:b/>
                <w:color w:val="000000" w:themeColor="text1"/>
                <w:sz w:val="14"/>
                <w:lang w:eastAsia="en-AU"/>
              </w:rPr>
              <w:t>(Learning Partner or MSFT and specific role/person to deliver)</w:t>
            </w:r>
          </w:p>
        </w:tc>
        <w:tc>
          <w:tcPr>
            <w:tcW w:w="1259" w:type="dxa"/>
            <w:shd w:val="clear" w:color="auto" w:fill="DBD9D9" w:themeFill="background2" w:themeFillShade="F2"/>
          </w:tcPr>
          <w:p w14:paraId="6DF2B268" w14:textId="77777777" w:rsidR="009F5E1E" w:rsidRPr="00EC60B0" w:rsidRDefault="009F5E1E" w:rsidP="00D12D3C">
            <w:pPr>
              <w:rPr>
                <w:b/>
                <w:color w:val="000000" w:themeColor="text1"/>
                <w:sz w:val="16"/>
                <w:lang w:eastAsia="en-AU"/>
              </w:rPr>
            </w:pPr>
            <w:r w:rsidRPr="00EC60B0">
              <w:rPr>
                <w:b/>
                <w:color w:val="000000" w:themeColor="text1"/>
                <w:sz w:val="16"/>
                <w:lang w:eastAsia="en-AU"/>
              </w:rPr>
              <w:t>Length</w:t>
            </w:r>
          </w:p>
        </w:tc>
        <w:tc>
          <w:tcPr>
            <w:tcW w:w="1440" w:type="dxa"/>
            <w:shd w:val="clear" w:color="auto" w:fill="DBD9D9" w:themeFill="background2" w:themeFillShade="F2"/>
          </w:tcPr>
          <w:p w14:paraId="12B33E0A" w14:textId="77777777" w:rsidR="009F5E1E" w:rsidRPr="00EC60B0" w:rsidRDefault="009F5E1E" w:rsidP="00D12D3C">
            <w:pPr>
              <w:rPr>
                <w:b/>
                <w:color w:val="000000" w:themeColor="text1"/>
                <w:sz w:val="16"/>
                <w:lang w:eastAsia="en-AU"/>
              </w:rPr>
            </w:pPr>
            <w:r w:rsidRPr="00EC60B0">
              <w:rPr>
                <w:b/>
                <w:color w:val="000000" w:themeColor="text1"/>
                <w:sz w:val="16"/>
                <w:lang w:eastAsia="en-AU"/>
              </w:rPr>
              <w:t>Delivered by</w:t>
            </w:r>
          </w:p>
        </w:tc>
        <w:tc>
          <w:tcPr>
            <w:tcW w:w="1260" w:type="dxa"/>
            <w:shd w:val="clear" w:color="auto" w:fill="DBD9D9" w:themeFill="background2" w:themeFillShade="F2"/>
          </w:tcPr>
          <w:p w14:paraId="015FBBA9" w14:textId="77777777" w:rsidR="009F5E1E" w:rsidRPr="00EC60B0" w:rsidRDefault="009F5E1E" w:rsidP="00D12D3C">
            <w:pPr>
              <w:rPr>
                <w:b/>
                <w:color w:val="000000" w:themeColor="text1"/>
                <w:sz w:val="16"/>
                <w:lang w:eastAsia="en-AU"/>
              </w:rPr>
            </w:pPr>
            <w:r w:rsidRPr="00EC60B0">
              <w:rPr>
                <w:b/>
                <w:color w:val="000000" w:themeColor="text1"/>
                <w:sz w:val="16"/>
                <w:lang w:eastAsia="en-AU"/>
              </w:rPr>
              <w:t>Scheduled Delivery Date</w:t>
            </w:r>
          </w:p>
        </w:tc>
        <w:tc>
          <w:tcPr>
            <w:tcW w:w="1084" w:type="dxa"/>
            <w:shd w:val="clear" w:color="auto" w:fill="DBD9D9" w:themeFill="background2" w:themeFillShade="F2"/>
          </w:tcPr>
          <w:p w14:paraId="50AEF472" w14:textId="77777777" w:rsidR="009F5E1E" w:rsidRPr="00EC60B0" w:rsidRDefault="009F5E1E" w:rsidP="00D12D3C">
            <w:pPr>
              <w:rPr>
                <w:b/>
                <w:color w:val="000000" w:themeColor="text1"/>
                <w:sz w:val="16"/>
                <w:lang w:eastAsia="en-AU"/>
              </w:rPr>
            </w:pPr>
            <w:r w:rsidRPr="00EC60B0">
              <w:rPr>
                <w:b/>
                <w:color w:val="000000" w:themeColor="text1"/>
                <w:sz w:val="16"/>
                <w:lang w:eastAsia="en-AU"/>
              </w:rPr>
              <w:t>Completed Delivery Date</w:t>
            </w:r>
          </w:p>
        </w:tc>
      </w:tr>
      <w:tr w:rsidR="009F5E1E" w14:paraId="77891950" w14:textId="77777777" w:rsidTr="00D12D3C">
        <w:trPr>
          <w:trHeight w:val="296"/>
        </w:trPr>
        <w:tc>
          <w:tcPr>
            <w:tcW w:w="16259" w:type="dxa"/>
            <w:gridSpan w:val="10"/>
          </w:tcPr>
          <w:p w14:paraId="77E06B81" w14:textId="77777777" w:rsidR="009F5E1E" w:rsidRPr="00590175" w:rsidRDefault="009F5E1E" w:rsidP="00D12D3C">
            <w:pPr>
              <w:rPr>
                <w:b/>
                <w:lang w:eastAsia="en-AU"/>
              </w:rPr>
            </w:pPr>
            <w:r w:rsidRPr="00590175">
              <w:rPr>
                <w:b/>
                <w:lang w:eastAsia="en-AU"/>
              </w:rPr>
              <w:t>Foundational Training</w:t>
            </w:r>
          </w:p>
        </w:tc>
      </w:tr>
      <w:tr w:rsidR="009F5E1E" w14:paraId="66E7285D" w14:textId="77777777" w:rsidTr="00D12D3C">
        <w:trPr>
          <w:gridAfter w:val="1"/>
          <w:wAfter w:w="5996" w:type="dxa"/>
          <w:trHeight w:val="296"/>
        </w:trPr>
        <w:tc>
          <w:tcPr>
            <w:tcW w:w="1149" w:type="dxa"/>
          </w:tcPr>
          <w:p w14:paraId="619D102A" w14:textId="77777777" w:rsidR="009F5E1E" w:rsidRPr="00590175" w:rsidRDefault="009F5E1E" w:rsidP="00D12D3C">
            <w:pPr>
              <w:rPr>
                <w:i/>
                <w:sz w:val="18"/>
                <w:lang w:eastAsia="en-AU"/>
              </w:rPr>
            </w:pPr>
            <w:r w:rsidRPr="00590175">
              <w:rPr>
                <w:i/>
                <w:sz w:val="18"/>
                <w:highlight w:val="yellow"/>
                <w:lang w:eastAsia="en-AU"/>
              </w:rPr>
              <w:t>SAMPLE:</w:t>
            </w:r>
            <w:r>
              <w:rPr>
                <w:i/>
                <w:sz w:val="18"/>
                <w:lang w:eastAsia="en-AU"/>
              </w:rPr>
              <w:t xml:space="preserve"> </w:t>
            </w:r>
            <w:r w:rsidRPr="00590175">
              <w:rPr>
                <w:i/>
                <w:sz w:val="18"/>
                <w:lang w:eastAsia="en-AU"/>
              </w:rPr>
              <w:t>Business Decision Makers and Project Managers</w:t>
            </w:r>
          </w:p>
        </w:tc>
        <w:tc>
          <w:tcPr>
            <w:tcW w:w="798" w:type="dxa"/>
          </w:tcPr>
          <w:p w14:paraId="61821012" w14:textId="77777777" w:rsidR="009F5E1E" w:rsidRPr="00590175" w:rsidRDefault="009F5E1E" w:rsidP="00D12D3C">
            <w:pPr>
              <w:rPr>
                <w:i/>
                <w:sz w:val="18"/>
                <w:lang w:eastAsia="en-AU"/>
              </w:rPr>
            </w:pPr>
            <w:r>
              <w:rPr>
                <w:i/>
                <w:sz w:val="18"/>
                <w:lang w:eastAsia="en-AU"/>
              </w:rPr>
              <w:t>100</w:t>
            </w:r>
          </w:p>
        </w:tc>
        <w:tc>
          <w:tcPr>
            <w:tcW w:w="1326" w:type="dxa"/>
          </w:tcPr>
          <w:p w14:paraId="55AF6332" w14:textId="77777777" w:rsidR="009F5E1E" w:rsidRPr="00590175" w:rsidRDefault="009F5E1E" w:rsidP="00D12D3C">
            <w:pPr>
              <w:rPr>
                <w:i/>
                <w:sz w:val="18"/>
                <w:lang w:eastAsia="en-AU"/>
              </w:rPr>
            </w:pPr>
            <w:r>
              <w:rPr>
                <w:i/>
                <w:sz w:val="18"/>
                <w:lang w:eastAsia="en-AU"/>
              </w:rPr>
              <w:t>Azure Essentials</w:t>
            </w:r>
          </w:p>
        </w:tc>
        <w:tc>
          <w:tcPr>
            <w:tcW w:w="622" w:type="dxa"/>
          </w:tcPr>
          <w:p w14:paraId="447D5B24" w14:textId="77777777" w:rsidR="009F5E1E" w:rsidRPr="00590175" w:rsidRDefault="009F5E1E" w:rsidP="00D12D3C">
            <w:pPr>
              <w:rPr>
                <w:i/>
                <w:sz w:val="18"/>
                <w:lang w:eastAsia="en-AU"/>
              </w:rPr>
            </w:pPr>
            <w:r>
              <w:rPr>
                <w:i/>
                <w:sz w:val="18"/>
                <w:lang w:eastAsia="en-AU"/>
              </w:rPr>
              <w:t>Foundational</w:t>
            </w:r>
          </w:p>
        </w:tc>
        <w:tc>
          <w:tcPr>
            <w:tcW w:w="1325" w:type="dxa"/>
          </w:tcPr>
          <w:p w14:paraId="181E5616" w14:textId="77777777" w:rsidR="009F5E1E" w:rsidRPr="00590175" w:rsidRDefault="009F5E1E" w:rsidP="00D12D3C">
            <w:pPr>
              <w:rPr>
                <w:i/>
                <w:sz w:val="18"/>
                <w:lang w:eastAsia="en-AU"/>
              </w:rPr>
            </w:pPr>
            <w:r w:rsidRPr="00590175">
              <w:rPr>
                <w:i/>
                <w:sz w:val="18"/>
                <w:lang w:eastAsia="en-AU"/>
              </w:rPr>
              <w:t xml:space="preserve">In-person, </w:t>
            </w:r>
            <w:r>
              <w:rPr>
                <w:i/>
                <w:sz w:val="18"/>
                <w:lang w:eastAsia="en-AU"/>
              </w:rPr>
              <w:t>Learning Partner</w:t>
            </w:r>
          </w:p>
        </w:tc>
        <w:tc>
          <w:tcPr>
            <w:tcW w:w="1259" w:type="dxa"/>
          </w:tcPr>
          <w:p w14:paraId="5ED953F2" w14:textId="77777777" w:rsidR="009F5E1E" w:rsidRPr="00590175" w:rsidRDefault="009F5E1E" w:rsidP="00D12D3C">
            <w:pPr>
              <w:rPr>
                <w:i/>
                <w:sz w:val="18"/>
                <w:lang w:eastAsia="en-AU"/>
              </w:rPr>
            </w:pPr>
            <w:r>
              <w:rPr>
                <w:i/>
                <w:sz w:val="18"/>
                <w:lang w:eastAsia="en-AU"/>
              </w:rPr>
              <w:t>varies</w:t>
            </w:r>
          </w:p>
        </w:tc>
        <w:tc>
          <w:tcPr>
            <w:tcW w:w="1440" w:type="dxa"/>
          </w:tcPr>
          <w:p w14:paraId="52764F78" w14:textId="77777777" w:rsidR="009F5E1E" w:rsidRPr="00590175" w:rsidRDefault="009F5E1E" w:rsidP="00D12D3C">
            <w:pPr>
              <w:rPr>
                <w:i/>
                <w:sz w:val="18"/>
                <w:lang w:eastAsia="en-AU"/>
              </w:rPr>
            </w:pPr>
            <w:r>
              <w:rPr>
                <w:i/>
                <w:sz w:val="18"/>
                <w:lang w:eastAsia="en-AU"/>
              </w:rPr>
              <w:t>Self-paced</w:t>
            </w:r>
          </w:p>
        </w:tc>
        <w:tc>
          <w:tcPr>
            <w:tcW w:w="1260" w:type="dxa"/>
          </w:tcPr>
          <w:p w14:paraId="1FD37F4B" w14:textId="77777777" w:rsidR="009F5E1E" w:rsidRPr="00590175" w:rsidRDefault="009F5E1E" w:rsidP="00D12D3C">
            <w:pPr>
              <w:rPr>
                <w:i/>
                <w:sz w:val="18"/>
                <w:lang w:eastAsia="en-AU"/>
              </w:rPr>
            </w:pPr>
            <w:r>
              <w:rPr>
                <w:i/>
                <w:sz w:val="18"/>
                <w:lang w:eastAsia="en-AU"/>
              </w:rPr>
              <w:t>January</w:t>
            </w:r>
            <w:r w:rsidRPr="00590175">
              <w:rPr>
                <w:i/>
                <w:sz w:val="18"/>
                <w:lang w:eastAsia="en-AU"/>
              </w:rPr>
              <w:t xml:space="preserve"> 4</w:t>
            </w:r>
            <w:r w:rsidRPr="00590175">
              <w:rPr>
                <w:i/>
                <w:sz w:val="18"/>
                <w:vertAlign w:val="superscript"/>
                <w:lang w:eastAsia="en-AU"/>
              </w:rPr>
              <w:t>th</w:t>
            </w:r>
            <w:r w:rsidRPr="00590175">
              <w:rPr>
                <w:i/>
                <w:sz w:val="18"/>
                <w:lang w:eastAsia="en-AU"/>
              </w:rPr>
              <w:t xml:space="preserve"> (ongoing monthly)</w:t>
            </w:r>
          </w:p>
        </w:tc>
        <w:tc>
          <w:tcPr>
            <w:tcW w:w="1084" w:type="dxa"/>
          </w:tcPr>
          <w:p w14:paraId="0FC72BC7" w14:textId="77777777" w:rsidR="009F5E1E" w:rsidRPr="00590175" w:rsidRDefault="009F5E1E" w:rsidP="00D12D3C">
            <w:pPr>
              <w:rPr>
                <w:i/>
                <w:sz w:val="18"/>
                <w:lang w:eastAsia="en-AU"/>
              </w:rPr>
            </w:pPr>
          </w:p>
        </w:tc>
      </w:tr>
      <w:tr w:rsidR="009F5E1E" w14:paraId="7E3D5F22" w14:textId="77777777" w:rsidTr="00D12D3C">
        <w:trPr>
          <w:gridAfter w:val="1"/>
          <w:wAfter w:w="5996" w:type="dxa"/>
          <w:trHeight w:val="296"/>
        </w:trPr>
        <w:tc>
          <w:tcPr>
            <w:tcW w:w="1149" w:type="dxa"/>
          </w:tcPr>
          <w:p w14:paraId="4D046508" w14:textId="77777777" w:rsidR="009F5E1E" w:rsidRDefault="009F5E1E" w:rsidP="00D12D3C">
            <w:pPr>
              <w:rPr>
                <w:lang w:eastAsia="en-AU"/>
              </w:rPr>
            </w:pPr>
          </w:p>
        </w:tc>
        <w:tc>
          <w:tcPr>
            <w:tcW w:w="798" w:type="dxa"/>
          </w:tcPr>
          <w:p w14:paraId="3CA4B74D" w14:textId="77777777" w:rsidR="009F5E1E" w:rsidRDefault="009F5E1E" w:rsidP="00D12D3C">
            <w:pPr>
              <w:rPr>
                <w:lang w:eastAsia="en-AU"/>
              </w:rPr>
            </w:pPr>
          </w:p>
        </w:tc>
        <w:tc>
          <w:tcPr>
            <w:tcW w:w="1326" w:type="dxa"/>
          </w:tcPr>
          <w:p w14:paraId="1618E52F" w14:textId="77777777" w:rsidR="009F5E1E" w:rsidRDefault="009F5E1E" w:rsidP="00D12D3C">
            <w:pPr>
              <w:rPr>
                <w:lang w:eastAsia="en-AU"/>
              </w:rPr>
            </w:pPr>
          </w:p>
        </w:tc>
        <w:tc>
          <w:tcPr>
            <w:tcW w:w="622" w:type="dxa"/>
          </w:tcPr>
          <w:p w14:paraId="541CF83E" w14:textId="77777777" w:rsidR="009F5E1E" w:rsidRDefault="009F5E1E" w:rsidP="00D12D3C">
            <w:pPr>
              <w:rPr>
                <w:lang w:eastAsia="en-AU"/>
              </w:rPr>
            </w:pPr>
          </w:p>
        </w:tc>
        <w:tc>
          <w:tcPr>
            <w:tcW w:w="1325" w:type="dxa"/>
          </w:tcPr>
          <w:p w14:paraId="766C36E4" w14:textId="77777777" w:rsidR="009F5E1E" w:rsidRDefault="009F5E1E" w:rsidP="00D12D3C">
            <w:pPr>
              <w:rPr>
                <w:lang w:eastAsia="en-AU"/>
              </w:rPr>
            </w:pPr>
          </w:p>
        </w:tc>
        <w:tc>
          <w:tcPr>
            <w:tcW w:w="1259" w:type="dxa"/>
          </w:tcPr>
          <w:p w14:paraId="3082B6E6" w14:textId="77777777" w:rsidR="009F5E1E" w:rsidRDefault="009F5E1E" w:rsidP="00D12D3C">
            <w:pPr>
              <w:rPr>
                <w:lang w:eastAsia="en-AU"/>
              </w:rPr>
            </w:pPr>
          </w:p>
        </w:tc>
        <w:tc>
          <w:tcPr>
            <w:tcW w:w="1440" w:type="dxa"/>
          </w:tcPr>
          <w:p w14:paraId="21AF68F4" w14:textId="77777777" w:rsidR="009F5E1E" w:rsidRDefault="009F5E1E" w:rsidP="00D12D3C">
            <w:pPr>
              <w:rPr>
                <w:lang w:eastAsia="en-AU"/>
              </w:rPr>
            </w:pPr>
          </w:p>
        </w:tc>
        <w:tc>
          <w:tcPr>
            <w:tcW w:w="1260" w:type="dxa"/>
          </w:tcPr>
          <w:p w14:paraId="615A127C" w14:textId="77777777" w:rsidR="009F5E1E" w:rsidRDefault="009F5E1E" w:rsidP="00D12D3C">
            <w:pPr>
              <w:rPr>
                <w:lang w:eastAsia="en-AU"/>
              </w:rPr>
            </w:pPr>
          </w:p>
        </w:tc>
        <w:tc>
          <w:tcPr>
            <w:tcW w:w="1084" w:type="dxa"/>
          </w:tcPr>
          <w:p w14:paraId="57840194" w14:textId="77777777" w:rsidR="009F5E1E" w:rsidRDefault="009F5E1E" w:rsidP="00D12D3C">
            <w:pPr>
              <w:rPr>
                <w:lang w:eastAsia="en-AU"/>
              </w:rPr>
            </w:pPr>
          </w:p>
        </w:tc>
      </w:tr>
      <w:tr w:rsidR="009F5E1E" w14:paraId="50F37A0B" w14:textId="77777777" w:rsidTr="00D12D3C">
        <w:trPr>
          <w:gridAfter w:val="1"/>
          <w:wAfter w:w="5996" w:type="dxa"/>
          <w:trHeight w:val="296"/>
        </w:trPr>
        <w:tc>
          <w:tcPr>
            <w:tcW w:w="1149" w:type="dxa"/>
          </w:tcPr>
          <w:p w14:paraId="1377896D" w14:textId="77777777" w:rsidR="009F5E1E" w:rsidRDefault="009F5E1E" w:rsidP="00D12D3C">
            <w:pPr>
              <w:rPr>
                <w:lang w:eastAsia="en-AU"/>
              </w:rPr>
            </w:pPr>
          </w:p>
        </w:tc>
        <w:tc>
          <w:tcPr>
            <w:tcW w:w="798" w:type="dxa"/>
          </w:tcPr>
          <w:p w14:paraId="6BDFC7A1" w14:textId="77777777" w:rsidR="009F5E1E" w:rsidRDefault="009F5E1E" w:rsidP="00D12D3C">
            <w:pPr>
              <w:rPr>
                <w:lang w:eastAsia="en-AU"/>
              </w:rPr>
            </w:pPr>
          </w:p>
        </w:tc>
        <w:tc>
          <w:tcPr>
            <w:tcW w:w="1326" w:type="dxa"/>
          </w:tcPr>
          <w:p w14:paraId="02FA4BB3" w14:textId="77777777" w:rsidR="009F5E1E" w:rsidRDefault="009F5E1E" w:rsidP="00D12D3C">
            <w:pPr>
              <w:rPr>
                <w:lang w:eastAsia="en-AU"/>
              </w:rPr>
            </w:pPr>
          </w:p>
        </w:tc>
        <w:tc>
          <w:tcPr>
            <w:tcW w:w="622" w:type="dxa"/>
          </w:tcPr>
          <w:p w14:paraId="5736CE32" w14:textId="77777777" w:rsidR="009F5E1E" w:rsidRDefault="009F5E1E" w:rsidP="00D12D3C">
            <w:pPr>
              <w:rPr>
                <w:lang w:eastAsia="en-AU"/>
              </w:rPr>
            </w:pPr>
          </w:p>
        </w:tc>
        <w:tc>
          <w:tcPr>
            <w:tcW w:w="1325" w:type="dxa"/>
          </w:tcPr>
          <w:p w14:paraId="6C912889" w14:textId="77777777" w:rsidR="009F5E1E" w:rsidRDefault="009F5E1E" w:rsidP="00D12D3C">
            <w:pPr>
              <w:rPr>
                <w:lang w:eastAsia="en-AU"/>
              </w:rPr>
            </w:pPr>
          </w:p>
        </w:tc>
        <w:tc>
          <w:tcPr>
            <w:tcW w:w="1259" w:type="dxa"/>
          </w:tcPr>
          <w:p w14:paraId="17CCEE7B" w14:textId="77777777" w:rsidR="009F5E1E" w:rsidRDefault="009F5E1E" w:rsidP="00D12D3C">
            <w:pPr>
              <w:rPr>
                <w:lang w:eastAsia="en-AU"/>
              </w:rPr>
            </w:pPr>
          </w:p>
        </w:tc>
        <w:tc>
          <w:tcPr>
            <w:tcW w:w="1440" w:type="dxa"/>
          </w:tcPr>
          <w:p w14:paraId="2BE5AEF0" w14:textId="77777777" w:rsidR="009F5E1E" w:rsidRDefault="009F5E1E" w:rsidP="00D12D3C">
            <w:pPr>
              <w:rPr>
                <w:lang w:eastAsia="en-AU"/>
              </w:rPr>
            </w:pPr>
          </w:p>
        </w:tc>
        <w:tc>
          <w:tcPr>
            <w:tcW w:w="1260" w:type="dxa"/>
          </w:tcPr>
          <w:p w14:paraId="25750741" w14:textId="77777777" w:rsidR="009F5E1E" w:rsidRDefault="009F5E1E" w:rsidP="00D12D3C">
            <w:pPr>
              <w:rPr>
                <w:lang w:eastAsia="en-AU"/>
              </w:rPr>
            </w:pPr>
          </w:p>
        </w:tc>
        <w:tc>
          <w:tcPr>
            <w:tcW w:w="1084" w:type="dxa"/>
          </w:tcPr>
          <w:p w14:paraId="15A408D4" w14:textId="77777777" w:rsidR="009F5E1E" w:rsidRDefault="009F5E1E" w:rsidP="00D12D3C">
            <w:pPr>
              <w:rPr>
                <w:lang w:eastAsia="en-AU"/>
              </w:rPr>
            </w:pPr>
          </w:p>
        </w:tc>
      </w:tr>
      <w:tr w:rsidR="009F5E1E" w14:paraId="6AF56284" w14:textId="77777777" w:rsidTr="00D12D3C">
        <w:trPr>
          <w:trHeight w:val="296"/>
        </w:trPr>
        <w:tc>
          <w:tcPr>
            <w:tcW w:w="16259" w:type="dxa"/>
            <w:gridSpan w:val="10"/>
          </w:tcPr>
          <w:p w14:paraId="279DC759" w14:textId="77777777" w:rsidR="009F5E1E" w:rsidRPr="0076632B" w:rsidRDefault="009F5E1E" w:rsidP="00D12D3C">
            <w:pPr>
              <w:rPr>
                <w:b/>
                <w:lang w:eastAsia="en-AU"/>
              </w:rPr>
            </w:pPr>
            <w:r w:rsidRPr="0076632B">
              <w:rPr>
                <w:b/>
                <w:lang w:eastAsia="en-AU"/>
              </w:rPr>
              <w:t>Role-Based Training</w:t>
            </w:r>
          </w:p>
        </w:tc>
      </w:tr>
      <w:tr w:rsidR="009F5E1E" w14:paraId="4D1B2FCE" w14:textId="77777777" w:rsidTr="00D12D3C">
        <w:trPr>
          <w:gridAfter w:val="1"/>
          <w:wAfter w:w="5996" w:type="dxa"/>
          <w:trHeight w:val="296"/>
        </w:trPr>
        <w:tc>
          <w:tcPr>
            <w:tcW w:w="1149" w:type="dxa"/>
          </w:tcPr>
          <w:p w14:paraId="62D16334" w14:textId="77777777" w:rsidR="009F5E1E" w:rsidRPr="00AC49A6" w:rsidRDefault="009F5E1E" w:rsidP="00D12D3C">
            <w:pPr>
              <w:rPr>
                <w:i/>
                <w:sz w:val="18"/>
                <w:lang w:eastAsia="en-AU"/>
              </w:rPr>
            </w:pPr>
            <w:r w:rsidRPr="00590175">
              <w:rPr>
                <w:i/>
                <w:sz w:val="18"/>
                <w:highlight w:val="yellow"/>
                <w:lang w:eastAsia="en-AU"/>
              </w:rPr>
              <w:t>SAMPLE:</w:t>
            </w:r>
            <w:r>
              <w:rPr>
                <w:i/>
                <w:sz w:val="18"/>
                <w:lang w:eastAsia="en-AU"/>
              </w:rPr>
              <w:t xml:space="preserve"> </w:t>
            </w:r>
            <w:r w:rsidRPr="00AC49A6">
              <w:rPr>
                <w:i/>
                <w:sz w:val="18"/>
                <w:lang w:eastAsia="en-AU"/>
              </w:rPr>
              <w:t>System Administrators, Architects, and Engineers</w:t>
            </w:r>
          </w:p>
        </w:tc>
        <w:tc>
          <w:tcPr>
            <w:tcW w:w="798" w:type="dxa"/>
          </w:tcPr>
          <w:p w14:paraId="15D7A878" w14:textId="77777777" w:rsidR="009F5E1E" w:rsidRPr="00AC49A6" w:rsidRDefault="009F5E1E" w:rsidP="00D12D3C">
            <w:pPr>
              <w:rPr>
                <w:i/>
                <w:sz w:val="18"/>
                <w:lang w:eastAsia="en-AU"/>
              </w:rPr>
            </w:pPr>
            <w:r>
              <w:rPr>
                <w:i/>
                <w:sz w:val="18"/>
                <w:lang w:eastAsia="en-AU"/>
              </w:rPr>
              <w:t>20</w:t>
            </w:r>
          </w:p>
        </w:tc>
        <w:tc>
          <w:tcPr>
            <w:tcW w:w="1326" w:type="dxa"/>
          </w:tcPr>
          <w:p w14:paraId="0D66D0A0" w14:textId="77777777" w:rsidR="009F5E1E" w:rsidRPr="009978A3" w:rsidRDefault="009F5E1E" w:rsidP="00D12D3C">
            <w:pPr>
              <w:rPr>
                <w:i/>
                <w:sz w:val="18"/>
                <w:lang w:eastAsia="en-AU"/>
              </w:rPr>
            </w:pPr>
            <w:r w:rsidRPr="009978A3">
              <w:rPr>
                <w:i/>
                <w:sz w:val="18"/>
                <w:lang w:eastAsia="en-AU"/>
              </w:rPr>
              <w:t>Implementing Azure Infrastructure</w:t>
            </w:r>
          </w:p>
          <w:p w14:paraId="3C5E331D" w14:textId="77777777" w:rsidR="009F5E1E" w:rsidRPr="00AC49A6" w:rsidRDefault="009F5E1E" w:rsidP="00D12D3C">
            <w:pPr>
              <w:rPr>
                <w:i/>
                <w:sz w:val="18"/>
                <w:lang w:eastAsia="en-AU"/>
              </w:rPr>
            </w:pPr>
          </w:p>
        </w:tc>
        <w:tc>
          <w:tcPr>
            <w:tcW w:w="622" w:type="dxa"/>
          </w:tcPr>
          <w:p w14:paraId="04DBA0BA" w14:textId="77777777" w:rsidR="009F5E1E" w:rsidRPr="00AC49A6" w:rsidRDefault="009F5E1E" w:rsidP="00D12D3C">
            <w:pPr>
              <w:rPr>
                <w:i/>
                <w:sz w:val="18"/>
                <w:lang w:eastAsia="en-AU"/>
              </w:rPr>
            </w:pPr>
            <w:r>
              <w:rPr>
                <w:i/>
                <w:sz w:val="18"/>
                <w:lang w:eastAsia="en-AU"/>
              </w:rPr>
              <w:t>Role-based Advanced</w:t>
            </w:r>
          </w:p>
        </w:tc>
        <w:tc>
          <w:tcPr>
            <w:tcW w:w="1325" w:type="dxa"/>
          </w:tcPr>
          <w:p w14:paraId="78B1B418" w14:textId="77777777" w:rsidR="009F5E1E" w:rsidRDefault="009F5E1E" w:rsidP="00D12D3C">
            <w:pPr>
              <w:rPr>
                <w:i/>
                <w:sz w:val="18"/>
                <w:lang w:eastAsia="en-AU"/>
              </w:rPr>
            </w:pPr>
            <w:r>
              <w:rPr>
                <w:i/>
                <w:sz w:val="18"/>
                <w:lang w:eastAsia="en-AU"/>
              </w:rPr>
              <w:t>ILT at customer</w:t>
            </w:r>
          </w:p>
        </w:tc>
        <w:tc>
          <w:tcPr>
            <w:tcW w:w="1259" w:type="dxa"/>
          </w:tcPr>
          <w:p w14:paraId="5456E338" w14:textId="77777777" w:rsidR="009F5E1E" w:rsidRPr="00AC49A6" w:rsidRDefault="009F5E1E" w:rsidP="00D12D3C">
            <w:pPr>
              <w:rPr>
                <w:i/>
                <w:sz w:val="18"/>
                <w:lang w:eastAsia="en-AU"/>
              </w:rPr>
            </w:pPr>
            <w:r>
              <w:rPr>
                <w:i/>
                <w:sz w:val="18"/>
                <w:lang w:eastAsia="en-AU"/>
              </w:rPr>
              <w:t>5</w:t>
            </w:r>
            <w:r w:rsidRPr="00AC49A6">
              <w:rPr>
                <w:i/>
                <w:sz w:val="18"/>
                <w:lang w:eastAsia="en-AU"/>
              </w:rPr>
              <w:t xml:space="preserve"> days</w:t>
            </w:r>
          </w:p>
        </w:tc>
        <w:tc>
          <w:tcPr>
            <w:tcW w:w="1440" w:type="dxa"/>
          </w:tcPr>
          <w:p w14:paraId="2457C7C4" w14:textId="77777777" w:rsidR="009F5E1E" w:rsidRPr="00AC49A6" w:rsidRDefault="009F5E1E" w:rsidP="00D12D3C">
            <w:pPr>
              <w:rPr>
                <w:i/>
                <w:sz w:val="18"/>
                <w:lang w:eastAsia="en-AU"/>
              </w:rPr>
            </w:pPr>
            <w:r>
              <w:rPr>
                <w:i/>
                <w:sz w:val="18"/>
                <w:lang w:eastAsia="en-AU"/>
              </w:rPr>
              <w:t>Learning Partner</w:t>
            </w:r>
          </w:p>
        </w:tc>
        <w:tc>
          <w:tcPr>
            <w:tcW w:w="1260" w:type="dxa"/>
          </w:tcPr>
          <w:p w14:paraId="56977DAC" w14:textId="77777777" w:rsidR="009F5E1E" w:rsidRPr="00AC49A6" w:rsidRDefault="009F5E1E" w:rsidP="00D12D3C">
            <w:pPr>
              <w:rPr>
                <w:i/>
                <w:sz w:val="18"/>
                <w:lang w:eastAsia="en-AU"/>
              </w:rPr>
            </w:pPr>
            <w:proofErr w:type="spellStart"/>
            <w:r>
              <w:rPr>
                <w:i/>
                <w:sz w:val="18"/>
                <w:lang w:eastAsia="en-AU"/>
              </w:rPr>
              <w:t>Januray</w:t>
            </w:r>
            <w:proofErr w:type="spellEnd"/>
            <w:r w:rsidRPr="00AC49A6">
              <w:rPr>
                <w:i/>
                <w:sz w:val="18"/>
                <w:lang w:eastAsia="en-AU"/>
              </w:rPr>
              <w:t xml:space="preserve"> </w:t>
            </w:r>
            <w:r>
              <w:rPr>
                <w:i/>
                <w:sz w:val="18"/>
                <w:lang w:eastAsia="en-AU"/>
              </w:rPr>
              <w:t>4</w:t>
            </w:r>
            <w:r w:rsidRPr="00A413C3">
              <w:rPr>
                <w:i/>
                <w:sz w:val="18"/>
                <w:vertAlign w:val="superscript"/>
                <w:lang w:eastAsia="en-AU"/>
              </w:rPr>
              <w:t>th</w:t>
            </w:r>
            <w:r w:rsidRPr="00AC49A6">
              <w:rPr>
                <w:i/>
                <w:sz w:val="18"/>
                <w:lang w:eastAsia="en-AU"/>
              </w:rPr>
              <w:t>-</w:t>
            </w:r>
            <w:r>
              <w:rPr>
                <w:i/>
                <w:sz w:val="18"/>
                <w:lang w:eastAsia="en-AU"/>
              </w:rPr>
              <w:t xml:space="preserve"> 9</w:t>
            </w:r>
            <w:r w:rsidRPr="00A413C3">
              <w:rPr>
                <w:i/>
                <w:sz w:val="18"/>
                <w:vertAlign w:val="superscript"/>
                <w:lang w:eastAsia="en-AU"/>
              </w:rPr>
              <w:t>th</w:t>
            </w:r>
            <w:r>
              <w:rPr>
                <w:i/>
                <w:sz w:val="18"/>
                <w:lang w:eastAsia="en-AU"/>
              </w:rPr>
              <w:t xml:space="preserve"> </w:t>
            </w:r>
            <w:r w:rsidRPr="00AC49A6">
              <w:rPr>
                <w:i/>
                <w:sz w:val="18"/>
                <w:lang w:eastAsia="en-AU"/>
              </w:rPr>
              <w:t xml:space="preserve"> </w:t>
            </w:r>
          </w:p>
        </w:tc>
        <w:tc>
          <w:tcPr>
            <w:tcW w:w="1084" w:type="dxa"/>
          </w:tcPr>
          <w:p w14:paraId="0CBD16AA" w14:textId="77777777" w:rsidR="009F5E1E" w:rsidRPr="00AC49A6" w:rsidRDefault="009F5E1E" w:rsidP="00D12D3C">
            <w:pPr>
              <w:rPr>
                <w:i/>
                <w:sz w:val="18"/>
                <w:lang w:eastAsia="en-AU"/>
              </w:rPr>
            </w:pPr>
          </w:p>
        </w:tc>
      </w:tr>
      <w:tr w:rsidR="009F5E1E" w14:paraId="2DAE2FE6" w14:textId="77777777" w:rsidTr="00D12D3C">
        <w:trPr>
          <w:gridAfter w:val="1"/>
          <w:wAfter w:w="5996" w:type="dxa"/>
          <w:trHeight w:val="296"/>
        </w:trPr>
        <w:tc>
          <w:tcPr>
            <w:tcW w:w="1149" w:type="dxa"/>
          </w:tcPr>
          <w:p w14:paraId="2705C695" w14:textId="77777777" w:rsidR="009F5E1E" w:rsidRDefault="009F5E1E" w:rsidP="00D12D3C">
            <w:pPr>
              <w:rPr>
                <w:lang w:eastAsia="en-AU"/>
              </w:rPr>
            </w:pPr>
          </w:p>
        </w:tc>
        <w:tc>
          <w:tcPr>
            <w:tcW w:w="798" w:type="dxa"/>
          </w:tcPr>
          <w:p w14:paraId="23A00651" w14:textId="77777777" w:rsidR="009F5E1E" w:rsidRDefault="009F5E1E" w:rsidP="00D12D3C">
            <w:pPr>
              <w:rPr>
                <w:lang w:eastAsia="en-AU"/>
              </w:rPr>
            </w:pPr>
          </w:p>
        </w:tc>
        <w:tc>
          <w:tcPr>
            <w:tcW w:w="1326" w:type="dxa"/>
          </w:tcPr>
          <w:p w14:paraId="4D1F1024" w14:textId="77777777" w:rsidR="009F5E1E" w:rsidRDefault="009F5E1E" w:rsidP="00D12D3C">
            <w:pPr>
              <w:rPr>
                <w:lang w:eastAsia="en-AU"/>
              </w:rPr>
            </w:pPr>
          </w:p>
        </w:tc>
        <w:tc>
          <w:tcPr>
            <w:tcW w:w="622" w:type="dxa"/>
          </w:tcPr>
          <w:p w14:paraId="3BBB1031" w14:textId="77777777" w:rsidR="009F5E1E" w:rsidRDefault="009F5E1E" w:rsidP="00D12D3C">
            <w:pPr>
              <w:rPr>
                <w:lang w:eastAsia="en-AU"/>
              </w:rPr>
            </w:pPr>
          </w:p>
        </w:tc>
        <w:tc>
          <w:tcPr>
            <w:tcW w:w="1325" w:type="dxa"/>
          </w:tcPr>
          <w:p w14:paraId="1268FCD9" w14:textId="77777777" w:rsidR="009F5E1E" w:rsidRDefault="009F5E1E" w:rsidP="00D12D3C">
            <w:pPr>
              <w:rPr>
                <w:lang w:eastAsia="en-AU"/>
              </w:rPr>
            </w:pPr>
          </w:p>
        </w:tc>
        <w:tc>
          <w:tcPr>
            <w:tcW w:w="1259" w:type="dxa"/>
          </w:tcPr>
          <w:p w14:paraId="60B8CA86" w14:textId="77777777" w:rsidR="009F5E1E" w:rsidRDefault="009F5E1E" w:rsidP="00D12D3C">
            <w:pPr>
              <w:rPr>
                <w:lang w:eastAsia="en-AU"/>
              </w:rPr>
            </w:pPr>
          </w:p>
        </w:tc>
        <w:tc>
          <w:tcPr>
            <w:tcW w:w="1440" w:type="dxa"/>
          </w:tcPr>
          <w:p w14:paraId="2C3E71A3" w14:textId="77777777" w:rsidR="009F5E1E" w:rsidRDefault="009F5E1E" w:rsidP="00D12D3C">
            <w:pPr>
              <w:rPr>
                <w:lang w:eastAsia="en-AU"/>
              </w:rPr>
            </w:pPr>
          </w:p>
        </w:tc>
        <w:tc>
          <w:tcPr>
            <w:tcW w:w="1260" w:type="dxa"/>
          </w:tcPr>
          <w:p w14:paraId="729A56D3" w14:textId="77777777" w:rsidR="009F5E1E" w:rsidRDefault="009F5E1E" w:rsidP="00D12D3C">
            <w:pPr>
              <w:rPr>
                <w:lang w:eastAsia="en-AU"/>
              </w:rPr>
            </w:pPr>
          </w:p>
        </w:tc>
        <w:tc>
          <w:tcPr>
            <w:tcW w:w="1084" w:type="dxa"/>
          </w:tcPr>
          <w:p w14:paraId="2601C9FA" w14:textId="77777777" w:rsidR="009F5E1E" w:rsidRDefault="009F5E1E" w:rsidP="00D12D3C">
            <w:pPr>
              <w:rPr>
                <w:lang w:eastAsia="en-AU"/>
              </w:rPr>
            </w:pPr>
          </w:p>
        </w:tc>
      </w:tr>
      <w:tr w:rsidR="009F5E1E" w14:paraId="5B1ADFF6" w14:textId="77777777" w:rsidTr="00D12D3C">
        <w:trPr>
          <w:gridAfter w:val="1"/>
          <w:wAfter w:w="5996" w:type="dxa"/>
          <w:trHeight w:val="296"/>
        </w:trPr>
        <w:tc>
          <w:tcPr>
            <w:tcW w:w="1149" w:type="dxa"/>
          </w:tcPr>
          <w:p w14:paraId="0E704740" w14:textId="77777777" w:rsidR="009F5E1E" w:rsidRDefault="009F5E1E" w:rsidP="00D12D3C">
            <w:pPr>
              <w:rPr>
                <w:lang w:eastAsia="en-AU"/>
              </w:rPr>
            </w:pPr>
          </w:p>
        </w:tc>
        <w:tc>
          <w:tcPr>
            <w:tcW w:w="798" w:type="dxa"/>
          </w:tcPr>
          <w:p w14:paraId="046A1AAD" w14:textId="77777777" w:rsidR="009F5E1E" w:rsidRDefault="009F5E1E" w:rsidP="00D12D3C">
            <w:pPr>
              <w:rPr>
                <w:lang w:eastAsia="en-AU"/>
              </w:rPr>
            </w:pPr>
          </w:p>
        </w:tc>
        <w:tc>
          <w:tcPr>
            <w:tcW w:w="1326" w:type="dxa"/>
          </w:tcPr>
          <w:p w14:paraId="758E09B4" w14:textId="77777777" w:rsidR="009F5E1E" w:rsidRDefault="009F5E1E" w:rsidP="00D12D3C">
            <w:pPr>
              <w:rPr>
                <w:lang w:eastAsia="en-AU"/>
              </w:rPr>
            </w:pPr>
          </w:p>
        </w:tc>
        <w:tc>
          <w:tcPr>
            <w:tcW w:w="622" w:type="dxa"/>
          </w:tcPr>
          <w:p w14:paraId="65173AB2" w14:textId="77777777" w:rsidR="009F5E1E" w:rsidRDefault="009F5E1E" w:rsidP="00D12D3C">
            <w:pPr>
              <w:rPr>
                <w:lang w:eastAsia="en-AU"/>
              </w:rPr>
            </w:pPr>
          </w:p>
        </w:tc>
        <w:tc>
          <w:tcPr>
            <w:tcW w:w="1325" w:type="dxa"/>
          </w:tcPr>
          <w:p w14:paraId="4733A5B1" w14:textId="77777777" w:rsidR="009F5E1E" w:rsidRDefault="009F5E1E" w:rsidP="00D12D3C">
            <w:pPr>
              <w:rPr>
                <w:lang w:eastAsia="en-AU"/>
              </w:rPr>
            </w:pPr>
          </w:p>
        </w:tc>
        <w:tc>
          <w:tcPr>
            <w:tcW w:w="1259" w:type="dxa"/>
          </w:tcPr>
          <w:p w14:paraId="236847C7" w14:textId="77777777" w:rsidR="009F5E1E" w:rsidRDefault="009F5E1E" w:rsidP="00D12D3C">
            <w:pPr>
              <w:rPr>
                <w:lang w:eastAsia="en-AU"/>
              </w:rPr>
            </w:pPr>
          </w:p>
        </w:tc>
        <w:tc>
          <w:tcPr>
            <w:tcW w:w="1440" w:type="dxa"/>
          </w:tcPr>
          <w:p w14:paraId="729653EA" w14:textId="77777777" w:rsidR="009F5E1E" w:rsidRDefault="009F5E1E" w:rsidP="00D12D3C">
            <w:pPr>
              <w:rPr>
                <w:lang w:eastAsia="en-AU"/>
              </w:rPr>
            </w:pPr>
          </w:p>
        </w:tc>
        <w:tc>
          <w:tcPr>
            <w:tcW w:w="1260" w:type="dxa"/>
          </w:tcPr>
          <w:p w14:paraId="0C1E21CF" w14:textId="77777777" w:rsidR="009F5E1E" w:rsidRDefault="009F5E1E" w:rsidP="00D12D3C">
            <w:pPr>
              <w:rPr>
                <w:lang w:eastAsia="en-AU"/>
              </w:rPr>
            </w:pPr>
          </w:p>
        </w:tc>
        <w:tc>
          <w:tcPr>
            <w:tcW w:w="1084" w:type="dxa"/>
          </w:tcPr>
          <w:p w14:paraId="7B03C7F4" w14:textId="77777777" w:rsidR="009F5E1E" w:rsidRDefault="009F5E1E" w:rsidP="00D12D3C">
            <w:pPr>
              <w:rPr>
                <w:lang w:eastAsia="en-AU"/>
              </w:rPr>
            </w:pPr>
          </w:p>
        </w:tc>
      </w:tr>
      <w:tr w:rsidR="009F5E1E" w14:paraId="21882133" w14:textId="77777777" w:rsidTr="00D12D3C">
        <w:trPr>
          <w:trHeight w:val="296"/>
        </w:trPr>
        <w:tc>
          <w:tcPr>
            <w:tcW w:w="16259" w:type="dxa"/>
            <w:gridSpan w:val="10"/>
          </w:tcPr>
          <w:p w14:paraId="310ED82E" w14:textId="77777777" w:rsidR="009F5E1E" w:rsidRPr="0062686C" w:rsidRDefault="009F5E1E" w:rsidP="00D12D3C">
            <w:pPr>
              <w:rPr>
                <w:b/>
                <w:lang w:eastAsia="en-AU"/>
              </w:rPr>
            </w:pPr>
            <w:r w:rsidRPr="0062686C">
              <w:rPr>
                <w:b/>
                <w:lang w:eastAsia="en-AU"/>
              </w:rPr>
              <w:t>Workload-Based Training</w:t>
            </w:r>
          </w:p>
        </w:tc>
      </w:tr>
      <w:tr w:rsidR="009F5E1E" w14:paraId="73DD2AA8" w14:textId="77777777" w:rsidTr="00D12D3C">
        <w:trPr>
          <w:gridAfter w:val="1"/>
          <w:wAfter w:w="5996" w:type="dxa"/>
          <w:trHeight w:val="1565"/>
        </w:trPr>
        <w:tc>
          <w:tcPr>
            <w:tcW w:w="1149" w:type="dxa"/>
          </w:tcPr>
          <w:p w14:paraId="7E6E55C0" w14:textId="77777777" w:rsidR="009F5E1E" w:rsidRPr="00590175" w:rsidRDefault="009F5E1E" w:rsidP="00D12D3C">
            <w:pPr>
              <w:rPr>
                <w:b/>
                <w:lang w:eastAsia="en-AU"/>
              </w:rPr>
            </w:pPr>
            <w:r w:rsidRPr="00590175">
              <w:rPr>
                <w:i/>
                <w:sz w:val="18"/>
                <w:highlight w:val="yellow"/>
                <w:lang w:eastAsia="en-AU"/>
              </w:rPr>
              <w:lastRenderedPageBreak/>
              <w:t>SAMPLE:</w:t>
            </w:r>
            <w:r>
              <w:rPr>
                <w:i/>
                <w:sz w:val="18"/>
                <w:lang w:eastAsia="en-AU"/>
              </w:rPr>
              <w:t xml:space="preserve"> </w:t>
            </w:r>
            <w:r w:rsidRPr="00AC49A6">
              <w:rPr>
                <w:i/>
                <w:sz w:val="18"/>
                <w:lang w:eastAsia="en-AU"/>
              </w:rPr>
              <w:t xml:space="preserve">Architects, and </w:t>
            </w:r>
            <w:r>
              <w:rPr>
                <w:i/>
                <w:sz w:val="18"/>
                <w:lang w:eastAsia="en-AU"/>
              </w:rPr>
              <w:t>Developers</w:t>
            </w:r>
          </w:p>
        </w:tc>
        <w:tc>
          <w:tcPr>
            <w:tcW w:w="798" w:type="dxa"/>
          </w:tcPr>
          <w:p w14:paraId="69DC97BD" w14:textId="77777777" w:rsidR="009F5E1E" w:rsidRPr="008E4FA6" w:rsidRDefault="009F5E1E" w:rsidP="00D12D3C">
            <w:pPr>
              <w:rPr>
                <w:i/>
                <w:sz w:val="18"/>
                <w:lang w:eastAsia="en-AU"/>
              </w:rPr>
            </w:pPr>
            <w:r>
              <w:rPr>
                <w:i/>
                <w:sz w:val="18"/>
                <w:lang w:eastAsia="en-AU"/>
              </w:rPr>
              <w:t>15</w:t>
            </w:r>
          </w:p>
        </w:tc>
        <w:tc>
          <w:tcPr>
            <w:tcW w:w="1326" w:type="dxa"/>
          </w:tcPr>
          <w:p w14:paraId="4EB62A91" w14:textId="77777777" w:rsidR="009F5E1E" w:rsidRPr="008E4FA6" w:rsidRDefault="009F5E1E" w:rsidP="00D12D3C">
            <w:pPr>
              <w:rPr>
                <w:i/>
                <w:sz w:val="18"/>
                <w:lang w:eastAsia="en-AU"/>
              </w:rPr>
            </w:pPr>
            <w:r>
              <w:rPr>
                <w:i/>
                <w:sz w:val="18"/>
                <w:lang w:eastAsia="en-AU"/>
              </w:rPr>
              <w:t>&lt;&lt;Specific Workshop titles&gt;&gt;</w:t>
            </w:r>
          </w:p>
        </w:tc>
        <w:tc>
          <w:tcPr>
            <w:tcW w:w="622" w:type="dxa"/>
          </w:tcPr>
          <w:p w14:paraId="3D8BCEA6" w14:textId="77777777" w:rsidR="009F5E1E" w:rsidRPr="008E4FA6" w:rsidRDefault="009F5E1E" w:rsidP="00D12D3C">
            <w:pPr>
              <w:rPr>
                <w:i/>
                <w:sz w:val="18"/>
                <w:lang w:eastAsia="en-AU"/>
              </w:rPr>
            </w:pPr>
            <w:r>
              <w:rPr>
                <w:i/>
                <w:sz w:val="18"/>
                <w:lang w:eastAsia="en-AU"/>
              </w:rPr>
              <w:t>Workload-based Advanced</w:t>
            </w:r>
          </w:p>
        </w:tc>
        <w:tc>
          <w:tcPr>
            <w:tcW w:w="1325" w:type="dxa"/>
          </w:tcPr>
          <w:p w14:paraId="37838534" w14:textId="77777777" w:rsidR="009F5E1E" w:rsidRDefault="009F5E1E" w:rsidP="00D12D3C">
            <w:pPr>
              <w:rPr>
                <w:i/>
                <w:sz w:val="18"/>
                <w:lang w:eastAsia="en-AU"/>
              </w:rPr>
            </w:pPr>
            <w:r>
              <w:rPr>
                <w:i/>
                <w:sz w:val="18"/>
                <w:lang w:eastAsia="en-AU"/>
              </w:rPr>
              <w:t>Two Workshops with Hands-on Labs at customer site</w:t>
            </w:r>
          </w:p>
        </w:tc>
        <w:tc>
          <w:tcPr>
            <w:tcW w:w="1259" w:type="dxa"/>
          </w:tcPr>
          <w:p w14:paraId="4B99FFFF" w14:textId="77777777" w:rsidR="009F5E1E" w:rsidRPr="008E4FA6" w:rsidRDefault="009F5E1E" w:rsidP="00D12D3C">
            <w:pPr>
              <w:rPr>
                <w:i/>
                <w:sz w:val="18"/>
                <w:lang w:eastAsia="en-AU"/>
              </w:rPr>
            </w:pPr>
            <w:r>
              <w:rPr>
                <w:i/>
                <w:sz w:val="18"/>
                <w:lang w:eastAsia="en-AU"/>
              </w:rPr>
              <w:t>2 days</w:t>
            </w:r>
          </w:p>
        </w:tc>
        <w:tc>
          <w:tcPr>
            <w:tcW w:w="1440" w:type="dxa"/>
          </w:tcPr>
          <w:p w14:paraId="6DFEA6E3" w14:textId="77777777" w:rsidR="009F5E1E" w:rsidRPr="008E4FA6" w:rsidRDefault="009F5E1E" w:rsidP="00D12D3C">
            <w:pPr>
              <w:rPr>
                <w:i/>
                <w:sz w:val="18"/>
                <w:lang w:eastAsia="en-AU"/>
              </w:rPr>
            </w:pPr>
            <w:r>
              <w:rPr>
                <w:i/>
                <w:sz w:val="18"/>
                <w:lang w:eastAsia="en-AU"/>
              </w:rPr>
              <w:t>CSA, GBB</w:t>
            </w:r>
          </w:p>
        </w:tc>
        <w:tc>
          <w:tcPr>
            <w:tcW w:w="1260" w:type="dxa"/>
          </w:tcPr>
          <w:p w14:paraId="5D5536B8" w14:textId="77777777" w:rsidR="009F5E1E" w:rsidRPr="008E4FA6" w:rsidRDefault="009F5E1E" w:rsidP="00D12D3C">
            <w:pPr>
              <w:rPr>
                <w:i/>
                <w:sz w:val="18"/>
                <w:lang w:eastAsia="en-AU"/>
              </w:rPr>
            </w:pPr>
            <w:r>
              <w:rPr>
                <w:i/>
                <w:sz w:val="18"/>
                <w:lang w:eastAsia="en-AU"/>
              </w:rPr>
              <w:t>Xx - xx</w:t>
            </w:r>
          </w:p>
        </w:tc>
        <w:tc>
          <w:tcPr>
            <w:tcW w:w="1084" w:type="dxa"/>
          </w:tcPr>
          <w:p w14:paraId="29210C2F" w14:textId="77777777" w:rsidR="009F5E1E" w:rsidRPr="008E4FA6" w:rsidRDefault="009F5E1E" w:rsidP="00D12D3C">
            <w:pPr>
              <w:rPr>
                <w:i/>
                <w:sz w:val="18"/>
                <w:lang w:eastAsia="en-AU"/>
              </w:rPr>
            </w:pPr>
          </w:p>
        </w:tc>
      </w:tr>
      <w:tr w:rsidR="009F5E1E" w14:paraId="62FD5A86" w14:textId="77777777" w:rsidTr="00D12D3C">
        <w:trPr>
          <w:gridAfter w:val="1"/>
          <w:wAfter w:w="5996" w:type="dxa"/>
          <w:trHeight w:val="296"/>
        </w:trPr>
        <w:tc>
          <w:tcPr>
            <w:tcW w:w="1149" w:type="dxa"/>
          </w:tcPr>
          <w:p w14:paraId="06BA6918" w14:textId="77777777" w:rsidR="009F5E1E" w:rsidRDefault="009F5E1E" w:rsidP="00D12D3C">
            <w:pPr>
              <w:rPr>
                <w:lang w:eastAsia="en-AU"/>
              </w:rPr>
            </w:pPr>
          </w:p>
        </w:tc>
        <w:tc>
          <w:tcPr>
            <w:tcW w:w="798" w:type="dxa"/>
          </w:tcPr>
          <w:p w14:paraId="385E6D26" w14:textId="77777777" w:rsidR="009F5E1E" w:rsidRDefault="009F5E1E" w:rsidP="00D12D3C">
            <w:pPr>
              <w:rPr>
                <w:lang w:eastAsia="en-AU"/>
              </w:rPr>
            </w:pPr>
          </w:p>
        </w:tc>
        <w:tc>
          <w:tcPr>
            <w:tcW w:w="1326" w:type="dxa"/>
          </w:tcPr>
          <w:p w14:paraId="198E23D2" w14:textId="77777777" w:rsidR="009F5E1E" w:rsidRDefault="009F5E1E" w:rsidP="00D12D3C">
            <w:pPr>
              <w:rPr>
                <w:lang w:eastAsia="en-AU"/>
              </w:rPr>
            </w:pPr>
          </w:p>
        </w:tc>
        <w:tc>
          <w:tcPr>
            <w:tcW w:w="622" w:type="dxa"/>
          </w:tcPr>
          <w:p w14:paraId="7D010108" w14:textId="77777777" w:rsidR="009F5E1E" w:rsidRDefault="009F5E1E" w:rsidP="00D12D3C">
            <w:pPr>
              <w:rPr>
                <w:lang w:eastAsia="en-AU"/>
              </w:rPr>
            </w:pPr>
          </w:p>
        </w:tc>
        <w:tc>
          <w:tcPr>
            <w:tcW w:w="1325" w:type="dxa"/>
          </w:tcPr>
          <w:p w14:paraId="2A9196A1" w14:textId="77777777" w:rsidR="009F5E1E" w:rsidRDefault="009F5E1E" w:rsidP="00D12D3C">
            <w:pPr>
              <w:rPr>
                <w:lang w:eastAsia="en-AU"/>
              </w:rPr>
            </w:pPr>
          </w:p>
        </w:tc>
        <w:tc>
          <w:tcPr>
            <w:tcW w:w="1259" w:type="dxa"/>
          </w:tcPr>
          <w:p w14:paraId="2E4C68BE" w14:textId="77777777" w:rsidR="009F5E1E" w:rsidRDefault="009F5E1E" w:rsidP="00D12D3C">
            <w:pPr>
              <w:rPr>
                <w:lang w:eastAsia="en-AU"/>
              </w:rPr>
            </w:pPr>
          </w:p>
        </w:tc>
        <w:tc>
          <w:tcPr>
            <w:tcW w:w="1440" w:type="dxa"/>
          </w:tcPr>
          <w:p w14:paraId="445B1B16" w14:textId="77777777" w:rsidR="009F5E1E" w:rsidRDefault="009F5E1E" w:rsidP="00D12D3C">
            <w:pPr>
              <w:rPr>
                <w:lang w:eastAsia="en-AU"/>
              </w:rPr>
            </w:pPr>
          </w:p>
        </w:tc>
        <w:tc>
          <w:tcPr>
            <w:tcW w:w="1260" w:type="dxa"/>
          </w:tcPr>
          <w:p w14:paraId="762B0191" w14:textId="77777777" w:rsidR="009F5E1E" w:rsidRDefault="009F5E1E" w:rsidP="00D12D3C">
            <w:pPr>
              <w:rPr>
                <w:lang w:eastAsia="en-AU"/>
              </w:rPr>
            </w:pPr>
          </w:p>
        </w:tc>
        <w:tc>
          <w:tcPr>
            <w:tcW w:w="1084" w:type="dxa"/>
          </w:tcPr>
          <w:p w14:paraId="6AE80B10" w14:textId="77777777" w:rsidR="009F5E1E" w:rsidRDefault="009F5E1E" w:rsidP="00D12D3C">
            <w:pPr>
              <w:rPr>
                <w:lang w:eastAsia="en-AU"/>
              </w:rPr>
            </w:pPr>
          </w:p>
        </w:tc>
      </w:tr>
      <w:tr w:rsidR="009F5E1E" w14:paraId="079BA519" w14:textId="77777777" w:rsidTr="00D12D3C">
        <w:trPr>
          <w:gridAfter w:val="1"/>
          <w:wAfter w:w="5996" w:type="dxa"/>
          <w:trHeight w:val="296"/>
        </w:trPr>
        <w:tc>
          <w:tcPr>
            <w:tcW w:w="1149" w:type="dxa"/>
          </w:tcPr>
          <w:p w14:paraId="2C86AE4F" w14:textId="77777777" w:rsidR="009F5E1E" w:rsidRDefault="009F5E1E" w:rsidP="00D12D3C">
            <w:pPr>
              <w:rPr>
                <w:lang w:eastAsia="en-AU"/>
              </w:rPr>
            </w:pPr>
          </w:p>
        </w:tc>
        <w:tc>
          <w:tcPr>
            <w:tcW w:w="798" w:type="dxa"/>
          </w:tcPr>
          <w:p w14:paraId="45D9C831" w14:textId="77777777" w:rsidR="009F5E1E" w:rsidRDefault="009F5E1E" w:rsidP="00D12D3C">
            <w:pPr>
              <w:rPr>
                <w:lang w:eastAsia="en-AU"/>
              </w:rPr>
            </w:pPr>
          </w:p>
        </w:tc>
        <w:tc>
          <w:tcPr>
            <w:tcW w:w="1326" w:type="dxa"/>
          </w:tcPr>
          <w:p w14:paraId="4EE1E22E" w14:textId="77777777" w:rsidR="009F5E1E" w:rsidRDefault="009F5E1E" w:rsidP="00D12D3C">
            <w:pPr>
              <w:rPr>
                <w:lang w:eastAsia="en-AU"/>
              </w:rPr>
            </w:pPr>
          </w:p>
        </w:tc>
        <w:tc>
          <w:tcPr>
            <w:tcW w:w="622" w:type="dxa"/>
          </w:tcPr>
          <w:p w14:paraId="4AAEEB82" w14:textId="77777777" w:rsidR="009F5E1E" w:rsidRDefault="009F5E1E" w:rsidP="00D12D3C">
            <w:pPr>
              <w:rPr>
                <w:lang w:eastAsia="en-AU"/>
              </w:rPr>
            </w:pPr>
          </w:p>
        </w:tc>
        <w:tc>
          <w:tcPr>
            <w:tcW w:w="1325" w:type="dxa"/>
          </w:tcPr>
          <w:p w14:paraId="338DAA2D" w14:textId="77777777" w:rsidR="009F5E1E" w:rsidRDefault="009F5E1E" w:rsidP="00D12D3C">
            <w:pPr>
              <w:rPr>
                <w:lang w:eastAsia="en-AU"/>
              </w:rPr>
            </w:pPr>
          </w:p>
        </w:tc>
        <w:tc>
          <w:tcPr>
            <w:tcW w:w="1259" w:type="dxa"/>
          </w:tcPr>
          <w:p w14:paraId="5CC652EB" w14:textId="77777777" w:rsidR="009F5E1E" w:rsidRDefault="009F5E1E" w:rsidP="00D12D3C">
            <w:pPr>
              <w:rPr>
                <w:lang w:eastAsia="en-AU"/>
              </w:rPr>
            </w:pPr>
          </w:p>
        </w:tc>
        <w:tc>
          <w:tcPr>
            <w:tcW w:w="1440" w:type="dxa"/>
          </w:tcPr>
          <w:p w14:paraId="3F67E1A8" w14:textId="77777777" w:rsidR="009F5E1E" w:rsidRDefault="009F5E1E" w:rsidP="00D12D3C">
            <w:pPr>
              <w:rPr>
                <w:lang w:eastAsia="en-AU"/>
              </w:rPr>
            </w:pPr>
          </w:p>
        </w:tc>
        <w:tc>
          <w:tcPr>
            <w:tcW w:w="1260" w:type="dxa"/>
          </w:tcPr>
          <w:p w14:paraId="0F48AD2C" w14:textId="77777777" w:rsidR="009F5E1E" w:rsidRDefault="009F5E1E" w:rsidP="00D12D3C">
            <w:pPr>
              <w:rPr>
                <w:lang w:eastAsia="en-AU"/>
              </w:rPr>
            </w:pPr>
          </w:p>
        </w:tc>
        <w:tc>
          <w:tcPr>
            <w:tcW w:w="1084" w:type="dxa"/>
          </w:tcPr>
          <w:p w14:paraId="72281ADE" w14:textId="77777777" w:rsidR="009F5E1E" w:rsidRDefault="009F5E1E" w:rsidP="00D12D3C">
            <w:pPr>
              <w:rPr>
                <w:lang w:eastAsia="en-AU"/>
              </w:rPr>
            </w:pPr>
          </w:p>
        </w:tc>
      </w:tr>
    </w:tbl>
    <w:p w14:paraId="4E398017" w14:textId="77777777" w:rsidR="009F5E1E" w:rsidRDefault="009F5E1E" w:rsidP="009F5E1E">
      <w:pPr>
        <w:pStyle w:val="Heading1NumMS"/>
        <w:rPr>
          <w:lang w:eastAsia="en-AU"/>
        </w:rPr>
      </w:pPr>
      <w:bookmarkStart w:id="23" w:name="_Toc525757738"/>
      <w:r>
        <w:rPr>
          <w:lang w:eastAsia="en-AU"/>
        </w:rPr>
        <w:lastRenderedPageBreak/>
        <w:t>Appendix</w:t>
      </w:r>
      <w:bookmarkEnd w:id="23"/>
    </w:p>
    <w:p w14:paraId="0EF3E423" w14:textId="28C67E40" w:rsidR="009F5E1E" w:rsidRPr="002C19BB" w:rsidRDefault="009F5E1E" w:rsidP="009F5E1E">
      <w:pPr>
        <w:pStyle w:val="Heading2MS"/>
      </w:pPr>
      <w:bookmarkStart w:id="24" w:name="_Toc525757739"/>
      <w:r>
        <w:t>3</w:t>
      </w:r>
      <w:r w:rsidRPr="002C19BB">
        <w:t>.1 Organization Information</w:t>
      </w:r>
      <w:bookmarkEnd w:id="24"/>
    </w:p>
    <w:p w14:paraId="3D83D28E" w14:textId="77777777" w:rsidR="009F5E1E" w:rsidRPr="002C19BB" w:rsidRDefault="009F5E1E" w:rsidP="009F5E1E">
      <w:pPr>
        <w:pStyle w:val="Heading3NumMS"/>
      </w:pPr>
      <w:bookmarkStart w:id="25" w:name="_Toc525757740"/>
      <w:r w:rsidRPr="002C19BB">
        <w:t>Key Contacts information</w:t>
      </w:r>
      <w:bookmarkEnd w:id="25"/>
    </w:p>
    <w:tbl>
      <w:tblPr>
        <w:tblW w:w="8477" w:type="dxa"/>
        <w:tblInd w:w="1385" w:type="dxa"/>
        <w:tblCellMar>
          <w:left w:w="0" w:type="dxa"/>
          <w:right w:w="0" w:type="dxa"/>
        </w:tblCellMar>
        <w:tblLook w:val="04A0" w:firstRow="1" w:lastRow="0" w:firstColumn="1" w:lastColumn="0" w:noHBand="0" w:noVBand="1"/>
      </w:tblPr>
      <w:tblGrid>
        <w:gridCol w:w="3150"/>
        <w:gridCol w:w="2606"/>
        <w:gridCol w:w="2721"/>
      </w:tblGrid>
      <w:tr w:rsidR="009F5E1E" w:rsidRPr="00FC2A05" w14:paraId="19F1A397" w14:textId="77777777" w:rsidTr="00D12D3C">
        <w:tc>
          <w:tcPr>
            <w:tcW w:w="3150" w:type="dxa"/>
            <w:tcBorders>
              <w:top w:val="single" w:sz="8" w:space="0" w:color="auto"/>
              <w:left w:val="single" w:sz="8" w:space="0" w:color="auto"/>
              <w:bottom w:val="single" w:sz="8" w:space="0" w:color="auto"/>
              <w:right w:val="single" w:sz="8" w:space="0" w:color="auto"/>
            </w:tcBorders>
            <w:tcMar>
              <w:top w:w="0" w:type="dxa"/>
              <w:left w:w="45" w:type="dxa"/>
              <w:bottom w:w="0" w:type="dxa"/>
              <w:right w:w="45" w:type="dxa"/>
            </w:tcMar>
            <w:hideMark/>
          </w:tcPr>
          <w:p w14:paraId="05316223" w14:textId="77777777" w:rsidR="009F5E1E" w:rsidRPr="00507BF7" w:rsidRDefault="009F5E1E" w:rsidP="00D12D3C">
            <w:pPr>
              <w:autoSpaceDE w:val="0"/>
              <w:autoSpaceDN w:val="0"/>
              <w:spacing w:before="100" w:after="100" w:line="240" w:lineRule="auto"/>
              <w:rPr>
                <w:rFonts w:eastAsia="Times New Roman" w:cs="Times New Roman"/>
                <w:b/>
                <w:sz w:val="24"/>
                <w:szCs w:val="24"/>
                <w:lang w:eastAsia="en-AU"/>
              </w:rPr>
            </w:pPr>
            <w:r w:rsidRPr="00507BF7">
              <w:rPr>
                <w:rFonts w:eastAsia="Times New Roman" w:cs="Times New Roman"/>
                <w:b/>
                <w:sz w:val="24"/>
                <w:szCs w:val="24"/>
                <w:lang w:eastAsia="en-AU"/>
              </w:rPr>
              <w:t>Role</w:t>
            </w:r>
          </w:p>
        </w:tc>
        <w:tc>
          <w:tcPr>
            <w:tcW w:w="2606" w:type="dxa"/>
            <w:tcBorders>
              <w:top w:val="single" w:sz="8" w:space="0" w:color="auto"/>
              <w:left w:val="nil"/>
              <w:bottom w:val="single" w:sz="8" w:space="0" w:color="auto"/>
              <w:right w:val="single" w:sz="8" w:space="0" w:color="auto"/>
            </w:tcBorders>
            <w:tcMar>
              <w:top w:w="0" w:type="dxa"/>
              <w:left w:w="45" w:type="dxa"/>
              <w:bottom w:w="0" w:type="dxa"/>
              <w:right w:w="45" w:type="dxa"/>
            </w:tcMar>
            <w:hideMark/>
          </w:tcPr>
          <w:p w14:paraId="528E964E" w14:textId="77777777" w:rsidR="009F5E1E" w:rsidRPr="00507BF7" w:rsidRDefault="009F5E1E" w:rsidP="00D12D3C">
            <w:pPr>
              <w:autoSpaceDE w:val="0"/>
              <w:autoSpaceDN w:val="0"/>
              <w:spacing w:before="100" w:after="100" w:line="240" w:lineRule="auto"/>
              <w:rPr>
                <w:rFonts w:eastAsia="Times New Roman" w:cs="Times New Roman"/>
                <w:b/>
                <w:sz w:val="24"/>
                <w:szCs w:val="24"/>
                <w:lang w:eastAsia="en-AU"/>
              </w:rPr>
            </w:pPr>
            <w:r w:rsidRPr="00507BF7">
              <w:rPr>
                <w:rFonts w:eastAsia="Times New Roman" w:cs="Times New Roman"/>
                <w:b/>
                <w:sz w:val="24"/>
                <w:szCs w:val="24"/>
                <w:lang w:eastAsia="en-AU"/>
              </w:rPr>
              <w:t>Name(s) &amp; Title</w:t>
            </w:r>
          </w:p>
        </w:tc>
        <w:tc>
          <w:tcPr>
            <w:tcW w:w="2721" w:type="dxa"/>
            <w:tcBorders>
              <w:top w:val="single" w:sz="8" w:space="0" w:color="auto"/>
              <w:left w:val="nil"/>
              <w:bottom w:val="single" w:sz="8" w:space="0" w:color="auto"/>
              <w:right w:val="single" w:sz="8" w:space="0" w:color="auto"/>
            </w:tcBorders>
            <w:tcMar>
              <w:top w:w="0" w:type="dxa"/>
              <w:left w:w="45" w:type="dxa"/>
              <w:bottom w:w="0" w:type="dxa"/>
              <w:right w:w="45" w:type="dxa"/>
            </w:tcMar>
            <w:hideMark/>
          </w:tcPr>
          <w:p w14:paraId="43291404" w14:textId="77777777" w:rsidR="009F5E1E" w:rsidRPr="00507BF7" w:rsidRDefault="009F5E1E" w:rsidP="00D12D3C">
            <w:pPr>
              <w:autoSpaceDE w:val="0"/>
              <w:autoSpaceDN w:val="0"/>
              <w:spacing w:before="100" w:after="100" w:line="240" w:lineRule="auto"/>
              <w:rPr>
                <w:rFonts w:eastAsia="Times New Roman" w:cs="Times New Roman"/>
                <w:b/>
                <w:sz w:val="24"/>
                <w:szCs w:val="24"/>
                <w:lang w:eastAsia="en-AU"/>
              </w:rPr>
            </w:pPr>
            <w:r w:rsidRPr="00507BF7">
              <w:rPr>
                <w:rFonts w:eastAsia="Times New Roman" w:cs="Times New Roman"/>
                <w:b/>
                <w:sz w:val="24"/>
                <w:szCs w:val="24"/>
                <w:lang w:eastAsia="en-AU"/>
              </w:rPr>
              <w:t>Contact Info (Email/Phone)</w:t>
            </w:r>
          </w:p>
        </w:tc>
      </w:tr>
      <w:tr w:rsidR="009F5E1E" w:rsidRPr="00FC2A05" w14:paraId="570CDDE2" w14:textId="77777777" w:rsidTr="00D12D3C">
        <w:tc>
          <w:tcPr>
            <w:tcW w:w="315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661D8BEE"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r w:rsidRPr="00FC2A05">
              <w:rPr>
                <w:rFonts w:eastAsia="Times New Roman" w:cs="Times New Roman"/>
                <w:sz w:val="24"/>
                <w:szCs w:val="24"/>
                <w:lang w:eastAsia="en-AU"/>
              </w:rPr>
              <w:t>Azure Technical Enablement Sponsor</w:t>
            </w:r>
          </w:p>
        </w:tc>
        <w:tc>
          <w:tcPr>
            <w:tcW w:w="2606" w:type="dxa"/>
            <w:tcBorders>
              <w:top w:val="nil"/>
              <w:left w:val="nil"/>
              <w:bottom w:val="single" w:sz="8" w:space="0" w:color="auto"/>
              <w:right w:val="single" w:sz="8" w:space="0" w:color="auto"/>
            </w:tcBorders>
            <w:tcMar>
              <w:top w:w="0" w:type="dxa"/>
              <w:left w:w="45" w:type="dxa"/>
              <w:bottom w:w="0" w:type="dxa"/>
              <w:right w:w="45" w:type="dxa"/>
            </w:tcMar>
            <w:hideMark/>
          </w:tcPr>
          <w:p w14:paraId="168E0C85"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2721" w:type="dxa"/>
            <w:tcBorders>
              <w:top w:val="nil"/>
              <w:left w:val="nil"/>
              <w:bottom w:val="single" w:sz="8" w:space="0" w:color="auto"/>
              <w:right w:val="single" w:sz="8" w:space="0" w:color="auto"/>
            </w:tcBorders>
            <w:tcMar>
              <w:top w:w="0" w:type="dxa"/>
              <w:left w:w="45" w:type="dxa"/>
              <w:bottom w:w="0" w:type="dxa"/>
              <w:right w:w="45" w:type="dxa"/>
            </w:tcMar>
            <w:hideMark/>
          </w:tcPr>
          <w:p w14:paraId="628302BC"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78593DC3" w14:textId="77777777" w:rsidTr="00D12D3C">
        <w:tc>
          <w:tcPr>
            <w:tcW w:w="315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23A8FD0C"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r w:rsidRPr="00FC2A05">
              <w:rPr>
                <w:rFonts w:eastAsia="Times New Roman" w:cs="Times New Roman"/>
                <w:sz w:val="24"/>
                <w:szCs w:val="24"/>
                <w:lang w:eastAsia="en-AU"/>
              </w:rPr>
              <w:t>SATV Administrator</w:t>
            </w:r>
          </w:p>
        </w:tc>
        <w:tc>
          <w:tcPr>
            <w:tcW w:w="2606" w:type="dxa"/>
            <w:tcBorders>
              <w:top w:val="nil"/>
              <w:left w:val="nil"/>
              <w:bottom w:val="single" w:sz="8" w:space="0" w:color="auto"/>
              <w:right w:val="single" w:sz="8" w:space="0" w:color="auto"/>
            </w:tcBorders>
            <w:tcMar>
              <w:top w:w="0" w:type="dxa"/>
              <w:left w:w="45" w:type="dxa"/>
              <w:bottom w:w="0" w:type="dxa"/>
              <w:right w:w="45" w:type="dxa"/>
            </w:tcMar>
            <w:hideMark/>
          </w:tcPr>
          <w:p w14:paraId="250075F3"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2721" w:type="dxa"/>
            <w:tcBorders>
              <w:top w:val="nil"/>
              <w:left w:val="nil"/>
              <w:bottom w:val="single" w:sz="8" w:space="0" w:color="auto"/>
              <w:right w:val="single" w:sz="8" w:space="0" w:color="auto"/>
            </w:tcBorders>
            <w:tcMar>
              <w:top w:w="0" w:type="dxa"/>
              <w:left w:w="45" w:type="dxa"/>
              <w:bottom w:w="0" w:type="dxa"/>
              <w:right w:w="45" w:type="dxa"/>
            </w:tcMar>
            <w:hideMark/>
          </w:tcPr>
          <w:p w14:paraId="1DB9B4C9"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2EAEEA11" w14:textId="77777777" w:rsidTr="00D12D3C">
        <w:tc>
          <w:tcPr>
            <w:tcW w:w="315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12A34B44"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r w:rsidRPr="00FC2A05">
              <w:rPr>
                <w:rFonts w:eastAsia="Times New Roman" w:cs="Times New Roman"/>
                <w:sz w:val="24"/>
                <w:szCs w:val="24"/>
                <w:lang w:eastAsia="en-AU"/>
              </w:rPr>
              <w:t>Premier Contract Owner</w:t>
            </w:r>
          </w:p>
        </w:tc>
        <w:tc>
          <w:tcPr>
            <w:tcW w:w="2606" w:type="dxa"/>
            <w:tcBorders>
              <w:top w:val="nil"/>
              <w:left w:val="nil"/>
              <w:bottom w:val="single" w:sz="8" w:space="0" w:color="auto"/>
              <w:right w:val="single" w:sz="8" w:space="0" w:color="auto"/>
            </w:tcBorders>
            <w:tcMar>
              <w:top w:w="0" w:type="dxa"/>
              <w:left w:w="45" w:type="dxa"/>
              <w:bottom w:w="0" w:type="dxa"/>
              <w:right w:w="45" w:type="dxa"/>
            </w:tcMar>
            <w:hideMark/>
          </w:tcPr>
          <w:p w14:paraId="1D8B390F"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2721" w:type="dxa"/>
            <w:tcBorders>
              <w:top w:val="nil"/>
              <w:left w:val="nil"/>
              <w:bottom w:val="single" w:sz="8" w:space="0" w:color="auto"/>
              <w:right w:val="single" w:sz="8" w:space="0" w:color="auto"/>
            </w:tcBorders>
            <w:tcMar>
              <w:top w:w="0" w:type="dxa"/>
              <w:left w:w="45" w:type="dxa"/>
              <w:bottom w:w="0" w:type="dxa"/>
              <w:right w:w="45" w:type="dxa"/>
            </w:tcMar>
            <w:hideMark/>
          </w:tcPr>
          <w:p w14:paraId="0118C7A0"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0CC8830F" w14:textId="77777777" w:rsidTr="00D12D3C">
        <w:tc>
          <w:tcPr>
            <w:tcW w:w="315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075656B6"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r w:rsidRPr="00FC2A05">
              <w:rPr>
                <w:rFonts w:eastAsia="Times New Roman" w:cs="Times New Roman"/>
                <w:sz w:val="24"/>
                <w:szCs w:val="24"/>
                <w:lang w:eastAsia="en-AU"/>
              </w:rPr>
              <w:t>Additional Executive Sponsors</w:t>
            </w:r>
          </w:p>
        </w:tc>
        <w:tc>
          <w:tcPr>
            <w:tcW w:w="2606" w:type="dxa"/>
            <w:tcBorders>
              <w:top w:val="nil"/>
              <w:left w:val="nil"/>
              <w:bottom w:val="single" w:sz="8" w:space="0" w:color="auto"/>
              <w:right w:val="single" w:sz="8" w:space="0" w:color="auto"/>
            </w:tcBorders>
            <w:tcMar>
              <w:top w:w="0" w:type="dxa"/>
              <w:left w:w="45" w:type="dxa"/>
              <w:bottom w:w="0" w:type="dxa"/>
              <w:right w:w="45" w:type="dxa"/>
            </w:tcMar>
            <w:hideMark/>
          </w:tcPr>
          <w:p w14:paraId="16493C81"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2721" w:type="dxa"/>
            <w:tcBorders>
              <w:top w:val="nil"/>
              <w:left w:val="nil"/>
              <w:bottom w:val="single" w:sz="8" w:space="0" w:color="auto"/>
              <w:right w:val="single" w:sz="8" w:space="0" w:color="auto"/>
            </w:tcBorders>
            <w:tcMar>
              <w:top w:w="0" w:type="dxa"/>
              <w:left w:w="45" w:type="dxa"/>
              <w:bottom w:w="0" w:type="dxa"/>
              <w:right w:w="45" w:type="dxa"/>
            </w:tcMar>
            <w:hideMark/>
          </w:tcPr>
          <w:p w14:paraId="12A2DB6C"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55EC203E" w14:textId="77777777" w:rsidTr="00D12D3C">
        <w:tc>
          <w:tcPr>
            <w:tcW w:w="315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035896DB"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r w:rsidRPr="00FC2A05">
              <w:rPr>
                <w:rFonts w:eastAsia="Times New Roman" w:cs="Times New Roman"/>
                <w:sz w:val="24"/>
                <w:szCs w:val="24"/>
                <w:lang w:eastAsia="en-AU"/>
              </w:rPr>
              <w:t>Additional Stakeholders</w:t>
            </w:r>
          </w:p>
        </w:tc>
        <w:tc>
          <w:tcPr>
            <w:tcW w:w="2606" w:type="dxa"/>
            <w:tcBorders>
              <w:top w:val="nil"/>
              <w:left w:val="nil"/>
              <w:bottom w:val="single" w:sz="8" w:space="0" w:color="auto"/>
              <w:right w:val="single" w:sz="8" w:space="0" w:color="auto"/>
            </w:tcBorders>
            <w:tcMar>
              <w:top w:w="0" w:type="dxa"/>
              <w:left w:w="45" w:type="dxa"/>
              <w:bottom w:w="0" w:type="dxa"/>
              <w:right w:w="45" w:type="dxa"/>
            </w:tcMar>
            <w:hideMark/>
          </w:tcPr>
          <w:p w14:paraId="789FF475"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2721" w:type="dxa"/>
            <w:tcBorders>
              <w:top w:val="nil"/>
              <w:left w:val="nil"/>
              <w:bottom w:val="single" w:sz="8" w:space="0" w:color="auto"/>
              <w:right w:val="single" w:sz="8" w:space="0" w:color="auto"/>
            </w:tcBorders>
            <w:tcMar>
              <w:top w:w="0" w:type="dxa"/>
              <w:left w:w="45" w:type="dxa"/>
              <w:bottom w:w="0" w:type="dxa"/>
              <w:right w:w="45" w:type="dxa"/>
            </w:tcMar>
            <w:hideMark/>
          </w:tcPr>
          <w:p w14:paraId="2B722B19"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bl>
    <w:p w14:paraId="5E9DD346" w14:textId="77777777" w:rsidR="009F5E1E" w:rsidRPr="002C19BB" w:rsidRDefault="009F5E1E" w:rsidP="009F5E1E">
      <w:pPr>
        <w:pStyle w:val="Heading3NumMS"/>
      </w:pPr>
      <w:bookmarkStart w:id="26" w:name="_Toc525757741"/>
      <w:r w:rsidRPr="002C19BB">
        <w:t>Role Information</w:t>
      </w:r>
      <w:bookmarkEnd w:id="26"/>
      <w:r w:rsidRPr="002C19BB">
        <w:t xml:space="preserve"> </w:t>
      </w:r>
    </w:p>
    <w:tbl>
      <w:tblPr>
        <w:tblW w:w="8477" w:type="dxa"/>
        <w:tblInd w:w="1385" w:type="dxa"/>
        <w:tblCellMar>
          <w:left w:w="0" w:type="dxa"/>
          <w:right w:w="0" w:type="dxa"/>
        </w:tblCellMar>
        <w:tblLook w:val="04A0" w:firstRow="1" w:lastRow="0" w:firstColumn="1" w:lastColumn="0" w:noHBand="0" w:noVBand="1"/>
      </w:tblPr>
      <w:tblGrid>
        <w:gridCol w:w="3240"/>
        <w:gridCol w:w="1890"/>
        <w:gridCol w:w="3347"/>
      </w:tblGrid>
      <w:tr w:rsidR="009F5E1E" w:rsidRPr="00FC2A05" w14:paraId="724A740D" w14:textId="77777777" w:rsidTr="00D12D3C">
        <w:tc>
          <w:tcPr>
            <w:tcW w:w="3240" w:type="dxa"/>
            <w:tcBorders>
              <w:top w:val="single" w:sz="8" w:space="0" w:color="auto"/>
              <w:left w:val="single" w:sz="8" w:space="0" w:color="auto"/>
              <w:bottom w:val="single" w:sz="8" w:space="0" w:color="auto"/>
              <w:right w:val="single" w:sz="8" w:space="0" w:color="auto"/>
            </w:tcBorders>
            <w:tcMar>
              <w:top w:w="0" w:type="dxa"/>
              <w:left w:w="45" w:type="dxa"/>
              <w:bottom w:w="0" w:type="dxa"/>
              <w:right w:w="45" w:type="dxa"/>
            </w:tcMar>
            <w:hideMark/>
          </w:tcPr>
          <w:p w14:paraId="67BEFBB8" w14:textId="77777777" w:rsidR="009F5E1E" w:rsidRPr="0032789D" w:rsidRDefault="009F5E1E" w:rsidP="00D12D3C">
            <w:pPr>
              <w:autoSpaceDE w:val="0"/>
              <w:autoSpaceDN w:val="0"/>
              <w:spacing w:before="100" w:after="100" w:line="240" w:lineRule="auto"/>
              <w:rPr>
                <w:rFonts w:eastAsia="Times New Roman" w:cs="Times New Roman"/>
                <w:b/>
                <w:sz w:val="24"/>
                <w:szCs w:val="24"/>
                <w:lang w:eastAsia="en-AU"/>
              </w:rPr>
            </w:pPr>
            <w:r>
              <w:rPr>
                <w:rFonts w:eastAsia="Times New Roman" w:cs="Times New Roman"/>
                <w:b/>
                <w:sz w:val="24"/>
                <w:szCs w:val="24"/>
                <w:lang w:eastAsia="en-AU"/>
              </w:rPr>
              <w:t>Role</w:t>
            </w:r>
          </w:p>
        </w:tc>
        <w:tc>
          <w:tcPr>
            <w:tcW w:w="1890" w:type="dxa"/>
            <w:tcBorders>
              <w:top w:val="single" w:sz="8" w:space="0" w:color="auto"/>
              <w:left w:val="nil"/>
              <w:bottom w:val="single" w:sz="8" w:space="0" w:color="auto"/>
              <w:right w:val="single" w:sz="8" w:space="0" w:color="auto"/>
            </w:tcBorders>
            <w:tcMar>
              <w:top w:w="0" w:type="dxa"/>
              <w:left w:w="45" w:type="dxa"/>
              <w:bottom w:w="0" w:type="dxa"/>
              <w:right w:w="45" w:type="dxa"/>
            </w:tcMar>
          </w:tcPr>
          <w:p w14:paraId="24CBB323" w14:textId="77777777" w:rsidR="009F5E1E" w:rsidRPr="0032789D" w:rsidRDefault="009F5E1E" w:rsidP="00D12D3C">
            <w:pPr>
              <w:autoSpaceDE w:val="0"/>
              <w:autoSpaceDN w:val="0"/>
              <w:spacing w:before="100" w:after="100" w:line="240" w:lineRule="auto"/>
              <w:rPr>
                <w:rFonts w:eastAsia="Times New Roman" w:cs="Times New Roman"/>
                <w:b/>
                <w:sz w:val="24"/>
                <w:szCs w:val="24"/>
                <w:lang w:eastAsia="en-AU"/>
              </w:rPr>
            </w:pPr>
            <w:r>
              <w:rPr>
                <w:rFonts w:eastAsia="Times New Roman" w:cs="Times New Roman"/>
                <w:b/>
                <w:sz w:val="24"/>
                <w:szCs w:val="24"/>
                <w:lang w:eastAsia="en-AU"/>
              </w:rPr>
              <w:t>Number</w:t>
            </w:r>
          </w:p>
        </w:tc>
        <w:tc>
          <w:tcPr>
            <w:tcW w:w="3347" w:type="dxa"/>
            <w:tcBorders>
              <w:top w:val="single" w:sz="8" w:space="0" w:color="auto"/>
              <w:left w:val="nil"/>
              <w:bottom w:val="single" w:sz="8" w:space="0" w:color="auto"/>
              <w:right w:val="single" w:sz="8" w:space="0" w:color="auto"/>
            </w:tcBorders>
            <w:tcMar>
              <w:top w:w="0" w:type="dxa"/>
              <w:left w:w="45" w:type="dxa"/>
              <w:bottom w:w="0" w:type="dxa"/>
              <w:right w:w="45" w:type="dxa"/>
            </w:tcMar>
          </w:tcPr>
          <w:p w14:paraId="35A411C5" w14:textId="77777777" w:rsidR="009F5E1E" w:rsidRPr="0032789D" w:rsidRDefault="009F5E1E" w:rsidP="00D12D3C">
            <w:pPr>
              <w:autoSpaceDE w:val="0"/>
              <w:autoSpaceDN w:val="0"/>
              <w:spacing w:before="100" w:after="100" w:line="240" w:lineRule="auto"/>
              <w:rPr>
                <w:rFonts w:eastAsia="Times New Roman" w:cs="Times New Roman"/>
                <w:b/>
                <w:sz w:val="24"/>
                <w:szCs w:val="24"/>
                <w:lang w:eastAsia="en-AU"/>
              </w:rPr>
            </w:pPr>
            <w:r>
              <w:rPr>
                <w:rFonts w:eastAsia="Times New Roman" w:cs="Times New Roman"/>
                <w:b/>
                <w:sz w:val="24"/>
                <w:szCs w:val="24"/>
                <w:lang w:eastAsia="en-AU"/>
              </w:rPr>
              <w:t>Department/Location</w:t>
            </w:r>
          </w:p>
        </w:tc>
      </w:tr>
      <w:tr w:rsidR="009F5E1E" w:rsidRPr="00FC2A05" w14:paraId="72C3C692" w14:textId="77777777" w:rsidTr="00D12D3C">
        <w:tc>
          <w:tcPr>
            <w:tcW w:w="3240"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2D530D7C" w14:textId="77777777" w:rsidR="009F5E1E" w:rsidRPr="0039575F" w:rsidRDefault="009F5E1E" w:rsidP="00D12D3C">
            <w:pPr>
              <w:autoSpaceDE w:val="0"/>
              <w:autoSpaceDN w:val="0"/>
              <w:spacing w:before="100" w:after="100" w:line="240" w:lineRule="auto"/>
              <w:rPr>
                <w:rFonts w:eastAsia="Times New Roman" w:cs="Times New Roman"/>
                <w:i/>
                <w:sz w:val="24"/>
                <w:szCs w:val="24"/>
                <w:lang w:eastAsia="en-AU"/>
              </w:rPr>
            </w:pPr>
            <w:r w:rsidRPr="0039575F">
              <w:rPr>
                <w:rFonts w:eastAsia="Times New Roman" w:cs="Times New Roman"/>
                <w:i/>
                <w:sz w:val="24"/>
                <w:szCs w:val="24"/>
                <w:lang w:eastAsia="en-AU"/>
              </w:rPr>
              <w:t>Example: IT Administrator</w:t>
            </w:r>
          </w:p>
        </w:tc>
        <w:tc>
          <w:tcPr>
            <w:tcW w:w="1890" w:type="dxa"/>
            <w:tcBorders>
              <w:top w:val="nil"/>
              <w:left w:val="nil"/>
              <w:bottom w:val="single" w:sz="8" w:space="0" w:color="auto"/>
              <w:right w:val="single" w:sz="8" w:space="0" w:color="auto"/>
            </w:tcBorders>
            <w:tcMar>
              <w:top w:w="0" w:type="dxa"/>
              <w:left w:w="45" w:type="dxa"/>
              <w:bottom w:w="0" w:type="dxa"/>
              <w:right w:w="45" w:type="dxa"/>
            </w:tcMar>
            <w:hideMark/>
          </w:tcPr>
          <w:p w14:paraId="66392423" w14:textId="77777777" w:rsidR="009F5E1E" w:rsidRPr="0039575F" w:rsidRDefault="009F5E1E" w:rsidP="00D12D3C">
            <w:pPr>
              <w:autoSpaceDE w:val="0"/>
              <w:autoSpaceDN w:val="0"/>
              <w:spacing w:after="0" w:line="240" w:lineRule="auto"/>
              <w:rPr>
                <w:rFonts w:eastAsia="Times New Roman" w:cs="Times New Roman"/>
                <w:i/>
                <w:sz w:val="24"/>
                <w:szCs w:val="24"/>
                <w:lang w:eastAsia="en-AU"/>
              </w:rPr>
            </w:pPr>
            <w:r w:rsidRPr="0039575F">
              <w:rPr>
                <w:rFonts w:eastAsia="Times New Roman" w:cs="Times New Roman"/>
                <w:i/>
                <w:sz w:val="24"/>
                <w:szCs w:val="24"/>
                <w:lang w:eastAsia="en-AU"/>
              </w:rPr>
              <w:t> 25</w:t>
            </w:r>
          </w:p>
        </w:tc>
        <w:tc>
          <w:tcPr>
            <w:tcW w:w="3347" w:type="dxa"/>
            <w:tcBorders>
              <w:top w:val="nil"/>
              <w:left w:val="nil"/>
              <w:bottom w:val="single" w:sz="8" w:space="0" w:color="auto"/>
              <w:right w:val="single" w:sz="8" w:space="0" w:color="auto"/>
            </w:tcBorders>
            <w:tcMar>
              <w:top w:w="0" w:type="dxa"/>
              <w:left w:w="45" w:type="dxa"/>
              <w:bottom w:w="0" w:type="dxa"/>
              <w:right w:w="45" w:type="dxa"/>
            </w:tcMar>
            <w:hideMark/>
          </w:tcPr>
          <w:p w14:paraId="392C479B" w14:textId="77777777" w:rsidR="009F5E1E" w:rsidRPr="0039575F" w:rsidRDefault="009F5E1E" w:rsidP="00D12D3C">
            <w:pPr>
              <w:autoSpaceDE w:val="0"/>
              <w:autoSpaceDN w:val="0"/>
              <w:spacing w:after="0" w:line="240" w:lineRule="auto"/>
              <w:rPr>
                <w:rFonts w:eastAsia="Times New Roman" w:cs="Times New Roman"/>
                <w:i/>
                <w:sz w:val="24"/>
                <w:szCs w:val="24"/>
                <w:lang w:eastAsia="en-AU"/>
              </w:rPr>
            </w:pPr>
            <w:r w:rsidRPr="0039575F">
              <w:rPr>
                <w:rFonts w:eastAsia="Times New Roman" w:cs="Times New Roman"/>
                <w:i/>
                <w:sz w:val="24"/>
                <w:szCs w:val="24"/>
                <w:lang w:eastAsia="en-AU"/>
              </w:rPr>
              <w:t> Shared Services</w:t>
            </w:r>
          </w:p>
        </w:tc>
      </w:tr>
      <w:tr w:rsidR="009F5E1E" w:rsidRPr="00FC2A05" w14:paraId="073EA9A0" w14:textId="77777777" w:rsidTr="00D12D3C">
        <w:tc>
          <w:tcPr>
            <w:tcW w:w="3240" w:type="dxa"/>
            <w:tcBorders>
              <w:top w:val="nil"/>
              <w:left w:val="single" w:sz="8" w:space="0" w:color="auto"/>
              <w:bottom w:val="single" w:sz="8" w:space="0" w:color="auto"/>
              <w:right w:val="single" w:sz="8" w:space="0" w:color="auto"/>
            </w:tcBorders>
            <w:tcMar>
              <w:top w:w="0" w:type="dxa"/>
              <w:left w:w="45" w:type="dxa"/>
              <w:bottom w:w="0" w:type="dxa"/>
              <w:right w:w="45" w:type="dxa"/>
            </w:tcMar>
          </w:tcPr>
          <w:p w14:paraId="5BA5B0E5"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p>
        </w:tc>
        <w:tc>
          <w:tcPr>
            <w:tcW w:w="1890" w:type="dxa"/>
            <w:tcBorders>
              <w:top w:val="nil"/>
              <w:left w:val="nil"/>
              <w:bottom w:val="single" w:sz="8" w:space="0" w:color="auto"/>
              <w:right w:val="single" w:sz="8" w:space="0" w:color="auto"/>
            </w:tcBorders>
            <w:tcMar>
              <w:top w:w="0" w:type="dxa"/>
              <w:left w:w="45" w:type="dxa"/>
              <w:bottom w:w="0" w:type="dxa"/>
              <w:right w:w="45" w:type="dxa"/>
            </w:tcMar>
            <w:hideMark/>
          </w:tcPr>
          <w:p w14:paraId="7E8023B8"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3347" w:type="dxa"/>
            <w:tcBorders>
              <w:top w:val="nil"/>
              <w:left w:val="nil"/>
              <w:bottom w:val="single" w:sz="8" w:space="0" w:color="auto"/>
              <w:right w:val="single" w:sz="8" w:space="0" w:color="auto"/>
            </w:tcBorders>
            <w:tcMar>
              <w:top w:w="0" w:type="dxa"/>
              <w:left w:w="45" w:type="dxa"/>
              <w:bottom w:w="0" w:type="dxa"/>
              <w:right w:w="45" w:type="dxa"/>
            </w:tcMar>
            <w:hideMark/>
          </w:tcPr>
          <w:p w14:paraId="14E74494"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5A1CECAE" w14:textId="77777777" w:rsidTr="00D12D3C">
        <w:tc>
          <w:tcPr>
            <w:tcW w:w="3240" w:type="dxa"/>
            <w:tcBorders>
              <w:top w:val="nil"/>
              <w:left w:val="single" w:sz="8" w:space="0" w:color="auto"/>
              <w:bottom w:val="single" w:sz="8" w:space="0" w:color="auto"/>
              <w:right w:val="single" w:sz="8" w:space="0" w:color="auto"/>
            </w:tcBorders>
            <w:tcMar>
              <w:top w:w="0" w:type="dxa"/>
              <w:left w:w="45" w:type="dxa"/>
              <w:bottom w:w="0" w:type="dxa"/>
              <w:right w:w="45" w:type="dxa"/>
            </w:tcMar>
          </w:tcPr>
          <w:p w14:paraId="09FE1A06"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p>
        </w:tc>
        <w:tc>
          <w:tcPr>
            <w:tcW w:w="1890" w:type="dxa"/>
            <w:tcBorders>
              <w:top w:val="nil"/>
              <w:left w:val="nil"/>
              <w:bottom w:val="single" w:sz="8" w:space="0" w:color="auto"/>
              <w:right w:val="single" w:sz="8" w:space="0" w:color="auto"/>
            </w:tcBorders>
            <w:tcMar>
              <w:top w:w="0" w:type="dxa"/>
              <w:left w:w="45" w:type="dxa"/>
              <w:bottom w:w="0" w:type="dxa"/>
              <w:right w:w="45" w:type="dxa"/>
            </w:tcMar>
            <w:hideMark/>
          </w:tcPr>
          <w:p w14:paraId="743902D0"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3347" w:type="dxa"/>
            <w:tcBorders>
              <w:top w:val="nil"/>
              <w:left w:val="nil"/>
              <w:bottom w:val="single" w:sz="8" w:space="0" w:color="auto"/>
              <w:right w:val="single" w:sz="8" w:space="0" w:color="auto"/>
            </w:tcBorders>
            <w:tcMar>
              <w:top w:w="0" w:type="dxa"/>
              <w:left w:w="45" w:type="dxa"/>
              <w:bottom w:w="0" w:type="dxa"/>
              <w:right w:w="45" w:type="dxa"/>
            </w:tcMar>
            <w:hideMark/>
          </w:tcPr>
          <w:p w14:paraId="4A2DCCF7"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1195196E" w14:textId="77777777" w:rsidTr="00D12D3C">
        <w:tc>
          <w:tcPr>
            <w:tcW w:w="3240" w:type="dxa"/>
            <w:tcBorders>
              <w:top w:val="nil"/>
              <w:left w:val="single" w:sz="8" w:space="0" w:color="auto"/>
              <w:bottom w:val="single" w:sz="8" w:space="0" w:color="auto"/>
              <w:right w:val="single" w:sz="8" w:space="0" w:color="auto"/>
            </w:tcBorders>
            <w:tcMar>
              <w:top w:w="0" w:type="dxa"/>
              <w:left w:w="45" w:type="dxa"/>
              <w:bottom w:w="0" w:type="dxa"/>
              <w:right w:w="45" w:type="dxa"/>
            </w:tcMar>
          </w:tcPr>
          <w:p w14:paraId="22B0BDF5"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p>
        </w:tc>
        <w:tc>
          <w:tcPr>
            <w:tcW w:w="1890" w:type="dxa"/>
            <w:tcBorders>
              <w:top w:val="nil"/>
              <w:left w:val="nil"/>
              <w:bottom w:val="single" w:sz="8" w:space="0" w:color="auto"/>
              <w:right w:val="single" w:sz="8" w:space="0" w:color="auto"/>
            </w:tcBorders>
            <w:tcMar>
              <w:top w:w="0" w:type="dxa"/>
              <w:left w:w="45" w:type="dxa"/>
              <w:bottom w:w="0" w:type="dxa"/>
              <w:right w:w="45" w:type="dxa"/>
            </w:tcMar>
            <w:hideMark/>
          </w:tcPr>
          <w:p w14:paraId="7174254F"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3347" w:type="dxa"/>
            <w:tcBorders>
              <w:top w:val="nil"/>
              <w:left w:val="nil"/>
              <w:bottom w:val="single" w:sz="8" w:space="0" w:color="auto"/>
              <w:right w:val="single" w:sz="8" w:space="0" w:color="auto"/>
            </w:tcBorders>
            <w:tcMar>
              <w:top w:w="0" w:type="dxa"/>
              <w:left w:w="45" w:type="dxa"/>
              <w:bottom w:w="0" w:type="dxa"/>
              <w:right w:w="45" w:type="dxa"/>
            </w:tcMar>
            <w:hideMark/>
          </w:tcPr>
          <w:p w14:paraId="0FC84894"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r w:rsidR="009F5E1E" w:rsidRPr="00FC2A05" w14:paraId="202E8405" w14:textId="77777777" w:rsidTr="00D12D3C">
        <w:tc>
          <w:tcPr>
            <w:tcW w:w="3240" w:type="dxa"/>
            <w:tcBorders>
              <w:top w:val="nil"/>
              <w:left w:val="single" w:sz="8" w:space="0" w:color="auto"/>
              <w:bottom w:val="single" w:sz="8" w:space="0" w:color="auto"/>
              <w:right w:val="single" w:sz="8" w:space="0" w:color="auto"/>
            </w:tcBorders>
            <w:tcMar>
              <w:top w:w="0" w:type="dxa"/>
              <w:left w:w="45" w:type="dxa"/>
              <w:bottom w:w="0" w:type="dxa"/>
              <w:right w:w="45" w:type="dxa"/>
            </w:tcMar>
          </w:tcPr>
          <w:p w14:paraId="1FFD4543" w14:textId="77777777" w:rsidR="009F5E1E" w:rsidRPr="00FC2A05" w:rsidRDefault="009F5E1E" w:rsidP="00D12D3C">
            <w:pPr>
              <w:autoSpaceDE w:val="0"/>
              <w:autoSpaceDN w:val="0"/>
              <w:spacing w:before="100" w:after="100" w:line="240" w:lineRule="auto"/>
              <w:rPr>
                <w:rFonts w:eastAsia="Times New Roman" w:cs="Times New Roman"/>
                <w:sz w:val="24"/>
                <w:szCs w:val="24"/>
                <w:lang w:eastAsia="en-AU"/>
              </w:rPr>
            </w:pPr>
          </w:p>
        </w:tc>
        <w:tc>
          <w:tcPr>
            <w:tcW w:w="1890" w:type="dxa"/>
            <w:tcBorders>
              <w:top w:val="nil"/>
              <w:left w:val="nil"/>
              <w:bottom w:val="single" w:sz="8" w:space="0" w:color="auto"/>
              <w:right w:val="single" w:sz="8" w:space="0" w:color="auto"/>
            </w:tcBorders>
            <w:tcMar>
              <w:top w:w="0" w:type="dxa"/>
              <w:left w:w="45" w:type="dxa"/>
              <w:bottom w:w="0" w:type="dxa"/>
              <w:right w:w="45" w:type="dxa"/>
            </w:tcMar>
            <w:hideMark/>
          </w:tcPr>
          <w:p w14:paraId="5256ECF0"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c>
          <w:tcPr>
            <w:tcW w:w="3347" w:type="dxa"/>
            <w:tcBorders>
              <w:top w:val="nil"/>
              <w:left w:val="nil"/>
              <w:bottom w:val="single" w:sz="8" w:space="0" w:color="auto"/>
              <w:right w:val="single" w:sz="8" w:space="0" w:color="auto"/>
            </w:tcBorders>
            <w:tcMar>
              <w:top w:w="0" w:type="dxa"/>
              <w:left w:w="45" w:type="dxa"/>
              <w:bottom w:w="0" w:type="dxa"/>
              <w:right w:w="45" w:type="dxa"/>
            </w:tcMar>
            <w:hideMark/>
          </w:tcPr>
          <w:p w14:paraId="6BCC859B" w14:textId="77777777" w:rsidR="009F5E1E" w:rsidRPr="00FC2A05" w:rsidRDefault="009F5E1E" w:rsidP="00D12D3C">
            <w:pPr>
              <w:autoSpaceDE w:val="0"/>
              <w:autoSpaceDN w:val="0"/>
              <w:spacing w:after="0" w:line="240" w:lineRule="auto"/>
              <w:rPr>
                <w:rFonts w:eastAsia="Times New Roman" w:cs="Times New Roman"/>
                <w:sz w:val="24"/>
                <w:szCs w:val="24"/>
                <w:lang w:eastAsia="en-AU"/>
              </w:rPr>
            </w:pPr>
            <w:r w:rsidRPr="00FC2A05">
              <w:rPr>
                <w:rFonts w:eastAsia="Times New Roman" w:cs="Times New Roman"/>
                <w:sz w:val="24"/>
                <w:szCs w:val="24"/>
                <w:lang w:eastAsia="en-AU"/>
              </w:rPr>
              <w:t> </w:t>
            </w:r>
          </w:p>
        </w:tc>
      </w:tr>
    </w:tbl>
    <w:p w14:paraId="338B7F45" w14:textId="77777777" w:rsidR="009F5E1E" w:rsidRDefault="009F5E1E" w:rsidP="009F5E1E">
      <w:pPr>
        <w:pStyle w:val="BodyMS"/>
      </w:pPr>
    </w:p>
    <w:p w14:paraId="31B5241C" w14:textId="0D371F7D" w:rsidR="009F5E1E" w:rsidRDefault="009F5E1E" w:rsidP="009F5E1E">
      <w:pPr>
        <w:pStyle w:val="BodyMS"/>
        <w:rPr>
          <w:lang w:eastAsia="en-AU"/>
        </w:rPr>
      </w:pPr>
    </w:p>
    <w:p w14:paraId="16BFC5AB" w14:textId="560F00FE" w:rsidR="009F5E1E" w:rsidRDefault="009F5E1E" w:rsidP="009F5E1E">
      <w:pPr>
        <w:pStyle w:val="BodyMS"/>
        <w:rPr>
          <w:lang w:eastAsia="en-AU"/>
        </w:rPr>
      </w:pPr>
    </w:p>
    <w:p w14:paraId="18A6023E" w14:textId="33B0C291" w:rsidR="009F5E1E" w:rsidRDefault="009F5E1E" w:rsidP="009F5E1E">
      <w:pPr>
        <w:pStyle w:val="BodyMS"/>
        <w:rPr>
          <w:lang w:eastAsia="en-AU"/>
        </w:rPr>
      </w:pPr>
    </w:p>
    <w:p w14:paraId="1F24F770" w14:textId="7E80D2CA" w:rsidR="009F5E1E" w:rsidRDefault="009F5E1E" w:rsidP="009F5E1E">
      <w:pPr>
        <w:pStyle w:val="BodyMS"/>
        <w:rPr>
          <w:lang w:eastAsia="en-AU"/>
        </w:rPr>
      </w:pPr>
    </w:p>
    <w:p w14:paraId="2F238552" w14:textId="00BE7109" w:rsidR="00866092" w:rsidRDefault="00866092" w:rsidP="009F5E1E">
      <w:pPr>
        <w:pStyle w:val="BodyMS"/>
        <w:rPr>
          <w:lang w:eastAsia="en-AU"/>
        </w:rPr>
      </w:pPr>
    </w:p>
    <w:p w14:paraId="25031C5F" w14:textId="07324BAF" w:rsidR="00866092" w:rsidRDefault="00866092" w:rsidP="009F5E1E">
      <w:pPr>
        <w:pStyle w:val="BodyMS"/>
        <w:rPr>
          <w:lang w:eastAsia="en-AU"/>
        </w:rPr>
      </w:pPr>
      <w:r>
        <w:rPr>
          <w:lang w:eastAsia="en-AU"/>
        </w:rPr>
        <w:lastRenderedPageBreak/>
        <w:t>TBD:</w:t>
      </w:r>
    </w:p>
    <w:p w14:paraId="2F8E2472" w14:textId="22C91203" w:rsidR="00866092" w:rsidRPr="001A3AB3" w:rsidRDefault="00866092" w:rsidP="009F5E1E">
      <w:pPr>
        <w:pStyle w:val="BodyMS"/>
        <w:rPr>
          <w:highlight w:val="yellow"/>
          <w:lang w:eastAsia="en-AU"/>
        </w:rPr>
      </w:pPr>
      <w:r w:rsidRPr="001A3AB3">
        <w:rPr>
          <w:highlight w:val="yellow"/>
          <w:lang w:eastAsia="en-AU"/>
        </w:rPr>
        <w:t>Operation Support Based Role</w:t>
      </w:r>
    </w:p>
    <w:p w14:paraId="16C4C9E5" w14:textId="2B2236B1" w:rsidR="001A3AB3" w:rsidRDefault="001A3AB3" w:rsidP="009F5E1E">
      <w:pPr>
        <w:pStyle w:val="BodyMS"/>
        <w:rPr>
          <w:lang w:eastAsia="en-AU"/>
        </w:rPr>
      </w:pPr>
      <w:r w:rsidRPr="001A3AB3">
        <w:rPr>
          <w:rFonts w:eastAsia="Times New Roman"/>
          <w:highlight w:val="yellow"/>
        </w:rPr>
        <w:t>Cost Management Focused Workshop – Customer firms have cost as the primary concern</w:t>
      </w:r>
    </w:p>
    <w:p w14:paraId="61690030" w14:textId="143925BB" w:rsidR="009F5E1E" w:rsidRDefault="009F5E1E" w:rsidP="009F5E1E">
      <w:pPr>
        <w:pStyle w:val="BodyMS"/>
        <w:rPr>
          <w:lang w:eastAsia="en-AU"/>
        </w:rPr>
      </w:pPr>
    </w:p>
    <w:sectPr w:rsidR="009F5E1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B1476" w14:textId="77777777" w:rsidR="00E36C6B" w:rsidRDefault="00E36C6B" w:rsidP="00F278B5">
      <w:pPr>
        <w:spacing w:after="0" w:line="240" w:lineRule="auto"/>
      </w:pPr>
      <w:r>
        <w:separator/>
      </w:r>
    </w:p>
  </w:endnote>
  <w:endnote w:type="continuationSeparator" w:id="0">
    <w:p w14:paraId="514E710C" w14:textId="77777777" w:rsidR="00E36C6B" w:rsidRDefault="00E36C6B" w:rsidP="00F2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w:charset w:val="00"/>
    <w:family w:val="swiss"/>
    <w:pitch w:val="variable"/>
    <w:sig w:usb0="00000001"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Semibold">
    <w:altName w:val="Segoe UI Semibold"/>
    <w:charset w:val="00"/>
    <w:family w:val="swiss"/>
    <w:pitch w:val="variable"/>
    <w:sig w:usb0="00000001" w:usb1="4000205B" w:usb2="00000000" w:usb3="00000000" w:csb0="0000009F" w:csb1="00000000"/>
  </w:font>
  <w:font w:name="Segoe Pro Light">
    <w:altName w:val="Segoe UI Semilight"/>
    <w:charset w:val="00"/>
    <w:family w:val="swiss"/>
    <w:pitch w:val="variable"/>
    <w:sig w:usb0="00000001"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4E760" w14:textId="77777777" w:rsidR="00E462A3" w:rsidRDefault="00E46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F4A37" w14:textId="3254F606" w:rsidR="00F278B5" w:rsidRDefault="00E462A3" w:rsidP="00E462A3">
    <w:pPr>
      <w:pStyle w:val="Footer"/>
    </w:pPr>
    <w:r>
      <w:t>Microsoft Proprietary and Confidential Information</w:t>
    </w:r>
    <w:r>
      <w:tab/>
    </w:r>
    <w:r>
      <w:tab/>
    </w:r>
    <w:r>
      <w:rPr>
        <w:noProof/>
      </w:rPr>
      <w:t xml:space="preserve"> </w:t>
    </w:r>
    <w:r w:rsidR="007C4398">
      <w:rPr>
        <w:noProof/>
      </w:rPr>
      <w:drawing>
        <wp:inline distT="0" distB="0" distL="0" distR="0" wp14:anchorId="7BDCC7E7" wp14:editId="0483A3A6">
          <wp:extent cx="938159" cy="381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oitte_Logo.png"/>
                  <pic:cNvPicPr/>
                </pic:nvPicPr>
                <pic:blipFill>
                  <a:blip r:embed="rId1">
                    <a:extLst>
                      <a:ext uri="{28A0092B-C50C-407E-A947-70E740481C1C}">
                        <a14:useLocalDpi xmlns:a14="http://schemas.microsoft.com/office/drawing/2010/main" val="0"/>
                      </a:ext>
                    </a:extLst>
                  </a:blip>
                  <a:stretch>
                    <a:fillRect/>
                  </a:stretch>
                </pic:blipFill>
                <pic:spPr>
                  <a:xfrm>
                    <a:off x="0" y="0"/>
                    <a:ext cx="962507" cy="391204"/>
                  </a:xfrm>
                  <a:prstGeom prst="rect">
                    <a:avLst/>
                  </a:prstGeom>
                </pic:spPr>
              </pic:pic>
            </a:graphicData>
          </a:graphic>
        </wp:inline>
      </w:drawing>
    </w:r>
    <w:r w:rsidR="007C4398">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DA7C" w14:textId="77777777" w:rsidR="00E462A3" w:rsidRDefault="00E46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C8ECF" w14:textId="77777777" w:rsidR="00E36C6B" w:rsidRDefault="00E36C6B" w:rsidP="00F278B5">
      <w:pPr>
        <w:spacing w:after="0" w:line="240" w:lineRule="auto"/>
      </w:pPr>
      <w:r>
        <w:separator/>
      </w:r>
    </w:p>
  </w:footnote>
  <w:footnote w:type="continuationSeparator" w:id="0">
    <w:p w14:paraId="0CFD7B2D" w14:textId="77777777" w:rsidR="00E36C6B" w:rsidRDefault="00E36C6B" w:rsidP="00F27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B4293" w14:textId="77777777" w:rsidR="00E462A3" w:rsidRDefault="00E46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B939F" w14:textId="47FA8F83" w:rsidR="00F278B5" w:rsidRPr="00F278B5" w:rsidRDefault="007C4398" w:rsidP="007C4398">
    <w:pPr>
      <w:pStyle w:val="Header"/>
      <w:rPr>
        <w:b/>
        <w:sz w:val="24"/>
      </w:rPr>
    </w:pPr>
    <w:r>
      <w:rPr>
        <w:b/>
        <w:noProof/>
        <w:sz w:val="24"/>
      </w:rPr>
      <w:drawing>
        <wp:inline distT="0" distB="0" distL="0" distR="0" wp14:anchorId="37A14768" wp14:editId="258C37E2">
          <wp:extent cx="311559" cy="232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ure.png"/>
                  <pic:cNvPicPr/>
                </pic:nvPicPr>
                <pic:blipFill>
                  <a:blip r:embed="rId1">
                    <a:extLst>
                      <a:ext uri="{28A0092B-C50C-407E-A947-70E740481C1C}">
                        <a14:useLocalDpi xmlns:a14="http://schemas.microsoft.com/office/drawing/2010/main" val="0"/>
                      </a:ext>
                    </a:extLst>
                  </a:blip>
                  <a:stretch>
                    <a:fillRect/>
                  </a:stretch>
                </pic:blipFill>
                <pic:spPr>
                  <a:xfrm>
                    <a:off x="0" y="0"/>
                    <a:ext cx="322911" cy="240783"/>
                  </a:xfrm>
                  <a:prstGeom prst="rect">
                    <a:avLst/>
                  </a:prstGeom>
                </pic:spPr>
              </pic:pic>
            </a:graphicData>
          </a:graphic>
        </wp:inline>
      </w:drawing>
    </w:r>
    <w:r>
      <w:rPr>
        <w:b/>
        <w:sz w:val="24"/>
      </w:rPr>
      <w:tab/>
    </w:r>
    <w:r>
      <w:rPr>
        <w:b/>
        <w:sz w:val="24"/>
      </w:rPr>
      <w:tab/>
    </w:r>
    <w:r w:rsidR="00F278B5">
      <w:rPr>
        <w:b/>
        <w:sz w:val="24"/>
      </w:rPr>
      <w:t xml:space="preserve">Enterprise </w:t>
    </w:r>
    <w:r w:rsidR="00F278B5" w:rsidRPr="00062D92">
      <w:rPr>
        <w:b/>
        <w:color w:val="000000" w:themeColor="text1"/>
        <w:sz w:val="24"/>
      </w:rPr>
      <w:t xml:space="preserve">Azure </w:t>
    </w:r>
    <w:r w:rsidR="00F278B5" w:rsidRPr="00F278B5">
      <w:rPr>
        <w:b/>
        <w:sz w:val="24"/>
      </w:rPr>
      <w:t>Skills Learning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FBBFA" w14:textId="77777777" w:rsidR="00E462A3" w:rsidRDefault="00E46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3DF"/>
    <w:multiLevelType w:val="hybridMultilevel"/>
    <w:tmpl w:val="2EC6F014"/>
    <w:lvl w:ilvl="0" w:tplc="D1B6CBFE">
      <w:start w:val="1"/>
      <w:numFmt w:val="decimal"/>
      <w:lvlText w:val="%1)"/>
      <w:lvlJc w:val="left"/>
      <w:pPr>
        <w:ind w:left="747" w:hanging="360"/>
      </w:pPr>
      <w:rPr>
        <w:rFonts w:hint="default"/>
        <w:b w:val="0"/>
      </w:rPr>
    </w:lvl>
    <w:lvl w:ilvl="1" w:tplc="37D2EB9A">
      <w:start w:val="1"/>
      <w:numFmt w:val="bullet"/>
      <w:lvlText w:val=""/>
      <w:lvlJc w:val="left"/>
      <w:pPr>
        <w:ind w:left="2700" w:hanging="360"/>
      </w:pPr>
      <w:rPr>
        <w:rFonts w:ascii="Symbol" w:hAnsi="Symbol" w:hint="default"/>
        <w:b w:val="0"/>
        <w:color w:val="000000" w:themeColor="text1"/>
      </w:rPr>
    </w:lvl>
    <w:lvl w:ilvl="2" w:tplc="0C09001B">
      <w:start w:val="1"/>
      <w:numFmt w:val="lowerRoman"/>
      <w:lvlText w:val="%3."/>
      <w:lvlJc w:val="right"/>
      <w:pPr>
        <w:ind w:left="2187" w:hanging="180"/>
      </w:pPr>
    </w:lvl>
    <w:lvl w:ilvl="3" w:tplc="DE54CCB8">
      <w:numFmt w:val="bullet"/>
      <w:lvlText w:val="-"/>
      <w:lvlJc w:val="left"/>
      <w:pPr>
        <w:ind w:left="2907" w:hanging="360"/>
      </w:pPr>
      <w:rPr>
        <w:rFonts w:ascii="Segoe Pro" w:eastAsia="Times New Roman" w:hAnsi="Segoe Pro" w:cs="Times New Roman" w:hint="default"/>
        <w:sz w:val="24"/>
      </w:rPr>
    </w:lvl>
    <w:lvl w:ilvl="4" w:tplc="0C090019" w:tentative="1">
      <w:start w:val="1"/>
      <w:numFmt w:val="lowerLetter"/>
      <w:lvlText w:val="%5."/>
      <w:lvlJc w:val="left"/>
      <w:pPr>
        <w:ind w:left="3627" w:hanging="360"/>
      </w:pPr>
    </w:lvl>
    <w:lvl w:ilvl="5" w:tplc="0C09001B" w:tentative="1">
      <w:start w:val="1"/>
      <w:numFmt w:val="lowerRoman"/>
      <w:lvlText w:val="%6."/>
      <w:lvlJc w:val="right"/>
      <w:pPr>
        <w:ind w:left="4347" w:hanging="180"/>
      </w:pPr>
    </w:lvl>
    <w:lvl w:ilvl="6" w:tplc="0C09000F" w:tentative="1">
      <w:start w:val="1"/>
      <w:numFmt w:val="decimal"/>
      <w:lvlText w:val="%7."/>
      <w:lvlJc w:val="left"/>
      <w:pPr>
        <w:ind w:left="5067" w:hanging="360"/>
      </w:pPr>
    </w:lvl>
    <w:lvl w:ilvl="7" w:tplc="0C090019" w:tentative="1">
      <w:start w:val="1"/>
      <w:numFmt w:val="lowerLetter"/>
      <w:lvlText w:val="%8."/>
      <w:lvlJc w:val="left"/>
      <w:pPr>
        <w:ind w:left="5787" w:hanging="360"/>
      </w:pPr>
    </w:lvl>
    <w:lvl w:ilvl="8" w:tplc="0C09001B" w:tentative="1">
      <w:start w:val="1"/>
      <w:numFmt w:val="lowerRoman"/>
      <w:lvlText w:val="%9."/>
      <w:lvlJc w:val="right"/>
      <w:pPr>
        <w:ind w:left="6507" w:hanging="180"/>
      </w:pPr>
    </w:lvl>
  </w:abstractNum>
  <w:abstractNum w:abstractNumId="1" w15:restartNumberingAfterBreak="0">
    <w:nsid w:val="15451C6B"/>
    <w:multiLevelType w:val="multilevel"/>
    <w:tmpl w:val="887C7EA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EA049F"/>
    <w:multiLevelType w:val="hybridMultilevel"/>
    <w:tmpl w:val="79E6E286"/>
    <w:lvl w:ilvl="0" w:tplc="96884B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0D1E26"/>
    <w:multiLevelType w:val="hybridMultilevel"/>
    <w:tmpl w:val="FE966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65CDA"/>
    <w:multiLevelType w:val="hybridMultilevel"/>
    <w:tmpl w:val="B3F6625E"/>
    <w:lvl w:ilvl="0" w:tplc="AD029630">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D1DE8"/>
    <w:multiLevelType w:val="hybridMultilevel"/>
    <w:tmpl w:val="FE34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34B34"/>
    <w:multiLevelType w:val="multilevel"/>
    <w:tmpl w:val="93F0FD30"/>
    <w:lvl w:ilvl="0">
      <w:start w:val="1"/>
      <w:numFmt w:val="decimal"/>
      <w:lvlText w:val="%1."/>
      <w:lvlJc w:val="left"/>
      <w:pPr>
        <w:ind w:left="2160" w:hanging="360"/>
      </w:pPr>
      <w:rPr>
        <w:rFonts w:hint="default"/>
      </w:rPr>
    </w:lvl>
    <w:lvl w:ilvl="1">
      <w:start w:val="2"/>
      <w:numFmt w:val="decimal"/>
      <w:isLgl/>
      <w:lvlText w:val="%1.%2"/>
      <w:lvlJc w:val="left"/>
      <w:pPr>
        <w:ind w:left="3096" w:hanging="720"/>
      </w:pPr>
      <w:rPr>
        <w:rFonts w:hint="default"/>
      </w:rPr>
    </w:lvl>
    <w:lvl w:ilvl="2">
      <w:start w:val="1"/>
      <w:numFmt w:val="decimal"/>
      <w:isLgl/>
      <w:lvlText w:val="%1.%2.%3"/>
      <w:lvlJc w:val="left"/>
      <w:pPr>
        <w:ind w:left="403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5904" w:hanging="1800"/>
      </w:pPr>
      <w:rPr>
        <w:rFonts w:hint="default"/>
      </w:rPr>
    </w:lvl>
    <w:lvl w:ilvl="5">
      <w:start w:val="1"/>
      <w:numFmt w:val="decimal"/>
      <w:isLgl/>
      <w:lvlText w:val="%1.%2.%3.%4.%5.%6"/>
      <w:lvlJc w:val="left"/>
      <w:pPr>
        <w:ind w:left="6840" w:hanging="2160"/>
      </w:pPr>
      <w:rPr>
        <w:rFonts w:hint="default"/>
      </w:rPr>
    </w:lvl>
    <w:lvl w:ilvl="6">
      <w:start w:val="1"/>
      <w:numFmt w:val="decimal"/>
      <w:isLgl/>
      <w:lvlText w:val="%1.%2.%3.%4.%5.%6.%7"/>
      <w:lvlJc w:val="left"/>
      <w:pPr>
        <w:ind w:left="7776" w:hanging="2520"/>
      </w:pPr>
      <w:rPr>
        <w:rFonts w:hint="default"/>
      </w:rPr>
    </w:lvl>
    <w:lvl w:ilvl="7">
      <w:start w:val="1"/>
      <w:numFmt w:val="decimal"/>
      <w:isLgl/>
      <w:lvlText w:val="%1.%2.%3.%4.%5.%6.%7.%8"/>
      <w:lvlJc w:val="left"/>
      <w:pPr>
        <w:ind w:left="8712" w:hanging="2880"/>
      </w:pPr>
      <w:rPr>
        <w:rFonts w:hint="default"/>
      </w:rPr>
    </w:lvl>
    <w:lvl w:ilvl="8">
      <w:start w:val="1"/>
      <w:numFmt w:val="decimal"/>
      <w:isLgl/>
      <w:lvlText w:val="%1.%2.%3.%4.%5.%6.%7.%8.%9"/>
      <w:lvlJc w:val="left"/>
      <w:pPr>
        <w:ind w:left="9648" w:hanging="3240"/>
      </w:pPr>
      <w:rPr>
        <w:rFonts w:hint="default"/>
      </w:rPr>
    </w:lvl>
  </w:abstractNum>
  <w:abstractNum w:abstractNumId="7" w15:restartNumberingAfterBreak="0">
    <w:nsid w:val="5FDA0AF9"/>
    <w:multiLevelType w:val="hybridMultilevel"/>
    <w:tmpl w:val="578E7AC8"/>
    <w:lvl w:ilvl="0" w:tplc="AD029630">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41BB4"/>
    <w:multiLevelType w:val="hybridMultilevel"/>
    <w:tmpl w:val="A06841F2"/>
    <w:lvl w:ilvl="0" w:tplc="4858C85A">
      <w:numFmt w:val="bullet"/>
      <w:lvlText w:val="-"/>
      <w:lvlJc w:val="left"/>
      <w:pPr>
        <w:ind w:left="1080" w:hanging="360"/>
      </w:pPr>
      <w:rPr>
        <w:rFonts w:ascii="Segoe Pro" w:eastAsiaTheme="minorHAnsi" w:hAnsi="Segoe Pro" w:cs="Times New Roman" w:hint="default"/>
        <w:i w:val="0"/>
        <w:color w:val="262626" w:themeColor="text1" w:themeTint="D9"/>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8F5DC7"/>
    <w:multiLevelType w:val="hybridMultilevel"/>
    <w:tmpl w:val="CEDE9B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5EF5FAC"/>
    <w:multiLevelType w:val="hybridMultilevel"/>
    <w:tmpl w:val="43BE32E0"/>
    <w:lvl w:ilvl="0" w:tplc="AD029630">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D50F3"/>
    <w:multiLevelType w:val="hybridMultilevel"/>
    <w:tmpl w:val="3A44AFE0"/>
    <w:lvl w:ilvl="0" w:tplc="D1B6CBFE">
      <w:start w:val="1"/>
      <w:numFmt w:val="decimal"/>
      <w:lvlText w:val="%1)"/>
      <w:lvlJc w:val="left"/>
      <w:pPr>
        <w:ind w:left="747" w:hanging="360"/>
      </w:pPr>
      <w:rPr>
        <w:rFonts w:hint="default"/>
        <w:b w:val="0"/>
      </w:rPr>
    </w:lvl>
    <w:lvl w:ilvl="1" w:tplc="BEF657B6">
      <w:start w:val="1"/>
      <w:numFmt w:val="lowerLetter"/>
      <w:lvlText w:val="%2."/>
      <w:lvlJc w:val="left"/>
      <w:pPr>
        <w:ind w:left="1467" w:hanging="360"/>
      </w:pPr>
      <w:rPr>
        <w:b w:val="0"/>
      </w:rPr>
    </w:lvl>
    <w:lvl w:ilvl="2" w:tplc="0C09001B">
      <w:start w:val="1"/>
      <w:numFmt w:val="lowerRoman"/>
      <w:lvlText w:val="%3."/>
      <w:lvlJc w:val="right"/>
      <w:pPr>
        <w:ind w:left="2187" w:hanging="180"/>
      </w:pPr>
    </w:lvl>
    <w:lvl w:ilvl="3" w:tplc="0C09000F" w:tentative="1">
      <w:start w:val="1"/>
      <w:numFmt w:val="decimal"/>
      <w:lvlText w:val="%4."/>
      <w:lvlJc w:val="left"/>
      <w:pPr>
        <w:ind w:left="2907" w:hanging="360"/>
      </w:pPr>
    </w:lvl>
    <w:lvl w:ilvl="4" w:tplc="0C090019" w:tentative="1">
      <w:start w:val="1"/>
      <w:numFmt w:val="lowerLetter"/>
      <w:lvlText w:val="%5."/>
      <w:lvlJc w:val="left"/>
      <w:pPr>
        <w:ind w:left="3627" w:hanging="360"/>
      </w:pPr>
    </w:lvl>
    <w:lvl w:ilvl="5" w:tplc="0C09001B" w:tentative="1">
      <w:start w:val="1"/>
      <w:numFmt w:val="lowerRoman"/>
      <w:lvlText w:val="%6."/>
      <w:lvlJc w:val="right"/>
      <w:pPr>
        <w:ind w:left="4347" w:hanging="180"/>
      </w:pPr>
    </w:lvl>
    <w:lvl w:ilvl="6" w:tplc="0C09000F" w:tentative="1">
      <w:start w:val="1"/>
      <w:numFmt w:val="decimal"/>
      <w:lvlText w:val="%7."/>
      <w:lvlJc w:val="left"/>
      <w:pPr>
        <w:ind w:left="5067" w:hanging="360"/>
      </w:pPr>
    </w:lvl>
    <w:lvl w:ilvl="7" w:tplc="0C090019" w:tentative="1">
      <w:start w:val="1"/>
      <w:numFmt w:val="lowerLetter"/>
      <w:lvlText w:val="%8."/>
      <w:lvlJc w:val="left"/>
      <w:pPr>
        <w:ind w:left="5787" w:hanging="360"/>
      </w:pPr>
    </w:lvl>
    <w:lvl w:ilvl="8" w:tplc="0C09001B" w:tentative="1">
      <w:start w:val="1"/>
      <w:numFmt w:val="lowerRoman"/>
      <w:lvlText w:val="%9."/>
      <w:lvlJc w:val="right"/>
      <w:pPr>
        <w:ind w:left="6507" w:hanging="180"/>
      </w:pPr>
    </w:lvl>
  </w:abstractNum>
  <w:abstractNum w:abstractNumId="12" w15:restartNumberingAfterBreak="0">
    <w:nsid w:val="7AFD0843"/>
    <w:multiLevelType w:val="hybridMultilevel"/>
    <w:tmpl w:val="60A28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CF47DA6"/>
    <w:multiLevelType w:val="hybridMultilevel"/>
    <w:tmpl w:val="20B41164"/>
    <w:lvl w:ilvl="0" w:tplc="AD029630">
      <w:start w:val="1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3"/>
  </w:num>
  <w:num w:numId="6">
    <w:abstractNumId w:val="6"/>
  </w:num>
  <w:num w:numId="7">
    <w:abstractNumId w:val="2"/>
  </w:num>
  <w:num w:numId="8">
    <w:abstractNumId w:val="12"/>
  </w:num>
  <w:num w:numId="9">
    <w:abstractNumId w:val="13"/>
  </w:num>
  <w:num w:numId="10">
    <w:abstractNumId w:val="7"/>
  </w:num>
  <w:num w:numId="11">
    <w:abstractNumId w:val="4"/>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A6"/>
    <w:rsid w:val="00062D92"/>
    <w:rsid w:val="000C4BB4"/>
    <w:rsid w:val="00182D87"/>
    <w:rsid w:val="001A3AB3"/>
    <w:rsid w:val="001E2A66"/>
    <w:rsid w:val="002655CE"/>
    <w:rsid w:val="0028320E"/>
    <w:rsid w:val="002A5ED6"/>
    <w:rsid w:val="002E6151"/>
    <w:rsid w:val="00330E99"/>
    <w:rsid w:val="00335156"/>
    <w:rsid w:val="00342CED"/>
    <w:rsid w:val="00397484"/>
    <w:rsid w:val="003B7B50"/>
    <w:rsid w:val="004F0C81"/>
    <w:rsid w:val="005470A7"/>
    <w:rsid w:val="00572149"/>
    <w:rsid w:val="00617B81"/>
    <w:rsid w:val="00695890"/>
    <w:rsid w:val="007C4398"/>
    <w:rsid w:val="0080068C"/>
    <w:rsid w:val="00834CF3"/>
    <w:rsid w:val="00866092"/>
    <w:rsid w:val="00895F5A"/>
    <w:rsid w:val="0094315F"/>
    <w:rsid w:val="009852B9"/>
    <w:rsid w:val="009B081B"/>
    <w:rsid w:val="009D3B20"/>
    <w:rsid w:val="009F5E1E"/>
    <w:rsid w:val="00A1324E"/>
    <w:rsid w:val="00AE4646"/>
    <w:rsid w:val="00B21C81"/>
    <w:rsid w:val="00B719C5"/>
    <w:rsid w:val="00BC35A0"/>
    <w:rsid w:val="00BE640B"/>
    <w:rsid w:val="00BE77CA"/>
    <w:rsid w:val="00CB2CA1"/>
    <w:rsid w:val="00CB46C9"/>
    <w:rsid w:val="00E36C6B"/>
    <w:rsid w:val="00E462A3"/>
    <w:rsid w:val="00E62228"/>
    <w:rsid w:val="00E915A6"/>
    <w:rsid w:val="00F018F4"/>
    <w:rsid w:val="00F15A58"/>
    <w:rsid w:val="00F278B5"/>
    <w:rsid w:val="00F3573B"/>
    <w:rsid w:val="00F65EE3"/>
    <w:rsid w:val="00F6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742E"/>
  <w15:chartTrackingRefBased/>
  <w15:docId w15:val="{F6E22237-4C99-42E5-9792-DBF61BE0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8B5"/>
  </w:style>
  <w:style w:type="paragraph" w:styleId="Footer">
    <w:name w:val="footer"/>
    <w:basedOn w:val="Normal"/>
    <w:link w:val="FooterChar"/>
    <w:uiPriority w:val="99"/>
    <w:unhideWhenUsed/>
    <w:rsid w:val="00F27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8B5"/>
  </w:style>
  <w:style w:type="paragraph" w:customStyle="1" w:styleId="BodyMS">
    <w:name w:val="Body MS"/>
    <w:qFormat/>
    <w:rsid w:val="00695890"/>
    <w:pPr>
      <w:spacing w:before="200" w:after="200" w:line="264" w:lineRule="auto"/>
    </w:pPr>
    <w:rPr>
      <w:rFonts w:ascii="Segoe Pro" w:hAnsi="Segoe Pro"/>
      <w:color w:val="262626" w:themeColor="text1" w:themeTint="D9"/>
      <w:sz w:val="20"/>
      <w:szCs w:val="20"/>
    </w:rPr>
  </w:style>
  <w:style w:type="paragraph" w:customStyle="1" w:styleId="Heading4MS">
    <w:name w:val="Heading 4 MS"/>
    <w:basedOn w:val="Normal"/>
    <w:next w:val="BodyMS"/>
    <w:qFormat/>
    <w:rsid w:val="00695890"/>
    <w:pPr>
      <w:keepNext/>
      <w:keepLines/>
      <w:spacing w:before="200" w:after="100" w:line="240" w:lineRule="auto"/>
      <w:outlineLvl w:val="3"/>
    </w:pPr>
    <w:rPr>
      <w:rFonts w:ascii="Segoe Pro Semibold" w:hAnsi="Segoe Pro Semibold"/>
      <w:color w:val="44546A" w:themeColor="text2"/>
      <w:sz w:val="28"/>
    </w:rPr>
  </w:style>
  <w:style w:type="paragraph" w:customStyle="1" w:styleId="Heading1NumMS">
    <w:name w:val="Heading 1 Num MS"/>
    <w:basedOn w:val="Normal"/>
    <w:next w:val="BodyMS"/>
    <w:qFormat/>
    <w:rsid w:val="00062D92"/>
    <w:pPr>
      <w:keepNext/>
      <w:keepLines/>
      <w:pageBreakBefore/>
      <w:numPr>
        <w:numId w:val="2"/>
      </w:numPr>
      <w:tabs>
        <w:tab w:val="left" w:pos="936"/>
      </w:tabs>
      <w:spacing w:before="100" w:after="200" w:line="600" w:lineRule="exact"/>
      <w:outlineLvl w:val="0"/>
    </w:pPr>
    <w:rPr>
      <w:rFonts w:ascii="Segoe Pro Light" w:hAnsi="Segoe Pro Light"/>
      <w:color w:val="4472C4" w:themeColor="accent1"/>
      <w:spacing w:val="10"/>
      <w:sz w:val="64"/>
      <w:szCs w:val="48"/>
    </w:rPr>
  </w:style>
  <w:style w:type="paragraph" w:customStyle="1" w:styleId="Heading2NumMS">
    <w:name w:val="Heading 2 Num MS"/>
    <w:basedOn w:val="Normal"/>
    <w:next w:val="BodyMS"/>
    <w:qFormat/>
    <w:rsid w:val="00062D92"/>
    <w:pPr>
      <w:keepNext/>
      <w:keepLines/>
      <w:numPr>
        <w:ilvl w:val="1"/>
        <w:numId w:val="2"/>
      </w:numPr>
      <w:tabs>
        <w:tab w:val="left" w:pos="936"/>
      </w:tabs>
      <w:spacing w:before="200" w:after="100" w:line="240" w:lineRule="auto"/>
      <w:outlineLvl w:val="1"/>
    </w:pPr>
    <w:rPr>
      <w:rFonts w:ascii="Segoe Pro Semibold" w:hAnsi="Segoe Pro Semibold"/>
      <w:color w:val="44546A" w:themeColor="text2"/>
      <w:sz w:val="40"/>
      <w:szCs w:val="36"/>
    </w:rPr>
  </w:style>
  <w:style w:type="paragraph" w:customStyle="1" w:styleId="Heading3NumMS">
    <w:name w:val="Heading 3 Num MS"/>
    <w:basedOn w:val="Normal"/>
    <w:next w:val="BodyMS"/>
    <w:qFormat/>
    <w:rsid w:val="00062D92"/>
    <w:pPr>
      <w:keepNext/>
      <w:keepLines/>
      <w:numPr>
        <w:ilvl w:val="2"/>
        <w:numId w:val="2"/>
      </w:numPr>
      <w:tabs>
        <w:tab w:val="left" w:pos="936"/>
      </w:tabs>
      <w:spacing w:before="200" w:after="100" w:line="240" w:lineRule="auto"/>
      <w:outlineLvl w:val="2"/>
    </w:pPr>
    <w:rPr>
      <w:rFonts w:ascii="Segoe Pro Semibold" w:hAnsi="Segoe Pro Semibold"/>
      <w:i/>
      <w:color w:val="44546A" w:themeColor="text2"/>
      <w:sz w:val="32"/>
      <w:szCs w:val="28"/>
    </w:rPr>
  </w:style>
  <w:style w:type="paragraph" w:customStyle="1" w:styleId="Heading4NumMS">
    <w:name w:val="Heading 4 Num MS"/>
    <w:basedOn w:val="Heading4MS"/>
    <w:next w:val="BodyMS"/>
    <w:qFormat/>
    <w:rsid w:val="00062D92"/>
    <w:pPr>
      <w:numPr>
        <w:ilvl w:val="3"/>
        <w:numId w:val="2"/>
      </w:numPr>
      <w:tabs>
        <w:tab w:val="left" w:pos="936"/>
      </w:tabs>
    </w:pPr>
  </w:style>
  <w:style w:type="paragraph" w:customStyle="1" w:styleId="Heading5NumMS">
    <w:name w:val="Heading 5 Num MS"/>
    <w:basedOn w:val="Normal"/>
    <w:next w:val="BodyMS"/>
    <w:qFormat/>
    <w:rsid w:val="00062D92"/>
    <w:pPr>
      <w:keepNext/>
      <w:keepLines/>
      <w:numPr>
        <w:ilvl w:val="4"/>
        <w:numId w:val="2"/>
      </w:numPr>
      <w:tabs>
        <w:tab w:val="left" w:pos="1224"/>
      </w:tabs>
      <w:spacing w:before="200" w:after="100" w:line="240" w:lineRule="auto"/>
      <w:outlineLvl w:val="4"/>
    </w:pPr>
    <w:rPr>
      <w:rFonts w:ascii="Segoe Pro Semibold" w:hAnsi="Segoe Pro Semibold"/>
      <w:color w:val="44546A" w:themeColor="text2"/>
      <w:szCs w:val="20"/>
    </w:rPr>
  </w:style>
  <w:style w:type="character" w:styleId="Hyperlink">
    <w:name w:val="Hyperlink"/>
    <w:basedOn w:val="DefaultParagraphFont"/>
    <w:uiPriority w:val="99"/>
    <w:unhideWhenUsed/>
    <w:rsid w:val="00895F5A"/>
    <w:rPr>
      <w:color w:val="ED7D31" w:themeColor="accent2"/>
      <w:u w:val="single"/>
    </w:rPr>
  </w:style>
  <w:style w:type="paragraph" w:styleId="TOC1">
    <w:name w:val="toc 1"/>
    <w:aliases w:val="TOC Level 1 MS"/>
    <w:uiPriority w:val="39"/>
    <w:unhideWhenUsed/>
    <w:rsid w:val="00895F5A"/>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895F5A"/>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895F5A"/>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paragraph" w:styleId="ListParagraph">
    <w:name w:val="List Paragraph"/>
    <w:basedOn w:val="Normal"/>
    <w:uiPriority w:val="34"/>
    <w:qFormat/>
    <w:rsid w:val="00F018F4"/>
    <w:pPr>
      <w:spacing w:after="0" w:line="240" w:lineRule="auto"/>
      <w:ind w:left="720"/>
      <w:contextualSpacing/>
    </w:pPr>
    <w:rPr>
      <w:rFonts w:ascii="Segoe Pro" w:eastAsia="Times New Roman" w:hAnsi="Segoe Pro" w:cs="Times New Roman"/>
      <w:color w:val="262626" w:themeColor="text1" w:themeTint="D9"/>
      <w:sz w:val="24"/>
      <w:szCs w:val="24"/>
      <w:lang w:val="en-AU"/>
    </w:rPr>
  </w:style>
  <w:style w:type="character" w:styleId="FollowedHyperlink">
    <w:name w:val="FollowedHyperlink"/>
    <w:basedOn w:val="DefaultParagraphFont"/>
    <w:uiPriority w:val="99"/>
    <w:semiHidden/>
    <w:unhideWhenUsed/>
    <w:rsid w:val="00F018F4"/>
    <w:rPr>
      <w:color w:val="954F72" w:themeColor="followedHyperlink"/>
      <w:u w:val="single"/>
    </w:rPr>
  </w:style>
  <w:style w:type="character" w:styleId="UnresolvedMention">
    <w:name w:val="Unresolved Mention"/>
    <w:basedOn w:val="DefaultParagraphFont"/>
    <w:uiPriority w:val="99"/>
    <w:semiHidden/>
    <w:unhideWhenUsed/>
    <w:rsid w:val="00F018F4"/>
    <w:rPr>
      <w:color w:val="808080"/>
      <w:shd w:val="clear" w:color="auto" w:fill="E6E6E6"/>
    </w:rPr>
  </w:style>
  <w:style w:type="paragraph" w:styleId="NormalWeb">
    <w:name w:val="Normal (Web)"/>
    <w:basedOn w:val="Normal"/>
    <w:uiPriority w:val="99"/>
    <w:unhideWhenUsed/>
    <w:rsid w:val="002E6151"/>
    <w:pPr>
      <w:spacing w:before="100" w:beforeAutospacing="1" w:after="100" w:afterAutospacing="1" w:line="240" w:lineRule="auto"/>
    </w:pPr>
    <w:rPr>
      <w:rFonts w:ascii="Calibri" w:hAnsi="Calibri" w:cs="Calibri"/>
    </w:rPr>
  </w:style>
  <w:style w:type="paragraph" w:customStyle="1" w:styleId="Heading2MS">
    <w:name w:val="Heading 2 MS"/>
    <w:next w:val="BodyMS"/>
    <w:qFormat/>
    <w:rsid w:val="00BE640B"/>
    <w:pPr>
      <w:keepNext/>
      <w:keepLines/>
      <w:spacing w:before="200" w:after="100" w:line="240" w:lineRule="auto"/>
      <w:outlineLvl w:val="1"/>
    </w:pPr>
    <w:rPr>
      <w:rFonts w:ascii="Segoe Pro Semibold" w:hAnsi="Segoe Pro Semibold"/>
      <w:color w:val="44546A" w:themeColor="text2"/>
      <w:sz w:val="40"/>
      <w:szCs w:val="36"/>
    </w:rPr>
  </w:style>
  <w:style w:type="table" w:styleId="TableGrid">
    <w:name w:val="Table Grid"/>
    <w:basedOn w:val="TableNormal"/>
    <w:uiPriority w:val="39"/>
    <w:rsid w:val="009F5E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ka.ms/mscloudworkshop"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aka.ms/AzureCertific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ka.ms/CSEOpenHackRegist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learn/azur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ka.ms/CSEOpenHackRegister" TargetMode="External"/><Relationship Id="rId23" Type="http://schemas.openxmlformats.org/officeDocument/2006/relationships/fontTable" Target="fontTable.xml"/><Relationship Id="rId10" Type="http://schemas.openxmlformats.org/officeDocument/2006/relationships/hyperlink" Target="https://azure.com/essential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ka.ms/mscloudworkshop"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17</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Shahnewaz</dc:creator>
  <cp:keywords/>
  <dc:description/>
  <cp:lastModifiedBy>Farhan Shahnewaz</cp:lastModifiedBy>
  <cp:revision>34</cp:revision>
  <dcterms:created xsi:type="dcterms:W3CDTF">2018-10-26T18:53:00Z</dcterms:created>
  <dcterms:modified xsi:type="dcterms:W3CDTF">2019-01-16T14:30:00Z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fashahne@microsoft.com</vt:lpwstr>
  </property>
  <property fmtid="{D5CDD505-2E9C-101B-9397-08002B2CF9AE}" pid="5" name="MSIP_Label_f42aa342-8706-4288-bd11-ebb85995028c_SetDate">
    <vt:lpwstr>2018-10-26T18:59:43.2188440Z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